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CB0A" w14:textId="77777777" w:rsidR="00301FD3" w:rsidRDefault="00000000">
      <w:pPr>
        <w:jc w:val="center"/>
      </w:pPr>
      <w:r>
        <w:rPr>
          <w:b/>
          <w:color w:val="1F4E79"/>
          <w:sz w:val="24"/>
        </w:rPr>
        <w:t>UNIVERSIDAD DE CALDAS</w:t>
      </w:r>
    </w:p>
    <w:p w14:paraId="4BB3E00D" w14:textId="77777777" w:rsidR="00301FD3" w:rsidRDefault="00000000">
      <w:pPr>
        <w:jc w:val="center"/>
      </w:pPr>
      <w:r>
        <w:rPr>
          <w:b/>
          <w:color w:val="1F4E79"/>
          <w:sz w:val="24"/>
        </w:rPr>
        <w:t>FACULTAD DE INTELIGENCIA ARTIFICIAL E INGENIERÍA</w:t>
      </w:r>
    </w:p>
    <w:p w14:paraId="4EA72D03" w14:textId="77777777" w:rsidR="00301FD3" w:rsidRDefault="00000000">
      <w:pPr>
        <w:jc w:val="center"/>
      </w:pPr>
      <w:r>
        <w:rPr>
          <w:b/>
          <w:color w:val="1F4E79"/>
          <w:sz w:val="24"/>
        </w:rPr>
        <w:t>PROGRAMA DE INGENIERÍA INFORMÁTICA</w:t>
      </w:r>
    </w:p>
    <w:p w14:paraId="7E76A134" w14:textId="77777777" w:rsidR="00301FD3" w:rsidRDefault="00000000">
      <w:r>
        <w:br/>
      </w:r>
    </w:p>
    <w:p w14:paraId="28135548" w14:textId="77777777" w:rsidR="00301FD3" w:rsidRDefault="00000000">
      <w:pPr>
        <w:jc w:val="center"/>
      </w:pPr>
      <w:r>
        <w:rPr>
          <w:b/>
          <w:color w:val="1F4E79"/>
          <w:sz w:val="48"/>
        </w:rPr>
        <w:t>MONEYMIND</w:t>
      </w:r>
    </w:p>
    <w:p w14:paraId="08BB7BB5" w14:textId="77777777" w:rsidR="00301FD3" w:rsidRDefault="00000000">
      <w:pPr>
        <w:jc w:val="center"/>
      </w:pPr>
      <w:r>
        <w:rPr>
          <w:b/>
          <w:sz w:val="28"/>
        </w:rPr>
        <w:t>Sistema de Gestión de Finanzas Personales con Recomendaciones Ecológicas y Notificaciones en Tiempo Real</w:t>
      </w:r>
    </w:p>
    <w:p w14:paraId="1B858C59" w14:textId="77777777" w:rsidR="00301FD3" w:rsidRDefault="00000000">
      <w:r>
        <w:br/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2880"/>
        <w:gridCol w:w="6624"/>
      </w:tblGrid>
      <w:tr w:rsidR="00301FD3" w14:paraId="05662A2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D65F1A5" w14:textId="77777777" w:rsidR="00301FD3" w:rsidRDefault="00000000">
            <w:r>
              <w:rPr>
                <w:b/>
                <w:color w:val="1F4E79"/>
                <w:sz w:val="17"/>
              </w:rPr>
              <w:t>Campo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7AF4336F" w14:textId="77777777" w:rsidR="00301FD3" w:rsidRDefault="00000000">
            <w:r>
              <w:rPr>
                <w:b/>
                <w:color w:val="1F4E79"/>
                <w:sz w:val="17"/>
              </w:rPr>
              <w:t>Información</w:t>
            </w:r>
          </w:p>
        </w:tc>
      </w:tr>
      <w:tr w:rsidR="00301FD3" w14:paraId="588B6EC0" w14:textId="77777777">
        <w:trPr>
          <w:jc w:val="center"/>
        </w:trPr>
        <w:tc>
          <w:tcPr>
            <w:tcW w:w="2880" w:type="dxa"/>
          </w:tcPr>
          <w:p w14:paraId="3B6AF0C1" w14:textId="77777777" w:rsidR="00301FD3" w:rsidRDefault="00000000">
            <w:r>
              <w:rPr>
                <w:sz w:val="17"/>
              </w:rPr>
              <w:t>Tipo de documento</w:t>
            </w:r>
          </w:p>
        </w:tc>
        <w:tc>
          <w:tcPr>
            <w:tcW w:w="6624" w:type="dxa"/>
          </w:tcPr>
          <w:p w14:paraId="10A301DE" w14:textId="77777777" w:rsidR="00301FD3" w:rsidRDefault="00000000">
            <w:r>
              <w:rPr>
                <w:sz w:val="17"/>
              </w:rPr>
              <w:t>Aseguramiento de Calidad</w:t>
            </w:r>
          </w:p>
        </w:tc>
      </w:tr>
      <w:tr w:rsidR="00301FD3" w14:paraId="7CBA0AA5" w14:textId="77777777">
        <w:trPr>
          <w:jc w:val="center"/>
        </w:trPr>
        <w:tc>
          <w:tcPr>
            <w:tcW w:w="2880" w:type="dxa"/>
          </w:tcPr>
          <w:p w14:paraId="78249210" w14:textId="77777777" w:rsidR="00301FD3" w:rsidRDefault="00000000">
            <w:r>
              <w:rPr>
                <w:sz w:val="17"/>
              </w:rPr>
              <w:t>Rol de elaboración</w:t>
            </w:r>
          </w:p>
        </w:tc>
        <w:tc>
          <w:tcPr>
            <w:tcW w:w="6624" w:type="dxa"/>
          </w:tcPr>
          <w:p w14:paraId="2E04799B" w14:textId="77777777" w:rsidR="00301FD3" w:rsidRDefault="00000000">
            <w:r>
              <w:rPr>
                <w:sz w:val="17"/>
              </w:rPr>
              <w:t>Gerencia de Proyecto TI</w:t>
            </w:r>
          </w:p>
        </w:tc>
      </w:tr>
      <w:tr w:rsidR="00301FD3" w14:paraId="31431D24" w14:textId="77777777">
        <w:trPr>
          <w:jc w:val="center"/>
        </w:trPr>
        <w:tc>
          <w:tcPr>
            <w:tcW w:w="2880" w:type="dxa"/>
          </w:tcPr>
          <w:p w14:paraId="083745E5" w14:textId="77777777" w:rsidR="00301FD3" w:rsidRDefault="00000000">
            <w:r>
              <w:rPr>
                <w:sz w:val="17"/>
              </w:rPr>
              <w:t>Equipo / Autores</w:t>
            </w:r>
          </w:p>
        </w:tc>
        <w:tc>
          <w:tcPr>
            <w:tcW w:w="6624" w:type="dxa"/>
          </w:tcPr>
          <w:p w14:paraId="4B810FAC" w14:textId="33D88BDD" w:rsidR="00301FD3" w:rsidRDefault="00000000">
            <w:r>
              <w:rPr>
                <w:sz w:val="17"/>
              </w:rPr>
              <w:t>Cristian Camilo Osorio Latorre, Santiago Acosta, Andrea Menjura Arango, Luis Felipe, Juan Felipe Hernández</w:t>
            </w:r>
            <w:r w:rsidR="00656B3C">
              <w:rPr>
                <w:sz w:val="17"/>
              </w:rPr>
              <w:t>, Edward Morales</w:t>
            </w:r>
          </w:p>
        </w:tc>
      </w:tr>
      <w:tr w:rsidR="00301FD3" w14:paraId="350B7EC9" w14:textId="77777777">
        <w:trPr>
          <w:jc w:val="center"/>
        </w:trPr>
        <w:tc>
          <w:tcPr>
            <w:tcW w:w="2880" w:type="dxa"/>
          </w:tcPr>
          <w:p w14:paraId="76C1B7E1" w14:textId="77777777" w:rsidR="00301FD3" w:rsidRDefault="00000000">
            <w:r>
              <w:rPr>
                <w:sz w:val="17"/>
              </w:rPr>
              <w:t>Versión</w:t>
            </w:r>
          </w:p>
        </w:tc>
        <w:tc>
          <w:tcPr>
            <w:tcW w:w="6624" w:type="dxa"/>
          </w:tcPr>
          <w:p w14:paraId="00B82FB9" w14:textId="77777777" w:rsidR="00301FD3" w:rsidRDefault="00000000">
            <w:r>
              <w:rPr>
                <w:sz w:val="17"/>
              </w:rPr>
              <w:t>2.0 - Entrega final consolidada y editable</w:t>
            </w:r>
          </w:p>
        </w:tc>
      </w:tr>
      <w:tr w:rsidR="00301FD3" w14:paraId="2689EBBC" w14:textId="77777777">
        <w:trPr>
          <w:jc w:val="center"/>
        </w:trPr>
        <w:tc>
          <w:tcPr>
            <w:tcW w:w="2880" w:type="dxa"/>
          </w:tcPr>
          <w:p w14:paraId="150BAFCD" w14:textId="77777777" w:rsidR="00301FD3" w:rsidRDefault="00000000">
            <w:r>
              <w:rPr>
                <w:sz w:val="17"/>
              </w:rPr>
              <w:t>Fecha</w:t>
            </w:r>
          </w:p>
        </w:tc>
        <w:tc>
          <w:tcPr>
            <w:tcW w:w="6624" w:type="dxa"/>
          </w:tcPr>
          <w:p w14:paraId="7C641516" w14:textId="77777777" w:rsidR="00301FD3" w:rsidRDefault="00000000">
            <w:r>
              <w:rPr>
                <w:sz w:val="17"/>
              </w:rPr>
              <w:t>Junio de 2026</w:t>
            </w:r>
          </w:p>
        </w:tc>
      </w:tr>
      <w:tr w:rsidR="00301FD3" w14:paraId="67370691" w14:textId="77777777">
        <w:trPr>
          <w:jc w:val="center"/>
        </w:trPr>
        <w:tc>
          <w:tcPr>
            <w:tcW w:w="2880" w:type="dxa"/>
          </w:tcPr>
          <w:p w14:paraId="14255B66" w14:textId="77777777" w:rsidR="00301FD3" w:rsidRDefault="00000000">
            <w:r>
              <w:rPr>
                <w:sz w:val="17"/>
              </w:rPr>
              <w:t>Tecnologías objetivo</w:t>
            </w:r>
          </w:p>
        </w:tc>
        <w:tc>
          <w:tcPr>
            <w:tcW w:w="6624" w:type="dxa"/>
          </w:tcPr>
          <w:p w14:paraId="78301232" w14:textId="77777777" w:rsidR="00301FD3" w:rsidRDefault="00000000">
            <w:r>
              <w:rPr>
                <w:sz w:val="17"/>
              </w:rPr>
              <w:t>.NET 8, Flutter Web, SQL Server, SignalR/WebSockets, xUnit, GitHub</w:t>
            </w:r>
          </w:p>
        </w:tc>
      </w:tr>
    </w:tbl>
    <w:p w14:paraId="4503D300" w14:textId="77777777" w:rsidR="00301FD3" w:rsidRDefault="00301FD3"/>
    <w:p w14:paraId="3EC2772C" w14:textId="77777777" w:rsidR="00301FD3" w:rsidRDefault="00000000">
      <w:r>
        <w:br w:type="page"/>
      </w:r>
    </w:p>
    <w:p w14:paraId="4562BA76" w14:textId="77777777" w:rsidR="00301FD3" w:rsidRDefault="00000000">
      <w:pPr>
        <w:pStyle w:val="Ttulo1"/>
      </w:pPr>
      <w:r>
        <w:lastRenderedPageBreak/>
        <w:t>9. Calidad</w:t>
      </w:r>
    </w:p>
    <w:p w14:paraId="779814C9" w14:textId="77777777" w:rsidR="00301FD3" w:rsidRDefault="00000000">
      <w:r>
        <w:t>El aseguramiento de calidad se enfoca en verificar que los artefactos documentales y el diseño del sistema sean coherentes, completos, trazables y aptos para sustentación. También define criterios verificables para validar el comportamiento del sistema propuesto.</w:t>
      </w:r>
    </w:p>
    <w:p w14:paraId="20624DA5" w14:textId="77777777" w:rsidR="00301FD3" w:rsidRDefault="00000000">
      <w:pPr>
        <w:pStyle w:val="Ttulo2"/>
      </w:pPr>
      <w:r>
        <w:t>9.1 Plan de aseguramiento de calidad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1728"/>
        <w:gridCol w:w="4032"/>
        <w:gridCol w:w="2160"/>
        <w:gridCol w:w="2448"/>
      </w:tblGrid>
      <w:tr w:rsidR="00301FD3" w14:paraId="7332F2BD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64978B2" w14:textId="77777777" w:rsidR="00301FD3" w:rsidRDefault="00000000">
            <w:r>
              <w:rPr>
                <w:b/>
                <w:color w:val="1F4E79"/>
                <w:sz w:val="17"/>
              </w:rPr>
              <w:t>Área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7BA848FC" w14:textId="77777777" w:rsidR="00301FD3" w:rsidRDefault="00000000">
            <w:r>
              <w:rPr>
                <w:b/>
                <w:color w:val="1F4E79"/>
                <w:sz w:val="17"/>
              </w:rPr>
              <w:t>Actividad de calidad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0204E35C" w14:textId="77777777" w:rsidR="00301FD3" w:rsidRDefault="00000000">
            <w:r>
              <w:rPr>
                <w:b/>
                <w:color w:val="1F4E79"/>
                <w:sz w:val="17"/>
              </w:rPr>
              <w:t>Responsable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09304FC" w14:textId="77777777" w:rsidR="00301FD3" w:rsidRDefault="00000000">
            <w:r>
              <w:rPr>
                <w:b/>
                <w:color w:val="1F4E79"/>
                <w:sz w:val="17"/>
              </w:rPr>
              <w:t>Evidencia</w:t>
            </w:r>
          </w:p>
        </w:tc>
      </w:tr>
      <w:tr w:rsidR="00301FD3" w14:paraId="40332348" w14:textId="77777777">
        <w:trPr>
          <w:jc w:val="center"/>
        </w:trPr>
        <w:tc>
          <w:tcPr>
            <w:tcW w:w="1728" w:type="dxa"/>
          </w:tcPr>
          <w:p w14:paraId="0497408A" w14:textId="77777777" w:rsidR="00301FD3" w:rsidRDefault="00000000">
            <w:r>
              <w:rPr>
                <w:sz w:val="17"/>
              </w:rPr>
              <w:t>Requerimientos</w:t>
            </w:r>
          </w:p>
        </w:tc>
        <w:tc>
          <w:tcPr>
            <w:tcW w:w="4032" w:type="dxa"/>
          </w:tcPr>
          <w:p w14:paraId="3993959F" w14:textId="77777777" w:rsidR="00301FD3" w:rsidRDefault="00000000">
            <w:r>
              <w:rPr>
                <w:sz w:val="17"/>
              </w:rPr>
              <w:t>Revisión de identificadores, prioridades y criterios de aceptación.</w:t>
            </w:r>
          </w:p>
        </w:tc>
        <w:tc>
          <w:tcPr>
            <w:tcW w:w="2160" w:type="dxa"/>
          </w:tcPr>
          <w:p w14:paraId="6DDFC409" w14:textId="77777777" w:rsidR="00301FD3" w:rsidRDefault="00000000">
            <w:r>
              <w:rPr>
                <w:sz w:val="17"/>
              </w:rPr>
              <w:t>QA / Director de Proyecto</w:t>
            </w:r>
          </w:p>
        </w:tc>
        <w:tc>
          <w:tcPr>
            <w:tcW w:w="2448" w:type="dxa"/>
          </w:tcPr>
          <w:p w14:paraId="3C706DDA" w14:textId="77777777" w:rsidR="00301FD3" w:rsidRDefault="00000000">
            <w:r>
              <w:rPr>
                <w:sz w:val="17"/>
              </w:rPr>
              <w:t>Documento RF/RNF validado.</w:t>
            </w:r>
          </w:p>
        </w:tc>
      </w:tr>
      <w:tr w:rsidR="00301FD3" w14:paraId="55D1AAC9" w14:textId="77777777">
        <w:trPr>
          <w:jc w:val="center"/>
        </w:trPr>
        <w:tc>
          <w:tcPr>
            <w:tcW w:w="1728" w:type="dxa"/>
          </w:tcPr>
          <w:p w14:paraId="04DD47E4" w14:textId="77777777" w:rsidR="00301FD3" w:rsidRDefault="00000000">
            <w:r>
              <w:rPr>
                <w:sz w:val="17"/>
              </w:rPr>
              <w:t>Arquitectura</w:t>
            </w:r>
          </w:p>
        </w:tc>
        <w:tc>
          <w:tcPr>
            <w:tcW w:w="4032" w:type="dxa"/>
          </w:tcPr>
          <w:p w14:paraId="381BBB4A" w14:textId="77777777" w:rsidR="00301FD3" w:rsidRDefault="00000000">
            <w:r>
              <w:rPr>
                <w:sz w:val="17"/>
              </w:rPr>
              <w:t>Validación de consistencia entre C1, C2, C3 y requerimientos.</w:t>
            </w:r>
          </w:p>
        </w:tc>
        <w:tc>
          <w:tcPr>
            <w:tcW w:w="2160" w:type="dxa"/>
          </w:tcPr>
          <w:p w14:paraId="1AECC7F9" w14:textId="77777777" w:rsidR="00301FD3" w:rsidRDefault="00000000">
            <w:r>
              <w:rPr>
                <w:sz w:val="17"/>
              </w:rPr>
              <w:t>Arquitecto TI</w:t>
            </w:r>
          </w:p>
        </w:tc>
        <w:tc>
          <w:tcPr>
            <w:tcW w:w="2448" w:type="dxa"/>
          </w:tcPr>
          <w:p w14:paraId="08C056E1" w14:textId="77777777" w:rsidR="00301FD3" w:rsidRDefault="00000000">
            <w:r>
              <w:rPr>
                <w:sz w:val="17"/>
              </w:rPr>
              <w:t>Diagramas y ADR.</w:t>
            </w:r>
          </w:p>
        </w:tc>
      </w:tr>
      <w:tr w:rsidR="00301FD3" w14:paraId="337F7DF5" w14:textId="77777777">
        <w:trPr>
          <w:jc w:val="center"/>
        </w:trPr>
        <w:tc>
          <w:tcPr>
            <w:tcW w:w="1728" w:type="dxa"/>
          </w:tcPr>
          <w:p w14:paraId="6791D1EF" w14:textId="77777777" w:rsidR="00301FD3" w:rsidRDefault="00000000">
            <w:r>
              <w:rPr>
                <w:sz w:val="17"/>
              </w:rPr>
              <w:t>Seguridad</w:t>
            </w:r>
          </w:p>
        </w:tc>
        <w:tc>
          <w:tcPr>
            <w:tcW w:w="4032" w:type="dxa"/>
          </w:tcPr>
          <w:p w14:paraId="602FB3C2" w14:textId="77777777" w:rsidR="00301FD3" w:rsidRDefault="00000000">
            <w:r>
              <w:rPr>
                <w:sz w:val="17"/>
              </w:rPr>
              <w:t>Aplicación de checklist OWASP básico y revisión de autenticación.</w:t>
            </w:r>
          </w:p>
        </w:tc>
        <w:tc>
          <w:tcPr>
            <w:tcW w:w="2160" w:type="dxa"/>
          </w:tcPr>
          <w:p w14:paraId="211015EF" w14:textId="77777777" w:rsidR="00301FD3" w:rsidRDefault="00000000">
            <w:r>
              <w:rPr>
                <w:sz w:val="17"/>
              </w:rPr>
              <w:t>Backend / QA</w:t>
            </w:r>
          </w:p>
        </w:tc>
        <w:tc>
          <w:tcPr>
            <w:tcW w:w="2448" w:type="dxa"/>
          </w:tcPr>
          <w:p w14:paraId="0126405A" w14:textId="77777777" w:rsidR="00301FD3" w:rsidRDefault="00000000">
            <w:r>
              <w:rPr>
                <w:sz w:val="17"/>
              </w:rPr>
              <w:t>Checklist de seguridad.</w:t>
            </w:r>
          </w:p>
        </w:tc>
      </w:tr>
      <w:tr w:rsidR="00301FD3" w14:paraId="05848099" w14:textId="77777777">
        <w:trPr>
          <w:jc w:val="center"/>
        </w:trPr>
        <w:tc>
          <w:tcPr>
            <w:tcW w:w="1728" w:type="dxa"/>
          </w:tcPr>
          <w:p w14:paraId="3D1001DD" w14:textId="77777777" w:rsidR="00301FD3" w:rsidRDefault="00000000">
            <w:r>
              <w:rPr>
                <w:sz w:val="17"/>
              </w:rPr>
              <w:t>Funcionalidad</w:t>
            </w:r>
          </w:p>
        </w:tc>
        <w:tc>
          <w:tcPr>
            <w:tcW w:w="4032" w:type="dxa"/>
          </w:tcPr>
          <w:p w14:paraId="2A2442CE" w14:textId="77777777" w:rsidR="00301FD3" w:rsidRDefault="00000000">
            <w:r>
              <w:rPr>
                <w:sz w:val="17"/>
              </w:rPr>
              <w:t>Pruebas CRUD, presupuestos, alertas y recomendaciones.</w:t>
            </w:r>
          </w:p>
        </w:tc>
        <w:tc>
          <w:tcPr>
            <w:tcW w:w="2160" w:type="dxa"/>
          </w:tcPr>
          <w:p w14:paraId="4C23ADF4" w14:textId="77777777" w:rsidR="00301FD3" w:rsidRDefault="00000000">
            <w:r>
              <w:rPr>
                <w:sz w:val="17"/>
              </w:rPr>
              <w:t>QA</w:t>
            </w:r>
          </w:p>
        </w:tc>
        <w:tc>
          <w:tcPr>
            <w:tcW w:w="2448" w:type="dxa"/>
          </w:tcPr>
          <w:p w14:paraId="0FD550AC" w14:textId="77777777" w:rsidR="00301FD3" w:rsidRDefault="00000000">
            <w:r>
              <w:rPr>
                <w:sz w:val="17"/>
              </w:rPr>
              <w:t>Casos de prueba y resultados.</w:t>
            </w:r>
          </w:p>
        </w:tc>
      </w:tr>
      <w:tr w:rsidR="00301FD3" w14:paraId="2FA5AA71" w14:textId="77777777">
        <w:trPr>
          <w:jc w:val="center"/>
        </w:trPr>
        <w:tc>
          <w:tcPr>
            <w:tcW w:w="1728" w:type="dxa"/>
          </w:tcPr>
          <w:p w14:paraId="47462434" w14:textId="77777777" w:rsidR="00301FD3" w:rsidRDefault="00000000">
            <w:r>
              <w:rPr>
                <w:sz w:val="17"/>
              </w:rPr>
              <w:t>Usabilidad</w:t>
            </w:r>
          </w:p>
        </w:tc>
        <w:tc>
          <w:tcPr>
            <w:tcW w:w="4032" w:type="dxa"/>
          </w:tcPr>
          <w:p w14:paraId="68E7C8B0" w14:textId="77777777" w:rsidR="00301FD3" w:rsidRDefault="00000000">
            <w:r>
              <w:rPr>
                <w:sz w:val="17"/>
              </w:rPr>
              <w:t>Validación con usuarios piloto y encuesta.</w:t>
            </w:r>
          </w:p>
        </w:tc>
        <w:tc>
          <w:tcPr>
            <w:tcW w:w="2160" w:type="dxa"/>
          </w:tcPr>
          <w:p w14:paraId="1F0AF410" w14:textId="77777777" w:rsidR="00301FD3" w:rsidRDefault="00000000">
            <w:r>
              <w:rPr>
                <w:sz w:val="17"/>
              </w:rPr>
              <w:t>UX/UI</w:t>
            </w:r>
          </w:p>
        </w:tc>
        <w:tc>
          <w:tcPr>
            <w:tcW w:w="2448" w:type="dxa"/>
          </w:tcPr>
          <w:p w14:paraId="0241C16A" w14:textId="77777777" w:rsidR="00301FD3" w:rsidRDefault="00000000">
            <w:r>
              <w:rPr>
                <w:sz w:val="17"/>
              </w:rPr>
              <w:t>Resultados de encuesta.</w:t>
            </w:r>
          </w:p>
        </w:tc>
      </w:tr>
      <w:tr w:rsidR="00301FD3" w14:paraId="0533A72D" w14:textId="77777777">
        <w:trPr>
          <w:jc w:val="center"/>
        </w:trPr>
        <w:tc>
          <w:tcPr>
            <w:tcW w:w="1728" w:type="dxa"/>
          </w:tcPr>
          <w:p w14:paraId="01888DF8" w14:textId="77777777" w:rsidR="00301FD3" w:rsidRDefault="00000000">
            <w:r>
              <w:rPr>
                <w:sz w:val="17"/>
              </w:rPr>
              <w:t>Documentación</w:t>
            </w:r>
          </w:p>
        </w:tc>
        <w:tc>
          <w:tcPr>
            <w:tcW w:w="4032" w:type="dxa"/>
          </w:tcPr>
          <w:p w14:paraId="6EBB1033" w14:textId="77777777" w:rsidR="00301FD3" w:rsidRDefault="00000000">
            <w:r>
              <w:rPr>
                <w:sz w:val="17"/>
              </w:rPr>
              <w:t>Revisión de ortografía, estructura, README y trazabilidad.</w:t>
            </w:r>
          </w:p>
        </w:tc>
        <w:tc>
          <w:tcPr>
            <w:tcW w:w="2160" w:type="dxa"/>
          </w:tcPr>
          <w:p w14:paraId="19695BB5" w14:textId="77777777" w:rsidR="00301FD3" w:rsidRDefault="00000000">
            <w:r>
              <w:rPr>
                <w:sz w:val="17"/>
              </w:rPr>
              <w:t>Documentación</w:t>
            </w:r>
          </w:p>
        </w:tc>
        <w:tc>
          <w:tcPr>
            <w:tcW w:w="2448" w:type="dxa"/>
          </w:tcPr>
          <w:p w14:paraId="79EFF269" w14:textId="77777777" w:rsidR="00301FD3" w:rsidRDefault="00000000">
            <w:r>
              <w:rPr>
                <w:sz w:val="17"/>
              </w:rPr>
              <w:t>Checklist de artefactos.</w:t>
            </w:r>
          </w:p>
        </w:tc>
      </w:tr>
    </w:tbl>
    <w:p w14:paraId="29A114BC" w14:textId="77777777" w:rsidR="00301FD3" w:rsidRDefault="00301FD3"/>
    <w:p w14:paraId="23A52A4B" w14:textId="77777777" w:rsidR="00301FD3" w:rsidRDefault="00000000">
      <w:pPr>
        <w:pStyle w:val="Ttulo2"/>
      </w:pPr>
      <w:r>
        <w:t>9.2 Criterios de aceptación del sistema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1152"/>
        <w:gridCol w:w="2160"/>
        <w:gridCol w:w="6048"/>
        <w:gridCol w:w="1152"/>
      </w:tblGrid>
      <w:tr w:rsidR="00301FD3" w14:paraId="54D83852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1254495A" w14:textId="77777777" w:rsidR="00301FD3" w:rsidRDefault="00000000">
            <w:r>
              <w:rPr>
                <w:b/>
                <w:color w:val="1F4E79"/>
                <w:sz w:val="17"/>
              </w:rPr>
              <w:t>Código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68ECDD3" w14:textId="77777777" w:rsidR="00301FD3" w:rsidRDefault="00000000">
            <w:r>
              <w:rPr>
                <w:b/>
                <w:color w:val="1F4E79"/>
                <w:sz w:val="17"/>
              </w:rPr>
              <w:t>Área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F7AE01B" w14:textId="77777777" w:rsidR="00301FD3" w:rsidRDefault="00000000">
            <w:r>
              <w:rPr>
                <w:b/>
                <w:color w:val="1F4E79"/>
                <w:sz w:val="17"/>
              </w:rPr>
              <w:t>Criterio de aceptación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7F45E73" w14:textId="77777777" w:rsidR="00301FD3" w:rsidRDefault="00000000">
            <w:r>
              <w:rPr>
                <w:b/>
                <w:color w:val="1F4E79"/>
                <w:sz w:val="17"/>
              </w:rPr>
              <w:t>Prioridad</w:t>
            </w:r>
          </w:p>
        </w:tc>
      </w:tr>
      <w:tr w:rsidR="00301FD3" w14:paraId="6723AE65" w14:textId="77777777">
        <w:trPr>
          <w:jc w:val="center"/>
        </w:trPr>
        <w:tc>
          <w:tcPr>
            <w:tcW w:w="1152" w:type="dxa"/>
          </w:tcPr>
          <w:p w14:paraId="05F573C4" w14:textId="77777777" w:rsidR="00301FD3" w:rsidRDefault="00000000">
            <w:r>
              <w:rPr>
                <w:sz w:val="17"/>
              </w:rPr>
              <w:t>CA-01</w:t>
            </w:r>
          </w:p>
        </w:tc>
        <w:tc>
          <w:tcPr>
            <w:tcW w:w="2160" w:type="dxa"/>
          </w:tcPr>
          <w:p w14:paraId="3466CEBE" w14:textId="77777777" w:rsidR="00301FD3" w:rsidRDefault="00000000">
            <w:r>
              <w:rPr>
                <w:sz w:val="17"/>
              </w:rPr>
              <w:t>Registro e inicio de sesión</w:t>
            </w:r>
          </w:p>
        </w:tc>
        <w:tc>
          <w:tcPr>
            <w:tcW w:w="6048" w:type="dxa"/>
          </w:tcPr>
          <w:p w14:paraId="67160CC3" w14:textId="77777777" w:rsidR="00301FD3" w:rsidRDefault="00000000">
            <w:r>
              <w:rPr>
                <w:sz w:val="17"/>
              </w:rPr>
              <w:t>El usuario se registra, inicia sesión y cierra sesión sin errores visibles.</w:t>
            </w:r>
          </w:p>
        </w:tc>
        <w:tc>
          <w:tcPr>
            <w:tcW w:w="1152" w:type="dxa"/>
          </w:tcPr>
          <w:p w14:paraId="53F48874" w14:textId="77777777" w:rsidR="00301FD3" w:rsidRDefault="00000000">
            <w:r>
              <w:rPr>
                <w:sz w:val="17"/>
              </w:rPr>
              <w:t>Alta</w:t>
            </w:r>
          </w:p>
        </w:tc>
      </w:tr>
      <w:tr w:rsidR="00301FD3" w14:paraId="04E76C60" w14:textId="77777777">
        <w:trPr>
          <w:jc w:val="center"/>
        </w:trPr>
        <w:tc>
          <w:tcPr>
            <w:tcW w:w="1152" w:type="dxa"/>
          </w:tcPr>
          <w:p w14:paraId="5EE633E1" w14:textId="77777777" w:rsidR="00301FD3" w:rsidRDefault="00000000">
            <w:r>
              <w:rPr>
                <w:sz w:val="17"/>
              </w:rPr>
              <w:t>CA-02</w:t>
            </w:r>
          </w:p>
        </w:tc>
        <w:tc>
          <w:tcPr>
            <w:tcW w:w="2160" w:type="dxa"/>
          </w:tcPr>
          <w:p w14:paraId="40611AC0" w14:textId="77777777" w:rsidR="00301FD3" w:rsidRDefault="00000000">
            <w:r>
              <w:rPr>
                <w:sz w:val="17"/>
              </w:rPr>
              <w:t>Gestión financiera</w:t>
            </w:r>
          </w:p>
        </w:tc>
        <w:tc>
          <w:tcPr>
            <w:tcW w:w="6048" w:type="dxa"/>
          </w:tcPr>
          <w:p w14:paraId="684C13AF" w14:textId="77777777" w:rsidR="00301FD3" w:rsidRDefault="00000000">
            <w:r>
              <w:rPr>
                <w:sz w:val="17"/>
              </w:rPr>
              <w:t>El usuario crea, consulta, actualiza y elimina ingresos, gastos y presupuestos propios.</w:t>
            </w:r>
          </w:p>
        </w:tc>
        <w:tc>
          <w:tcPr>
            <w:tcW w:w="1152" w:type="dxa"/>
          </w:tcPr>
          <w:p w14:paraId="499C1BE8" w14:textId="77777777" w:rsidR="00301FD3" w:rsidRDefault="00000000">
            <w:r>
              <w:rPr>
                <w:sz w:val="17"/>
              </w:rPr>
              <w:t>Alta</w:t>
            </w:r>
          </w:p>
        </w:tc>
      </w:tr>
      <w:tr w:rsidR="00301FD3" w14:paraId="11D221B8" w14:textId="77777777">
        <w:trPr>
          <w:jc w:val="center"/>
        </w:trPr>
        <w:tc>
          <w:tcPr>
            <w:tcW w:w="1152" w:type="dxa"/>
          </w:tcPr>
          <w:p w14:paraId="3D35513A" w14:textId="77777777" w:rsidR="00301FD3" w:rsidRDefault="00000000">
            <w:r>
              <w:rPr>
                <w:sz w:val="17"/>
              </w:rPr>
              <w:t>CA-03</w:t>
            </w:r>
          </w:p>
        </w:tc>
        <w:tc>
          <w:tcPr>
            <w:tcW w:w="2160" w:type="dxa"/>
          </w:tcPr>
          <w:p w14:paraId="4179FA4F" w14:textId="77777777" w:rsidR="00301FD3" w:rsidRDefault="00000000">
            <w:r>
              <w:rPr>
                <w:sz w:val="17"/>
              </w:rPr>
              <w:t>Alertas de presupuesto</w:t>
            </w:r>
          </w:p>
        </w:tc>
        <w:tc>
          <w:tcPr>
            <w:tcW w:w="6048" w:type="dxa"/>
          </w:tcPr>
          <w:p w14:paraId="7F84732D" w14:textId="77777777" w:rsidR="00301FD3" w:rsidRDefault="00000000">
            <w:r>
              <w:rPr>
                <w:sz w:val="17"/>
              </w:rPr>
              <w:t>Al alcanzar el 90% del presupuesto definido, el sistema notifica en tiempo real.</w:t>
            </w:r>
          </w:p>
        </w:tc>
        <w:tc>
          <w:tcPr>
            <w:tcW w:w="1152" w:type="dxa"/>
          </w:tcPr>
          <w:p w14:paraId="17437452" w14:textId="77777777" w:rsidR="00301FD3" w:rsidRDefault="00000000">
            <w:r>
              <w:rPr>
                <w:sz w:val="17"/>
              </w:rPr>
              <w:t>Alta</w:t>
            </w:r>
          </w:p>
        </w:tc>
      </w:tr>
      <w:tr w:rsidR="00301FD3" w14:paraId="3FF04266" w14:textId="77777777">
        <w:trPr>
          <w:jc w:val="center"/>
        </w:trPr>
        <w:tc>
          <w:tcPr>
            <w:tcW w:w="1152" w:type="dxa"/>
          </w:tcPr>
          <w:p w14:paraId="45643E99" w14:textId="77777777" w:rsidR="00301FD3" w:rsidRDefault="00000000">
            <w:r>
              <w:rPr>
                <w:sz w:val="17"/>
              </w:rPr>
              <w:t>CA-04</w:t>
            </w:r>
          </w:p>
        </w:tc>
        <w:tc>
          <w:tcPr>
            <w:tcW w:w="2160" w:type="dxa"/>
          </w:tcPr>
          <w:p w14:paraId="31C25A9C" w14:textId="77777777" w:rsidR="00301FD3" w:rsidRDefault="00000000">
            <w:r>
              <w:rPr>
                <w:sz w:val="17"/>
              </w:rPr>
              <w:t>Recomendaciones ecológicas</w:t>
            </w:r>
          </w:p>
        </w:tc>
        <w:tc>
          <w:tcPr>
            <w:tcW w:w="6048" w:type="dxa"/>
          </w:tcPr>
          <w:p w14:paraId="081AE326" w14:textId="77777777" w:rsidR="00301FD3" w:rsidRDefault="00000000">
            <w:r>
              <w:rPr>
                <w:sz w:val="17"/>
              </w:rPr>
              <w:t>El sistema genera recomendaciones en al menos 80% de gastos clasificables.</w:t>
            </w:r>
          </w:p>
        </w:tc>
        <w:tc>
          <w:tcPr>
            <w:tcW w:w="1152" w:type="dxa"/>
          </w:tcPr>
          <w:p w14:paraId="0A88DF6E" w14:textId="77777777" w:rsidR="00301FD3" w:rsidRDefault="00000000">
            <w:r>
              <w:rPr>
                <w:sz w:val="17"/>
              </w:rPr>
              <w:t>Alta</w:t>
            </w:r>
          </w:p>
        </w:tc>
      </w:tr>
      <w:tr w:rsidR="00301FD3" w14:paraId="458A456A" w14:textId="77777777">
        <w:trPr>
          <w:jc w:val="center"/>
        </w:trPr>
        <w:tc>
          <w:tcPr>
            <w:tcW w:w="1152" w:type="dxa"/>
          </w:tcPr>
          <w:p w14:paraId="7F3008CF" w14:textId="77777777" w:rsidR="00301FD3" w:rsidRDefault="00000000">
            <w:r>
              <w:rPr>
                <w:sz w:val="17"/>
              </w:rPr>
              <w:t>CA-05</w:t>
            </w:r>
          </w:p>
        </w:tc>
        <w:tc>
          <w:tcPr>
            <w:tcW w:w="2160" w:type="dxa"/>
          </w:tcPr>
          <w:p w14:paraId="70CEF185" w14:textId="77777777" w:rsidR="00301FD3" w:rsidRDefault="00000000">
            <w:r>
              <w:rPr>
                <w:sz w:val="17"/>
              </w:rPr>
              <w:t>Dashboard</w:t>
            </w:r>
          </w:p>
        </w:tc>
        <w:tc>
          <w:tcPr>
            <w:tcW w:w="6048" w:type="dxa"/>
          </w:tcPr>
          <w:p w14:paraId="4E147320" w14:textId="77777777" w:rsidR="00301FD3" w:rsidRDefault="00000000">
            <w:r>
              <w:rPr>
                <w:sz w:val="17"/>
              </w:rPr>
              <w:t>Los gráficos muestran ingresos, gastos, balance y evolución mensual de forma coherente.</w:t>
            </w:r>
          </w:p>
        </w:tc>
        <w:tc>
          <w:tcPr>
            <w:tcW w:w="1152" w:type="dxa"/>
          </w:tcPr>
          <w:p w14:paraId="01917D8D" w14:textId="77777777" w:rsidR="00301FD3" w:rsidRDefault="00000000">
            <w:r>
              <w:rPr>
                <w:sz w:val="17"/>
              </w:rPr>
              <w:t>Alta</w:t>
            </w:r>
          </w:p>
        </w:tc>
      </w:tr>
      <w:tr w:rsidR="00301FD3" w14:paraId="4011621B" w14:textId="77777777">
        <w:trPr>
          <w:jc w:val="center"/>
        </w:trPr>
        <w:tc>
          <w:tcPr>
            <w:tcW w:w="1152" w:type="dxa"/>
          </w:tcPr>
          <w:p w14:paraId="6495E061" w14:textId="77777777" w:rsidR="00301FD3" w:rsidRDefault="00000000">
            <w:r>
              <w:rPr>
                <w:sz w:val="17"/>
              </w:rPr>
              <w:t>CA-06</w:t>
            </w:r>
          </w:p>
        </w:tc>
        <w:tc>
          <w:tcPr>
            <w:tcW w:w="2160" w:type="dxa"/>
          </w:tcPr>
          <w:p w14:paraId="64CDCB9E" w14:textId="77777777" w:rsidR="00301FD3" w:rsidRDefault="00000000">
            <w:r>
              <w:rPr>
                <w:sz w:val="17"/>
              </w:rPr>
              <w:t>Seguridad</w:t>
            </w:r>
          </w:p>
        </w:tc>
        <w:tc>
          <w:tcPr>
            <w:tcW w:w="6048" w:type="dxa"/>
          </w:tcPr>
          <w:p w14:paraId="46095932" w14:textId="77777777" w:rsidR="00301FD3" w:rsidRDefault="00000000">
            <w:r>
              <w:rPr>
                <w:sz w:val="17"/>
              </w:rPr>
              <w:t>No hay contraseñas en texto plano y se validan entradas críticas.</w:t>
            </w:r>
          </w:p>
        </w:tc>
        <w:tc>
          <w:tcPr>
            <w:tcW w:w="1152" w:type="dxa"/>
          </w:tcPr>
          <w:p w14:paraId="6FAFA31C" w14:textId="77777777" w:rsidR="00301FD3" w:rsidRDefault="00000000">
            <w:r>
              <w:rPr>
                <w:sz w:val="17"/>
              </w:rPr>
              <w:t>Alta</w:t>
            </w:r>
          </w:p>
        </w:tc>
      </w:tr>
      <w:tr w:rsidR="00301FD3" w14:paraId="712C2B79" w14:textId="77777777">
        <w:trPr>
          <w:jc w:val="center"/>
        </w:trPr>
        <w:tc>
          <w:tcPr>
            <w:tcW w:w="1152" w:type="dxa"/>
          </w:tcPr>
          <w:p w14:paraId="75ED863D" w14:textId="77777777" w:rsidR="00301FD3" w:rsidRDefault="00000000">
            <w:r>
              <w:rPr>
                <w:sz w:val="17"/>
              </w:rPr>
              <w:t>CA-07</w:t>
            </w:r>
          </w:p>
        </w:tc>
        <w:tc>
          <w:tcPr>
            <w:tcW w:w="2160" w:type="dxa"/>
          </w:tcPr>
          <w:p w14:paraId="3443C999" w14:textId="77777777" w:rsidR="00301FD3" w:rsidRDefault="00000000">
            <w:r>
              <w:rPr>
                <w:sz w:val="17"/>
              </w:rPr>
              <w:t>Rendimiento</w:t>
            </w:r>
          </w:p>
        </w:tc>
        <w:tc>
          <w:tcPr>
            <w:tcW w:w="6048" w:type="dxa"/>
          </w:tcPr>
          <w:p w14:paraId="2799BABD" w14:textId="77777777" w:rsidR="00301FD3" w:rsidRDefault="00000000">
            <w:r>
              <w:rPr>
                <w:sz w:val="17"/>
              </w:rPr>
              <w:t>Las operaciones principales responden en menos de 2 segundos en condiciones normales.</w:t>
            </w:r>
          </w:p>
        </w:tc>
        <w:tc>
          <w:tcPr>
            <w:tcW w:w="1152" w:type="dxa"/>
          </w:tcPr>
          <w:p w14:paraId="4F9DBB6D" w14:textId="77777777" w:rsidR="00301FD3" w:rsidRDefault="00000000">
            <w:r>
              <w:rPr>
                <w:sz w:val="17"/>
              </w:rPr>
              <w:t>Media</w:t>
            </w:r>
          </w:p>
        </w:tc>
      </w:tr>
      <w:tr w:rsidR="00301FD3" w14:paraId="5F2FDC69" w14:textId="77777777">
        <w:trPr>
          <w:jc w:val="center"/>
        </w:trPr>
        <w:tc>
          <w:tcPr>
            <w:tcW w:w="1152" w:type="dxa"/>
          </w:tcPr>
          <w:p w14:paraId="468CA9DB" w14:textId="77777777" w:rsidR="00301FD3" w:rsidRDefault="00000000">
            <w:r>
              <w:rPr>
                <w:sz w:val="17"/>
              </w:rPr>
              <w:t>CA-08</w:t>
            </w:r>
          </w:p>
        </w:tc>
        <w:tc>
          <w:tcPr>
            <w:tcW w:w="2160" w:type="dxa"/>
          </w:tcPr>
          <w:p w14:paraId="1D5D1BCA" w14:textId="77777777" w:rsidR="00301FD3" w:rsidRDefault="00000000">
            <w:r>
              <w:rPr>
                <w:sz w:val="17"/>
              </w:rPr>
              <w:t>Compatibilidad</w:t>
            </w:r>
          </w:p>
        </w:tc>
        <w:tc>
          <w:tcPr>
            <w:tcW w:w="6048" w:type="dxa"/>
          </w:tcPr>
          <w:p w14:paraId="17FFD712" w14:textId="77777777" w:rsidR="00301FD3" w:rsidRDefault="00000000">
            <w:r>
              <w:rPr>
                <w:sz w:val="17"/>
              </w:rPr>
              <w:t>La aplicación funciona en Chrome, Edge y Firefox.</w:t>
            </w:r>
          </w:p>
        </w:tc>
        <w:tc>
          <w:tcPr>
            <w:tcW w:w="1152" w:type="dxa"/>
          </w:tcPr>
          <w:p w14:paraId="4CEA9A57" w14:textId="77777777" w:rsidR="00301FD3" w:rsidRDefault="00000000">
            <w:r>
              <w:rPr>
                <w:sz w:val="17"/>
              </w:rPr>
              <w:t>Media</w:t>
            </w:r>
          </w:p>
        </w:tc>
      </w:tr>
      <w:tr w:rsidR="00301FD3" w14:paraId="700975B6" w14:textId="77777777">
        <w:trPr>
          <w:jc w:val="center"/>
        </w:trPr>
        <w:tc>
          <w:tcPr>
            <w:tcW w:w="1152" w:type="dxa"/>
          </w:tcPr>
          <w:p w14:paraId="4A279C0F" w14:textId="77777777" w:rsidR="00301FD3" w:rsidRDefault="00000000">
            <w:r>
              <w:rPr>
                <w:sz w:val="17"/>
              </w:rPr>
              <w:t>CA-09</w:t>
            </w:r>
          </w:p>
        </w:tc>
        <w:tc>
          <w:tcPr>
            <w:tcW w:w="2160" w:type="dxa"/>
          </w:tcPr>
          <w:p w14:paraId="6C9AC536" w14:textId="77777777" w:rsidR="00301FD3" w:rsidRDefault="00000000">
            <w:r>
              <w:rPr>
                <w:sz w:val="17"/>
              </w:rPr>
              <w:t>Documentación</w:t>
            </w:r>
          </w:p>
        </w:tc>
        <w:tc>
          <w:tcPr>
            <w:tcW w:w="6048" w:type="dxa"/>
          </w:tcPr>
          <w:p w14:paraId="088C99B0" w14:textId="77777777" w:rsidR="00301FD3" w:rsidRDefault="00000000">
            <w:r>
              <w:rPr>
                <w:sz w:val="17"/>
              </w:rPr>
              <w:t>Los artefactos están organizados, versionados y enlazados desde el README.</w:t>
            </w:r>
          </w:p>
        </w:tc>
        <w:tc>
          <w:tcPr>
            <w:tcW w:w="1152" w:type="dxa"/>
          </w:tcPr>
          <w:p w14:paraId="14F0AC2A" w14:textId="77777777" w:rsidR="00301FD3" w:rsidRDefault="00000000">
            <w:r>
              <w:rPr>
                <w:sz w:val="17"/>
              </w:rPr>
              <w:t>Alta</w:t>
            </w:r>
          </w:p>
        </w:tc>
      </w:tr>
    </w:tbl>
    <w:p w14:paraId="35F5B8A2" w14:textId="77777777" w:rsidR="00301FD3" w:rsidRDefault="00301FD3"/>
    <w:p w14:paraId="2EB8FFE3" w14:textId="77777777" w:rsidR="00301FD3" w:rsidRDefault="00000000">
      <w:pPr>
        <w:pStyle w:val="Ttulo2"/>
      </w:pPr>
      <w:r>
        <w:t>9.3 Lista de verificación de revisión de artefactos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3168"/>
        <w:gridCol w:w="2304"/>
        <w:gridCol w:w="1440"/>
        <w:gridCol w:w="3168"/>
      </w:tblGrid>
      <w:tr w:rsidR="00301FD3" w14:paraId="14E343E4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0A3D6390" w14:textId="77777777" w:rsidR="00301FD3" w:rsidRDefault="00000000">
            <w:r>
              <w:rPr>
                <w:b/>
                <w:color w:val="1F4E79"/>
                <w:sz w:val="17"/>
              </w:rPr>
              <w:t>Artefacto requerido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0213259" w14:textId="77777777" w:rsidR="00301FD3" w:rsidRDefault="00000000">
            <w:r>
              <w:rPr>
                <w:b/>
                <w:color w:val="1F4E79"/>
                <w:sz w:val="17"/>
              </w:rPr>
              <w:t>Carpeta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4957286" w14:textId="77777777" w:rsidR="00301FD3" w:rsidRDefault="00000000">
            <w:r>
              <w:rPr>
                <w:b/>
                <w:color w:val="1F4E79"/>
                <w:sz w:val="17"/>
              </w:rPr>
              <w:t>Estado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345751A0" w14:textId="77777777" w:rsidR="00301FD3" w:rsidRDefault="00000000">
            <w:r>
              <w:rPr>
                <w:b/>
                <w:color w:val="1F4E79"/>
                <w:sz w:val="17"/>
              </w:rPr>
              <w:t>Observación</w:t>
            </w:r>
          </w:p>
        </w:tc>
      </w:tr>
      <w:tr w:rsidR="00301FD3" w14:paraId="7DEAAF05" w14:textId="77777777">
        <w:trPr>
          <w:jc w:val="center"/>
        </w:trPr>
        <w:tc>
          <w:tcPr>
            <w:tcW w:w="3168" w:type="dxa"/>
          </w:tcPr>
          <w:p w14:paraId="6DB0305B" w14:textId="77777777" w:rsidR="00301FD3" w:rsidRDefault="00000000">
            <w:r>
              <w:rPr>
                <w:sz w:val="17"/>
              </w:rPr>
              <w:t>Acta de constitución</w:t>
            </w:r>
          </w:p>
        </w:tc>
        <w:tc>
          <w:tcPr>
            <w:tcW w:w="2304" w:type="dxa"/>
          </w:tcPr>
          <w:p w14:paraId="1B3C0B8C" w14:textId="77777777" w:rsidR="00301FD3" w:rsidRDefault="00000000">
            <w:r>
              <w:rPr>
                <w:sz w:val="17"/>
              </w:rPr>
              <w:t>01-gestion-proyecto</w:t>
            </w:r>
          </w:p>
        </w:tc>
        <w:tc>
          <w:tcPr>
            <w:tcW w:w="1440" w:type="dxa"/>
          </w:tcPr>
          <w:p w14:paraId="6993B054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61E088BD" w14:textId="77777777" w:rsidR="00301FD3" w:rsidRDefault="00000000">
            <w:r>
              <w:rPr>
                <w:sz w:val="17"/>
              </w:rPr>
              <w:t>Documento de gestión del proyecto / informe maestro.</w:t>
            </w:r>
          </w:p>
        </w:tc>
      </w:tr>
      <w:tr w:rsidR="00301FD3" w14:paraId="40FDF463" w14:textId="77777777">
        <w:trPr>
          <w:jc w:val="center"/>
        </w:trPr>
        <w:tc>
          <w:tcPr>
            <w:tcW w:w="3168" w:type="dxa"/>
          </w:tcPr>
          <w:p w14:paraId="2F495664" w14:textId="77777777" w:rsidR="00301FD3" w:rsidRDefault="00000000">
            <w:r>
              <w:rPr>
                <w:sz w:val="17"/>
              </w:rPr>
              <w:t>Objetivos SMART</w:t>
            </w:r>
          </w:p>
        </w:tc>
        <w:tc>
          <w:tcPr>
            <w:tcW w:w="2304" w:type="dxa"/>
          </w:tcPr>
          <w:p w14:paraId="2B8412AC" w14:textId="77777777" w:rsidR="00301FD3" w:rsidRDefault="00000000">
            <w:r>
              <w:rPr>
                <w:sz w:val="17"/>
              </w:rPr>
              <w:t>01-gestion-proyecto</w:t>
            </w:r>
          </w:p>
        </w:tc>
        <w:tc>
          <w:tcPr>
            <w:tcW w:w="1440" w:type="dxa"/>
          </w:tcPr>
          <w:p w14:paraId="04CD09E2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4900DBD2" w14:textId="77777777" w:rsidR="00301FD3" w:rsidRDefault="00000000">
            <w:r>
              <w:rPr>
                <w:sz w:val="17"/>
              </w:rPr>
              <w:t>Objetivo general y objetivos específicos medibles.</w:t>
            </w:r>
          </w:p>
        </w:tc>
      </w:tr>
      <w:tr w:rsidR="00301FD3" w14:paraId="0DD0C784" w14:textId="77777777">
        <w:trPr>
          <w:jc w:val="center"/>
        </w:trPr>
        <w:tc>
          <w:tcPr>
            <w:tcW w:w="3168" w:type="dxa"/>
          </w:tcPr>
          <w:p w14:paraId="69953F6C" w14:textId="77777777" w:rsidR="00301FD3" w:rsidRDefault="00000000">
            <w:r>
              <w:rPr>
                <w:sz w:val="17"/>
              </w:rPr>
              <w:t>Alcance</w:t>
            </w:r>
          </w:p>
        </w:tc>
        <w:tc>
          <w:tcPr>
            <w:tcW w:w="2304" w:type="dxa"/>
          </w:tcPr>
          <w:p w14:paraId="1DAEFAB0" w14:textId="77777777" w:rsidR="00301FD3" w:rsidRDefault="00000000">
            <w:r>
              <w:rPr>
                <w:sz w:val="17"/>
              </w:rPr>
              <w:t>01-gestion-proyecto</w:t>
            </w:r>
          </w:p>
        </w:tc>
        <w:tc>
          <w:tcPr>
            <w:tcW w:w="1440" w:type="dxa"/>
          </w:tcPr>
          <w:p w14:paraId="5CD3ED5B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49459779" w14:textId="77777777" w:rsidR="00301FD3" w:rsidRDefault="00000000">
            <w:r>
              <w:rPr>
                <w:sz w:val="17"/>
              </w:rPr>
              <w:t>Incluye entregables, exclusiones, límites y restricciones.</w:t>
            </w:r>
          </w:p>
        </w:tc>
      </w:tr>
      <w:tr w:rsidR="00301FD3" w14:paraId="1E9B4EF4" w14:textId="77777777">
        <w:trPr>
          <w:jc w:val="center"/>
        </w:trPr>
        <w:tc>
          <w:tcPr>
            <w:tcW w:w="3168" w:type="dxa"/>
          </w:tcPr>
          <w:p w14:paraId="1D82BC2B" w14:textId="77777777" w:rsidR="00301FD3" w:rsidRDefault="00000000">
            <w:r>
              <w:rPr>
                <w:sz w:val="17"/>
              </w:rPr>
              <w:t>Cronograma</w:t>
            </w:r>
          </w:p>
        </w:tc>
        <w:tc>
          <w:tcPr>
            <w:tcW w:w="2304" w:type="dxa"/>
          </w:tcPr>
          <w:p w14:paraId="3B796D5A" w14:textId="77777777" w:rsidR="00301FD3" w:rsidRDefault="00000000">
            <w:r>
              <w:rPr>
                <w:sz w:val="17"/>
              </w:rPr>
              <w:t>01-gestion-proyecto</w:t>
            </w:r>
          </w:p>
        </w:tc>
        <w:tc>
          <w:tcPr>
            <w:tcW w:w="1440" w:type="dxa"/>
          </w:tcPr>
          <w:p w14:paraId="3C64E439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05941FF9" w14:textId="77777777" w:rsidR="00301FD3" w:rsidRDefault="00000000">
            <w:r>
              <w:rPr>
                <w:sz w:val="17"/>
              </w:rPr>
              <w:t>Plan por sprints e hitos principales.</w:t>
            </w:r>
          </w:p>
        </w:tc>
      </w:tr>
      <w:tr w:rsidR="00301FD3" w14:paraId="63641B41" w14:textId="77777777">
        <w:trPr>
          <w:jc w:val="center"/>
        </w:trPr>
        <w:tc>
          <w:tcPr>
            <w:tcW w:w="3168" w:type="dxa"/>
          </w:tcPr>
          <w:p w14:paraId="4730A2A8" w14:textId="77777777" w:rsidR="00301FD3" w:rsidRDefault="00000000">
            <w:r>
              <w:rPr>
                <w:sz w:val="17"/>
              </w:rPr>
              <w:t>Matriz de interesados</w:t>
            </w:r>
          </w:p>
        </w:tc>
        <w:tc>
          <w:tcPr>
            <w:tcW w:w="2304" w:type="dxa"/>
          </w:tcPr>
          <w:p w14:paraId="2FDCF3D4" w14:textId="77777777" w:rsidR="00301FD3" w:rsidRDefault="00000000">
            <w:r>
              <w:rPr>
                <w:sz w:val="17"/>
              </w:rPr>
              <w:t>01-gestion-proyecto</w:t>
            </w:r>
          </w:p>
        </w:tc>
        <w:tc>
          <w:tcPr>
            <w:tcW w:w="1440" w:type="dxa"/>
          </w:tcPr>
          <w:p w14:paraId="4A82DBF7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193D654E" w14:textId="77777777" w:rsidR="00301FD3" w:rsidRDefault="00000000">
            <w:r>
              <w:rPr>
                <w:sz w:val="17"/>
              </w:rPr>
              <w:t>Stakeholders y estrategia de comunicación.</w:t>
            </w:r>
          </w:p>
        </w:tc>
      </w:tr>
      <w:tr w:rsidR="00301FD3" w14:paraId="28067399" w14:textId="77777777">
        <w:trPr>
          <w:jc w:val="center"/>
        </w:trPr>
        <w:tc>
          <w:tcPr>
            <w:tcW w:w="3168" w:type="dxa"/>
          </w:tcPr>
          <w:p w14:paraId="1276761E" w14:textId="77777777" w:rsidR="00301FD3" w:rsidRDefault="00000000">
            <w:r>
              <w:rPr>
                <w:sz w:val="17"/>
              </w:rPr>
              <w:t>Plan de gestión</w:t>
            </w:r>
          </w:p>
        </w:tc>
        <w:tc>
          <w:tcPr>
            <w:tcW w:w="2304" w:type="dxa"/>
          </w:tcPr>
          <w:p w14:paraId="659E06C8" w14:textId="77777777" w:rsidR="00301FD3" w:rsidRDefault="00000000">
            <w:r>
              <w:rPr>
                <w:sz w:val="17"/>
              </w:rPr>
              <w:t>01-gestion-proyecto</w:t>
            </w:r>
          </w:p>
        </w:tc>
        <w:tc>
          <w:tcPr>
            <w:tcW w:w="1440" w:type="dxa"/>
          </w:tcPr>
          <w:p w14:paraId="7A771519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4571563E" w14:textId="77777777" w:rsidR="00301FD3" w:rsidRDefault="00000000">
            <w:r>
              <w:rPr>
                <w:sz w:val="17"/>
              </w:rPr>
              <w:t>Incluye metodología, recursos, comunicaciones y control.</w:t>
            </w:r>
          </w:p>
        </w:tc>
      </w:tr>
      <w:tr w:rsidR="00301FD3" w14:paraId="1F976D96" w14:textId="77777777">
        <w:trPr>
          <w:jc w:val="center"/>
        </w:trPr>
        <w:tc>
          <w:tcPr>
            <w:tcW w:w="3168" w:type="dxa"/>
          </w:tcPr>
          <w:p w14:paraId="1A8D7DB7" w14:textId="77777777" w:rsidR="00301FD3" w:rsidRDefault="00000000">
            <w:r>
              <w:rPr>
                <w:sz w:val="17"/>
              </w:rPr>
              <w:t>RF / RNF</w:t>
            </w:r>
          </w:p>
        </w:tc>
        <w:tc>
          <w:tcPr>
            <w:tcW w:w="2304" w:type="dxa"/>
          </w:tcPr>
          <w:p w14:paraId="411C93BF" w14:textId="77777777" w:rsidR="00301FD3" w:rsidRDefault="00000000">
            <w:r>
              <w:rPr>
                <w:sz w:val="17"/>
              </w:rPr>
              <w:t>02-requerimientos</w:t>
            </w:r>
          </w:p>
        </w:tc>
        <w:tc>
          <w:tcPr>
            <w:tcW w:w="1440" w:type="dxa"/>
          </w:tcPr>
          <w:p w14:paraId="005CDE0F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05BF867F" w14:textId="77777777" w:rsidR="00301FD3" w:rsidRDefault="00000000">
            <w:r>
              <w:rPr>
                <w:sz w:val="17"/>
              </w:rPr>
              <w:t>Tablas con ID, prioridad y criterios de aceptación.</w:t>
            </w:r>
          </w:p>
        </w:tc>
      </w:tr>
      <w:tr w:rsidR="00301FD3" w14:paraId="70287AF5" w14:textId="77777777">
        <w:trPr>
          <w:jc w:val="center"/>
        </w:trPr>
        <w:tc>
          <w:tcPr>
            <w:tcW w:w="3168" w:type="dxa"/>
          </w:tcPr>
          <w:p w14:paraId="0F53E53A" w14:textId="77777777" w:rsidR="00301FD3" w:rsidRDefault="00000000">
            <w:r>
              <w:rPr>
                <w:sz w:val="17"/>
              </w:rPr>
              <w:t>Casos de uso</w:t>
            </w:r>
          </w:p>
        </w:tc>
        <w:tc>
          <w:tcPr>
            <w:tcW w:w="2304" w:type="dxa"/>
          </w:tcPr>
          <w:p w14:paraId="208DAB8A" w14:textId="77777777" w:rsidR="00301FD3" w:rsidRDefault="00000000">
            <w:r>
              <w:rPr>
                <w:sz w:val="17"/>
              </w:rPr>
              <w:t>02-requerimientos</w:t>
            </w:r>
          </w:p>
        </w:tc>
        <w:tc>
          <w:tcPr>
            <w:tcW w:w="1440" w:type="dxa"/>
          </w:tcPr>
          <w:p w14:paraId="75FA9792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2995BAB5" w14:textId="77777777" w:rsidR="00301FD3" w:rsidRDefault="00000000">
            <w:r>
              <w:rPr>
                <w:sz w:val="17"/>
              </w:rPr>
              <w:t>C1 a C8 con actores, flujo principal y alternos.</w:t>
            </w:r>
          </w:p>
        </w:tc>
      </w:tr>
      <w:tr w:rsidR="00301FD3" w14:paraId="2A0ACB7F" w14:textId="77777777">
        <w:trPr>
          <w:jc w:val="center"/>
        </w:trPr>
        <w:tc>
          <w:tcPr>
            <w:tcW w:w="3168" w:type="dxa"/>
          </w:tcPr>
          <w:p w14:paraId="5C01F499" w14:textId="77777777" w:rsidR="00301FD3" w:rsidRDefault="00000000">
            <w:r>
              <w:rPr>
                <w:sz w:val="17"/>
              </w:rPr>
              <w:t>Historias de usuario</w:t>
            </w:r>
          </w:p>
        </w:tc>
        <w:tc>
          <w:tcPr>
            <w:tcW w:w="2304" w:type="dxa"/>
          </w:tcPr>
          <w:p w14:paraId="52118B7D" w14:textId="77777777" w:rsidR="00301FD3" w:rsidRDefault="00000000">
            <w:r>
              <w:rPr>
                <w:sz w:val="17"/>
              </w:rPr>
              <w:t>02-requerimientos</w:t>
            </w:r>
          </w:p>
        </w:tc>
        <w:tc>
          <w:tcPr>
            <w:tcW w:w="1440" w:type="dxa"/>
          </w:tcPr>
          <w:p w14:paraId="0621288F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411DA9E0" w14:textId="77777777" w:rsidR="00301FD3" w:rsidRDefault="00000000">
            <w:r>
              <w:rPr>
                <w:sz w:val="17"/>
              </w:rPr>
              <w:t>Historias con criterios de aceptación.</w:t>
            </w:r>
          </w:p>
        </w:tc>
      </w:tr>
      <w:tr w:rsidR="00301FD3" w14:paraId="420B78C0" w14:textId="77777777">
        <w:trPr>
          <w:jc w:val="center"/>
        </w:trPr>
        <w:tc>
          <w:tcPr>
            <w:tcW w:w="3168" w:type="dxa"/>
          </w:tcPr>
          <w:p w14:paraId="7B2D87CC" w14:textId="77777777" w:rsidR="00301FD3" w:rsidRDefault="00000000">
            <w:r>
              <w:rPr>
                <w:sz w:val="17"/>
              </w:rPr>
              <w:t>Diagramas As-Is, To-Be, C1, C2, C3</w:t>
            </w:r>
          </w:p>
        </w:tc>
        <w:tc>
          <w:tcPr>
            <w:tcW w:w="2304" w:type="dxa"/>
          </w:tcPr>
          <w:p w14:paraId="1CBF93F3" w14:textId="77777777" w:rsidR="00301FD3" w:rsidRDefault="00000000">
            <w:r>
              <w:rPr>
                <w:sz w:val="17"/>
              </w:rPr>
              <w:t>03-arquitectura</w:t>
            </w:r>
          </w:p>
        </w:tc>
        <w:tc>
          <w:tcPr>
            <w:tcW w:w="1440" w:type="dxa"/>
          </w:tcPr>
          <w:p w14:paraId="7C9B880C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75BF2C18" w14:textId="77777777" w:rsidR="00301FD3" w:rsidRDefault="00000000">
            <w:r>
              <w:rPr>
                <w:sz w:val="17"/>
              </w:rPr>
              <w:t>Incluidos en arquitectura y referenciados por trazabilidad.</w:t>
            </w:r>
          </w:p>
        </w:tc>
      </w:tr>
      <w:tr w:rsidR="00301FD3" w14:paraId="584B95E8" w14:textId="77777777">
        <w:trPr>
          <w:jc w:val="center"/>
        </w:trPr>
        <w:tc>
          <w:tcPr>
            <w:tcW w:w="3168" w:type="dxa"/>
          </w:tcPr>
          <w:p w14:paraId="4D24241B" w14:textId="77777777" w:rsidR="00301FD3" w:rsidRDefault="00000000">
            <w:r>
              <w:rPr>
                <w:sz w:val="17"/>
              </w:rPr>
              <w:t>ADR</w:t>
            </w:r>
          </w:p>
        </w:tc>
        <w:tc>
          <w:tcPr>
            <w:tcW w:w="2304" w:type="dxa"/>
          </w:tcPr>
          <w:p w14:paraId="7E8A0F26" w14:textId="77777777" w:rsidR="00301FD3" w:rsidRDefault="00000000">
            <w:r>
              <w:rPr>
                <w:sz w:val="17"/>
              </w:rPr>
              <w:t>03-arquitectura</w:t>
            </w:r>
          </w:p>
        </w:tc>
        <w:tc>
          <w:tcPr>
            <w:tcW w:w="1440" w:type="dxa"/>
          </w:tcPr>
          <w:p w14:paraId="117421DD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2F43D4E8" w14:textId="77777777" w:rsidR="00301FD3" w:rsidRDefault="00000000">
            <w:r>
              <w:rPr>
                <w:sz w:val="17"/>
              </w:rPr>
              <w:t>Decisiones de diseño documentadas.</w:t>
            </w:r>
          </w:p>
        </w:tc>
      </w:tr>
      <w:tr w:rsidR="00301FD3" w14:paraId="1D6535F5" w14:textId="77777777">
        <w:trPr>
          <w:jc w:val="center"/>
        </w:trPr>
        <w:tc>
          <w:tcPr>
            <w:tcW w:w="3168" w:type="dxa"/>
          </w:tcPr>
          <w:p w14:paraId="66C2C603" w14:textId="77777777" w:rsidR="00301FD3" w:rsidRDefault="00000000">
            <w:r>
              <w:rPr>
                <w:sz w:val="17"/>
              </w:rPr>
              <w:t>Matriz y registro de riesgos</w:t>
            </w:r>
          </w:p>
        </w:tc>
        <w:tc>
          <w:tcPr>
            <w:tcW w:w="2304" w:type="dxa"/>
          </w:tcPr>
          <w:p w14:paraId="59334E09" w14:textId="77777777" w:rsidR="00301FD3" w:rsidRDefault="00000000">
            <w:r>
              <w:rPr>
                <w:sz w:val="17"/>
              </w:rPr>
              <w:t>04-riesgos</w:t>
            </w:r>
          </w:p>
        </w:tc>
        <w:tc>
          <w:tcPr>
            <w:tcW w:w="1440" w:type="dxa"/>
          </w:tcPr>
          <w:p w14:paraId="20458D28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274501DD" w14:textId="77777777" w:rsidR="00301FD3" w:rsidRDefault="00000000">
            <w:r>
              <w:rPr>
                <w:sz w:val="17"/>
              </w:rPr>
              <w:t>Incluye probabilidad, impacto, nivel y mitigación.</w:t>
            </w:r>
          </w:p>
        </w:tc>
      </w:tr>
      <w:tr w:rsidR="00301FD3" w14:paraId="54428A8D" w14:textId="77777777">
        <w:trPr>
          <w:jc w:val="center"/>
        </w:trPr>
        <w:tc>
          <w:tcPr>
            <w:tcW w:w="3168" w:type="dxa"/>
          </w:tcPr>
          <w:p w14:paraId="4ED3B419" w14:textId="77777777" w:rsidR="00301FD3" w:rsidRDefault="00000000">
            <w:r>
              <w:rPr>
                <w:sz w:val="17"/>
              </w:rPr>
              <w:lastRenderedPageBreak/>
              <w:t>Calidad y criterios de aceptación</w:t>
            </w:r>
          </w:p>
        </w:tc>
        <w:tc>
          <w:tcPr>
            <w:tcW w:w="2304" w:type="dxa"/>
          </w:tcPr>
          <w:p w14:paraId="2AB0F07C" w14:textId="77777777" w:rsidR="00301FD3" w:rsidRDefault="00000000">
            <w:r>
              <w:rPr>
                <w:sz w:val="17"/>
              </w:rPr>
              <w:t>05-calidad</w:t>
            </w:r>
          </w:p>
        </w:tc>
        <w:tc>
          <w:tcPr>
            <w:tcW w:w="1440" w:type="dxa"/>
          </w:tcPr>
          <w:p w14:paraId="610690DF" w14:textId="77777777" w:rsidR="00301FD3" w:rsidRDefault="00000000">
            <w:r>
              <w:rPr>
                <w:sz w:val="17"/>
              </w:rPr>
              <w:t>Presente</w:t>
            </w:r>
          </w:p>
        </w:tc>
        <w:tc>
          <w:tcPr>
            <w:tcW w:w="3168" w:type="dxa"/>
          </w:tcPr>
          <w:p w14:paraId="53F0B452" w14:textId="77777777" w:rsidR="00301FD3" w:rsidRDefault="00000000">
            <w:r>
              <w:rPr>
                <w:sz w:val="17"/>
              </w:rPr>
              <w:t>Plan QA, criterios y checklist.</w:t>
            </w:r>
          </w:p>
        </w:tc>
      </w:tr>
      <w:tr w:rsidR="00301FD3" w14:paraId="528FF268" w14:textId="77777777">
        <w:trPr>
          <w:jc w:val="center"/>
        </w:trPr>
        <w:tc>
          <w:tcPr>
            <w:tcW w:w="3168" w:type="dxa"/>
          </w:tcPr>
          <w:p w14:paraId="17CA181F" w14:textId="77777777" w:rsidR="00301FD3" w:rsidRDefault="00000000">
            <w:r>
              <w:rPr>
                <w:sz w:val="17"/>
              </w:rPr>
              <w:t>Presentación final</w:t>
            </w:r>
          </w:p>
        </w:tc>
        <w:tc>
          <w:tcPr>
            <w:tcW w:w="2304" w:type="dxa"/>
          </w:tcPr>
          <w:p w14:paraId="3F0C0905" w14:textId="77777777" w:rsidR="00301FD3" w:rsidRDefault="00000000">
            <w:r>
              <w:rPr>
                <w:sz w:val="17"/>
              </w:rPr>
              <w:t>presentacion</w:t>
            </w:r>
          </w:p>
        </w:tc>
        <w:tc>
          <w:tcPr>
            <w:tcW w:w="1440" w:type="dxa"/>
          </w:tcPr>
          <w:p w14:paraId="4BC2E1A7" w14:textId="77777777" w:rsidR="00301FD3" w:rsidRDefault="00000000">
            <w:r>
              <w:rPr>
                <w:sz w:val="17"/>
              </w:rPr>
              <w:t>Pendiente de exportar</w:t>
            </w:r>
          </w:p>
        </w:tc>
        <w:tc>
          <w:tcPr>
            <w:tcW w:w="3168" w:type="dxa"/>
          </w:tcPr>
          <w:p w14:paraId="0E579F89" w14:textId="77777777" w:rsidR="00301FD3" w:rsidRDefault="00000000">
            <w:r>
              <w:rPr>
                <w:sz w:val="17"/>
              </w:rPr>
              <w:t>Guía de presentación incluida; se debe crear PPT/PDF final.</w:t>
            </w:r>
          </w:p>
        </w:tc>
      </w:tr>
    </w:tbl>
    <w:p w14:paraId="77535CFD" w14:textId="77777777" w:rsidR="00301FD3" w:rsidRDefault="00301FD3"/>
    <w:sectPr w:rsidR="00301FD3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084620">
    <w:abstractNumId w:val="8"/>
  </w:num>
  <w:num w:numId="2" w16cid:durableId="664479746">
    <w:abstractNumId w:val="6"/>
  </w:num>
  <w:num w:numId="3" w16cid:durableId="224685273">
    <w:abstractNumId w:val="5"/>
  </w:num>
  <w:num w:numId="4" w16cid:durableId="1592735036">
    <w:abstractNumId w:val="4"/>
  </w:num>
  <w:num w:numId="5" w16cid:durableId="2100640443">
    <w:abstractNumId w:val="7"/>
  </w:num>
  <w:num w:numId="6" w16cid:durableId="1707296811">
    <w:abstractNumId w:val="3"/>
  </w:num>
  <w:num w:numId="7" w16cid:durableId="2026711124">
    <w:abstractNumId w:val="2"/>
  </w:num>
  <w:num w:numId="8" w16cid:durableId="1354109123">
    <w:abstractNumId w:val="1"/>
  </w:num>
  <w:num w:numId="9" w16cid:durableId="100200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FD3"/>
    <w:rsid w:val="00326F90"/>
    <w:rsid w:val="00656B3C"/>
    <w:rsid w:val="00AA1D8D"/>
    <w:rsid w:val="00B47730"/>
    <w:rsid w:val="00CB0664"/>
    <w:rsid w:val="00E80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5BB801"/>
  <w14:defaultImageDpi w14:val="300"/>
  <w15:docId w15:val="{168DF219-A768-4052-B004-6162F129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635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05_Calidad_MoneyMind</dc:title>
  <dc:subject/>
  <dc:creator>Equipo MoneyMind</dc:creator>
  <cp:keywords/>
  <dc:description>generated by python-docx</dc:description>
  <cp:lastModifiedBy>Cristian Camilo Osorio Latorre</cp:lastModifiedBy>
  <cp:revision>2</cp:revision>
  <dcterms:created xsi:type="dcterms:W3CDTF">2013-12-23T23:15:00Z</dcterms:created>
  <dcterms:modified xsi:type="dcterms:W3CDTF">2026-06-02T21:35:00Z</dcterms:modified>
  <cp:category/>
</cp:coreProperties>
</file>