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20"/>
        <w:pBdr>
          <w:bottom w:val="single" w:sz="6" w:space="4" w:color="C7D2E4"/>
        </w:pBdr>
      </w:pPr>
      <w:r>
        <w:rPr>
          <w:b/>
          <w:i w:val="0"/>
          <w:color w:val="1D4ED8"/>
          <w:sz w:val="40"/>
        </w:rPr>
        <w:t>Arquitectura y configuración del sistema RiceVi</w:t>
      </w:r>
    </w:p>
    <w:p>
      <w:r>
        <w:rPr>
          <w:b/>
          <w:i w:val="0"/>
          <w:color w:val="0B0B0B"/>
          <w:sz w:val="21"/>
        </w:rPr>
        <w:t>Documento de diseño · hardware, red y flujo de datos</w:t>
      </w:r>
      <w:r>
        <w:rPr>
          <w:b w:val="0"/>
          <w:i w:val="0"/>
          <w:color w:val="0B0B0B"/>
          <w:sz w:val="21"/>
        </w:rPr>
        <w:t xml:space="preserve"> Versión 1.2 — 22 de octubre de 2026</w:t>
      </w:r>
    </w:p>
    <w:p>
      <w:r>
        <w:rPr>
          <w:b w:val="0"/>
          <w:i w:val="0"/>
          <w:color w:val="0B0B0B"/>
          <w:sz w:val="21"/>
        </w:rPr>
        <w:t xml:space="preserve">Este documento describe el sistema completo tal como va montado en la cosechadora: qué hardware lo compone, cómo se alimenta, cómo se comunica, cómo se identifican y guardan los datos y cómo se procesan. Corresponde al proyecto </w:t>
      </w:r>
      <w:r>
        <w:rPr>
          <w:rFonts w:ascii="Consolas" w:hAnsi="Consolas"/>
          <w:b w:val="0"/>
          <w:i w:val="0"/>
          <w:color w:val="8B2E2E"/>
          <w:sz w:val="19"/>
        </w:rPr>
        <w:t>config-ricevi-campo/</w:t>
      </w:r>
      <w:r>
        <w:rPr>
          <w:b w:val="0"/>
          <w:i w:val="0"/>
          <w:color w:val="0B0B0B"/>
          <w:sz w:val="21"/>
        </w:rPr>
        <w:t>, que es el código que se ejecuta.</w:t>
      </w:r>
    </w:p>
    <w:p>
      <w:r>
        <w:rPr>
          <w:b w:val="0"/>
          <w:i w:val="0"/>
          <w:color w:val="0B0B0B"/>
          <w:sz w:val="21"/>
        </w:rPr>
        <w:t xml:space="preserve">Los valores marcados como </w:t>
      </w:r>
      <w:r>
        <w:rPr>
          <w:b/>
          <w:i w:val="0"/>
          <w:color w:val="0B0B0B"/>
          <w:sz w:val="21"/>
        </w:rPr>
        <w:t>estimados</w:t>
      </w:r>
      <w:r>
        <w:rPr>
          <w:b w:val="0"/>
          <w:i w:val="0"/>
          <w:color w:val="0B0B0B"/>
          <w:sz w:val="21"/>
        </w:rPr>
        <w:t xml:space="preserve"> son cálculos de dimensionamiento que todavía no se han medido sobre el montaje real. Están señalados uno a uno, y cada uno indica cómo comprobarlo.</w:t>
      </w:r>
    </w:p>
    <w:p>
      <w:pPr>
        <w:spacing w:after="160"/>
        <w:ind w:left="283"/>
        <w:shd w:val="clear" w:color="auto" w:fill="EEF3FB"/>
        <w:pBdr>
          <w:left w:val="single" w:sz="18" w:space="8" w:color="1D4ED8"/>
        </w:pBdr>
      </w:pPr>
      <w:r>
        <w:rPr>
          <w:b/>
          <w:i w:val="0"/>
          <w:color w:val="0B0B0B"/>
          <w:sz w:val="20"/>
        </w:rPr>
        <w:t>Cambios de la versión 1.1.</w:t>
      </w:r>
      <w:r>
        <w:rPr>
          <w:b w:val="0"/>
          <w:i w:val="0"/>
          <w:color w:val="0B0B0B"/>
          <w:sz w:val="20"/>
        </w:rPr>
        <w:t xml:space="preserve"> La central ya no se alimenta de la máquina: lleva su propio paquete de baterías, y con él desaparecen la señal de contacto y el apagado por llave (§3.5). La iluminación de la tolva pasa a ser pulsada y comparte paquete con </w:t>
      </w:r>
      <w:r>
        <w:rPr>
          <w:rFonts w:ascii="Consolas" w:hAnsi="Consolas"/>
          <w:b w:val="0"/>
          <w:i w:val="0"/>
          <w:color w:val="8B2E2E"/>
          <w:sz w:val="18"/>
        </w:rPr>
        <w:t>CAM04</w:t>
      </w:r>
      <w:r>
        <w:rPr>
          <w:b w:val="0"/>
          <w:i w:val="0"/>
          <w:color w:val="0B0B0B"/>
          <w:sz w:val="20"/>
        </w:rPr>
        <w:t xml:space="preserve"> (§3.6). Se declara la limitación de la velocidad estimada por rueda (§5.3), se añade la validación pendiente de los ultrasónicos (§10) y se corrigen cifras de las §2.3 y §9.</w:t>
      </w:r>
    </w:p>
    <w:p>
      <w:pPr>
        <w:spacing w:after="160"/>
        <w:ind w:left="283"/>
        <w:shd w:val="clear" w:color="auto" w:fill="EEF3FB"/>
        <w:pBdr>
          <w:left w:val="single" w:sz="18" w:space="8" w:color="1D4ED8"/>
        </w:pBdr>
      </w:pPr>
      <w:r>
        <w:rPr>
          <w:b/>
          <w:i w:val="0"/>
          <w:color w:val="0B0B0B"/>
          <w:sz w:val="20"/>
        </w:rPr>
        <w:t>Cambios de la versión 1.2 (hardware que llegó en octubre).</w:t>
      </w:r>
      <w:r>
        <w:rPr>
          <w:b w:val="0"/>
          <w:i w:val="0"/>
          <w:color w:val="0B0B0B"/>
          <w:sz w:val="20"/>
        </w:rPr>
        <w:t xml:space="preserve"> Los nodos de sensor pasan a </w:t>
      </w:r>
      <w:r>
        <w:rPr>
          <w:b/>
          <w:i w:val="0"/>
          <w:color w:val="0B0B0B"/>
          <w:sz w:val="20"/>
        </w:rPr>
        <w:t>ESP32-C6 DevKitC</w:t>
      </w:r>
      <w:r>
        <w:rPr>
          <w:b w:val="0"/>
          <w:i w:val="0"/>
          <w:color w:val="0B0B0B"/>
          <w:sz w:val="20"/>
        </w:rPr>
        <w:t xml:space="preserve">; el ultrasónico es el </w:t>
      </w:r>
      <w:r>
        <w:rPr>
          <w:b/>
          <w:i w:val="0"/>
          <w:color w:val="0B0B0B"/>
          <w:sz w:val="20"/>
        </w:rPr>
        <w:t>RCWL-1655</w:t>
      </w:r>
      <w:r>
        <w:rPr>
          <w:b w:val="0"/>
          <w:i w:val="0"/>
          <w:color w:val="0B0B0B"/>
          <w:sz w:val="20"/>
        </w:rPr>
        <w:t xml:space="preserve"> en modo Trig/Echo, no el A02YYUW; el Hall es el módulo </w:t>
      </w:r>
      <w:r>
        <w:rPr>
          <w:b/>
          <w:i w:val="0"/>
          <w:color w:val="0B0B0B"/>
          <w:sz w:val="20"/>
        </w:rPr>
        <w:t>HW-477</w:t>
      </w:r>
      <w:r>
        <w:rPr>
          <w:b w:val="0"/>
          <w:i w:val="0"/>
          <w:color w:val="0B0B0B"/>
          <w:sz w:val="20"/>
        </w:rPr>
        <w:t xml:space="preserve"> (A3144). Los nodos se alimentan con </w:t>
      </w:r>
      <w:r>
        <w:rPr>
          <w:b/>
          <w:i w:val="0"/>
          <w:color w:val="0B0B0B"/>
          <w:sz w:val="20"/>
        </w:rPr>
        <w:t>4 pilas AA Ni-MH</w:t>
      </w:r>
      <w:r>
        <w:rPr>
          <w:b w:val="0"/>
          <w:i w:val="0"/>
          <w:color w:val="0B0B0B"/>
          <w:sz w:val="20"/>
        </w:rPr>
        <w:t xml:space="preserve"> en serie, directo al pin de 5 V, y </w:t>
      </w:r>
      <w:r>
        <w:rPr>
          <w:b/>
          <w:i w:val="0"/>
          <w:color w:val="0B0B0B"/>
          <w:sz w:val="20"/>
        </w:rPr>
        <w:t>no llevan microSD</w:t>
      </w:r>
      <w:r>
        <w:rPr>
          <w:b w:val="0"/>
          <w:i w:val="0"/>
          <w:color w:val="0B0B0B"/>
          <w:sz w:val="20"/>
        </w:rPr>
        <w:t xml:space="preserve">. La central se alimenta con una </w:t>
      </w:r>
      <w:r>
        <w:rPr>
          <w:b/>
          <w:i w:val="0"/>
          <w:color w:val="0B0B0B"/>
          <w:sz w:val="20"/>
        </w:rPr>
        <w:t>batería LiFePO4 de 12 V y 12 Ah</w:t>
      </w:r>
      <w:r>
        <w:rPr>
          <w:b w:val="0"/>
          <w:i w:val="0"/>
          <w:color w:val="0B0B0B"/>
          <w:sz w:val="20"/>
        </w:rPr>
        <w:t xml:space="preserve">, y el punto de acceso es un </w:t>
      </w:r>
      <w:r>
        <w:rPr>
          <w:b/>
          <w:i w:val="0"/>
          <w:color w:val="0B0B0B"/>
          <w:sz w:val="20"/>
        </w:rPr>
        <w:t>router Tenda N301</w:t>
      </w:r>
      <w:r>
        <w:rPr>
          <w:b w:val="0"/>
          <w:i w:val="0"/>
          <w:color w:val="0B0B0B"/>
          <w:sz w:val="20"/>
        </w:rPr>
        <w:t xml:space="preserve"> a 9 V. El LED de la tolva es un módulo de inyección de 12 V con su propia batería de 9 V (§2, §3, §4.2, §5, §9, §10, §11).</w:t>
      </w:r>
    </w:p>
    <w:p>
      <w:pPr>
        <w:spacing w:before="120" w:after="120"/>
        <w:pBdr>
          <w:bottom w:val="single" w:sz="4" w:space="1" w:color="D6D5D0"/>
        </w:pBdr>
      </w:pPr>
    </w:p>
    <w:p>
      <w:pPr>
        <w:keepNext/>
        <w:spacing w:before="320" w:after="120"/>
        <w:pBdr>
          <w:bottom w:val="single" w:sz="6" w:space="4" w:color="C7D2E4"/>
        </w:pBdr>
      </w:pPr>
      <w:r>
        <w:rPr>
          <w:b/>
          <w:i w:val="0"/>
          <w:color w:val="1D4ED8"/>
          <w:sz w:val="30"/>
        </w:rPr>
        <w:t>1 · Qué hace el sistema y en qué dos fases</w:t>
      </w:r>
    </w:p>
    <w:p>
      <w:r>
        <w:rPr>
          <w:b w:val="0"/>
          <w:i w:val="0"/>
          <w:color w:val="0B0B0B"/>
          <w:sz w:val="21"/>
        </w:rPr>
        <w:t>RiceVi observa la operación de una cosechadora de arroz —el corte y lo que llega a la tolva— con cuatro cámaras y cuatro sensores, guarda esa observación de forma trazable, y —cuando existan modelos entrenados— la analiza a bordo para dar retroalimentación al operario.</w:t>
      </w:r>
    </w:p>
    <w:p>
      <w:r>
        <w:rPr>
          <w:b w:val="0"/>
          <w:i w:val="0"/>
          <w:color w:val="0B0B0B"/>
          <w:sz w:val="21"/>
        </w:rPr>
        <w:t xml:space="preserve">El alcance es </w:t>
      </w:r>
      <w:r>
        <w:rPr>
          <w:b/>
          <w:i w:val="0"/>
          <w:color w:val="0B0B0B"/>
          <w:sz w:val="21"/>
        </w:rPr>
        <w:t>percepción, diagnóstico y sugerencia</w:t>
      </w:r>
      <w:r>
        <w:rPr>
          <w:b w:val="0"/>
          <w:i w:val="0"/>
          <w:color w:val="0B0B0B"/>
          <w:sz w:val="21"/>
        </w:rPr>
        <w:t>. El operario decide si modifica la máquina; el sistema no acciona nada.</w:t>
      </w:r>
    </w:p>
    <w:p>
      <w:r>
        <w:rPr>
          <w:b w:val="0"/>
          <w:i w:val="0"/>
          <w:color w:val="0B0B0B"/>
          <w:sz w:val="21"/>
        </w:rPr>
        <w:t xml:space="preserve">Como el sistema observa la operación tal como ocurre, sin provocar condiciones a propósito, las sugerencias tienen tres límites que conviene fijar desde ahora: salen de </w:t>
      </w:r>
      <w:r>
        <w:rPr>
          <w:b/>
          <w:i w:val="0"/>
          <w:color w:val="0B0B0B"/>
          <w:sz w:val="21"/>
        </w:rPr>
        <w:t>reglas documentadas</w:t>
      </w:r>
      <w:r>
        <w:rPr>
          <w:b w:val="0"/>
          <w:i w:val="0"/>
          <w:color w:val="0B0B0B"/>
          <w:sz w:val="21"/>
        </w:rPr>
        <w:t xml:space="preserve"> —el manual de la máquina o la literatura—, no de patrones hallados en los propios datos; son </w:t>
      </w:r>
      <w:r>
        <w:rPr>
          <w:b/>
          <w:i w:val="0"/>
          <w:color w:val="0B0B0B"/>
          <w:sz w:val="21"/>
        </w:rPr>
        <w:t>cualitativas</w:t>
      </w:r>
      <w:r>
        <w:rPr>
          <w:b w:val="0"/>
          <w:i w:val="0"/>
          <w:color w:val="0B0B0B"/>
          <w:sz w:val="21"/>
        </w:rPr>
        <w:t xml:space="preserve"> («considere subir la velocidad del molinete»), no valores objetivo; y </w:t>
      </w:r>
      <w:r>
        <w:rPr>
          <w:b/>
          <w:i w:val="0"/>
          <w:color w:val="0B0B0B"/>
          <w:sz w:val="21"/>
        </w:rPr>
        <w:t>no se afirma</w:t>
      </w:r>
      <w:r>
        <w:rPr>
          <w:b w:val="0"/>
          <w:i w:val="0"/>
          <w:color w:val="0B0B0B"/>
          <w:sz w:val="21"/>
        </w:rPr>
        <w:t xml:space="preserve"> que seguirlas reduzca las pérdidas, porque eso exigiría un experimento controlado.</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8EDF6"/>
          </w:tcPr>
          <w:p>
            <w:pPr>
              <w:spacing w:after="40" w:before="40"/>
            </w:pPr>
            <w:r/>
            <w:r>
              <w:rPr>
                <w:b/>
                <w:i w:val="0"/>
                <w:color w:val="0B0B0B"/>
                <w:sz w:val="18"/>
              </w:rPr>
              <w:t>Subsistema</w:t>
            </w:r>
          </w:p>
        </w:tc>
        <w:tc>
          <w:tcPr>
            <w:tcW w:type="dxa" w:w="3213"/>
            <w:shd w:val="clear" w:color="auto" w:fill="E8EDF6"/>
          </w:tcPr>
          <w:p>
            <w:pPr>
              <w:spacing w:after="40" w:before="40"/>
            </w:pPr>
            <w:r/>
            <w:r>
              <w:rPr>
                <w:b/>
                <w:i w:val="0"/>
                <w:color w:val="0B0B0B"/>
                <w:sz w:val="18"/>
              </w:rPr>
              <w:t>Qué observa</w:t>
            </w:r>
          </w:p>
        </w:tc>
        <w:tc>
          <w:tcPr>
            <w:tcW w:type="dxa" w:w="3213"/>
            <w:shd w:val="clear" w:color="auto" w:fill="E8EDF6"/>
          </w:tcPr>
          <w:p>
            <w:pPr>
              <w:spacing w:after="40" w:before="40"/>
            </w:pPr>
            <w:r/>
            <w:r>
              <w:rPr>
                <w:b/>
                <w:i w:val="0"/>
                <w:color w:val="0B0B0B"/>
                <w:sz w:val="18"/>
              </w:rPr>
              <w:t>Qué produce</w:t>
            </w:r>
          </w:p>
        </w:tc>
      </w:tr>
      <w:tr>
        <w:tc>
          <w:tcPr>
            <w:tcW w:type="dxa" w:w="3213"/>
          </w:tcPr>
          <w:p>
            <w:pPr>
              <w:spacing w:after="40" w:before="40"/>
            </w:pPr>
            <w:r/>
            <w:r>
              <w:rPr>
                <w:b w:val="0"/>
                <w:i w:val="0"/>
                <w:color w:val="0B0B0B"/>
                <w:sz w:val="18"/>
              </w:rPr>
              <w:t>PRE-CORTE</w:t>
            </w:r>
          </w:p>
        </w:tc>
        <w:tc>
          <w:tcPr>
            <w:tcW w:type="dxa" w:w="3213"/>
          </w:tcPr>
          <w:p>
            <w:pPr>
              <w:spacing w:after="40" w:before="40"/>
            </w:pPr>
            <w:r/>
            <w:r>
              <w:rPr>
                <w:b w:val="0"/>
                <w:i w:val="0"/>
                <w:color w:val="0B0B0B"/>
                <w:sz w:val="18"/>
              </w:rPr>
              <w:t>Cultivo antes de entrar al cabezal</w:t>
            </w:r>
          </w:p>
        </w:tc>
        <w:tc>
          <w:tcPr>
            <w:tcW w:type="dxa" w:w="3213"/>
          </w:tcPr>
          <w:p>
            <w:pPr>
              <w:spacing w:after="40" w:before="40"/>
            </w:pPr>
            <w:r/>
            <w:r>
              <w:rPr>
                <w:b w:val="0"/>
                <w:i w:val="0"/>
                <w:color w:val="0B0B0B"/>
                <w:sz w:val="18"/>
              </w:rPr>
              <w:t>Clase de acame: erecto, moderado, severo</w:t>
            </w:r>
          </w:p>
        </w:tc>
      </w:tr>
      <w:tr>
        <w:tc>
          <w:tcPr>
            <w:tcW w:type="dxa" w:w="3213"/>
          </w:tcPr>
          <w:p>
            <w:pPr>
              <w:spacing w:after="40" w:before="40"/>
            </w:pPr>
            <w:r/>
            <w:r>
              <w:rPr>
                <w:b w:val="0"/>
                <w:i w:val="0"/>
                <w:color w:val="0B0B0B"/>
                <w:sz w:val="18"/>
              </w:rPr>
              <w:t>POST-CORTE</w:t>
            </w:r>
          </w:p>
        </w:tc>
        <w:tc>
          <w:tcPr>
            <w:tcW w:type="dxa" w:w="3213"/>
          </w:tcPr>
          <w:p>
            <w:pPr>
              <w:spacing w:after="40" w:before="40"/>
            </w:pPr>
            <w:r/>
            <w:r>
              <w:rPr>
                <w:b w:val="0"/>
                <w:i w:val="0"/>
                <w:color w:val="0B0B0B"/>
                <w:sz w:val="18"/>
              </w:rPr>
              <w:t>Franja recién cortada</w:t>
            </w:r>
          </w:p>
        </w:tc>
        <w:tc>
          <w:tcPr>
            <w:tcW w:type="dxa" w:w="3213"/>
          </w:tcPr>
          <w:p>
            <w:pPr>
              <w:spacing w:after="40" w:before="40"/>
            </w:pPr>
            <w:r/>
            <w:r>
              <w:rPr>
                <w:b w:val="0"/>
                <w:i w:val="0"/>
                <w:color w:val="0B0B0B"/>
                <w:sz w:val="18"/>
              </w:rPr>
              <w:t>Fracción visual de material útil residual</w:t>
            </w:r>
          </w:p>
        </w:tc>
      </w:tr>
      <w:tr>
        <w:tc>
          <w:tcPr>
            <w:tcW w:type="dxa" w:w="3213"/>
          </w:tcPr>
          <w:p>
            <w:pPr>
              <w:spacing w:after="40" w:before="40"/>
            </w:pPr>
            <w:r/>
            <w:r>
              <w:rPr>
                <w:b w:val="0"/>
                <w:i w:val="0"/>
                <w:color w:val="0B0B0B"/>
                <w:sz w:val="18"/>
              </w:rPr>
              <w:t>TOLVA</w:t>
            </w:r>
          </w:p>
        </w:tc>
        <w:tc>
          <w:tcPr>
            <w:tcW w:type="dxa" w:w="3213"/>
          </w:tcPr>
          <w:p>
            <w:pPr>
              <w:spacing w:after="40" w:before="40"/>
            </w:pPr>
            <w:r/>
            <w:r>
              <w:rPr>
                <w:b w:val="0"/>
                <w:i w:val="0"/>
                <w:color w:val="0B0B0B"/>
                <w:sz w:val="18"/>
              </w:rPr>
              <w:t>Superficie del material acumulado</w:t>
            </w:r>
          </w:p>
        </w:tc>
        <w:tc>
          <w:tcPr>
            <w:tcW w:type="dxa" w:w="3213"/>
          </w:tcPr>
          <w:p>
            <w:pPr>
              <w:spacing w:after="40" w:before="40"/>
            </w:pPr>
            <w:r/>
            <w:r>
              <w:rPr>
                <w:b w:val="0"/>
                <w:i w:val="0"/>
                <w:color w:val="0B0B0B"/>
                <w:sz w:val="18"/>
              </w:rPr>
              <w:t>Fracción visual de material no grano</w:t>
            </w:r>
          </w:p>
        </w:tc>
      </w:tr>
      <w:tr>
        <w:tc>
          <w:tcPr>
            <w:tcW w:type="dxa" w:w="3213"/>
          </w:tcPr>
          <w:p>
            <w:pPr>
              <w:spacing w:after="40" w:before="40"/>
            </w:pPr>
            <w:r/>
            <w:r>
              <w:rPr>
                <w:b w:val="0"/>
                <w:i w:val="0"/>
                <w:color w:val="0B0B0B"/>
                <w:sz w:val="18"/>
              </w:rPr>
              <w:t>Operación</w:t>
            </w:r>
          </w:p>
        </w:tc>
        <w:tc>
          <w:tcPr>
            <w:tcW w:type="dxa" w:w="3213"/>
          </w:tcPr>
          <w:p>
            <w:pPr>
              <w:spacing w:after="40" w:before="40"/>
            </w:pPr>
            <w:r/>
            <w:r>
              <w:rPr>
                <w:b w:val="0"/>
                <w:i w:val="0"/>
                <w:color w:val="0B0B0B"/>
                <w:sz w:val="18"/>
              </w:rPr>
              <w:t>Molinete, rueda y distancia al suelo</w:t>
            </w:r>
          </w:p>
        </w:tc>
        <w:tc>
          <w:tcPr>
            <w:tcW w:type="dxa" w:w="3213"/>
          </w:tcPr>
          <w:p>
            <w:pPr>
              <w:spacing w:after="40" w:before="40"/>
            </w:pPr>
            <w:r/>
            <w:r>
              <w:rPr>
                <w:b w:val="0"/>
                <w:i w:val="0"/>
                <w:color w:val="0B0B0B"/>
                <w:sz w:val="18"/>
              </w:rPr>
              <w:t xml:space="preserve">RPM, velocidad estimada, alturas, </w:t>
            </w:r>
            <w:r>
              <w:rPr>
                <w:b w:val="0"/>
                <w:i/>
                <w:color w:val="0B0B0B"/>
                <w:sz w:val="18"/>
              </w:rPr>
              <w:t>reel index</w:t>
            </w:r>
          </w:p>
        </w:tc>
      </w:tr>
    </w:tbl>
    <w:p>
      <w:pPr>
        <w:spacing w:after="80"/>
      </w:pPr>
    </w:p>
    <w:p>
      <w:r>
        <w:rPr>
          <w:b w:val="0"/>
          <w:i w:val="0"/>
          <w:color w:val="0B0B0B"/>
          <w:sz w:val="21"/>
        </w:rPr>
        <w:t>La trilla queda fuera del alcance actual. Si más adelante sobra tiempo, podría añadirse etiquetando grano partido sobre las mismas fotos de la tolva, sin volver a campo: por eso conviene capturarlas con calidad suficiente desde el principio.</w:t>
      </w:r>
    </w:p>
    <w:p>
      <w:pPr>
        <w:keepNext/>
        <w:spacing w:before="200" w:after="120"/>
      </w:pPr>
      <w:r>
        <w:rPr>
          <w:b/>
          <w:i w:val="0"/>
          <w:color w:val="0B0B0B"/>
          <w:sz w:val="25"/>
        </w:rPr>
        <w:t>1.1 Las dos fases del mismo sistema</w:t>
      </w:r>
    </w:p>
    <w:p>
      <w:pPr>
        <w:jc w:val="center"/>
      </w:pPr>
      <w:r>
        <w:drawing>
          <wp:inline xmlns:a="http://schemas.openxmlformats.org/drawingml/2006/main" xmlns:pic="http://schemas.openxmlformats.org/drawingml/2006/picture">
            <wp:extent cx="6120000" cy="9658125"/>
            <wp:docPr id="1" name="Picture 1"/>
            <wp:cNvGraphicFramePr>
              <a:graphicFrameLocks noChangeAspect="1"/>
            </wp:cNvGraphicFramePr>
            <a:graphic>
              <a:graphicData uri="http://schemas.openxmlformats.org/drawingml/2006/picture">
                <pic:pic>
                  <pic:nvPicPr>
                    <pic:cNvPr id="0" name="04-dos-fases.png"/>
                    <pic:cNvPicPr/>
                  </pic:nvPicPr>
                  <pic:blipFill>
                    <a:blip r:embed="rId10"/>
                    <a:stretch>
                      <a:fillRect/>
                    </a:stretch>
                  </pic:blipFill>
                  <pic:spPr>
                    <a:xfrm>
                      <a:off x="0" y="0"/>
                      <a:ext cx="6120000" cy="9658125"/>
                    </a:xfrm>
                    <a:prstGeom prst="rect"/>
                  </pic:spPr>
                </pic:pic>
              </a:graphicData>
            </a:graphic>
          </wp:inline>
        </w:drawing>
      </w:r>
    </w:p>
    <w:p>
      <w:pPr>
        <w:jc w:val="center"/>
      </w:pPr>
      <w:r>
        <w:rPr>
          <w:i/>
          <w:color w:val="52514E"/>
          <w:sz w:val="17"/>
        </w:rPr>
        <w:t>Las dos fases</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8EDF6"/>
          </w:tcPr>
          <w:p>
            <w:pPr>
              <w:spacing w:after="40" w:before="40"/>
            </w:pPr>
            <w:r/>
            <w:r>
              <w:rPr>
                <w:b/>
                <w:i w:val="0"/>
                <w:color w:val="0B0B0B"/>
                <w:sz w:val="18"/>
              </w:rPr>
              <w:t>Fase</w:t>
            </w:r>
          </w:p>
        </w:tc>
        <w:tc>
          <w:tcPr>
            <w:tcW w:type="dxa" w:w="3213"/>
            <w:shd w:val="clear" w:color="auto" w:fill="E8EDF6"/>
          </w:tcPr>
          <w:p>
            <w:pPr>
              <w:spacing w:after="40" w:before="40"/>
            </w:pPr>
            <w:r/>
            <w:r>
              <w:rPr>
                <w:b/>
                <w:i w:val="0"/>
                <w:color w:val="0B0B0B"/>
                <w:sz w:val="18"/>
              </w:rPr>
              <w:t>Qué hace</w:t>
            </w:r>
          </w:p>
        </w:tc>
        <w:tc>
          <w:tcPr>
            <w:tcW w:type="dxa" w:w="3213"/>
            <w:shd w:val="clear" w:color="auto" w:fill="E8EDF6"/>
          </w:tcPr>
          <w:p>
            <w:pPr>
              <w:spacing w:after="40" w:before="40"/>
            </w:pPr>
            <w:r/>
            <w:r>
              <w:rPr>
                <w:b/>
                <w:i w:val="0"/>
                <w:color w:val="0B0B0B"/>
                <w:sz w:val="18"/>
              </w:rPr>
              <w:t>Cómo se activa</w:t>
            </w:r>
          </w:p>
        </w:tc>
      </w:tr>
      <w:tr>
        <w:tc>
          <w:tcPr>
            <w:tcW w:type="dxa" w:w="3213"/>
          </w:tcPr>
          <w:p>
            <w:pPr>
              <w:spacing w:after="40" w:before="40"/>
            </w:pPr>
            <w:r/>
            <w:r>
              <w:rPr>
                <w:b/>
                <w:i w:val="0"/>
                <w:color w:val="0B0B0B"/>
                <w:sz w:val="18"/>
              </w:rPr>
              <w:t>1 · Dataset</w:t>
            </w:r>
          </w:p>
        </w:tc>
        <w:tc>
          <w:tcPr>
            <w:tcW w:type="dxa" w:w="3213"/>
          </w:tcPr>
          <w:p>
            <w:pPr>
              <w:spacing w:after="40" w:before="40"/>
            </w:pPr>
            <w:r/>
            <w:r>
              <w:rPr>
                <w:b w:val="0"/>
                <w:i w:val="0"/>
                <w:color w:val="0B0B0B"/>
                <w:sz w:val="18"/>
              </w:rPr>
              <w:t xml:space="preserve">Captura, verifica y almacena. </w:t>
            </w:r>
            <w:r>
              <w:rPr>
                <w:b/>
                <w:i w:val="0"/>
                <w:color w:val="0B0B0B"/>
                <w:sz w:val="18"/>
              </w:rPr>
              <w:t>No infiere</w:t>
            </w:r>
          </w:p>
        </w:tc>
        <w:tc>
          <w:tcPr>
            <w:tcW w:type="dxa" w:w="3213"/>
          </w:tcPr>
          <w:p>
            <w:pPr>
              <w:spacing w:after="40" w:before="40"/>
            </w:pPr>
            <w:r/>
            <w:r>
              <w:rPr>
                <w:rFonts w:ascii="Consolas" w:hAnsi="Consolas"/>
                <w:b w:val="0"/>
                <w:i w:val="0"/>
                <w:color w:val="8B2E2E"/>
                <w:sz w:val="16"/>
              </w:rPr>
              <w:t>RICEVI_MODELO=ninguno</w:t>
            </w:r>
            <w:r>
              <w:rPr>
                <w:b w:val="0"/>
                <w:i w:val="0"/>
                <w:color w:val="0B0B0B"/>
                <w:sz w:val="18"/>
              </w:rPr>
              <w:t xml:space="preserve"> </w:t>
            </w:r>
            <w:r>
              <w:rPr>
                <w:b w:val="0"/>
                <w:i/>
                <w:color w:val="0B0B0B"/>
                <w:sz w:val="18"/>
              </w:rPr>
              <w:t>(por defecto)</w:t>
            </w:r>
          </w:p>
        </w:tc>
      </w:tr>
      <w:tr>
        <w:tc>
          <w:tcPr>
            <w:tcW w:type="dxa" w:w="3213"/>
          </w:tcPr>
          <w:p>
            <w:pPr>
              <w:spacing w:after="40" w:before="40"/>
            </w:pPr>
            <w:r/>
            <w:r>
              <w:rPr>
                <w:b/>
                <w:i w:val="0"/>
                <w:color w:val="0B0B0B"/>
                <w:sz w:val="18"/>
              </w:rPr>
              <w:t>2 · Inferencia</w:t>
            </w:r>
          </w:p>
        </w:tc>
        <w:tc>
          <w:tcPr>
            <w:tcW w:type="dxa" w:w="3213"/>
          </w:tcPr>
          <w:p>
            <w:pPr>
              <w:spacing w:after="40" w:before="40"/>
            </w:pPr>
            <w:r/>
            <w:r>
              <w:rPr>
                <w:b w:val="0"/>
                <w:i w:val="0"/>
                <w:color w:val="0B0B0B"/>
                <w:sz w:val="18"/>
              </w:rPr>
              <w:t>Lo mismo, y además ejecuta los modelos</w:t>
            </w:r>
          </w:p>
        </w:tc>
        <w:tc>
          <w:tcPr>
            <w:tcW w:type="dxa" w:w="3213"/>
          </w:tcPr>
          <w:p>
            <w:pPr>
              <w:spacing w:after="40" w:before="40"/>
            </w:pPr>
            <w:r/>
            <w:r>
              <w:rPr>
                <w:rFonts w:ascii="Consolas" w:hAnsi="Consolas"/>
                <w:b w:val="0"/>
                <w:i w:val="0"/>
                <w:color w:val="8B2E2E"/>
                <w:sz w:val="16"/>
              </w:rPr>
              <w:t>RICEVI_MODELO=ncnn</w:t>
            </w:r>
            <w:r>
              <w:rPr>
                <w:b w:val="0"/>
                <w:i w:val="0"/>
                <w:color w:val="0B0B0B"/>
                <w:sz w:val="18"/>
              </w:rPr>
              <w:t xml:space="preserve"> con los pesos instalados</w:t>
            </w:r>
          </w:p>
        </w:tc>
      </w:tr>
    </w:tbl>
    <w:p>
      <w:pPr>
        <w:spacing w:after="80"/>
      </w:pPr>
    </w:p>
    <w:p>
      <w:r>
        <w:rPr>
          <w:b/>
          <w:i w:val="0"/>
          <w:color w:val="0B0B0B"/>
          <w:sz w:val="21"/>
        </w:rPr>
        <w:t>La fase 1 es la primera y dura toda la campaña de captura.</w:t>
      </w:r>
      <w:r>
        <w:rPr>
          <w:b w:val="0"/>
          <w:i w:val="0"/>
          <w:color w:val="0B0B0B"/>
          <w:sz w:val="21"/>
        </w:rPr>
        <w:t xml:space="preserve"> No hacen falta modelos para salir a campo: hacen falta datos para poder entrenarlos.</w:t>
      </w:r>
    </w:p>
    <w:p>
      <w:pPr>
        <w:spacing w:after="160"/>
        <w:ind w:left="283"/>
        <w:shd w:val="clear" w:color="auto" w:fill="EEF3FB"/>
        <w:pBdr>
          <w:left w:val="single" w:sz="18" w:space="8" w:color="1D4ED8"/>
        </w:pBdr>
      </w:pPr>
      <w:r>
        <w:rPr>
          <w:b/>
          <w:i w:val="0"/>
          <w:color w:val="0B0B0B"/>
          <w:sz w:val="20"/>
        </w:rPr>
        <w:t>Regla de diseño que gobierna todo el sistema:</w:t>
      </w:r>
      <w:r>
        <w:rPr>
          <w:b w:val="0"/>
          <w:i w:val="0"/>
          <w:color w:val="0B0B0B"/>
          <w:sz w:val="20"/>
        </w:rPr>
        <w:t xml:space="preserve"> cuando no hay modelo, la pantalla </w:t>
      </w:r>
      <w:r>
        <w:rPr>
          <w:b/>
          <w:i w:val="0"/>
          <w:color w:val="0B0B0B"/>
          <w:sz w:val="20"/>
        </w:rPr>
        <w:t>no muestra un número</w:t>
      </w:r>
      <w:r>
        <w:rPr>
          <w:b w:val="0"/>
          <w:i w:val="0"/>
          <w:color w:val="0B0B0B"/>
          <w:sz w:val="20"/>
        </w:rPr>
        <w:t>. Muestra «sin modelo».</w:t>
      </w:r>
    </w:p>
    <w:p>
      <w:r>
        <w:rPr>
          <w:b w:val="0"/>
          <w:i w:val="0"/>
          <w:color w:val="0B0B0B"/>
          <w:sz w:val="21"/>
        </w:rPr>
        <w:t xml:space="preserve">No es un detalle de interfaz. Un sustituto que devuelve un porcentaje plausible —por ejemplo, el ratio de píxeles verdes de la imagen— </w:t>
      </w:r>
      <w:r>
        <w:rPr>
          <w:b/>
          <w:i w:val="0"/>
          <w:color w:val="0B0B0B"/>
          <w:sz w:val="21"/>
        </w:rPr>
        <w:t>no falla</w:t>
      </w:r>
      <w:r>
        <w:rPr>
          <w:b w:val="0"/>
          <w:i w:val="0"/>
          <w:color w:val="0B0B0B"/>
          <w:sz w:val="21"/>
        </w:rPr>
        <w:t>: produce un valor con la forma correcta, en el rango correcto, junto a la etiqueta «material útil residual», y acaba en una tabla de la tesis sin que nadie lo detecte. Por eso el motor por defecto devuelve nulo, y el nulo se distingue del cero en todo el recorrido: en el contrato, en la base de datos y en la pantalla.</w:t>
      </w:r>
    </w:p>
    <w:p>
      <w:pPr>
        <w:spacing w:before="120" w:after="120"/>
        <w:pBdr>
          <w:bottom w:val="single" w:sz="4" w:space="1" w:color="D6D5D0"/>
        </w:pBdr>
      </w:pPr>
    </w:p>
    <w:p>
      <w:pPr>
        <w:keepNext/>
        <w:spacing w:before="320" w:after="120"/>
        <w:pBdr>
          <w:bottom w:val="single" w:sz="6" w:space="4" w:color="C7D2E4"/>
        </w:pBdr>
      </w:pPr>
      <w:r>
        <w:rPr>
          <w:b/>
          <w:i w:val="0"/>
          <w:color w:val="1D4ED8"/>
          <w:sz w:val="30"/>
        </w:rPr>
        <w:t>2 · Inventario de hardware</w:t>
      </w:r>
    </w:p>
    <w:p>
      <w:pPr>
        <w:keepNext/>
        <w:spacing w:before="200" w:after="120"/>
      </w:pPr>
      <w:r>
        <w:rPr>
          <w:b/>
          <w:i w:val="0"/>
          <w:color w:val="0B0B0B"/>
          <w:sz w:val="25"/>
        </w:rPr>
        <w:t>2.1 Los nueve equipos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8EDF6"/>
          </w:tcPr>
          <w:p>
            <w:pPr>
              <w:spacing w:after="40" w:before="40"/>
            </w:pPr>
            <w:r/>
            <w:r>
              <w:rPr>
                <w:b/>
                <w:i w:val="0"/>
                <w:color w:val="0B0B0B"/>
                <w:sz w:val="18"/>
              </w:rPr>
              <w:t>ID</w:t>
            </w:r>
          </w:p>
        </w:tc>
        <w:tc>
          <w:tcPr>
            <w:tcW w:type="dxa" w:w="2409"/>
            <w:shd w:val="clear" w:color="auto" w:fill="E8EDF6"/>
          </w:tcPr>
          <w:p>
            <w:pPr>
              <w:spacing w:after="40" w:before="40"/>
            </w:pPr>
            <w:r/>
            <w:r>
              <w:rPr>
                <w:b/>
                <w:i w:val="0"/>
                <w:color w:val="0B0B0B"/>
                <w:sz w:val="18"/>
              </w:rPr>
              <w:t>Equipo</w:t>
            </w:r>
          </w:p>
        </w:tc>
        <w:tc>
          <w:tcPr>
            <w:tcW w:type="dxa" w:w="2409"/>
            <w:shd w:val="clear" w:color="auto" w:fill="E8EDF6"/>
          </w:tcPr>
          <w:p>
            <w:pPr>
              <w:spacing w:after="40" w:before="40"/>
            </w:pPr>
            <w:r/>
            <w:r>
              <w:rPr>
                <w:b/>
                <w:i w:val="0"/>
                <w:color w:val="0B0B0B"/>
                <w:sz w:val="18"/>
              </w:rPr>
              <w:t>Ubicación</w:t>
            </w:r>
          </w:p>
        </w:tc>
        <w:tc>
          <w:tcPr>
            <w:tcW w:type="dxa" w:w="2409"/>
            <w:shd w:val="clear" w:color="auto" w:fill="E8EDF6"/>
          </w:tcPr>
          <w:p>
            <w:pPr>
              <w:spacing w:after="40" w:before="40"/>
            </w:pPr>
            <w:r/>
            <w:r>
              <w:rPr>
                <w:b/>
                <w:i w:val="0"/>
                <w:color w:val="0B0B0B"/>
                <w:sz w:val="18"/>
              </w:rPr>
              <w:t>Función</w:t>
            </w:r>
          </w:p>
        </w:tc>
      </w:tr>
      <w:tr>
        <w:tc>
          <w:tcPr>
            <w:tcW w:type="dxa" w:w="2409"/>
          </w:tcPr>
          <w:p>
            <w:pPr>
              <w:spacing w:after="40" w:before="40"/>
            </w:pPr>
            <w:r/>
            <w:r>
              <w:rPr>
                <w:rFonts w:ascii="Consolas" w:hAnsi="Consolas"/>
                <w:b w:val="0"/>
                <w:i w:val="0"/>
                <w:color w:val="8B2E2E"/>
                <w:sz w:val="16"/>
              </w:rPr>
              <w:t>RPI01</w:t>
            </w:r>
          </w:p>
        </w:tc>
        <w:tc>
          <w:tcPr>
            <w:tcW w:type="dxa" w:w="2409"/>
          </w:tcPr>
          <w:p>
            <w:pPr>
              <w:spacing w:after="40" w:before="40"/>
            </w:pPr>
            <w:r/>
            <w:r>
              <w:rPr>
                <w:b w:val="0"/>
                <w:i w:val="0"/>
                <w:color w:val="0B0B0B"/>
                <w:sz w:val="18"/>
              </w:rPr>
              <w:t>Raspberry Pi 5, 8 GB + SSD NVMe 128 GB</w:t>
            </w:r>
          </w:p>
        </w:tc>
        <w:tc>
          <w:tcPr>
            <w:tcW w:type="dxa" w:w="2409"/>
          </w:tcPr>
          <w:p>
            <w:pPr>
              <w:spacing w:after="40" w:before="40"/>
            </w:pPr>
            <w:r/>
            <w:r>
              <w:rPr>
                <w:b w:val="0"/>
                <w:i w:val="0"/>
                <w:color w:val="0B0B0B"/>
                <w:sz w:val="18"/>
              </w:rPr>
              <w:t>Cabina</w:t>
            </w:r>
          </w:p>
        </w:tc>
        <w:tc>
          <w:tcPr>
            <w:tcW w:type="dxa" w:w="2409"/>
          </w:tcPr>
          <w:p>
            <w:pPr>
              <w:spacing w:after="40" w:before="40"/>
            </w:pPr>
            <w:r/>
            <w:r>
              <w:rPr>
                <w:b w:val="0"/>
                <w:i w:val="0"/>
                <w:color w:val="0B0B0B"/>
                <w:sz w:val="18"/>
              </w:rPr>
              <w:t>Recibe, verifica, almacena, infiere y sirve el HMI</w:t>
            </w:r>
          </w:p>
        </w:tc>
      </w:tr>
      <w:tr>
        <w:tc>
          <w:tcPr>
            <w:tcW w:type="dxa" w:w="2409"/>
          </w:tcPr>
          <w:p>
            <w:pPr>
              <w:spacing w:after="40" w:before="40"/>
            </w:pPr>
            <w:r/>
            <w:r>
              <w:rPr>
                <w:rFonts w:ascii="Consolas" w:hAnsi="Consolas"/>
                <w:b w:val="0"/>
                <w:i w:val="0"/>
                <w:color w:val="8B2E2E"/>
                <w:sz w:val="16"/>
              </w:rPr>
              <w:t>CAM01</w:t>
            </w:r>
          </w:p>
        </w:tc>
        <w:tc>
          <w:tcPr>
            <w:tcW w:type="dxa" w:w="2409"/>
          </w:tcPr>
          <w:p>
            <w:pPr>
              <w:spacing w:after="40" w:before="40"/>
            </w:pPr>
            <w:r/>
            <w:r>
              <w:rPr>
                <w:b w:val="0"/>
                <w:i w:val="0"/>
                <w:color w:val="0B0B0B"/>
                <w:sz w:val="18"/>
              </w:rPr>
              <w:t>GOOUUU ESP32-S3-CAM (N16R8) con OV3660</w:t>
            </w:r>
          </w:p>
        </w:tc>
        <w:tc>
          <w:tcPr>
            <w:tcW w:type="dxa" w:w="2409"/>
          </w:tcPr>
          <w:p>
            <w:pPr>
              <w:spacing w:after="40" w:before="40"/>
            </w:pPr>
            <w:r/>
            <w:r>
              <w:rPr>
                <w:b w:val="0"/>
                <w:i w:val="0"/>
                <w:color w:val="0B0B0B"/>
                <w:sz w:val="18"/>
              </w:rPr>
              <w:t>Frente al cabezal</w:t>
            </w:r>
          </w:p>
        </w:tc>
        <w:tc>
          <w:tcPr>
            <w:tcW w:type="dxa" w:w="2409"/>
          </w:tcPr>
          <w:p>
            <w:pPr>
              <w:spacing w:after="40" w:before="40"/>
            </w:pPr>
            <w:r/>
            <w:r>
              <w:rPr>
                <w:b w:val="0"/>
                <w:i w:val="0"/>
                <w:color w:val="0B0B0B"/>
                <w:sz w:val="18"/>
              </w:rPr>
              <w:t>Cultivo antes del corte</w:t>
            </w:r>
          </w:p>
        </w:tc>
      </w:tr>
      <w:tr>
        <w:tc>
          <w:tcPr>
            <w:tcW w:type="dxa" w:w="2409"/>
          </w:tcPr>
          <w:p>
            <w:pPr>
              <w:spacing w:after="40" w:before="40"/>
            </w:pPr>
            <w:r/>
            <w:r>
              <w:rPr>
                <w:rFonts w:ascii="Consolas" w:hAnsi="Consolas"/>
                <w:b w:val="0"/>
                <w:i w:val="0"/>
                <w:color w:val="8B2E2E"/>
                <w:sz w:val="16"/>
              </w:rPr>
              <w:t>CAM02</w:t>
            </w:r>
          </w:p>
        </w:tc>
        <w:tc>
          <w:tcPr>
            <w:tcW w:type="dxa" w:w="2409"/>
          </w:tcPr>
          <w:p>
            <w:pPr>
              <w:spacing w:after="40" w:before="40"/>
            </w:pPr>
            <w:r/>
            <w:r>
              <w:rPr>
                <w:b w:val="0"/>
                <w:i w:val="0"/>
                <w:color w:val="0B0B0B"/>
                <w:sz w:val="18"/>
              </w:rPr>
              <w:t>GOOUUU ESP32-S3-CAM (N16R8) con OV3660</w:t>
            </w:r>
          </w:p>
        </w:tc>
        <w:tc>
          <w:tcPr>
            <w:tcW w:type="dxa" w:w="2409"/>
          </w:tcPr>
          <w:p>
            <w:pPr>
              <w:spacing w:after="40" w:before="40"/>
            </w:pPr>
            <w:r/>
            <w:r>
              <w:rPr>
                <w:b w:val="0"/>
                <w:i w:val="0"/>
                <w:color w:val="0B0B0B"/>
                <w:sz w:val="18"/>
              </w:rPr>
              <w:t>Detrás del cabezal, izquierda</w:t>
            </w:r>
          </w:p>
        </w:tc>
        <w:tc>
          <w:tcPr>
            <w:tcW w:type="dxa" w:w="2409"/>
          </w:tcPr>
          <w:p>
            <w:pPr>
              <w:spacing w:after="40" w:before="40"/>
            </w:pPr>
            <w:r/>
            <w:r>
              <w:rPr>
                <w:b w:val="0"/>
                <w:i w:val="0"/>
                <w:color w:val="0B0B0B"/>
                <w:sz w:val="18"/>
              </w:rPr>
              <w:t>Resultado del corte</w:t>
            </w:r>
          </w:p>
        </w:tc>
      </w:tr>
      <w:tr>
        <w:tc>
          <w:tcPr>
            <w:tcW w:type="dxa" w:w="2409"/>
          </w:tcPr>
          <w:p>
            <w:pPr>
              <w:spacing w:after="40" w:before="40"/>
            </w:pPr>
            <w:r/>
            <w:r>
              <w:rPr>
                <w:rFonts w:ascii="Consolas" w:hAnsi="Consolas"/>
                <w:b w:val="0"/>
                <w:i w:val="0"/>
                <w:color w:val="8B2E2E"/>
                <w:sz w:val="16"/>
              </w:rPr>
              <w:t>CAM03</w:t>
            </w:r>
          </w:p>
        </w:tc>
        <w:tc>
          <w:tcPr>
            <w:tcW w:type="dxa" w:w="2409"/>
          </w:tcPr>
          <w:p>
            <w:pPr>
              <w:spacing w:after="40" w:before="40"/>
            </w:pPr>
            <w:r/>
            <w:r>
              <w:rPr>
                <w:b w:val="0"/>
                <w:i w:val="0"/>
                <w:color w:val="0B0B0B"/>
                <w:sz w:val="18"/>
              </w:rPr>
              <w:t>GOOUUU ESP32-S3-CAM (N16R8) con OV3660</w:t>
            </w:r>
          </w:p>
        </w:tc>
        <w:tc>
          <w:tcPr>
            <w:tcW w:type="dxa" w:w="2409"/>
          </w:tcPr>
          <w:p>
            <w:pPr>
              <w:spacing w:after="40" w:before="40"/>
            </w:pPr>
            <w:r/>
            <w:r>
              <w:rPr>
                <w:b w:val="0"/>
                <w:i w:val="0"/>
                <w:color w:val="0B0B0B"/>
                <w:sz w:val="18"/>
              </w:rPr>
              <w:t>Detrás del cabezal, derecha</w:t>
            </w:r>
          </w:p>
        </w:tc>
        <w:tc>
          <w:tcPr>
            <w:tcW w:type="dxa" w:w="2409"/>
          </w:tcPr>
          <w:p>
            <w:pPr>
              <w:spacing w:after="40" w:before="40"/>
            </w:pPr>
            <w:r/>
            <w:r>
              <w:rPr>
                <w:b w:val="0"/>
                <w:i w:val="0"/>
                <w:color w:val="0B0B0B"/>
                <w:sz w:val="18"/>
              </w:rPr>
              <w:t>Resultado del corte</w:t>
            </w:r>
          </w:p>
        </w:tc>
      </w:tr>
      <w:tr>
        <w:tc>
          <w:tcPr>
            <w:tcW w:type="dxa" w:w="2409"/>
          </w:tcPr>
          <w:p>
            <w:pPr>
              <w:spacing w:after="40" w:before="40"/>
            </w:pPr>
            <w:r/>
            <w:r>
              <w:rPr>
                <w:rFonts w:ascii="Consolas" w:hAnsi="Consolas"/>
                <w:b w:val="0"/>
                <w:i w:val="0"/>
                <w:color w:val="8B2E2E"/>
                <w:sz w:val="16"/>
              </w:rPr>
              <w:t>CAM04</w:t>
            </w:r>
          </w:p>
        </w:tc>
        <w:tc>
          <w:tcPr>
            <w:tcW w:type="dxa" w:w="2409"/>
          </w:tcPr>
          <w:p>
            <w:pPr>
              <w:spacing w:after="40" w:before="40"/>
            </w:pPr>
            <w:r/>
            <w:r>
              <w:rPr>
                <w:b w:val="0"/>
                <w:i w:val="0"/>
                <w:color w:val="0B0B0B"/>
                <w:sz w:val="18"/>
              </w:rPr>
              <w:t>GOOUUU ESP32-S3-CAM (N16R8) con OV3660 + LED pulsado</w:t>
            </w:r>
          </w:p>
        </w:tc>
        <w:tc>
          <w:tcPr>
            <w:tcW w:type="dxa" w:w="2409"/>
          </w:tcPr>
          <w:p>
            <w:pPr>
              <w:spacing w:after="40" w:before="40"/>
            </w:pPr>
            <w:r/>
            <w:r>
              <w:rPr>
                <w:b w:val="0"/>
                <w:i w:val="0"/>
                <w:color w:val="0B0B0B"/>
                <w:sz w:val="18"/>
              </w:rPr>
              <w:t>Interior de la tolva</w:t>
            </w:r>
          </w:p>
        </w:tc>
        <w:tc>
          <w:tcPr>
            <w:tcW w:type="dxa" w:w="2409"/>
          </w:tcPr>
          <w:p>
            <w:pPr>
              <w:spacing w:after="40" w:before="40"/>
            </w:pPr>
            <w:r/>
            <w:r>
              <w:rPr>
                <w:b w:val="0"/>
                <w:i w:val="0"/>
                <w:color w:val="0B0B0B"/>
                <w:sz w:val="18"/>
              </w:rPr>
              <w:t>Superficie del material acumulado</w:t>
            </w:r>
          </w:p>
        </w:tc>
      </w:tr>
      <w:tr>
        <w:tc>
          <w:tcPr>
            <w:tcW w:type="dxa" w:w="2409"/>
          </w:tcPr>
          <w:p>
            <w:pPr>
              <w:spacing w:after="40" w:before="40"/>
            </w:pPr>
            <w:r/>
            <w:r>
              <w:rPr>
                <w:rFonts w:ascii="Consolas" w:hAnsi="Consolas"/>
                <w:b w:val="0"/>
                <w:i w:val="0"/>
                <w:color w:val="8B2E2E"/>
                <w:sz w:val="16"/>
              </w:rPr>
              <w:t>NH01</w:t>
            </w:r>
          </w:p>
        </w:tc>
        <w:tc>
          <w:tcPr>
            <w:tcW w:type="dxa" w:w="2409"/>
          </w:tcPr>
          <w:p>
            <w:pPr>
              <w:spacing w:after="40" w:before="40"/>
            </w:pPr>
            <w:r/>
            <w:r>
              <w:rPr>
                <w:b w:val="0"/>
                <w:i w:val="0"/>
                <w:color w:val="0B0B0B"/>
                <w:sz w:val="18"/>
              </w:rPr>
              <w:t>ESP32-C6 DevKitC + Hall HW-477 (A3144)</w:t>
            </w:r>
          </w:p>
        </w:tc>
        <w:tc>
          <w:tcPr>
            <w:tcW w:type="dxa" w:w="2409"/>
          </w:tcPr>
          <w:p>
            <w:pPr>
              <w:spacing w:after="40" w:before="40"/>
            </w:pPr>
            <w:r/>
            <w:r>
              <w:rPr>
                <w:b w:val="0"/>
                <w:i w:val="0"/>
                <w:color w:val="0B0B0B"/>
                <w:sz w:val="18"/>
              </w:rPr>
              <w:t>Eje del molinete</w:t>
            </w:r>
          </w:p>
        </w:tc>
        <w:tc>
          <w:tcPr>
            <w:tcW w:type="dxa" w:w="2409"/>
          </w:tcPr>
          <w:p>
            <w:pPr>
              <w:spacing w:after="40" w:before="40"/>
            </w:pPr>
            <w:r/>
            <w:r>
              <w:rPr>
                <w:b w:val="0"/>
                <w:i w:val="0"/>
                <w:color w:val="0B0B0B"/>
                <w:sz w:val="18"/>
              </w:rPr>
              <w:t>Pulsos → RPM</w:t>
            </w:r>
          </w:p>
        </w:tc>
      </w:tr>
      <w:tr>
        <w:tc>
          <w:tcPr>
            <w:tcW w:type="dxa" w:w="2409"/>
          </w:tcPr>
          <w:p>
            <w:pPr>
              <w:spacing w:after="40" w:before="40"/>
            </w:pPr>
            <w:r/>
            <w:r>
              <w:rPr>
                <w:rFonts w:ascii="Consolas" w:hAnsi="Consolas"/>
                <w:b w:val="0"/>
                <w:i w:val="0"/>
                <w:color w:val="8B2E2E"/>
                <w:sz w:val="16"/>
              </w:rPr>
              <w:t>NH02</w:t>
            </w:r>
          </w:p>
        </w:tc>
        <w:tc>
          <w:tcPr>
            <w:tcW w:type="dxa" w:w="2409"/>
          </w:tcPr>
          <w:p>
            <w:pPr>
              <w:spacing w:after="40" w:before="40"/>
            </w:pPr>
            <w:r/>
            <w:r>
              <w:rPr>
                <w:b w:val="0"/>
                <w:i w:val="0"/>
                <w:color w:val="0B0B0B"/>
                <w:sz w:val="18"/>
              </w:rPr>
              <w:t>ESP32-C6 DevKitC + Hall HW-477 (A3144)</w:t>
            </w:r>
          </w:p>
        </w:tc>
        <w:tc>
          <w:tcPr>
            <w:tcW w:type="dxa" w:w="2409"/>
          </w:tcPr>
          <w:p>
            <w:pPr>
              <w:spacing w:after="40" w:before="40"/>
            </w:pPr>
            <w:r/>
            <w:r>
              <w:rPr>
                <w:b w:val="0"/>
                <w:i w:val="0"/>
                <w:color w:val="0B0B0B"/>
                <w:sz w:val="18"/>
              </w:rPr>
              <w:t>Rueda instrumentada</w:t>
            </w:r>
          </w:p>
        </w:tc>
        <w:tc>
          <w:tcPr>
            <w:tcW w:type="dxa" w:w="2409"/>
          </w:tcPr>
          <w:p>
            <w:pPr>
              <w:spacing w:after="40" w:before="40"/>
            </w:pPr>
            <w:r/>
            <w:r>
              <w:rPr>
                <w:b w:val="0"/>
                <w:i w:val="0"/>
                <w:color w:val="0B0B0B"/>
                <w:sz w:val="18"/>
              </w:rPr>
              <w:t>Pulsos → velocidad estimada</w:t>
            </w:r>
          </w:p>
        </w:tc>
      </w:tr>
      <w:tr>
        <w:tc>
          <w:tcPr>
            <w:tcW w:type="dxa" w:w="2409"/>
          </w:tcPr>
          <w:p>
            <w:pPr>
              <w:spacing w:after="40" w:before="40"/>
            </w:pPr>
            <w:r/>
            <w:r>
              <w:rPr>
                <w:rFonts w:ascii="Consolas" w:hAnsi="Consolas"/>
                <w:b w:val="0"/>
                <w:i w:val="0"/>
                <w:color w:val="8B2E2E"/>
                <w:sz w:val="16"/>
              </w:rPr>
              <w:t>NU01</w:t>
            </w:r>
          </w:p>
        </w:tc>
        <w:tc>
          <w:tcPr>
            <w:tcW w:type="dxa" w:w="2409"/>
          </w:tcPr>
          <w:p>
            <w:pPr>
              <w:spacing w:after="40" w:before="40"/>
            </w:pPr>
            <w:r/>
            <w:r>
              <w:rPr>
                <w:b w:val="0"/>
                <w:i w:val="0"/>
                <w:color w:val="0B0B0B"/>
                <w:sz w:val="18"/>
              </w:rPr>
              <w:t>ESP32-C6 DevKitC + RCWL-1655</w:t>
            </w:r>
          </w:p>
        </w:tc>
        <w:tc>
          <w:tcPr>
            <w:tcW w:type="dxa" w:w="2409"/>
          </w:tcPr>
          <w:p>
            <w:pPr>
              <w:spacing w:after="40" w:before="40"/>
            </w:pPr>
            <w:r/>
            <w:r>
              <w:rPr>
                <w:b w:val="0"/>
                <w:i w:val="0"/>
                <w:color w:val="0B0B0B"/>
                <w:sz w:val="18"/>
              </w:rPr>
              <w:t>Extremo izquierdo del cabezal</w:t>
            </w:r>
          </w:p>
        </w:tc>
        <w:tc>
          <w:tcPr>
            <w:tcW w:type="dxa" w:w="2409"/>
          </w:tcPr>
          <w:p>
            <w:pPr>
              <w:spacing w:after="40" w:before="40"/>
            </w:pPr>
            <w:r/>
            <w:r>
              <w:rPr>
                <w:b w:val="0"/>
                <w:i w:val="0"/>
                <w:color w:val="0B0B0B"/>
                <w:sz w:val="18"/>
              </w:rPr>
              <w:t>Distancia → altura de cuchilla</w:t>
            </w:r>
          </w:p>
        </w:tc>
      </w:tr>
      <w:tr>
        <w:tc>
          <w:tcPr>
            <w:tcW w:type="dxa" w:w="2409"/>
          </w:tcPr>
          <w:p>
            <w:pPr>
              <w:spacing w:after="40" w:before="40"/>
            </w:pPr>
            <w:r/>
            <w:r>
              <w:rPr>
                <w:rFonts w:ascii="Consolas" w:hAnsi="Consolas"/>
                <w:b w:val="0"/>
                <w:i w:val="0"/>
                <w:color w:val="8B2E2E"/>
                <w:sz w:val="16"/>
              </w:rPr>
              <w:t>NU02</w:t>
            </w:r>
          </w:p>
        </w:tc>
        <w:tc>
          <w:tcPr>
            <w:tcW w:type="dxa" w:w="2409"/>
          </w:tcPr>
          <w:p>
            <w:pPr>
              <w:spacing w:after="40" w:before="40"/>
            </w:pPr>
            <w:r/>
            <w:r>
              <w:rPr>
                <w:b w:val="0"/>
                <w:i w:val="0"/>
                <w:color w:val="0B0B0B"/>
                <w:sz w:val="18"/>
              </w:rPr>
              <w:t>ESP32-C6 DevKitC + RCWL-1655</w:t>
            </w:r>
          </w:p>
        </w:tc>
        <w:tc>
          <w:tcPr>
            <w:tcW w:type="dxa" w:w="2409"/>
          </w:tcPr>
          <w:p>
            <w:pPr>
              <w:spacing w:after="40" w:before="40"/>
            </w:pPr>
            <w:r/>
            <w:r>
              <w:rPr>
                <w:b w:val="0"/>
                <w:i w:val="0"/>
                <w:color w:val="0B0B0B"/>
                <w:sz w:val="18"/>
              </w:rPr>
              <w:t>Extremo derecho del cabezal</w:t>
            </w:r>
          </w:p>
        </w:tc>
        <w:tc>
          <w:tcPr>
            <w:tcW w:type="dxa" w:w="2409"/>
          </w:tcPr>
          <w:p>
            <w:pPr>
              <w:spacing w:after="40" w:before="40"/>
            </w:pPr>
            <w:r/>
            <w:r>
              <w:rPr>
                <w:b w:val="0"/>
                <w:i w:val="0"/>
                <w:color w:val="0B0B0B"/>
                <w:sz w:val="18"/>
              </w:rPr>
              <w:t>Distancia → altura de cuchilla</w:t>
            </w:r>
          </w:p>
        </w:tc>
      </w:tr>
    </w:tbl>
    <w:p>
      <w:pPr>
        <w:spacing w:after="80"/>
      </w:pPr>
    </w:p>
    <w:p>
      <w:r>
        <w:rPr>
          <w:b w:val="0"/>
          <w:i w:val="0"/>
          <w:color w:val="0B0B0B"/>
          <w:sz w:val="21"/>
        </w:rPr>
        <w:t xml:space="preserve">Más dos equipos de apoyo: </w:t>
      </w:r>
      <w:r>
        <w:rPr>
          <w:rFonts w:ascii="Consolas" w:hAnsi="Consolas"/>
          <w:b w:val="0"/>
          <w:i w:val="0"/>
          <w:color w:val="8B2E2E"/>
          <w:sz w:val="19"/>
        </w:rPr>
        <w:t>AP01</w:t>
      </w:r>
      <w:r>
        <w:rPr>
          <w:b w:val="0"/>
          <w:i w:val="0"/>
          <w:color w:val="0B0B0B"/>
          <w:sz w:val="21"/>
        </w:rPr>
        <w:t xml:space="preserve">, el punto de acceso Wi-Fi de 2,4 GHz (un router Tenda N301), y </w:t>
      </w:r>
      <w:r>
        <w:rPr>
          <w:rFonts w:ascii="Consolas" w:hAnsi="Consolas"/>
          <w:b w:val="0"/>
          <w:i w:val="0"/>
          <w:color w:val="8B2E2E"/>
          <w:sz w:val="19"/>
        </w:rPr>
        <w:t>HMI01</w:t>
      </w:r>
      <w:r>
        <w:rPr>
          <w:b w:val="0"/>
          <w:i w:val="0"/>
          <w:color w:val="0B0B0B"/>
          <w:sz w:val="21"/>
        </w:rPr>
        <w:t>, una tablet o teléfono con un navegador.</w:t>
      </w:r>
    </w:p>
    <w:p>
      <w:r>
        <w:rPr>
          <w:b/>
          <w:i w:val="0"/>
          <w:color w:val="0B0B0B"/>
          <w:sz w:val="21"/>
        </w:rPr>
        <w:t>Ocho microcontroladores, uno por punto de captura.</w:t>
      </w:r>
      <w:r>
        <w:rPr>
          <w:b w:val="0"/>
          <w:i w:val="0"/>
          <w:color w:val="0B0B0B"/>
          <w:sz w:val="21"/>
        </w:rPr>
        <w:t xml:space="preserve"> Cada sensor y cada cámara tiene su propio ESP32 junto a él: ESP32-S3 en las cámaras, porque necesitan la PSRAM para el JPEG, y ESP32-C6 en los sensores. El firmware es el mismo para las dos familias; los pines cambian con </w:t>
      </w:r>
      <w:r>
        <w:rPr>
          <w:rFonts w:ascii="Consolas" w:hAnsi="Consolas"/>
          <w:b w:val="0"/>
          <w:i w:val="0"/>
          <w:color w:val="8B2E2E"/>
          <w:sz w:val="19"/>
        </w:rPr>
        <w:t>CONFIG_IDF_TARGET_ESP32C6</w:t>
      </w:r>
      <w:r>
        <w:rPr>
          <w:b w:val="0"/>
          <w:i w:val="0"/>
          <w:color w:val="0B0B0B"/>
          <w:sz w:val="21"/>
        </w:rPr>
        <w:t>.</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8EDF6"/>
          </w:tcPr>
          <w:p>
            <w:pPr>
              <w:spacing w:after="40" w:before="40"/>
            </w:pPr>
            <w:r/>
            <w:r>
              <w:rPr>
                <w:b/>
                <w:i w:val="0"/>
                <w:color w:val="0B0B0B"/>
                <w:sz w:val="18"/>
              </w:rPr>
              <w:t>Nodo</w:t>
            </w:r>
          </w:p>
        </w:tc>
        <w:tc>
          <w:tcPr>
            <w:tcW w:type="dxa" w:w="3213"/>
            <w:shd w:val="clear" w:color="auto" w:fill="E8EDF6"/>
          </w:tcPr>
          <w:p>
            <w:pPr>
              <w:spacing w:after="40" w:before="40"/>
            </w:pPr>
            <w:r/>
            <w:r>
              <w:rPr>
                <w:b/>
                <w:i w:val="0"/>
                <w:color w:val="0B0B0B"/>
                <w:sz w:val="18"/>
              </w:rPr>
              <w:t>Señal</w:t>
            </w:r>
          </w:p>
        </w:tc>
        <w:tc>
          <w:tcPr>
            <w:tcW w:type="dxa" w:w="3213"/>
            <w:shd w:val="clear" w:color="auto" w:fill="E8EDF6"/>
          </w:tcPr>
          <w:p>
            <w:pPr>
              <w:spacing w:after="40" w:before="40"/>
            </w:pPr>
            <w:r/>
            <w:r>
              <w:rPr>
                <w:b/>
                <w:i w:val="0"/>
                <w:color w:val="0B0B0B"/>
                <w:sz w:val="18"/>
              </w:rPr>
              <w:t>Pines de la ESP32-C6</w:t>
            </w:r>
          </w:p>
        </w:tc>
      </w:tr>
      <w:tr>
        <w:tc>
          <w:tcPr>
            <w:tcW w:type="dxa" w:w="3213"/>
          </w:tcPr>
          <w:p>
            <w:pPr>
              <w:spacing w:after="40" w:before="40"/>
            </w:pPr>
            <w:r/>
            <w:r>
              <w:rPr>
                <w:b w:val="0"/>
                <w:i w:val="0"/>
                <w:color w:val="0B0B0B"/>
                <w:sz w:val="18"/>
              </w:rPr>
              <w:t>Hall</w:t>
            </w:r>
          </w:p>
        </w:tc>
        <w:tc>
          <w:tcPr>
            <w:tcW w:type="dxa" w:w="3213"/>
          </w:tcPr>
          <w:p>
            <w:pPr>
              <w:spacing w:after="40" w:before="40"/>
            </w:pPr>
            <w:r/>
            <w:r>
              <w:rPr>
                <w:b w:val="0"/>
                <w:i w:val="0"/>
                <w:color w:val="0B0B0B"/>
                <w:sz w:val="18"/>
              </w:rPr>
              <w:t>Salida del A3144 por un diodo 1N5819, con pull-up de 10 kΩ a 3,3 V y 100 nF a GND; el módulo se alimenta a 5 V</w:t>
            </w:r>
          </w:p>
        </w:tc>
        <w:tc>
          <w:tcPr>
            <w:tcW w:type="dxa" w:w="3213"/>
          </w:tcPr>
          <w:p>
            <w:pPr>
              <w:spacing w:after="40" w:before="40"/>
            </w:pPr>
            <w:r/>
            <w:r>
              <w:rPr>
                <w:b w:val="0"/>
                <w:i w:val="0"/>
                <w:color w:val="0B0B0B"/>
                <w:sz w:val="18"/>
              </w:rPr>
              <w:t>GPIO10</w:t>
            </w:r>
          </w:p>
        </w:tc>
      </w:tr>
      <w:tr>
        <w:tc>
          <w:tcPr>
            <w:tcW w:type="dxa" w:w="3213"/>
          </w:tcPr>
          <w:p>
            <w:pPr>
              <w:spacing w:after="40" w:before="40"/>
            </w:pPr>
            <w:r/>
            <w:r>
              <w:rPr>
                <w:b w:val="0"/>
                <w:i w:val="0"/>
                <w:color w:val="0B0B0B"/>
                <w:sz w:val="18"/>
              </w:rPr>
              <w:t>Ultrasónico</w:t>
            </w:r>
          </w:p>
        </w:tc>
        <w:tc>
          <w:tcPr>
            <w:tcW w:type="dxa" w:w="3213"/>
          </w:tcPr>
          <w:p>
            <w:pPr>
              <w:spacing w:after="40" w:before="40"/>
            </w:pPr>
            <w:r/>
            <w:r>
              <w:rPr>
                <w:b w:val="0"/>
                <w:i w:val="0"/>
                <w:color w:val="0B0B0B"/>
                <w:sz w:val="18"/>
              </w:rPr>
              <w:t>RCWL-1655 alimentado a 3,3 V, sin R7 (modo GPIO)</w:t>
            </w:r>
          </w:p>
        </w:tc>
        <w:tc>
          <w:tcPr>
            <w:tcW w:type="dxa" w:w="3213"/>
          </w:tcPr>
          <w:p>
            <w:pPr>
              <w:spacing w:after="40" w:before="40"/>
            </w:pPr>
            <w:r/>
            <w:r>
              <w:rPr>
                <w:b w:val="0"/>
                <w:i w:val="0"/>
                <w:color w:val="0B0B0B"/>
                <w:sz w:val="18"/>
              </w:rPr>
              <w:t>Trig GPIO11 · Echo GPIO10</w:t>
            </w:r>
          </w:p>
        </w:tc>
      </w:tr>
      <w:tr>
        <w:tc>
          <w:tcPr>
            <w:tcW w:type="dxa" w:w="3213"/>
          </w:tcPr>
          <w:p>
            <w:pPr>
              <w:spacing w:after="40" w:before="40"/>
            </w:pPr>
            <w:r/>
            <w:r>
              <w:rPr>
                <w:b w:val="0"/>
                <w:i w:val="0"/>
                <w:color w:val="0B0B0B"/>
                <w:sz w:val="18"/>
              </w:rPr>
              <w:t>Batería</w:t>
            </w:r>
          </w:p>
        </w:tc>
        <w:tc>
          <w:tcPr>
            <w:tcW w:type="dxa" w:w="3213"/>
          </w:tcPr>
          <w:p>
            <w:pPr>
              <w:spacing w:after="40" w:before="40"/>
            </w:pPr>
            <w:r/>
            <w:r>
              <w:rPr>
                <w:b w:val="0"/>
                <w:i w:val="0"/>
                <w:color w:val="0B0B0B"/>
                <w:sz w:val="18"/>
              </w:rPr>
              <w:t>Divisor 150 kΩ / 100 kΩ (todavía sin montar)</w:t>
            </w:r>
          </w:p>
        </w:tc>
        <w:tc>
          <w:tcPr>
            <w:tcW w:type="dxa" w:w="3213"/>
          </w:tcPr>
          <w:p>
            <w:pPr>
              <w:spacing w:after="40" w:before="40"/>
            </w:pPr>
            <w:r/>
            <w:r>
              <w:rPr>
                <w:b w:val="0"/>
                <w:i w:val="0"/>
                <w:color w:val="0B0B0B"/>
                <w:sz w:val="18"/>
              </w:rPr>
              <w:t>GPIO1</w:t>
            </w:r>
          </w:p>
        </w:tc>
      </w:tr>
      <w:tr>
        <w:tc>
          <w:tcPr>
            <w:tcW w:type="dxa" w:w="3213"/>
          </w:tcPr>
          <w:p>
            <w:pPr>
              <w:spacing w:after="40" w:before="40"/>
            </w:pPr>
            <w:r/>
            <w:r>
              <w:rPr>
                <w:b w:val="0"/>
                <w:i w:val="0"/>
                <w:color w:val="0B0B0B"/>
                <w:sz w:val="18"/>
              </w:rPr>
              <w:t>LED RGB de estado</w:t>
            </w:r>
          </w:p>
        </w:tc>
        <w:tc>
          <w:tcPr>
            <w:tcW w:type="dxa" w:w="3213"/>
          </w:tcPr>
          <w:p>
            <w:pPr>
              <w:spacing w:after="40" w:before="40"/>
            </w:pPr>
            <w:r/>
            <w:r>
              <w:rPr>
                <w:b w:val="0"/>
                <w:i w:val="0"/>
                <w:color w:val="0B0B0B"/>
                <w:sz w:val="18"/>
              </w:rPr>
              <w:t>El de la placa</w:t>
            </w:r>
          </w:p>
        </w:tc>
        <w:tc>
          <w:tcPr>
            <w:tcW w:type="dxa" w:w="3213"/>
          </w:tcPr>
          <w:p>
            <w:pPr>
              <w:spacing w:after="40" w:before="40"/>
            </w:pPr>
            <w:r/>
            <w:r>
              <w:rPr>
                <w:b w:val="0"/>
                <w:i w:val="0"/>
                <w:color w:val="0B0B0B"/>
                <w:sz w:val="18"/>
              </w:rPr>
              <w:t>GPIO8</w:t>
            </w:r>
          </w:p>
        </w:tc>
      </w:tr>
    </w:tbl>
    <w:p>
      <w:pPr>
        <w:spacing w:after="80"/>
      </w:pPr>
    </w:p>
    <w:p>
      <w:pPr>
        <w:keepNext/>
        <w:spacing w:before="200" w:after="120"/>
      </w:pPr>
      <w:r>
        <w:rPr>
          <w:b/>
          <w:i w:val="0"/>
          <w:color w:val="0B0B0B"/>
          <w:sz w:val="25"/>
        </w:rPr>
        <w:t>2.2 Por qué un microcontrolador por sensor</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8EDF6"/>
          </w:tcPr>
          <w:p>
            <w:pPr>
              <w:spacing w:after="40" w:before="40"/>
            </w:pPr>
            <w:r/>
            <w:r>
              <w:rPr>
                <w:b/>
                <w:i w:val="0"/>
                <w:color w:val="0B0B0B"/>
                <w:sz w:val="18"/>
              </w:rPr>
              <w:t>Ventaja</w:t>
            </w:r>
          </w:p>
        </w:tc>
        <w:tc>
          <w:tcPr>
            <w:tcW w:type="dxa" w:w="4819"/>
            <w:shd w:val="clear" w:color="auto" w:fill="E8EDF6"/>
          </w:tcPr>
          <w:p>
            <w:pPr>
              <w:spacing w:after="40" w:before="40"/>
            </w:pPr>
            <w:r/>
            <w:r>
              <w:rPr>
                <w:b/>
                <w:i w:val="0"/>
                <w:color w:val="0B0B0B"/>
                <w:sz w:val="18"/>
              </w:rPr>
              <w:t>Explicación</w:t>
            </w:r>
          </w:p>
        </w:tc>
      </w:tr>
      <w:tr>
        <w:tc>
          <w:tcPr>
            <w:tcW w:type="dxa" w:w="4819"/>
          </w:tcPr>
          <w:p>
            <w:pPr>
              <w:spacing w:after="40" w:before="40"/>
            </w:pPr>
            <w:r/>
            <w:r>
              <w:rPr>
                <w:b w:val="0"/>
                <w:i w:val="0"/>
                <w:color w:val="0B0B0B"/>
                <w:sz w:val="18"/>
              </w:rPr>
              <w:t>Cables cortos</w:t>
            </w:r>
          </w:p>
        </w:tc>
        <w:tc>
          <w:tcPr>
            <w:tcW w:type="dxa" w:w="4819"/>
          </w:tcPr>
          <w:p>
            <w:pPr>
              <w:spacing w:after="40" w:before="40"/>
            </w:pPr>
            <w:r/>
            <w:r>
              <w:rPr>
                <w:b w:val="0"/>
                <w:i w:val="0"/>
                <w:color w:val="0B0B0B"/>
                <w:sz w:val="18"/>
              </w:rPr>
              <w:t>Cada sensor queda a centímetros de su microcontrolador. Desaparecen las tiradas largas de pulsos y de eco por el chasis</w:t>
            </w:r>
          </w:p>
        </w:tc>
      </w:tr>
      <w:tr>
        <w:tc>
          <w:tcPr>
            <w:tcW w:type="dxa" w:w="4819"/>
          </w:tcPr>
          <w:p>
            <w:pPr>
              <w:spacing w:after="40" w:before="40"/>
            </w:pPr>
            <w:r/>
            <w:r>
              <w:rPr>
                <w:b w:val="0"/>
                <w:i w:val="0"/>
                <w:color w:val="0B0B0B"/>
                <w:sz w:val="18"/>
              </w:rPr>
              <w:t>Aislamiento de fallas</w:t>
            </w:r>
          </w:p>
        </w:tc>
        <w:tc>
          <w:tcPr>
            <w:tcW w:type="dxa" w:w="4819"/>
          </w:tcPr>
          <w:p>
            <w:pPr>
              <w:spacing w:after="40" w:before="40"/>
            </w:pPr>
            <w:r/>
            <w:r>
              <w:rPr>
                <w:b w:val="0"/>
                <w:i w:val="0"/>
                <w:color w:val="0B0B0B"/>
                <w:sz w:val="18"/>
              </w:rPr>
              <w:t>Un nodo caído se lleva un solo sensor, no todas las variables operativas</w:t>
            </w:r>
          </w:p>
        </w:tc>
      </w:tr>
      <w:tr>
        <w:tc>
          <w:tcPr>
            <w:tcW w:type="dxa" w:w="4819"/>
          </w:tcPr>
          <w:p>
            <w:pPr>
              <w:spacing w:after="40" w:before="40"/>
            </w:pPr>
            <w:r/>
            <w:r>
              <w:rPr>
                <w:b w:val="0"/>
                <w:i w:val="0"/>
                <w:color w:val="0B0B0B"/>
                <w:sz w:val="18"/>
              </w:rPr>
              <w:t>Montaje independiente</w:t>
            </w:r>
          </w:p>
        </w:tc>
        <w:tc>
          <w:tcPr>
            <w:tcW w:type="dxa" w:w="4819"/>
          </w:tcPr>
          <w:p>
            <w:pPr>
              <w:spacing w:after="40" w:before="40"/>
            </w:pPr>
            <w:r/>
            <w:r>
              <w:rPr>
                <w:b w:val="0"/>
                <w:i w:val="0"/>
                <w:color w:val="0B0B0B"/>
                <w:sz w:val="18"/>
              </w:rPr>
              <w:t>Cada caja se ubica donde conviene mecánicamente</w:t>
            </w:r>
          </w:p>
        </w:tc>
      </w:tr>
      <w:tr>
        <w:tc>
          <w:tcPr>
            <w:tcW w:type="dxa" w:w="4819"/>
          </w:tcPr>
          <w:p>
            <w:pPr>
              <w:spacing w:after="40" w:before="40"/>
            </w:pPr>
            <w:r/>
            <w:r>
              <w:rPr>
                <w:b w:val="0"/>
                <w:i w:val="0"/>
                <w:color w:val="0B0B0B"/>
                <w:sz w:val="18"/>
              </w:rPr>
              <w:t>Firmware simple</w:t>
            </w:r>
          </w:p>
        </w:tc>
        <w:tc>
          <w:tcPr>
            <w:tcW w:type="dxa" w:w="4819"/>
          </w:tcPr>
          <w:p>
            <w:pPr>
              <w:spacing w:after="40" w:before="40"/>
            </w:pPr>
            <w:r/>
            <w:r>
              <w:rPr>
                <w:b w:val="0"/>
                <w:i w:val="0"/>
                <w:color w:val="0B0B0B"/>
                <w:sz w:val="18"/>
              </w:rPr>
              <w:t>Cada nodo hace una cosa. El conteo de pulsos no comparte CPU con la medida de eco del ultrasónico</w:t>
            </w:r>
          </w:p>
        </w:tc>
      </w:tr>
    </w:tbl>
    <w:p>
      <w:pPr>
        <w:spacing w:after="80"/>
      </w:pPr>
    </w:p>
    <w:p>
      <w:r>
        <w:rPr>
          <w:b w:val="0"/>
          <w:i w:val="0"/>
          <w:color w:val="0B0B0B"/>
          <w:sz w:val="21"/>
        </w:rPr>
        <w:t>El coste es que hay nueve estaciones Wi-Fi compartiendo un canal, nueve relojes que sincronizar y nueve paquetes de batería que vigilar. Las tres cosas están resueltas y se explican en las secciones 4, 6 y 3.</w:t>
      </w:r>
    </w:p>
    <w:p>
      <w:pPr>
        <w:keepNext/>
        <w:spacing w:before="200" w:after="120"/>
      </w:pPr>
      <w:r>
        <w:rPr>
          <w:b/>
          <w:i w:val="0"/>
          <w:color w:val="0B0B0B"/>
          <w:sz w:val="25"/>
        </w:rPr>
        <w:t>2.3 La central</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8EDF6"/>
          </w:tcPr>
          <w:p>
            <w:pPr>
              <w:spacing w:after="40" w:before="40"/>
            </w:pPr>
            <w:r/>
            <w:r>
              <w:rPr>
                <w:b/>
                <w:i w:val="0"/>
                <w:color w:val="0B0B0B"/>
                <w:sz w:val="18"/>
              </w:rPr>
              <w:t>Elemento</w:t>
            </w:r>
          </w:p>
        </w:tc>
        <w:tc>
          <w:tcPr>
            <w:tcW w:type="dxa" w:w="3213"/>
            <w:shd w:val="clear" w:color="auto" w:fill="E8EDF6"/>
          </w:tcPr>
          <w:p>
            <w:pPr>
              <w:spacing w:after="40" w:before="40"/>
            </w:pPr>
            <w:r/>
            <w:r>
              <w:rPr>
                <w:b/>
                <w:i w:val="0"/>
                <w:color w:val="0B0B0B"/>
                <w:sz w:val="18"/>
              </w:rPr>
              <w:t>Elección</w:t>
            </w:r>
          </w:p>
        </w:tc>
        <w:tc>
          <w:tcPr>
            <w:tcW w:type="dxa" w:w="3213"/>
            <w:shd w:val="clear" w:color="auto" w:fill="E8EDF6"/>
          </w:tcPr>
          <w:p>
            <w:pPr>
              <w:spacing w:after="40" w:before="40"/>
            </w:pPr>
            <w:r/>
            <w:r>
              <w:rPr>
                <w:b/>
                <w:i w:val="0"/>
                <w:color w:val="0B0B0B"/>
                <w:sz w:val="18"/>
              </w:rPr>
              <w:t>Por qué</w:t>
            </w:r>
          </w:p>
        </w:tc>
      </w:tr>
      <w:tr>
        <w:tc>
          <w:tcPr>
            <w:tcW w:type="dxa" w:w="3213"/>
          </w:tcPr>
          <w:p>
            <w:pPr>
              <w:spacing w:after="40" w:before="40"/>
            </w:pPr>
            <w:r/>
            <w:r>
              <w:rPr>
                <w:b w:val="0"/>
                <w:i w:val="0"/>
                <w:color w:val="0B0B0B"/>
                <w:sz w:val="18"/>
              </w:rPr>
              <w:t>Computador</w:t>
            </w:r>
          </w:p>
        </w:tc>
        <w:tc>
          <w:tcPr>
            <w:tcW w:type="dxa" w:w="3213"/>
          </w:tcPr>
          <w:p>
            <w:pPr>
              <w:spacing w:after="40" w:before="40"/>
            </w:pPr>
            <w:r/>
            <w:r>
              <w:rPr>
                <w:b w:val="0"/>
                <w:i w:val="0"/>
                <w:color w:val="0B0B0B"/>
                <w:sz w:val="18"/>
              </w:rPr>
              <w:t>Raspberry Pi 5, 8 GB</w:t>
            </w:r>
          </w:p>
        </w:tc>
        <w:tc>
          <w:tcPr>
            <w:tcW w:type="dxa" w:w="3213"/>
          </w:tcPr>
          <w:p>
            <w:pPr>
              <w:spacing w:after="40" w:before="40"/>
            </w:pPr>
            <w:r/>
            <w:r>
              <w:rPr>
                <w:b w:val="0"/>
                <w:i w:val="0"/>
                <w:color w:val="0B0B0B"/>
                <w:sz w:val="18"/>
              </w:rPr>
              <w:t>Cuatro núcleos Cortex-A76 a 2,4 GHz. La RAM no es el recurso escaso; la CPU sí</w:t>
            </w:r>
          </w:p>
        </w:tc>
      </w:tr>
      <w:tr>
        <w:tc>
          <w:tcPr>
            <w:tcW w:type="dxa" w:w="3213"/>
          </w:tcPr>
          <w:p>
            <w:pPr>
              <w:spacing w:after="40" w:before="40"/>
            </w:pPr>
            <w:r/>
            <w:r>
              <w:rPr>
                <w:b w:val="0"/>
                <w:i w:val="0"/>
                <w:color w:val="0B0B0B"/>
                <w:sz w:val="18"/>
              </w:rPr>
              <w:t>Almacenamiento</w:t>
            </w:r>
          </w:p>
        </w:tc>
        <w:tc>
          <w:tcPr>
            <w:tcW w:type="dxa" w:w="3213"/>
          </w:tcPr>
          <w:p>
            <w:pPr>
              <w:spacing w:after="40" w:before="40"/>
            </w:pPr>
            <w:r/>
            <w:r>
              <w:rPr>
                <w:b w:val="0"/>
                <w:i w:val="0"/>
                <w:color w:val="0B0B0B"/>
                <w:sz w:val="18"/>
              </w:rPr>
              <w:t>SSD NVMe por PCIe en un HAT M.2; hoy de 128 GB, y la Pi arranca desde él</w:t>
            </w:r>
          </w:p>
        </w:tc>
        <w:tc>
          <w:tcPr>
            <w:tcW w:type="dxa" w:w="3213"/>
          </w:tcPr>
          <w:p>
            <w:pPr>
              <w:spacing w:after="40" w:before="40"/>
            </w:pPr>
            <w:r/>
            <w:r>
              <w:rPr>
                <w:b w:val="0"/>
                <w:i w:val="0"/>
                <w:color w:val="0B0B0B"/>
                <w:sz w:val="18"/>
              </w:rPr>
              <w:t>A 1 imagen/s por cámara son ~17 GB por jornada: una microSD ni tiene capacidad ni aguanta esa escritura a diario</w:t>
            </w:r>
          </w:p>
        </w:tc>
      </w:tr>
      <w:tr>
        <w:tc>
          <w:tcPr>
            <w:tcW w:type="dxa" w:w="3213"/>
          </w:tcPr>
          <w:p>
            <w:pPr>
              <w:spacing w:after="40" w:before="40"/>
            </w:pPr>
            <w:r/>
            <w:r>
              <w:rPr>
                <w:b w:val="0"/>
                <w:i w:val="0"/>
                <w:color w:val="0B0B0B"/>
                <w:sz w:val="18"/>
              </w:rPr>
              <w:t>Sistema de archivos</w:t>
            </w:r>
          </w:p>
        </w:tc>
        <w:tc>
          <w:tcPr>
            <w:tcW w:type="dxa" w:w="3213"/>
          </w:tcPr>
          <w:p>
            <w:pPr>
              <w:spacing w:after="40" w:before="40"/>
            </w:pPr>
            <w:r/>
            <w:r>
              <w:rPr>
                <w:b w:val="0"/>
                <w:i w:val="0"/>
                <w:color w:val="0B0B0B"/>
                <w:sz w:val="18"/>
              </w:rPr>
              <w:t xml:space="preserve">ext4 con </w:t>
            </w:r>
            <w:r>
              <w:rPr>
                <w:b w:val="0"/>
                <w:i/>
                <w:color w:val="0B0B0B"/>
                <w:sz w:val="18"/>
              </w:rPr>
              <w:t>journaling</w:t>
            </w:r>
          </w:p>
        </w:tc>
        <w:tc>
          <w:tcPr>
            <w:tcW w:type="dxa" w:w="3213"/>
          </w:tcPr>
          <w:p>
            <w:pPr>
              <w:spacing w:after="40" w:before="40"/>
            </w:pPr>
            <w:r/>
            <w:r>
              <w:rPr>
                <w:b w:val="0"/>
                <w:i w:val="0"/>
                <w:color w:val="0B0B0B"/>
                <w:sz w:val="18"/>
              </w:rPr>
              <w:t>Recuperación fiable ante un corte, a diferencia de FAT</w:t>
            </w:r>
          </w:p>
        </w:tc>
      </w:tr>
      <w:tr>
        <w:tc>
          <w:tcPr>
            <w:tcW w:type="dxa" w:w="3213"/>
          </w:tcPr>
          <w:p>
            <w:pPr>
              <w:spacing w:after="40" w:before="40"/>
            </w:pPr>
            <w:r/>
            <w:r>
              <w:rPr>
                <w:b w:val="0"/>
                <w:i w:val="0"/>
                <w:color w:val="0B0B0B"/>
                <w:sz w:val="18"/>
              </w:rPr>
              <w:t>Reloj</w:t>
            </w:r>
          </w:p>
        </w:tc>
        <w:tc>
          <w:tcPr>
            <w:tcW w:type="dxa" w:w="3213"/>
          </w:tcPr>
          <w:p>
            <w:pPr>
              <w:spacing w:after="40" w:before="40"/>
            </w:pPr>
            <w:r/>
            <w:r>
              <w:rPr>
                <w:b w:val="0"/>
                <w:i w:val="0"/>
                <w:color w:val="0B0B0B"/>
                <w:sz w:val="18"/>
              </w:rPr>
              <w:t>RTC con batería</w:t>
            </w:r>
          </w:p>
        </w:tc>
        <w:tc>
          <w:tcPr>
            <w:tcW w:type="dxa" w:w="3213"/>
          </w:tcPr>
          <w:p>
            <w:pPr>
              <w:spacing w:after="40" w:before="40"/>
            </w:pPr>
            <w:r/>
            <w:r>
              <w:rPr>
                <w:b w:val="0"/>
                <w:i w:val="0"/>
                <w:color w:val="0B0B0B"/>
                <w:sz w:val="18"/>
              </w:rPr>
              <w:t xml:space="preserve">Da hora civil fiable sin Internet. Sin él, los datos quedan marcados </w:t>
            </w:r>
            <w:r>
              <w:rPr>
                <w:rFonts w:ascii="Consolas" w:hAnsi="Consolas"/>
                <w:b w:val="0"/>
                <w:i w:val="0"/>
                <w:color w:val="8B2E2E"/>
                <w:sz w:val="16"/>
              </w:rPr>
              <w:t>utc_quality: desconocida</w:t>
            </w:r>
          </w:p>
        </w:tc>
      </w:tr>
      <w:tr>
        <w:tc>
          <w:tcPr>
            <w:tcW w:type="dxa" w:w="3213"/>
          </w:tcPr>
          <w:p>
            <w:pPr>
              <w:spacing w:after="40" w:before="40"/>
            </w:pPr>
            <w:r/>
            <w:r>
              <w:rPr>
                <w:b w:val="0"/>
                <w:i w:val="0"/>
                <w:color w:val="0B0B0B"/>
                <w:sz w:val="18"/>
              </w:rPr>
              <w:t>Refrigeración</w:t>
            </w:r>
          </w:p>
        </w:tc>
        <w:tc>
          <w:tcPr>
            <w:tcW w:type="dxa" w:w="3213"/>
          </w:tcPr>
          <w:p>
            <w:pPr>
              <w:spacing w:after="40" w:before="40"/>
            </w:pPr>
            <w:r/>
            <w:r>
              <w:rPr>
                <w:b w:val="0"/>
                <w:i w:val="0"/>
                <w:color w:val="0B0B0B"/>
                <w:sz w:val="18"/>
              </w:rPr>
              <w:t>Disipador con ventilador activo</w:t>
            </w:r>
          </w:p>
        </w:tc>
        <w:tc>
          <w:tcPr>
            <w:tcW w:type="dxa" w:w="3213"/>
          </w:tcPr>
          <w:p>
            <w:pPr>
              <w:spacing w:after="40" w:before="40"/>
            </w:pPr>
            <w:r/>
            <w:r>
              <w:rPr>
                <w:b w:val="0"/>
                <w:i w:val="0"/>
                <w:color w:val="0B0B0B"/>
                <w:sz w:val="18"/>
              </w:rPr>
              <w:t>Bajo carga sostenida el SoC se estrangula a partir de 80 °C</w:t>
            </w:r>
          </w:p>
        </w:tc>
      </w:tr>
      <w:tr>
        <w:tc>
          <w:tcPr>
            <w:tcW w:type="dxa" w:w="3213"/>
          </w:tcPr>
          <w:p>
            <w:pPr>
              <w:spacing w:after="40" w:before="40"/>
            </w:pPr>
            <w:r/>
            <w:r>
              <w:rPr>
                <w:b w:val="0"/>
                <w:i w:val="0"/>
                <w:color w:val="0B0B0B"/>
                <w:sz w:val="18"/>
              </w:rPr>
              <w:t>Acelerador de IA</w:t>
            </w:r>
          </w:p>
        </w:tc>
        <w:tc>
          <w:tcPr>
            <w:tcW w:type="dxa" w:w="3213"/>
          </w:tcPr>
          <w:p>
            <w:pPr>
              <w:spacing w:after="40" w:before="40"/>
            </w:pPr>
            <w:r/>
            <w:r>
              <w:rPr>
                <w:b/>
                <w:i w:val="0"/>
                <w:color w:val="0B0B0B"/>
                <w:sz w:val="18"/>
              </w:rPr>
              <w:t>Ninguno</w:t>
            </w:r>
          </w:p>
        </w:tc>
        <w:tc>
          <w:tcPr>
            <w:tcW w:type="dxa" w:w="3213"/>
          </w:tcPr>
          <w:p>
            <w:pPr>
              <w:spacing w:after="40" w:before="40"/>
            </w:pPr>
            <w:r/>
            <w:r>
              <w:rPr>
                <w:b w:val="0"/>
                <w:i w:val="0"/>
                <w:color w:val="0B0B0B"/>
                <w:sz w:val="18"/>
              </w:rPr>
              <w:t>Decisión del proyecto. La sección 7.3 explica el presupuesto de CPU y el escalonado térmico que lo hace viable</w:t>
            </w:r>
          </w:p>
        </w:tc>
      </w:tr>
    </w:tbl>
    <w:p>
      <w:pPr>
        <w:spacing w:after="80"/>
      </w:pPr>
    </w:p>
    <w:p>
      <w:r>
        <w:rPr>
          <w:b/>
          <w:i w:val="0"/>
          <w:color w:val="0B0B0B"/>
          <w:sz w:val="21"/>
        </w:rPr>
        <w:t>Por qué 512 GB.</w:t>
      </w:r>
      <w:r>
        <w:rPr>
          <w:b w:val="0"/>
          <w:i w:val="0"/>
          <w:color w:val="0B0B0B"/>
          <w:sz w:val="21"/>
        </w:rPr>
        <w:t xml:space="preserve"> A 1 imagen/s por cámara, una jornada de ocho horas serían 115.200 fotografías y unos 17 GB; con </w:t>
      </w:r>
      <w:r>
        <w:rPr>
          <w:rFonts w:ascii="Consolas" w:hAnsi="Consolas"/>
          <w:b w:val="0"/>
          <w:i w:val="0"/>
          <w:color w:val="8B2E2E"/>
          <w:sz w:val="19"/>
        </w:rPr>
        <w:t>CAM04</w:t>
      </w:r>
      <w:r>
        <w:rPr>
          <w:b w:val="0"/>
          <w:i w:val="0"/>
          <w:color w:val="0B0B0B"/>
          <w:sz w:val="21"/>
        </w:rPr>
        <w:t xml:space="preserve"> a 0,5 img/s, como fija el plan, son unas 100.800 y unos 15 GB. </w:t>
      </w:r>
      <w:r>
        <w:rPr>
          <w:b/>
          <w:i w:val="0"/>
          <w:color w:val="0B0B0B"/>
          <w:sz w:val="21"/>
        </w:rPr>
        <w:t>Con el SSD de 128 GB montado hoy</w:t>
      </w:r>
      <w:r>
        <w:rPr>
          <w:b w:val="0"/>
          <w:i w:val="0"/>
          <w:color w:val="0B0B0B"/>
          <w:sz w:val="21"/>
        </w:rPr>
        <w:t xml:space="preserve"> (≈ 119 GB útiles, compartidos con el sistema) caben unas seis o siete jornadas: hay que descargar y verificar el respaldo cada pocos días. Con 512 GB serían del orden de treinta.</w:t>
      </w:r>
    </w:p>
    <w:p>
      <w:pPr>
        <w:spacing w:before="120" w:after="120"/>
        <w:pBdr>
          <w:bottom w:val="single" w:sz="4" w:space="1" w:color="D6D5D0"/>
        </w:pBdr>
      </w:pPr>
    </w:p>
    <w:p>
      <w:pPr>
        <w:keepNext/>
        <w:spacing w:before="320" w:after="120"/>
        <w:pBdr>
          <w:bottom w:val="single" w:sz="6" w:space="4" w:color="C7D2E4"/>
        </w:pBdr>
      </w:pPr>
      <w:r>
        <w:rPr>
          <w:b/>
          <w:i w:val="0"/>
          <w:color w:val="1D4ED8"/>
          <w:sz w:val="30"/>
        </w:rPr>
        <w:t>3 · Alimentación</w:t>
      </w:r>
    </w:p>
    <w:p>
      <w:r>
        <w:rPr>
          <w:b/>
          <w:i w:val="0"/>
          <w:color w:val="0B0B0B"/>
          <w:sz w:val="21"/>
        </w:rPr>
        <w:t>Nada se conecta a la instalación eléctrica de la cosechadora.</w:t>
      </w:r>
      <w:r>
        <w:rPr>
          <w:b w:val="0"/>
          <w:i w:val="0"/>
          <w:color w:val="0B0B0B"/>
          <w:sz w:val="21"/>
        </w:rPr>
        <w:t xml:space="preserve"> La central lleva su propio paquete de baterías y cada nodo lleva el suyo. Así no hay que intervenir el cableado de una máquina ajena —que es, además, la parte del montaje que más permisos exige—, un fallo eléctrico de la cosechadora no afecta al sistema, y montar un nodo no obliga a tirar cable hasta él.</w:t>
      </w:r>
    </w:p>
    <w:p>
      <w:pPr>
        <w:keepNext/>
        <w:spacing w:before="200" w:after="120"/>
      </w:pPr>
      <w:r>
        <w:rPr>
          <w:b/>
          <w:i w:val="0"/>
          <w:color w:val="0B0B0B"/>
          <w:sz w:val="25"/>
        </w:rPr>
        <w:t>3.1 Los nodos: cuatro pilas AA Ni-MH en serie</w:t>
      </w:r>
    </w:p>
    <w:p>
      <w:pPr>
        <w:jc w:val="center"/>
      </w:pPr>
      <w:r>
        <w:drawing>
          <wp:inline xmlns:a="http://schemas.openxmlformats.org/drawingml/2006/main" xmlns:pic="http://schemas.openxmlformats.org/drawingml/2006/picture">
            <wp:extent cx="6120000" cy="1022602"/>
            <wp:docPr id="2" name="Picture 2"/>
            <wp:cNvGraphicFramePr>
              <a:graphicFrameLocks noChangeAspect="1"/>
            </wp:cNvGraphicFramePr>
            <a:graphic>
              <a:graphicData uri="http://schemas.openxmlformats.org/drawingml/2006/picture">
                <pic:pic>
                  <pic:nvPicPr>
                    <pic:cNvPr id="0" name="02-alimentacion-nodo.png"/>
                    <pic:cNvPicPr/>
                  </pic:nvPicPr>
                  <pic:blipFill>
                    <a:blip r:embed="rId11"/>
                    <a:stretch>
                      <a:fillRect/>
                    </a:stretch>
                  </pic:blipFill>
                  <pic:spPr>
                    <a:xfrm>
                      <a:off x="0" y="0"/>
                      <a:ext cx="6120000" cy="1022602"/>
                    </a:xfrm>
                    <a:prstGeom prst="rect"/>
                  </pic:spPr>
                </pic:pic>
              </a:graphicData>
            </a:graphic>
          </wp:inline>
        </w:drawing>
      </w:r>
    </w:p>
    <w:p>
      <w:pPr>
        <w:jc w:val="center"/>
      </w:pPr>
      <w:r>
        <w:rPr>
          <w:i/>
          <w:color w:val="52514E"/>
          <w:sz w:val="17"/>
        </w:rPr>
        <w:t>Alimentación de un nodo</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8EDF6"/>
          </w:tcPr>
          <w:p>
            <w:pPr>
              <w:spacing w:after="40" w:before="40"/>
            </w:pPr>
            <w:r/>
            <w:r>
              <w:rPr>
                <w:b/>
                <w:i w:val="0"/>
                <w:color w:val="0B0B0B"/>
                <w:sz w:val="18"/>
              </w:rPr>
              <w:t>Elemento</w:t>
            </w:r>
          </w:p>
        </w:tc>
        <w:tc>
          <w:tcPr>
            <w:tcW w:type="dxa" w:w="4819"/>
            <w:shd w:val="clear" w:color="auto" w:fill="E8EDF6"/>
          </w:tcPr>
          <w:p>
            <w:pPr>
              <w:spacing w:after="40" w:before="40"/>
            </w:pPr>
            <w:r/>
            <w:r>
              <w:rPr>
                <w:b/>
                <w:i w:val="0"/>
                <w:color w:val="0B0B0B"/>
                <w:sz w:val="18"/>
              </w:rPr>
              <w:t>Especificación</w:t>
            </w:r>
          </w:p>
        </w:tc>
      </w:tr>
      <w:tr>
        <w:tc>
          <w:tcPr>
            <w:tcW w:type="dxa" w:w="4819"/>
          </w:tcPr>
          <w:p>
            <w:pPr>
              <w:spacing w:after="40" w:before="40"/>
            </w:pPr>
            <w:r/>
            <w:r>
              <w:rPr>
                <w:b w:val="0"/>
                <w:i w:val="0"/>
                <w:color w:val="0B0B0B"/>
                <w:sz w:val="18"/>
              </w:rPr>
              <w:t>Pilas</w:t>
            </w:r>
          </w:p>
        </w:tc>
        <w:tc>
          <w:tcPr>
            <w:tcW w:type="dxa" w:w="4819"/>
          </w:tcPr>
          <w:p>
            <w:pPr>
              <w:spacing w:after="40" w:before="40"/>
            </w:pPr>
            <w:r/>
            <w:r>
              <w:rPr>
                <w:b w:val="0"/>
                <w:i w:val="0"/>
                <w:color w:val="0B0B0B"/>
                <w:sz w:val="18"/>
              </w:rPr>
              <w:t xml:space="preserve">4 × AA Ni-MH </w:t>
            </w:r>
            <w:r>
              <w:rPr>
                <w:b/>
                <w:i w:val="0"/>
                <w:color w:val="0B0B0B"/>
                <w:sz w:val="18"/>
              </w:rPr>
              <w:t>en serie</w:t>
            </w:r>
            <w:r>
              <w:rPr>
                <w:b w:val="0"/>
                <w:i w:val="0"/>
                <w:color w:val="0B0B0B"/>
                <w:sz w:val="18"/>
              </w:rPr>
              <w:t xml:space="preserve"> (4S). La caja dice 3600 mAh; un AA Ni-MH real no pasa de unos 2800, así que se calcula con </w:t>
            </w:r>
            <w:r>
              <w:rPr>
                <w:b/>
                <w:i w:val="0"/>
                <w:color w:val="0B0B0B"/>
                <w:sz w:val="18"/>
              </w:rPr>
              <w:t>2600 mAh</w:t>
            </w:r>
            <w:r>
              <w:rPr>
                <w:b w:val="0"/>
                <w:i w:val="0"/>
                <w:color w:val="0B0B0B"/>
                <w:sz w:val="18"/>
              </w:rPr>
              <w:t xml:space="preserve"> hasta medir un juego</w:t>
            </w:r>
          </w:p>
        </w:tc>
      </w:tr>
      <w:tr>
        <w:tc>
          <w:tcPr>
            <w:tcW w:type="dxa" w:w="4819"/>
          </w:tcPr>
          <w:p>
            <w:pPr>
              <w:spacing w:after="40" w:before="40"/>
            </w:pPr>
            <w:r/>
            <w:r>
              <w:rPr>
                <w:b w:val="0"/>
                <w:i w:val="0"/>
                <w:color w:val="0B0B0B"/>
                <w:sz w:val="18"/>
              </w:rPr>
              <w:t>Tensión</w:t>
            </w:r>
          </w:p>
        </w:tc>
        <w:tc>
          <w:tcPr>
            <w:tcW w:type="dxa" w:w="4819"/>
          </w:tcPr>
          <w:p>
            <w:pPr>
              <w:spacing w:after="40" w:before="40"/>
            </w:pPr>
            <w:r/>
            <w:r>
              <w:rPr>
                <w:b w:val="0"/>
                <w:i w:val="0"/>
                <w:color w:val="0B0B0B"/>
                <w:sz w:val="18"/>
              </w:rPr>
              <w:t>4,8 V nominales; 5,6 V recién cargadas; corte a 4,0 V (1,0 V por pila)</w:t>
            </w:r>
          </w:p>
        </w:tc>
      </w:tr>
      <w:tr>
        <w:tc>
          <w:tcPr>
            <w:tcW w:type="dxa" w:w="4819"/>
          </w:tcPr>
          <w:p>
            <w:pPr>
              <w:spacing w:after="40" w:before="40"/>
            </w:pPr>
            <w:r/>
            <w:r>
              <w:rPr>
                <w:b w:val="0"/>
                <w:i w:val="0"/>
                <w:color w:val="0B0B0B"/>
                <w:sz w:val="18"/>
              </w:rPr>
              <w:t>Energía útil estimada</w:t>
            </w:r>
          </w:p>
        </w:tc>
        <w:tc>
          <w:tcPr>
            <w:tcW w:type="dxa" w:w="4819"/>
          </w:tcPr>
          <w:p>
            <w:pPr>
              <w:spacing w:after="40" w:before="40"/>
            </w:pPr>
            <w:r/>
            <w:r>
              <w:rPr>
                <w:b w:val="0"/>
                <w:i w:val="0"/>
                <w:color w:val="0B0B0B"/>
                <w:sz w:val="18"/>
              </w:rPr>
              <w:t>≈ 10,6 Wh</w:t>
            </w:r>
          </w:p>
        </w:tc>
      </w:tr>
      <w:tr>
        <w:tc>
          <w:tcPr>
            <w:tcW w:type="dxa" w:w="4819"/>
          </w:tcPr>
          <w:p>
            <w:pPr>
              <w:spacing w:after="40" w:before="40"/>
            </w:pPr>
            <w:r/>
            <w:r>
              <w:rPr>
                <w:b w:val="0"/>
                <w:i w:val="0"/>
                <w:color w:val="0B0B0B"/>
                <w:sz w:val="18"/>
              </w:rPr>
              <w:t>Conversión</w:t>
            </w:r>
          </w:p>
        </w:tc>
        <w:tc>
          <w:tcPr>
            <w:tcW w:type="dxa" w:w="4819"/>
          </w:tcPr>
          <w:p>
            <w:pPr>
              <w:spacing w:after="40" w:before="40"/>
            </w:pPr>
            <w:r/>
            <w:r>
              <w:rPr>
                <w:b/>
                <w:i w:val="0"/>
                <w:color w:val="0B0B0B"/>
                <w:sz w:val="18"/>
              </w:rPr>
              <w:t>Ninguna.</w:t>
            </w:r>
            <w:r>
              <w:rPr>
                <w:b w:val="0"/>
                <w:i w:val="0"/>
                <w:color w:val="0B0B0B"/>
                <w:sz w:val="18"/>
              </w:rPr>
              <w:t xml:space="preserve"> El portapilas entra directo al pin de 5 V; el regulador de la placa baja a 3,3 V</w:t>
            </w:r>
          </w:p>
        </w:tc>
      </w:tr>
      <w:tr>
        <w:tc>
          <w:tcPr>
            <w:tcW w:type="dxa" w:w="4819"/>
          </w:tcPr>
          <w:p>
            <w:pPr>
              <w:spacing w:after="40" w:before="40"/>
            </w:pPr>
            <w:r/>
            <w:r>
              <w:rPr>
                <w:b w:val="0"/>
                <w:i w:val="0"/>
                <w:color w:val="0B0B0B"/>
                <w:sz w:val="18"/>
              </w:rPr>
              <w:t>Protección</w:t>
            </w:r>
          </w:p>
        </w:tc>
        <w:tc>
          <w:tcPr>
            <w:tcW w:type="dxa" w:w="4819"/>
          </w:tcPr>
          <w:p>
            <w:pPr>
              <w:spacing w:after="40" w:before="40"/>
            </w:pPr>
            <w:r/>
            <w:r>
              <w:rPr>
                <w:b w:val="0"/>
                <w:i w:val="0"/>
                <w:color w:val="0B0B0B"/>
                <w:sz w:val="18"/>
              </w:rPr>
              <w:t>Fusible de 1 A e interruptor entre el portapilas y la placa. No hay placa de protección: el firmware avisa a 4,5 V y marca crítico a 4,35 V</w:t>
            </w:r>
          </w:p>
        </w:tc>
      </w:tr>
      <w:tr>
        <w:tc>
          <w:tcPr>
            <w:tcW w:type="dxa" w:w="4819"/>
          </w:tcPr>
          <w:p>
            <w:pPr>
              <w:spacing w:after="40" w:before="40"/>
            </w:pPr>
            <w:r/>
            <w:r>
              <w:rPr>
                <w:b w:val="0"/>
                <w:i w:val="0"/>
                <w:color w:val="0B0B0B"/>
                <w:sz w:val="18"/>
              </w:rPr>
              <w:t>Medida de tensión</w:t>
            </w:r>
          </w:p>
        </w:tc>
        <w:tc>
          <w:tcPr>
            <w:tcW w:type="dxa" w:w="4819"/>
          </w:tcPr>
          <w:p>
            <w:pPr>
              <w:spacing w:after="40" w:before="40"/>
            </w:pPr>
            <w:r/>
            <w:r>
              <w:rPr>
                <w:b w:val="0"/>
                <w:i w:val="0"/>
                <w:color w:val="0B0B0B"/>
                <w:sz w:val="18"/>
              </w:rPr>
              <w:t xml:space="preserve">Divisor 150 kΩ / 100 kΩ (factor 2,5) al GPIO1. </w:t>
            </w:r>
            <w:r>
              <w:rPr>
                <w:b/>
                <w:i w:val="0"/>
                <w:color w:val="0B0B0B"/>
                <w:sz w:val="18"/>
              </w:rPr>
              <w:t>Aún no está montado</w:t>
            </w:r>
            <w:r>
              <w:rPr>
                <w:b w:val="0"/>
                <w:i w:val="0"/>
                <w:color w:val="0B0B0B"/>
                <w:sz w:val="18"/>
              </w:rPr>
              <w:t>: hasta entonces el nodo publica la batería como nula</w:t>
            </w:r>
          </w:p>
        </w:tc>
      </w:tr>
      <w:tr>
        <w:tc>
          <w:tcPr>
            <w:tcW w:type="dxa" w:w="4819"/>
          </w:tcPr>
          <w:p>
            <w:pPr>
              <w:spacing w:after="40" w:before="40"/>
            </w:pPr>
            <w:r/>
            <w:r>
              <w:rPr>
                <w:b w:val="0"/>
                <w:i w:val="0"/>
                <w:color w:val="0B0B0B"/>
                <w:sz w:val="18"/>
              </w:rPr>
              <w:t>Carga</w:t>
            </w:r>
          </w:p>
        </w:tc>
        <w:tc>
          <w:tcPr>
            <w:tcW w:type="dxa" w:w="4819"/>
          </w:tcPr>
          <w:p>
            <w:pPr>
              <w:spacing w:after="40" w:before="40"/>
            </w:pPr>
            <w:r/>
            <w:r>
              <w:rPr>
                <w:b/>
                <w:i w:val="0"/>
                <w:color w:val="0B0B0B"/>
                <w:sz w:val="18"/>
              </w:rPr>
              <w:t>Fuera de la máquina</w:t>
            </w:r>
            <w:r>
              <w:rPr>
                <w:b w:val="0"/>
                <w:i w:val="0"/>
                <w:color w:val="0B0B0B"/>
                <w:sz w:val="18"/>
              </w:rPr>
              <w:t>, con el cargador de las pilas. Lo ideal son dos juegos: uno montado, otro cargando</w:t>
            </w:r>
          </w:p>
        </w:tc>
      </w:tr>
    </w:tbl>
    <w:p>
      <w:pPr>
        <w:spacing w:after="80"/>
      </w:pPr>
    </w:p>
    <w:p>
      <w:r>
        <w:rPr>
          <w:b/>
          <w:i w:val="0"/>
          <w:color w:val="0B0B0B"/>
          <w:sz w:val="21"/>
        </w:rPr>
        <w:t>Por qué AA Ni-MH.</w:t>
      </w:r>
      <w:r>
        <w:rPr>
          <w:b w:val="0"/>
          <w:i w:val="0"/>
          <w:color w:val="0B0B0B"/>
          <w:sz w:val="21"/>
        </w:rPr>
        <w:t xml:space="preserve"> Es una decisión del equipo (octubre de 2026) que sustituye a las 18650: pilas comunes, cargador sencillo, sin elevador ni placa de protección por nodo, y una química que soporta mejor el calor y el abuso que el Li-ion. El precio es la energía: unos 10,6 Wh frente a los 18,9 del paquete de dos 18650, y por eso la autonomía de las cámaras baja a unas 11 horas (§3.2).</w:t>
      </w:r>
    </w:p>
    <w:p>
      <w:r>
        <w:rPr>
          <w:rFonts w:ascii="Consolas" w:hAnsi="Consolas"/>
          <w:b/>
          <w:i w:val="0"/>
          <w:color w:val="8B2E2E"/>
          <w:sz w:val="19"/>
        </w:rPr>
        <w:t>CAM04</w:t>
      </w:r>
      <w:r>
        <w:rPr>
          <w:b/>
          <w:i w:val="0"/>
          <w:color w:val="0B0B0B"/>
          <w:sz w:val="21"/>
        </w:rPr>
        <w:t xml:space="preserve"> ya no es una excepción.</w:t>
      </w:r>
      <w:r>
        <w:rPr>
          <w:b w:val="0"/>
          <w:i w:val="0"/>
          <w:color w:val="0B0B0B"/>
          <w:sz w:val="21"/>
        </w:rPr>
        <w:t xml:space="preserve"> El LED de la tolva tiene su propia batería de 9 V (§3.6), así que su nodo lleva el mismo portapilas que los demás.</w:t>
      </w:r>
    </w:p>
    <w:p>
      <w:pPr>
        <w:keepNext/>
        <w:spacing w:before="200" w:after="120"/>
      </w:pPr>
      <w:r>
        <w:rPr>
          <w:b/>
          <w:i w:val="0"/>
          <w:color w:val="0B0B0B"/>
          <w:sz w:val="25"/>
        </w:rPr>
        <w:t>3.2 Autonomía estimada</w:t>
      </w:r>
    </w:p>
    <w:p>
      <w:r>
        <w:rPr>
          <w:b w:val="0"/>
          <w:i w:val="0"/>
          <w:color w:val="0B0B0B"/>
          <w:sz w:val="21"/>
        </w:rPr>
        <w:t>Las cuentas están a la vista para que puedan rehacerse con medidas propias, en lugar de creerse un número:</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E8EDF6"/>
          </w:tcPr>
          <w:p>
            <w:pPr>
              <w:spacing w:after="40" w:before="40"/>
            </w:pPr>
            <w:r/>
            <w:r>
              <w:rPr>
                <w:b/>
                <w:i w:val="0"/>
                <w:color w:val="0B0B0B"/>
                <w:sz w:val="18"/>
              </w:rPr>
              <w:t>Rol</w:t>
            </w:r>
          </w:p>
        </w:tc>
        <w:tc>
          <w:tcPr>
            <w:tcW w:type="dxa" w:w="1928"/>
            <w:shd w:val="clear" w:color="auto" w:fill="E8EDF6"/>
          </w:tcPr>
          <w:p>
            <w:pPr>
              <w:spacing w:after="40" w:before="40"/>
            </w:pPr>
            <w:r/>
            <w:r>
              <w:rPr>
                <w:b/>
                <w:i w:val="0"/>
                <w:color w:val="0B0B0B"/>
                <w:sz w:val="18"/>
              </w:rPr>
              <w:t>Consumo a 3,3 V</w:t>
            </w:r>
          </w:p>
        </w:tc>
        <w:tc>
          <w:tcPr>
            <w:tcW w:type="dxa" w:w="1928"/>
            <w:shd w:val="clear" w:color="auto" w:fill="E8EDF6"/>
          </w:tcPr>
          <w:p>
            <w:pPr>
              <w:spacing w:after="40" w:before="40"/>
            </w:pPr>
            <w:r/>
            <w:r>
              <w:rPr>
                <w:b/>
                <w:i w:val="0"/>
                <w:color w:val="0B0B0B"/>
                <w:sz w:val="18"/>
              </w:rPr>
              <w:t>Ahorro Wi-Fi</w:t>
            </w:r>
          </w:p>
        </w:tc>
        <w:tc>
          <w:tcPr>
            <w:tcW w:type="dxa" w:w="1928"/>
            <w:shd w:val="clear" w:color="auto" w:fill="E8EDF6"/>
          </w:tcPr>
          <w:p>
            <w:pPr>
              <w:spacing w:after="40" w:before="40"/>
            </w:pPr>
            <w:r/>
            <w:r>
              <w:rPr>
                <w:b/>
                <w:i w:val="0"/>
                <w:color w:val="0B0B0B"/>
                <w:sz w:val="18"/>
              </w:rPr>
              <w:t>Potencia en batería</w:t>
            </w:r>
          </w:p>
        </w:tc>
        <w:tc>
          <w:tcPr>
            <w:tcW w:type="dxa" w:w="1928"/>
            <w:shd w:val="clear" w:color="auto" w:fill="E8EDF6"/>
          </w:tcPr>
          <w:p>
            <w:pPr>
              <w:spacing w:after="40" w:before="40"/>
            </w:pPr>
            <w:r/>
            <w:r>
              <w:rPr>
                <w:b/>
                <w:i w:val="0"/>
                <w:color w:val="0B0B0B"/>
                <w:sz w:val="18"/>
              </w:rPr>
              <w:t>Autonomía estimada</w:t>
            </w:r>
          </w:p>
        </w:tc>
      </w:tr>
      <w:tr>
        <w:tc>
          <w:tcPr>
            <w:tcW w:type="dxa" w:w="1928"/>
          </w:tcPr>
          <w:p>
            <w:pPr>
              <w:spacing w:after="40" w:before="40"/>
            </w:pPr>
            <w:r/>
            <w:r>
              <w:rPr>
                <w:b w:val="0"/>
                <w:i w:val="0"/>
                <w:color w:val="0B0B0B"/>
                <w:sz w:val="18"/>
              </w:rPr>
              <w:t>Cámara</w:t>
            </w:r>
          </w:p>
        </w:tc>
        <w:tc>
          <w:tcPr>
            <w:tcW w:type="dxa" w:w="1928"/>
          </w:tcPr>
          <w:p>
            <w:pPr>
              <w:spacing w:after="40" w:before="40"/>
            </w:pPr>
            <w:r/>
            <w:r>
              <w:rPr>
                <w:b w:val="0"/>
                <w:i w:val="0"/>
                <w:color w:val="0B0B0B"/>
                <w:sz w:val="18"/>
              </w:rPr>
              <w:t>200 mA</w:t>
            </w:r>
          </w:p>
        </w:tc>
        <w:tc>
          <w:tcPr>
            <w:tcW w:type="dxa" w:w="1928"/>
          </w:tcPr>
          <w:p>
            <w:pPr>
              <w:spacing w:after="40" w:before="40"/>
            </w:pPr>
            <w:r/>
            <w:r>
              <w:rPr>
                <w:b w:val="0"/>
                <w:i w:val="0"/>
                <w:color w:val="0B0B0B"/>
                <w:sz w:val="18"/>
              </w:rPr>
              <w:t>No</w:t>
            </w:r>
          </w:p>
        </w:tc>
        <w:tc>
          <w:tcPr>
            <w:tcW w:type="dxa" w:w="1928"/>
          </w:tcPr>
          <w:p>
            <w:pPr>
              <w:spacing w:after="40" w:before="40"/>
            </w:pPr>
            <w:r/>
            <w:r>
              <w:rPr>
                <w:b w:val="0"/>
                <w:i w:val="0"/>
                <w:color w:val="0B0B0B"/>
                <w:sz w:val="18"/>
              </w:rPr>
              <w:t>0,96 W</w:t>
            </w:r>
          </w:p>
        </w:tc>
        <w:tc>
          <w:tcPr>
            <w:tcW w:type="dxa" w:w="1928"/>
          </w:tcPr>
          <w:p>
            <w:pPr>
              <w:spacing w:after="40" w:before="40"/>
            </w:pPr>
            <w:r/>
            <w:r>
              <w:rPr>
                <w:b/>
                <w:i w:val="0"/>
                <w:color w:val="0B0B0B"/>
                <w:sz w:val="18"/>
              </w:rPr>
              <w:t>≈ 11 h</w:t>
            </w:r>
          </w:p>
        </w:tc>
      </w:tr>
      <w:tr>
        <w:tc>
          <w:tcPr>
            <w:tcW w:type="dxa" w:w="1928"/>
          </w:tcPr>
          <w:p>
            <w:pPr>
              <w:spacing w:after="40" w:before="40"/>
            </w:pPr>
            <w:r/>
            <w:r>
              <w:rPr>
                <w:b w:val="0"/>
                <w:i w:val="0"/>
                <w:color w:val="0B0B0B"/>
                <w:sz w:val="18"/>
              </w:rPr>
              <w:t>Cámara de tolva</w:t>
            </w:r>
          </w:p>
        </w:tc>
        <w:tc>
          <w:tcPr>
            <w:tcW w:type="dxa" w:w="1928"/>
          </w:tcPr>
          <w:p>
            <w:pPr>
              <w:spacing w:after="40" w:before="40"/>
            </w:pPr>
            <w:r/>
            <w:r>
              <w:rPr>
                <w:b w:val="0"/>
                <w:i w:val="0"/>
                <w:color w:val="0B0B0B"/>
                <w:sz w:val="18"/>
              </w:rPr>
              <w:t>200 mA</w:t>
            </w:r>
          </w:p>
        </w:tc>
        <w:tc>
          <w:tcPr>
            <w:tcW w:type="dxa" w:w="1928"/>
          </w:tcPr>
          <w:p>
            <w:pPr>
              <w:spacing w:after="40" w:before="40"/>
            </w:pPr>
            <w:r/>
            <w:r>
              <w:rPr>
                <w:b w:val="0"/>
                <w:i w:val="0"/>
                <w:color w:val="0B0B0B"/>
                <w:sz w:val="18"/>
              </w:rPr>
              <w:t>No</w:t>
            </w:r>
          </w:p>
        </w:tc>
        <w:tc>
          <w:tcPr>
            <w:tcW w:type="dxa" w:w="1928"/>
          </w:tcPr>
          <w:p>
            <w:pPr>
              <w:spacing w:after="40" w:before="40"/>
            </w:pPr>
            <w:r/>
            <w:r>
              <w:rPr>
                <w:b w:val="0"/>
                <w:i w:val="0"/>
                <w:color w:val="0B0B0B"/>
                <w:sz w:val="18"/>
              </w:rPr>
              <w:t>0,96 W</w:t>
            </w:r>
          </w:p>
        </w:tc>
        <w:tc>
          <w:tcPr>
            <w:tcW w:type="dxa" w:w="1928"/>
          </w:tcPr>
          <w:p>
            <w:pPr>
              <w:spacing w:after="40" w:before="40"/>
            </w:pPr>
            <w:r/>
            <w:r>
              <w:rPr>
                <w:b/>
                <w:i w:val="0"/>
                <w:color w:val="0B0B0B"/>
                <w:sz w:val="18"/>
              </w:rPr>
              <w:t>≈ 11 h</w:t>
            </w:r>
            <w:r>
              <w:rPr>
                <w:b w:val="0"/>
                <w:i w:val="0"/>
                <w:color w:val="0B0B0B"/>
                <w:sz w:val="18"/>
              </w:rPr>
              <w:t>; el LED gasta de su propia batería de 9 V (§3.6)</w:t>
            </w:r>
          </w:p>
        </w:tc>
      </w:tr>
      <w:tr>
        <w:tc>
          <w:tcPr>
            <w:tcW w:type="dxa" w:w="1928"/>
          </w:tcPr>
          <w:p>
            <w:pPr>
              <w:spacing w:after="40" w:before="40"/>
            </w:pPr>
            <w:r/>
            <w:r>
              <w:rPr>
                <w:b w:val="0"/>
                <w:i w:val="0"/>
                <w:color w:val="0B0B0B"/>
                <w:sz w:val="18"/>
              </w:rPr>
              <w:t>Nodo Hall</w:t>
            </w:r>
          </w:p>
        </w:tc>
        <w:tc>
          <w:tcPr>
            <w:tcW w:type="dxa" w:w="1928"/>
          </w:tcPr>
          <w:p>
            <w:pPr>
              <w:spacing w:after="40" w:before="40"/>
            </w:pPr>
            <w:r/>
            <w:r>
              <w:rPr>
                <w:b w:val="0"/>
                <w:i w:val="0"/>
                <w:color w:val="0B0B0B"/>
                <w:sz w:val="18"/>
              </w:rPr>
              <w:t>140 mA → 77 mA</w:t>
            </w:r>
          </w:p>
        </w:tc>
        <w:tc>
          <w:tcPr>
            <w:tcW w:type="dxa" w:w="1928"/>
          </w:tcPr>
          <w:p>
            <w:pPr>
              <w:spacing w:after="40" w:before="40"/>
            </w:pPr>
            <w:r/>
            <w:r>
              <w:rPr>
                <w:b/>
                <w:i w:val="0"/>
                <w:color w:val="0B0B0B"/>
                <w:sz w:val="18"/>
              </w:rPr>
              <w:t>Sí</w:t>
            </w:r>
          </w:p>
        </w:tc>
        <w:tc>
          <w:tcPr>
            <w:tcW w:type="dxa" w:w="1928"/>
          </w:tcPr>
          <w:p>
            <w:pPr>
              <w:spacing w:after="40" w:before="40"/>
            </w:pPr>
            <w:r/>
            <w:r>
              <w:rPr>
                <w:b w:val="0"/>
                <w:i w:val="0"/>
                <w:color w:val="0B0B0B"/>
                <w:sz w:val="18"/>
              </w:rPr>
              <w:t>0,37 W</w:t>
            </w:r>
          </w:p>
        </w:tc>
        <w:tc>
          <w:tcPr>
            <w:tcW w:type="dxa" w:w="1928"/>
          </w:tcPr>
          <w:p>
            <w:pPr>
              <w:spacing w:after="40" w:before="40"/>
            </w:pPr>
            <w:r/>
            <w:r>
              <w:rPr>
                <w:b/>
                <w:i w:val="0"/>
                <w:color w:val="0B0B0B"/>
                <w:sz w:val="18"/>
              </w:rPr>
              <w:t>≈ 29 h</w:t>
            </w:r>
          </w:p>
        </w:tc>
      </w:tr>
      <w:tr>
        <w:tc>
          <w:tcPr>
            <w:tcW w:type="dxa" w:w="1928"/>
          </w:tcPr>
          <w:p>
            <w:pPr>
              <w:spacing w:after="40" w:before="40"/>
            </w:pPr>
            <w:r/>
            <w:r>
              <w:rPr>
                <w:b w:val="0"/>
                <w:i w:val="0"/>
                <w:color w:val="0B0B0B"/>
                <w:sz w:val="18"/>
              </w:rPr>
              <w:t>Nodo ultrasónico</w:t>
            </w:r>
          </w:p>
        </w:tc>
        <w:tc>
          <w:tcPr>
            <w:tcW w:type="dxa" w:w="1928"/>
          </w:tcPr>
          <w:p>
            <w:pPr>
              <w:spacing w:after="40" w:before="40"/>
            </w:pPr>
            <w:r/>
            <w:r>
              <w:rPr>
                <w:b w:val="0"/>
                <w:i w:val="0"/>
                <w:color w:val="0B0B0B"/>
                <w:sz w:val="18"/>
              </w:rPr>
              <w:t>145 mA → 79 mA</w:t>
            </w:r>
          </w:p>
        </w:tc>
        <w:tc>
          <w:tcPr>
            <w:tcW w:type="dxa" w:w="1928"/>
          </w:tcPr>
          <w:p>
            <w:pPr>
              <w:spacing w:after="40" w:before="40"/>
            </w:pPr>
            <w:r/>
            <w:r>
              <w:rPr>
                <w:b/>
                <w:i w:val="0"/>
                <w:color w:val="0B0B0B"/>
                <w:sz w:val="18"/>
              </w:rPr>
              <w:t>Sí</w:t>
            </w:r>
          </w:p>
        </w:tc>
        <w:tc>
          <w:tcPr>
            <w:tcW w:type="dxa" w:w="1928"/>
          </w:tcPr>
          <w:p>
            <w:pPr>
              <w:spacing w:after="40" w:before="40"/>
            </w:pPr>
            <w:r/>
            <w:r>
              <w:rPr>
                <w:b w:val="0"/>
                <w:i w:val="0"/>
                <w:color w:val="0B0B0B"/>
                <w:sz w:val="18"/>
              </w:rPr>
              <w:t>0,38 W</w:t>
            </w:r>
          </w:p>
        </w:tc>
        <w:tc>
          <w:tcPr>
            <w:tcW w:type="dxa" w:w="1928"/>
          </w:tcPr>
          <w:p>
            <w:pPr>
              <w:spacing w:after="40" w:before="40"/>
            </w:pPr>
            <w:r/>
            <w:r>
              <w:rPr>
                <w:b/>
                <w:i w:val="0"/>
                <w:color w:val="0B0B0B"/>
                <w:sz w:val="18"/>
              </w:rPr>
              <w:t>≈ 28 h</w:t>
            </w:r>
          </w:p>
        </w:tc>
      </w:tr>
    </w:tbl>
    <w:p>
      <w:pPr>
        <w:spacing w:after="80"/>
      </w:pPr>
    </w:p>
    <w:p>
      <w:r>
        <w:rPr>
          <w:b/>
          <w:i w:val="0"/>
          <w:color w:val="0B0B0B"/>
          <w:sz w:val="21"/>
        </w:rPr>
        <w:t>Once horas es justo para una jornada larga.</w:t>
      </w:r>
      <w:r>
        <w:rPr>
          <w:b w:val="0"/>
          <w:i w:val="0"/>
          <w:color w:val="0B0B0B"/>
          <w:sz w:val="21"/>
        </w:rPr>
        <w:t xml:space="preserve"> Si la cosecha pasa de diez horas, hay que cambiar las pilas de las cámaras a mitad de jornada.</w:t>
      </w:r>
    </w:p>
    <w:p>
      <w:pPr>
        <w:spacing w:after="160"/>
        <w:ind w:left="283"/>
        <w:shd w:val="clear" w:color="auto" w:fill="EEF3FB"/>
        <w:pBdr>
          <w:left w:val="single" w:sz="18" w:space="8" w:color="1D4ED8"/>
        </w:pBdr>
      </w:pPr>
      <w:r>
        <w:rPr>
          <w:b/>
          <w:i w:val="0"/>
          <w:color w:val="0B0B0B"/>
          <w:sz w:val="20"/>
        </w:rPr>
        <w:t>Son estimaciones, no medidas.</w:t>
      </w:r>
      <w:r>
        <w:rPr>
          <w:b w:val="0"/>
          <w:i w:val="0"/>
          <w:color w:val="0B0B0B"/>
          <w:sz w:val="20"/>
        </w:rPr>
        <w:t xml:space="preserve"> Hay que confirmarlas con un multímetro en serie sobre un nodo real antes de dar la autonomía por buena. El script </w:t>
      </w:r>
      <w:r>
        <w:rPr>
          <w:rFonts w:ascii="Consolas" w:hAnsi="Consolas"/>
          <w:b w:val="0"/>
          <w:i w:val="0"/>
          <w:color w:val="8B2E2E"/>
          <w:sz w:val="18"/>
        </w:rPr>
        <w:t>config/censo.py</w:t>
      </w:r>
      <w:r>
        <w:rPr>
          <w:b w:val="0"/>
          <w:i w:val="0"/>
          <w:color w:val="0B0B0B"/>
          <w:sz w:val="20"/>
        </w:rPr>
        <w:t xml:space="preserve"> imprime el desglose completo del cálculo.</w:t>
      </w:r>
    </w:p>
    <w:p>
      <w:pPr>
        <w:keepNext/>
        <w:spacing w:before="200" w:after="120"/>
      </w:pPr>
      <w:r>
        <w:rPr>
          <w:b/>
          <w:i w:val="0"/>
          <w:color w:val="0B0B0B"/>
          <w:sz w:val="25"/>
        </w:rPr>
        <w:t>3.3 El ahorro de energía del radio: una decisión que no es uniforme</w:t>
      </w:r>
    </w:p>
    <w:p>
      <w:r>
        <w:rPr>
          <w:b w:val="0"/>
          <w:i w:val="0"/>
          <w:color w:val="0B0B0B"/>
          <w:sz w:val="21"/>
        </w:rPr>
        <w:t xml:space="preserve">Desactivar el ahorro de energía del Wi-Fi mantiene el radio en recepción continua. Eso reduce la latencia —el nodo responde de inmediato en vez de esperar a la siguiente baliza— y </w:t>
      </w:r>
      <w:r>
        <w:rPr>
          <w:b/>
          <w:i w:val="0"/>
          <w:color w:val="0B0B0B"/>
          <w:sz w:val="21"/>
        </w:rPr>
        <w:t>aproximadamente duplica el consumo</w:t>
      </w:r>
      <w:r>
        <w:rPr>
          <w:b w:val="0"/>
          <w:i w:val="0"/>
          <w:color w:val="0B0B0B"/>
          <w:sz w:val="21"/>
        </w:rPr>
        <w:t>.</w:t>
      </w:r>
    </w:p>
    <w:p>
      <w:r>
        <w:rPr>
          <w:b w:val="0"/>
          <w:i w:val="0"/>
          <w:color w:val="0B0B0B"/>
          <w:sz w:val="21"/>
        </w:rPr>
        <w:t>La decisión correcta es distinta para cada tipo de nodo, y sale de los números:</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8EDF6"/>
          </w:tcPr>
          <w:p>
            <w:pPr>
              <w:spacing w:after="40" w:before="40"/>
            </w:pPr>
            <w:r/>
            <w:r>
              <w:rPr>
                <w:b/>
                <w:i w:val="0"/>
                <w:color w:val="0B0B0B"/>
                <w:sz w:val="18"/>
              </w:rPr>
              <w:t>Nodo</w:t>
            </w:r>
          </w:p>
        </w:tc>
        <w:tc>
          <w:tcPr>
            <w:tcW w:type="dxa" w:w="3213"/>
            <w:shd w:val="clear" w:color="auto" w:fill="E8EDF6"/>
          </w:tcPr>
          <w:p>
            <w:pPr>
              <w:spacing w:after="40" w:before="40"/>
            </w:pPr>
            <w:r/>
            <w:r>
              <w:rPr>
                <w:b/>
                <w:i w:val="0"/>
                <w:color w:val="0B0B0B"/>
                <w:sz w:val="18"/>
              </w:rPr>
              <w:t>Ahorro</w:t>
            </w:r>
          </w:p>
        </w:tc>
        <w:tc>
          <w:tcPr>
            <w:tcW w:type="dxa" w:w="3213"/>
            <w:shd w:val="clear" w:color="auto" w:fill="E8EDF6"/>
          </w:tcPr>
          <w:p>
            <w:pPr>
              <w:spacing w:after="40" w:before="40"/>
            </w:pPr>
            <w:r/>
            <w:r>
              <w:rPr>
                <w:b/>
                <w:i w:val="0"/>
                <w:color w:val="0B0B0B"/>
                <w:sz w:val="18"/>
              </w:rPr>
              <w:t>Razón</w:t>
            </w:r>
          </w:p>
        </w:tc>
      </w:tr>
      <w:tr>
        <w:tc>
          <w:tcPr>
            <w:tcW w:type="dxa" w:w="3213"/>
          </w:tcPr>
          <w:p>
            <w:pPr>
              <w:spacing w:after="40" w:before="40"/>
            </w:pPr>
            <w:r/>
            <w:r>
              <w:rPr>
                <w:b/>
                <w:i w:val="0"/>
                <w:color w:val="0B0B0B"/>
                <w:sz w:val="18"/>
              </w:rPr>
              <w:t>Cámaras</w:t>
            </w:r>
          </w:p>
        </w:tc>
        <w:tc>
          <w:tcPr>
            <w:tcW w:type="dxa" w:w="3213"/>
          </w:tcPr>
          <w:p>
            <w:pPr>
              <w:spacing w:after="40" w:before="40"/>
            </w:pPr>
            <w:r/>
            <w:r>
              <w:rPr>
                <w:b/>
                <w:i w:val="0"/>
                <w:color w:val="0B0B0B"/>
                <w:sz w:val="18"/>
              </w:rPr>
              <w:t>Desactivado</w:t>
            </w:r>
          </w:p>
        </w:tc>
        <w:tc>
          <w:tcPr>
            <w:tcW w:type="dxa" w:w="3213"/>
          </w:tcPr>
          <w:p>
            <w:pPr>
              <w:spacing w:after="40" w:before="40"/>
            </w:pPr>
            <w:r/>
            <w:r>
              <w:rPr>
                <w:b w:val="0"/>
                <w:i w:val="0"/>
                <w:color w:val="0B0B0B"/>
                <w:sz w:val="18"/>
              </w:rPr>
              <w:t>El enlace es el cuello de botella de la latencia. Dormir el radio añade decenas de milisegundos impredecibles justo donde duele</w:t>
            </w:r>
          </w:p>
        </w:tc>
      </w:tr>
      <w:tr>
        <w:tc>
          <w:tcPr>
            <w:tcW w:type="dxa" w:w="3213"/>
          </w:tcPr>
          <w:p>
            <w:pPr>
              <w:spacing w:after="40" w:before="40"/>
            </w:pPr>
            <w:r/>
            <w:r>
              <w:rPr>
                <w:b/>
                <w:i w:val="0"/>
                <w:color w:val="0B0B0B"/>
                <w:sz w:val="18"/>
              </w:rPr>
              <w:t>Sensores</w:t>
            </w:r>
          </w:p>
        </w:tc>
        <w:tc>
          <w:tcPr>
            <w:tcW w:type="dxa" w:w="3213"/>
          </w:tcPr>
          <w:p>
            <w:pPr>
              <w:spacing w:after="40" w:before="40"/>
            </w:pPr>
            <w:r/>
            <w:r>
              <w:rPr>
                <w:b/>
                <w:i w:val="0"/>
                <w:color w:val="0B0B0B"/>
                <w:sz w:val="18"/>
              </w:rPr>
              <w:t>Activado</w:t>
            </w:r>
          </w:p>
        </w:tc>
        <w:tc>
          <w:tcPr>
            <w:tcW w:type="dxa" w:w="3213"/>
          </w:tcPr>
          <w:p>
            <w:pPr>
              <w:spacing w:after="40" w:before="40"/>
            </w:pPr>
            <w:r/>
            <w:r>
              <w:rPr>
                <w:b w:val="0"/>
                <w:i w:val="0"/>
                <w:color w:val="0B0B0B"/>
                <w:sz w:val="18"/>
              </w:rPr>
              <w:t xml:space="preserve">Su telemetría viaja por lotes de ~1 s y </w:t>
            </w:r>
            <w:r>
              <w:rPr>
                <w:b/>
                <w:i w:val="0"/>
                <w:color w:val="0B0B0B"/>
                <w:sz w:val="18"/>
              </w:rPr>
              <w:t>cada muestra lleva su propio instante de captura</w:t>
            </w:r>
            <w:r>
              <w:rPr>
                <w:b w:val="0"/>
                <w:i w:val="0"/>
                <w:color w:val="0B0B0B"/>
                <w:sz w:val="18"/>
              </w:rPr>
              <w:t>: el retraso de entrega no degrada la medida. Sale casi gratis y casi duplica la autonomía</w:t>
            </w:r>
          </w:p>
        </w:tc>
      </w:tr>
    </w:tbl>
    <w:p>
      <w:pPr>
        <w:spacing w:after="80"/>
      </w:pPr>
    </w:p>
    <w:p>
      <w:r>
        <w:rPr>
          <w:b w:val="0"/>
          <w:i w:val="0"/>
          <w:color w:val="0B0B0B"/>
          <w:sz w:val="21"/>
        </w:rPr>
        <w:t xml:space="preserve">Esa asimetría es un buen ejemplo de cómo el contrato de datos paga dividendos: como el instante de la medida viaja </w:t>
      </w:r>
      <w:r>
        <w:rPr>
          <w:b w:val="0"/>
          <w:i/>
          <w:color w:val="0B0B0B"/>
          <w:sz w:val="21"/>
        </w:rPr>
        <w:t>dentro</w:t>
      </w:r>
      <w:r>
        <w:rPr>
          <w:b w:val="0"/>
          <w:i w:val="0"/>
          <w:color w:val="0B0B0B"/>
          <w:sz w:val="21"/>
        </w:rPr>
        <w:t xml:space="preserve"> de la muestra y no se deduce de cuándo llegó, retrasar la entrega no cuesta precisión.</w:t>
      </w:r>
    </w:p>
    <w:p>
      <w:r>
        <w:rPr>
          <w:b w:val="0"/>
          <w:i w:val="0"/>
          <w:color w:val="0B0B0B"/>
          <w:sz w:val="21"/>
        </w:rPr>
        <w:t xml:space="preserve">El ajuste </w:t>
      </w:r>
      <w:r>
        <w:rPr>
          <w:b/>
          <w:i w:val="0"/>
          <w:color w:val="0B0B0B"/>
          <w:sz w:val="21"/>
        </w:rPr>
        <w:t>no está compilado en el firmware</w:t>
      </w:r>
      <w:r>
        <w:rPr>
          <w:b w:val="0"/>
          <w:i w:val="0"/>
          <w:color w:val="0B0B0B"/>
          <w:sz w:val="21"/>
        </w:rPr>
        <w:t>: llega en el plan que la central envía a cada nodo, de modo que cambiarlo es editar un archivo y reiniciar la central.</w:t>
      </w:r>
    </w:p>
    <w:p>
      <w:pPr>
        <w:keepNext/>
        <w:spacing w:before="200" w:after="120"/>
      </w:pPr>
      <w:r>
        <w:rPr>
          <w:b/>
          <w:i w:val="0"/>
          <w:color w:val="0B0B0B"/>
          <w:sz w:val="25"/>
        </w:rPr>
        <w:t>3.4 Seguridad y temperatura de las celdas</w:t>
      </w:r>
    </w:p>
    <w:p>
      <w:r>
        <w:rPr>
          <w:b w:val="0"/>
          <w:i w:val="0"/>
          <w:color w:val="0B0B0B"/>
          <w:sz w:val="21"/>
        </w:rPr>
        <w:t>Esto merece una advertencia explícita, porque combina mal con el resto del montaje:</w:t>
      </w:r>
    </w:p>
    <w:p>
      <w:pPr>
        <w:spacing w:after="160"/>
        <w:ind w:left="283"/>
        <w:shd w:val="clear" w:color="auto" w:fill="EEF3FB"/>
        <w:pBdr>
          <w:left w:val="single" w:sz="18" w:space="8" w:color="1D4ED8"/>
        </w:pBdr>
      </w:pPr>
      <w:r>
        <w:rPr>
          <w:b/>
          <w:i w:val="0"/>
          <w:color w:val="0B0B0B"/>
          <w:sz w:val="20"/>
        </w:rPr>
        <w:t>Ninguna batería debe ir en una caja sellada y oscura expuesta al sol.</w:t>
      </w:r>
      <w:r>
        <w:rPr>
          <w:b w:val="0"/>
          <w:i w:val="0"/>
          <w:color w:val="0B0B0B"/>
          <w:sz w:val="20"/>
        </w:rPr>
        <w:t xml:space="preserve"> Una caja así en un arrozal colombiano pasa con facilidad de 60 °C internos. Las Ni-MH de los nodos pierden capacidad y vida rápidamente a esa temperatura, y la batería de 9 V del LED y la LiFePO4 de cabina tampoco deben cargarse en caliente.</w:t>
      </w:r>
    </w:p>
    <w:p>
      <w:r>
        <w:rPr>
          <w:b w:val="0"/>
          <w:i w:val="0"/>
          <w:color w:val="0B0B0B"/>
          <w:sz w:val="21"/>
        </w:rPr>
        <w:t>Medidas concretas:</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8EDF6"/>
          </w:tcPr>
          <w:p>
            <w:pPr>
              <w:spacing w:after="40" w:before="40"/>
            </w:pPr>
            <w:r/>
            <w:r>
              <w:rPr>
                <w:b/>
                <w:i w:val="0"/>
                <w:color w:val="0B0B0B"/>
                <w:sz w:val="18"/>
              </w:rPr>
              <w:t>Medida</w:t>
            </w:r>
          </w:p>
        </w:tc>
        <w:tc>
          <w:tcPr>
            <w:tcW w:type="dxa" w:w="4819"/>
            <w:shd w:val="clear" w:color="auto" w:fill="E8EDF6"/>
          </w:tcPr>
          <w:p>
            <w:pPr>
              <w:spacing w:after="40" w:before="40"/>
            </w:pPr>
            <w:r/>
            <w:r>
              <w:rPr>
                <w:b/>
                <w:i w:val="0"/>
                <w:color w:val="0B0B0B"/>
                <w:sz w:val="18"/>
              </w:rPr>
              <w:t>Detalle</w:t>
            </w:r>
          </w:p>
        </w:tc>
      </w:tr>
      <w:tr>
        <w:tc>
          <w:tcPr>
            <w:tcW w:type="dxa" w:w="4819"/>
          </w:tcPr>
          <w:p>
            <w:pPr>
              <w:spacing w:after="40" w:before="40"/>
            </w:pPr>
            <w:r/>
            <w:r>
              <w:rPr>
                <w:b w:val="0"/>
                <w:i w:val="0"/>
                <w:color w:val="0B0B0B"/>
                <w:sz w:val="18"/>
              </w:rPr>
              <w:t>Ubicación</w:t>
            </w:r>
          </w:p>
        </w:tc>
        <w:tc>
          <w:tcPr>
            <w:tcW w:type="dxa" w:w="4819"/>
          </w:tcPr>
          <w:p>
            <w:pPr>
              <w:spacing w:after="40" w:before="40"/>
            </w:pPr>
            <w:r/>
            <w:r>
              <w:rPr>
                <w:b w:val="0"/>
                <w:i w:val="0"/>
                <w:color w:val="0B0B0B"/>
                <w:sz w:val="18"/>
              </w:rPr>
              <w:t>A la sombra siempre que sea posible; nunca en el punto más soleado</w:t>
            </w:r>
          </w:p>
        </w:tc>
      </w:tr>
      <w:tr>
        <w:tc>
          <w:tcPr>
            <w:tcW w:type="dxa" w:w="4819"/>
          </w:tcPr>
          <w:p>
            <w:pPr>
              <w:spacing w:after="40" w:before="40"/>
            </w:pPr>
            <w:r/>
            <w:r>
              <w:rPr>
                <w:b w:val="0"/>
                <w:i w:val="0"/>
                <w:color w:val="0B0B0B"/>
                <w:sz w:val="18"/>
              </w:rPr>
              <w:t>Caja</w:t>
            </w:r>
          </w:p>
        </w:tc>
        <w:tc>
          <w:tcPr>
            <w:tcW w:type="dxa" w:w="4819"/>
          </w:tcPr>
          <w:p>
            <w:pPr>
              <w:spacing w:after="40" w:before="40"/>
            </w:pPr>
            <w:r/>
            <w:r>
              <w:rPr>
                <w:b w:val="0"/>
                <w:i w:val="0"/>
                <w:color w:val="0B0B0B"/>
                <w:sz w:val="18"/>
              </w:rPr>
              <w:t>Color claro, y ventilada donde el ambiente lo permita</w:t>
            </w:r>
          </w:p>
        </w:tc>
      </w:tr>
      <w:tr>
        <w:tc>
          <w:tcPr>
            <w:tcW w:type="dxa" w:w="4819"/>
          </w:tcPr>
          <w:p>
            <w:pPr>
              <w:spacing w:after="40" w:before="40"/>
            </w:pPr>
            <w:r/>
            <w:r>
              <w:rPr>
                <w:b w:val="0"/>
                <w:i w:val="0"/>
                <w:color w:val="0B0B0B"/>
                <w:sz w:val="18"/>
              </w:rPr>
              <w:t>Carga</w:t>
            </w:r>
          </w:p>
        </w:tc>
        <w:tc>
          <w:tcPr>
            <w:tcW w:type="dxa" w:w="4819"/>
          </w:tcPr>
          <w:p>
            <w:pPr>
              <w:spacing w:after="40" w:before="40"/>
            </w:pPr>
            <w:r/>
            <w:r>
              <w:rPr>
                <w:b/>
                <w:i w:val="0"/>
                <w:color w:val="0B0B0B"/>
                <w:sz w:val="18"/>
              </w:rPr>
              <w:t>Nunca dentro de la máquina</w:t>
            </w:r>
            <w:r>
              <w:rPr>
                <w:b w:val="0"/>
                <w:i w:val="0"/>
                <w:color w:val="0B0B0B"/>
                <w:sz w:val="18"/>
              </w:rPr>
              <w:t>, y nunca en caliente</w:t>
            </w:r>
          </w:p>
        </w:tc>
      </w:tr>
      <w:tr>
        <w:tc>
          <w:tcPr>
            <w:tcW w:type="dxa" w:w="4819"/>
          </w:tcPr>
          <w:p>
            <w:pPr>
              <w:spacing w:after="40" w:before="40"/>
            </w:pPr>
            <w:r/>
            <w:r>
              <w:rPr>
                <w:b w:val="0"/>
                <w:i w:val="0"/>
                <w:color w:val="0B0B0B"/>
                <w:sz w:val="18"/>
              </w:rPr>
              <w:t>Pilas</w:t>
            </w:r>
          </w:p>
        </w:tc>
        <w:tc>
          <w:tcPr>
            <w:tcW w:type="dxa" w:w="4819"/>
          </w:tcPr>
          <w:p>
            <w:pPr>
              <w:spacing w:after="40" w:before="40"/>
            </w:pPr>
            <w:r/>
            <w:r>
              <w:rPr>
                <w:b w:val="0"/>
                <w:i w:val="0"/>
                <w:color w:val="0B0B0B"/>
                <w:sz w:val="18"/>
              </w:rPr>
              <w:t>Sin placa de protección: hay que respetar el aviso de batería del HMI y no descargarlas por debajo de 1,0 V por pila</w:t>
            </w:r>
          </w:p>
        </w:tc>
      </w:tr>
      <w:tr>
        <w:tc>
          <w:tcPr>
            <w:tcW w:type="dxa" w:w="4819"/>
          </w:tcPr>
          <w:p>
            <w:pPr>
              <w:spacing w:after="40" w:before="40"/>
            </w:pPr>
            <w:r/>
            <w:r>
              <w:rPr>
                <w:b w:val="0"/>
                <w:i w:val="0"/>
                <w:color w:val="0B0B0B"/>
                <w:sz w:val="18"/>
              </w:rPr>
              <w:t>Montaje</w:t>
            </w:r>
          </w:p>
        </w:tc>
        <w:tc>
          <w:tcPr>
            <w:tcW w:type="dxa" w:w="4819"/>
          </w:tcPr>
          <w:p>
            <w:pPr>
              <w:spacing w:after="40" w:before="40"/>
            </w:pPr>
            <w:r/>
            <w:r>
              <w:rPr>
                <w:b w:val="0"/>
                <w:i w:val="0"/>
                <w:color w:val="0B0B0B"/>
                <w:sz w:val="18"/>
              </w:rPr>
              <w:t xml:space="preserve">Portapilas de 4 AA con fusible e interruptor, </w:t>
            </w:r>
            <w:r>
              <w:rPr>
                <w:b/>
                <w:i w:val="0"/>
                <w:color w:val="0B0B0B"/>
                <w:sz w:val="18"/>
              </w:rPr>
              <w:t>nunca pilas soldadas</w:t>
            </w:r>
          </w:p>
        </w:tc>
      </w:tr>
      <w:tr>
        <w:tc>
          <w:tcPr>
            <w:tcW w:type="dxa" w:w="4819"/>
          </w:tcPr>
          <w:p>
            <w:pPr>
              <w:spacing w:after="40" w:before="40"/>
            </w:pPr>
            <w:r/>
            <w:r>
              <w:rPr>
                <w:b w:val="0"/>
                <w:i w:val="0"/>
                <w:color w:val="0B0B0B"/>
                <w:sz w:val="18"/>
              </w:rPr>
              <w:t>Fusible</w:t>
            </w:r>
          </w:p>
        </w:tc>
        <w:tc>
          <w:tcPr>
            <w:tcW w:type="dxa" w:w="4819"/>
          </w:tcPr>
          <w:p>
            <w:pPr>
              <w:spacing w:after="40" w:before="40"/>
            </w:pPr>
            <w:r/>
            <w:r>
              <w:rPr>
                <w:b w:val="0"/>
                <w:i w:val="0"/>
                <w:color w:val="0B0B0B"/>
                <w:sz w:val="18"/>
              </w:rPr>
              <w:t>1 A en serie con cada portapilas</w:t>
            </w:r>
          </w:p>
        </w:tc>
      </w:tr>
      <w:tr>
        <w:tc>
          <w:tcPr>
            <w:tcW w:type="dxa" w:w="4819"/>
          </w:tcPr>
          <w:p>
            <w:pPr>
              <w:spacing w:after="40" w:before="40"/>
            </w:pPr>
            <w:r/>
            <w:r>
              <w:rPr>
                <w:b w:val="0"/>
                <w:i w:val="0"/>
                <w:color w:val="0B0B0B"/>
                <w:sz w:val="18"/>
              </w:rPr>
              <w:t>Inspección</w:t>
            </w:r>
          </w:p>
        </w:tc>
        <w:tc>
          <w:tcPr>
            <w:tcW w:type="dxa" w:w="4819"/>
          </w:tcPr>
          <w:p>
            <w:pPr>
              <w:spacing w:after="40" w:before="40"/>
            </w:pPr>
            <w:r/>
            <w:r>
              <w:rPr>
                <w:b w:val="0"/>
                <w:i w:val="0"/>
                <w:color w:val="0B0B0B"/>
                <w:sz w:val="18"/>
              </w:rPr>
              <w:t>Revisar las celdas al cambiarlas: hinchazón, corrosión o calor anómalo</w:t>
            </w:r>
          </w:p>
        </w:tc>
      </w:tr>
      <w:tr>
        <w:tc>
          <w:tcPr>
            <w:tcW w:type="dxa" w:w="4819"/>
          </w:tcPr>
          <w:p>
            <w:pPr>
              <w:spacing w:after="40" w:before="40"/>
            </w:pPr>
            <w:r/>
            <w:r>
              <w:rPr>
                <w:b w:val="0"/>
                <w:i w:val="0"/>
                <w:color w:val="0B0B0B"/>
                <w:sz w:val="18"/>
              </w:rPr>
              <w:t>Sonda del ultrasónico</w:t>
            </w:r>
          </w:p>
        </w:tc>
        <w:tc>
          <w:tcPr>
            <w:tcW w:type="dxa" w:w="4819"/>
          </w:tcPr>
          <w:p>
            <w:pPr>
              <w:spacing w:after="40" w:before="40"/>
            </w:pPr>
            <w:r/>
            <w:r>
              <w:rPr>
                <w:b w:val="0"/>
                <w:i w:val="0"/>
                <w:color w:val="0B0B0B"/>
                <w:sz w:val="18"/>
              </w:rPr>
              <w:t>El RCWL-1655 no tiene hoja de datos oficial: su rango de temperatura está sin confirmar. A la sombra, igual que las pilas</w:t>
            </w:r>
          </w:p>
        </w:tc>
      </w:tr>
    </w:tbl>
    <w:p>
      <w:pPr>
        <w:spacing w:after="80"/>
      </w:pPr>
    </w:p>
    <w:p>
      <w:pPr>
        <w:keepNext/>
        <w:spacing w:before="200" w:after="120"/>
      </w:pPr>
      <w:r>
        <w:rPr>
          <w:b/>
          <w:i w:val="0"/>
          <w:color w:val="0B0B0B"/>
          <w:sz w:val="25"/>
        </w:rPr>
        <w:t>3.5 La central</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8EDF6"/>
          </w:tcPr>
          <w:p>
            <w:pPr>
              <w:spacing w:after="40" w:before="40"/>
            </w:pPr>
            <w:r/>
            <w:r>
              <w:rPr>
                <w:b/>
                <w:i w:val="0"/>
                <w:color w:val="0B0B0B"/>
                <w:sz w:val="18"/>
              </w:rPr>
              <w:t>Elemento</w:t>
            </w:r>
          </w:p>
        </w:tc>
        <w:tc>
          <w:tcPr>
            <w:tcW w:type="dxa" w:w="4819"/>
            <w:shd w:val="clear" w:color="auto" w:fill="E8EDF6"/>
          </w:tcPr>
          <w:p>
            <w:pPr>
              <w:spacing w:after="40" w:before="40"/>
            </w:pPr>
            <w:r/>
            <w:r>
              <w:rPr>
                <w:b/>
                <w:i w:val="0"/>
                <w:color w:val="0B0B0B"/>
                <w:sz w:val="18"/>
              </w:rPr>
              <w:t>Especificación</w:t>
            </w:r>
          </w:p>
        </w:tc>
      </w:tr>
      <w:tr>
        <w:tc>
          <w:tcPr>
            <w:tcW w:type="dxa" w:w="4819"/>
          </w:tcPr>
          <w:p>
            <w:pPr>
              <w:spacing w:after="40" w:before="40"/>
            </w:pPr>
            <w:r/>
            <w:r>
              <w:rPr>
                <w:b w:val="0"/>
                <w:i w:val="0"/>
                <w:color w:val="0B0B0B"/>
                <w:sz w:val="18"/>
              </w:rPr>
              <w:t>Fuente</w:t>
            </w:r>
          </w:p>
        </w:tc>
        <w:tc>
          <w:tcPr>
            <w:tcW w:type="dxa" w:w="4819"/>
          </w:tcPr>
          <w:p>
            <w:pPr>
              <w:spacing w:after="40" w:before="40"/>
            </w:pPr>
            <w:r/>
            <w:r>
              <w:rPr>
                <w:b/>
                <w:i w:val="0"/>
                <w:color w:val="0B0B0B"/>
                <w:sz w:val="18"/>
              </w:rPr>
              <w:t>Batería LiFePO4 de 12,8 V y 12 Ah</w:t>
            </w:r>
            <w:r>
              <w:rPr>
                <w:b w:val="0"/>
                <w:i w:val="0"/>
                <w:color w:val="0B0B0B"/>
                <w:sz w:val="18"/>
              </w:rPr>
              <w:t xml:space="preserve"> (≈ 150 Wh) con BMS, compartida con </w:t>
            </w:r>
            <w:r>
              <w:rPr>
                <w:rFonts w:ascii="Consolas" w:hAnsi="Consolas"/>
                <w:b w:val="0"/>
                <w:i w:val="0"/>
                <w:color w:val="8B2E2E"/>
                <w:sz w:val="16"/>
              </w:rPr>
              <w:t>AP01</w:t>
            </w:r>
          </w:p>
        </w:tc>
      </w:tr>
      <w:tr>
        <w:tc>
          <w:tcPr>
            <w:tcW w:type="dxa" w:w="4819"/>
          </w:tcPr>
          <w:p>
            <w:pPr>
              <w:spacing w:after="40" w:before="40"/>
            </w:pPr>
            <w:r/>
            <w:r>
              <w:rPr>
                <w:b w:val="0"/>
                <w:i w:val="0"/>
                <w:color w:val="0B0B0B"/>
                <w:sz w:val="18"/>
              </w:rPr>
              <w:t>Conversión</w:t>
            </w:r>
          </w:p>
        </w:tc>
        <w:tc>
          <w:tcPr>
            <w:tcW w:type="dxa" w:w="4819"/>
          </w:tcPr>
          <w:p>
            <w:pPr>
              <w:spacing w:after="40" w:before="40"/>
            </w:pPr>
            <w:r/>
            <w:r>
              <w:rPr>
                <w:b w:val="0"/>
                <w:i w:val="0"/>
                <w:color w:val="0B0B0B"/>
                <w:sz w:val="18"/>
              </w:rPr>
              <w:t xml:space="preserve">Convertidor 12 V → 5 V con salida USB-C de </w:t>
            </w:r>
            <w:r>
              <w:rPr>
                <w:b/>
                <w:i w:val="0"/>
                <w:color w:val="0B0B0B"/>
                <w:sz w:val="18"/>
              </w:rPr>
              <w:t>5 A</w:t>
            </w:r>
            <w:r>
              <w:rPr>
                <w:b w:val="0"/>
                <w:i w:val="0"/>
                <w:color w:val="0B0B0B"/>
                <w:sz w:val="18"/>
              </w:rPr>
              <w:t xml:space="preserve"> para la Pi; un segundo convertidor 12 V → 9 V para el router Tenda N301</w:t>
            </w:r>
          </w:p>
        </w:tc>
      </w:tr>
      <w:tr>
        <w:tc>
          <w:tcPr>
            <w:tcW w:type="dxa" w:w="4819"/>
          </w:tcPr>
          <w:p>
            <w:pPr>
              <w:spacing w:after="40" w:before="40"/>
            </w:pPr>
            <w:r/>
            <w:r>
              <w:rPr>
                <w:b w:val="0"/>
                <w:i w:val="0"/>
                <w:color w:val="0B0B0B"/>
                <w:sz w:val="18"/>
              </w:rPr>
              <w:t>Consumo típico</w:t>
            </w:r>
          </w:p>
        </w:tc>
        <w:tc>
          <w:tcPr>
            <w:tcW w:type="dxa" w:w="4819"/>
          </w:tcPr>
          <w:p>
            <w:pPr>
              <w:spacing w:after="40" w:before="40"/>
            </w:pPr>
            <w:r/>
            <w:r>
              <w:rPr>
                <w:b w:val="0"/>
                <w:i w:val="0"/>
                <w:color w:val="0B0B0B"/>
                <w:sz w:val="18"/>
              </w:rPr>
              <w:t xml:space="preserve">≈ 9–12 W al 70 % de CPU con NVMe y Ethernet </w:t>
            </w:r>
            <w:r>
              <w:rPr>
                <w:b w:val="0"/>
                <w:i/>
                <w:color w:val="0B0B0B"/>
                <w:sz w:val="18"/>
              </w:rPr>
              <w:t>(estimado)</w:t>
            </w:r>
            <w:r>
              <w:rPr>
                <w:b w:val="0"/>
                <w:i w:val="0"/>
                <w:color w:val="0B0B0B"/>
                <w:sz w:val="18"/>
              </w:rPr>
              <w:t>; menos en fase de dataset, que no infiere</w:t>
            </w:r>
          </w:p>
        </w:tc>
      </w:tr>
      <w:tr>
        <w:tc>
          <w:tcPr>
            <w:tcW w:type="dxa" w:w="4819"/>
          </w:tcPr>
          <w:p>
            <w:pPr>
              <w:spacing w:after="40" w:before="40"/>
            </w:pPr>
            <w:r/>
            <w:r>
              <w:rPr>
                <w:b w:val="0"/>
                <w:i w:val="0"/>
                <w:color w:val="0B0B0B"/>
                <w:sz w:val="18"/>
              </w:rPr>
              <w:t>Autonomía estimada</w:t>
            </w:r>
          </w:p>
        </w:tc>
        <w:tc>
          <w:tcPr>
            <w:tcW w:type="dxa" w:w="4819"/>
          </w:tcPr>
          <w:p>
            <w:pPr>
              <w:spacing w:after="40" w:before="40"/>
            </w:pPr>
            <w:r/>
            <w:r>
              <w:rPr>
                <w:b w:val="0"/>
                <w:i w:val="0"/>
                <w:color w:val="0B0B0B"/>
                <w:sz w:val="18"/>
              </w:rPr>
              <w:t>≈ 12 h con la Pi y el AP en fase de dataset; menos en fase de inferencia</w:t>
            </w:r>
          </w:p>
        </w:tc>
      </w:tr>
      <w:tr>
        <w:tc>
          <w:tcPr>
            <w:tcW w:type="dxa" w:w="4819"/>
          </w:tcPr>
          <w:p>
            <w:pPr>
              <w:spacing w:after="40" w:before="40"/>
            </w:pPr>
            <w:r/>
            <w:r>
              <w:rPr>
                <w:b w:val="0"/>
                <w:i w:val="0"/>
                <w:color w:val="0B0B0B"/>
                <w:sz w:val="18"/>
              </w:rPr>
              <w:t>Reserva local</w:t>
            </w:r>
          </w:p>
        </w:tc>
        <w:tc>
          <w:tcPr>
            <w:tcW w:type="dxa" w:w="4819"/>
          </w:tcPr>
          <w:p>
            <w:pPr>
              <w:spacing w:after="40" w:before="40"/>
            </w:pPr>
            <w:r/>
            <w:r>
              <w:rPr>
                <w:b w:val="0"/>
                <w:i w:val="0"/>
                <w:color w:val="0B0B0B"/>
                <w:sz w:val="18"/>
              </w:rPr>
              <w:t>1000 µF electrolíticos más cerámicos junto a la Pi</w:t>
            </w:r>
          </w:p>
        </w:tc>
      </w:tr>
      <w:tr>
        <w:tc>
          <w:tcPr>
            <w:tcW w:type="dxa" w:w="4819"/>
          </w:tcPr>
          <w:p>
            <w:pPr>
              <w:spacing w:after="40" w:before="40"/>
            </w:pPr>
            <w:r/>
            <w:r>
              <w:rPr>
                <w:b w:val="0"/>
                <w:i w:val="0"/>
                <w:color w:val="0B0B0B"/>
                <w:sz w:val="18"/>
              </w:rPr>
              <w:t>Protección</w:t>
            </w:r>
          </w:p>
        </w:tc>
        <w:tc>
          <w:tcPr>
            <w:tcW w:type="dxa" w:w="4819"/>
          </w:tcPr>
          <w:p>
            <w:pPr>
              <w:spacing w:after="40" w:before="40"/>
            </w:pPr>
            <w:r/>
            <w:r>
              <w:rPr>
                <w:b w:val="0"/>
                <w:i w:val="0"/>
                <w:color w:val="0B0B0B"/>
                <w:sz w:val="18"/>
              </w:rPr>
              <w:t>Fusible general junto a la batería, y uno por rama (Pi y router)</w:t>
            </w:r>
          </w:p>
        </w:tc>
      </w:tr>
      <w:tr>
        <w:tc>
          <w:tcPr>
            <w:tcW w:type="dxa" w:w="4819"/>
          </w:tcPr>
          <w:p>
            <w:pPr>
              <w:spacing w:after="40" w:before="40"/>
            </w:pPr>
            <w:r/>
            <w:r>
              <w:rPr>
                <w:b w:val="0"/>
                <w:i w:val="0"/>
                <w:color w:val="0B0B0B"/>
                <w:sz w:val="18"/>
              </w:rPr>
              <w:t>Apagado</w:t>
            </w:r>
          </w:p>
        </w:tc>
        <w:tc>
          <w:tcPr>
            <w:tcW w:type="dxa" w:w="4819"/>
          </w:tcPr>
          <w:p>
            <w:pPr>
              <w:spacing w:after="40" w:before="40"/>
            </w:pPr>
            <w:r/>
            <w:r>
              <w:rPr>
                <w:b/>
                <w:i w:val="0"/>
                <w:color w:val="0B0B0B"/>
                <w:sz w:val="18"/>
              </w:rPr>
              <w:t>Manual</w:t>
            </w:r>
            <w:r>
              <w:rPr>
                <w:b w:val="0"/>
                <w:i w:val="0"/>
                <w:color w:val="0B0B0B"/>
                <w:sz w:val="18"/>
              </w:rPr>
              <w:t>, antes de desconectar la batería</w:t>
            </w:r>
          </w:p>
        </w:tc>
      </w:tr>
    </w:tbl>
    <w:p>
      <w:pPr>
        <w:spacing w:after="80"/>
      </w:pPr>
    </w:p>
    <w:p>
      <w:r>
        <w:rPr>
          <w:b/>
          <w:i w:val="0"/>
          <w:color w:val="0B0B0B"/>
          <w:sz w:val="21"/>
        </w:rPr>
        <w:t>Por qué una LiFePO4 de 12 V y no el paquete 3S5P de la versión 1.1.</w:t>
      </w:r>
      <w:r>
        <w:rPr>
          <w:b w:val="0"/>
          <w:i w:val="0"/>
          <w:color w:val="0B0B0B"/>
          <w:sz w:val="21"/>
        </w:rPr>
        <w:t xml:space="preserve"> Es una sola pieza de unos 150 Wh, en lugar de quince celdas que cargar una a una; tolera mejor el calor y admite miles de ciclos. Desde 12 V, la Pi y el router toman en conjunto del orden de 1 A. Su BMS corta en seco cuando la batería se agota, y eso equivale a desenchufar la Pi: hay que apagar antes.</w:t>
      </w:r>
    </w:p>
    <w:p>
      <w:r>
        <w:rPr>
          <w:b/>
          <w:i w:val="0"/>
          <w:color w:val="0B0B0B"/>
          <w:sz w:val="21"/>
        </w:rPr>
        <w:t>Por qué 5 A, y por qué no una powerbank.</w:t>
      </w:r>
      <w:r>
        <w:rPr>
          <w:b w:val="0"/>
          <w:i w:val="0"/>
          <w:color w:val="0B0B0B"/>
          <w:sz w:val="21"/>
        </w:rPr>
        <w:t xml:space="preserve"> Raspberry Pi especifica 5 V / 5 A para la Pi 5 mediante un perfil de carga propio, no porque consuma 25 W de forma continua, sino porque el sistema de gestión de energía necesita margen para los picos y </w:t>
      </w:r>
      <w:r>
        <w:rPr>
          <w:b/>
          <w:i w:val="0"/>
          <w:color w:val="0B0B0B"/>
          <w:sz w:val="21"/>
        </w:rPr>
        <w:t>reacciona mal a la caída de tensión</w:t>
      </w:r>
      <w:r>
        <w:rPr>
          <w:b w:val="0"/>
          <w:i w:val="0"/>
          <w:color w:val="0B0B0B"/>
          <w:sz w:val="21"/>
        </w:rPr>
        <w:t>. La mayoría de powerbanks entregan como mucho 5 V / 3 A: es la misma situación que un convertidor genérico de 3 A con cable fino, que produce reinicios por subtensión, el fallo más común y más difícil de diagnosticar en despliegues de este tipo.</w:t>
      </w:r>
    </w:p>
    <w:p>
      <w:r>
        <w:rPr>
          <w:b/>
          <w:i w:val="0"/>
          <w:color w:val="0B0B0B"/>
          <w:sz w:val="21"/>
        </w:rPr>
        <w:t>El convertidor no habla USB-PD.</w:t>
      </w:r>
      <w:r>
        <w:rPr>
          <w:b w:val="0"/>
          <w:i w:val="0"/>
          <w:color w:val="0B0B0B"/>
          <w:sz w:val="21"/>
        </w:rPr>
        <w:t xml:space="preserve"> Sin negociación PD, la Pi 5 avisa al arrancar y limita los USB a 600 mA. Con </w:t>
      </w:r>
      <w:r>
        <w:rPr>
          <w:rFonts w:ascii="Consolas" w:hAnsi="Consolas"/>
          <w:b w:val="0"/>
          <w:i w:val="0"/>
          <w:color w:val="8B2E2E"/>
          <w:sz w:val="19"/>
        </w:rPr>
        <w:t>usb_max_current_enable=1</w:t>
      </w:r>
      <w:r>
        <w:rPr>
          <w:b w:val="0"/>
          <w:i w:val="0"/>
          <w:color w:val="0B0B0B"/>
          <w:sz w:val="21"/>
        </w:rPr>
        <w:t xml:space="preserve"> en </w:t>
      </w:r>
      <w:r>
        <w:rPr>
          <w:rFonts w:ascii="Consolas" w:hAnsi="Consolas"/>
          <w:b w:val="0"/>
          <w:i w:val="0"/>
          <w:color w:val="8B2E2E"/>
          <w:sz w:val="19"/>
        </w:rPr>
        <w:t>config.txt</w:t>
      </w:r>
      <w:r>
        <w:rPr>
          <w:b w:val="0"/>
          <w:i w:val="0"/>
          <w:color w:val="0B0B0B"/>
          <w:sz w:val="21"/>
        </w:rPr>
        <w:t xml:space="preserve"> acepta la fuente de 5 A. Hay que medir que el convertidor no pase de 5,1 V y vigilar los avisos de subtensión.</w:t>
      </w:r>
    </w:p>
    <w:p>
      <w:r>
        <w:rPr>
          <w:b/>
          <w:i w:val="0"/>
          <w:color w:val="0B0B0B"/>
          <w:sz w:val="21"/>
        </w:rPr>
        <w:t>Cómo se carga.</w:t>
      </w:r>
      <w:r>
        <w:rPr>
          <w:b w:val="0"/>
          <w:i w:val="0"/>
          <w:color w:val="0B0B0B"/>
          <w:sz w:val="21"/>
        </w:rPr>
        <w:t xml:space="preserve"> Fuera de la máquina, con un cargador LiFePO4 de 14,6 V; con 2 A, una noche.</w:t>
      </w:r>
    </w:p>
    <w:p>
      <w:r>
        <w:rPr>
          <w:b/>
          <w:i w:val="0"/>
          <w:color w:val="0B0B0B"/>
          <w:sz w:val="21"/>
        </w:rPr>
        <w:t>El apagado sigue siendo el fallo nuevo que introduce usar una Pi.</w:t>
      </w:r>
      <w:r>
        <w:rPr>
          <w:b w:val="0"/>
          <w:i w:val="0"/>
          <w:color w:val="0B0B0B"/>
          <w:sz w:val="21"/>
        </w:rPr>
        <w:t xml:space="preserve"> Un ESP32 se desconecta en caliente casi impunemente; una Raspberry Pi no. Hay que parar el servicio y esperar a que la Pi se apague </w:t>
      </w:r>
      <w:r>
        <w:rPr>
          <w:b/>
          <w:i w:val="0"/>
          <w:color w:val="0B0B0B"/>
          <w:sz w:val="21"/>
        </w:rPr>
        <w:t>antes</w:t>
      </w:r>
      <w:r>
        <w:rPr>
          <w:b w:val="0"/>
          <w:i w:val="0"/>
          <w:color w:val="0B0B0B"/>
          <w:sz w:val="21"/>
        </w:rPr>
        <w:t xml:space="preserve"> de desconectar o cambiar la batería. </w:t>
      </w:r>
      <w:r>
        <w:rPr>
          <w:b/>
          <w:i w:val="0"/>
          <w:color w:val="0B0B0B"/>
          <w:sz w:val="21"/>
        </w:rPr>
        <w:t>Los nodos no llevan microSD:</w:t>
      </w:r>
      <w:r>
        <w:rPr>
          <w:b w:val="0"/>
          <w:i w:val="0"/>
          <w:color w:val="0B0B0B"/>
          <w:sz w:val="21"/>
        </w:rPr>
        <w:t xml:space="preserve"> mientras la central está apagada, los frames que capturan se pierden (el LED del nodo lo indica en ámbar). Por eso el cambio de batería se hace con la máquina parada, entre tolvadas, nunca en medio de una pasada.</w:t>
      </w:r>
    </w:p>
    <w:p>
      <w:pPr>
        <w:keepNext/>
        <w:spacing w:before="200" w:after="120"/>
      </w:pPr>
      <w:r>
        <w:rPr>
          <w:b/>
          <w:i w:val="0"/>
          <w:color w:val="0B0B0B"/>
          <w:sz w:val="25"/>
        </w:rPr>
        <w:t>3.6 La iluminación de la tolva</w:t>
      </w:r>
    </w:p>
    <w:p>
      <w:r>
        <w:rPr>
          <w:b w:val="0"/>
          <w:i w:val="0"/>
          <w:color w:val="0B0B0B"/>
          <w:sz w:val="21"/>
        </w:rPr>
        <w:t>La tolva va cubierta, así que dentro está oscuro: el LED no compite con el sol y solo tiene que alumbrar un recinto cerrado. Eso abarata la iluminación.</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8EDF6"/>
          </w:tcPr>
          <w:p>
            <w:pPr>
              <w:spacing w:after="40" w:before="40"/>
            </w:pPr>
            <w:r/>
            <w:r>
              <w:rPr>
                <w:b/>
                <w:i w:val="0"/>
                <w:color w:val="0B0B0B"/>
                <w:sz w:val="18"/>
              </w:rPr>
              <w:t>Elemento</w:t>
            </w:r>
          </w:p>
        </w:tc>
        <w:tc>
          <w:tcPr>
            <w:tcW w:type="dxa" w:w="4819"/>
            <w:shd w:val="clear" w:color="auto" w:fill="E8EDF6"/>
          </w:tcPr>
          <w:p>
            <w:pPr>
              <w:spacing w:after="40" w:before="40"/>
            </w:pPr>
            <w:r/>
            <w:r>
              <w:rPr>
                <w:b/>
                <w:i w:val="0"/>
                <w:color w:val="0B0B0B"/>
                <w:sz w:val="18"/>
              </w:rPr>
              <w:t>Especificación</w:t>
            </w:r>
          </w:p>
        </w:tc>
      </w:tr>
      <w:tr>
        <w:tc>
          <w:tcPr>
            <w:tcW w:type="dxa" w:w="4819"/>
          </w:tcPr>
          <w:p>
            <w:pPr>
              <w:spacing w:after="40" w:before="40"/>
            </w:pPr>
            <w:r/>
            <w:r>
              <w:rPr>
                <w:b w:val="0"/>
                <w:i w:val="0"/>
                <w:color w:val="0B0B0B"/>
                <w:sz w:val="18"/>
              </w:rPr>
              <w:t>Fuente de luz</w:t>
            </w:r>
          </w:p>
        </w:tc>
        <w:tc>
          <w:tcPr>
            <w:tcW w:type="dxa" w:w="4819"/>
          </w:tcPr>
          <w:p>
            <w:pPr>
              <w:spacing w:after="40" w:before="40"/>
            </w:pPr>
            <w:r/>
            <w:r>
              <w:rPr>
                <w:b w:val="0"/>
                <w:i w:val="0"/>
                <w:color w:val="0B0B0B"/>
                <w:sz w:val="18"/>
              </w:rPr>
              <w:t xml:space="preserve">Módulo de inyección de 12 V con 3 LED (cable rojo +, blanco −). Potencia probable de 1 a 1,5 W, </w:t>
            </w:r>
            <w:r>
              <w:rPr>
                <w:b/>
                <w:i w:val="0"/>
                <w:color w:val="0B0B0B"/>
                <w:sz w:val="18"/>
              </w:rPr>
              <w:t>sin confirmar</w:t>
            </w:r>
          </w:p>
        </w:tc>
      </w:tr>
      <w:tr>
        <w:tc>
          <w:tcPr>
            <w:tcW w:type="dxa" w:w="4819"/>
          </w:tcPr>
          <w:p>
            <w:pPr>
              <w:spacing w:after="40" w:before="40"/>
            </w:pPr>
            <w:r/>
            <w:r>
              <w:rPr>
                <w:b w:val="0"/>
                <w:i w:val="0"/>
                <w:color w:val="0B0B0B"/>
                <w:sz w:val="18"/>
              </w:rPr>
              <w:t>Alimentación</w:t>
            </w:r>
          </w:p>
        </w:tc>
        <w:tc>
          <w:tcPr>
            <w:tcW w:type="dxa" w:w="4819"/>
          </w:tcPr>
          <w:p>
            <w:pPr>
              <w:spacing w:after="40" w:before="40"/>
            </w:pPr>
            <w:r/>
            <w:r>
              <w:rPr>
                <w:b/>
                <w:i w:val="0"/>
                <w:color w:val="0B0B0B"/>
                <w:sz w:val="18"/>
              </w:rPr>
              <w:t>Batería recargable de 9 V (PP3, 250 mAh) propia</w:t>
            </w:r>
            <w:r>
              <w:rPr>
                <w:b w:val="0"/>
                <w:i w:val="0"/>
                <w:color w:val="0B0B0B"/>
                <w:sz w:val="18"/>
              </w:rPr>
              <w:t>, sin driver ni elevador. No toca el portapilas del nodo</w:t>
            </w:r>
          </w:p>
        </w:tc>
      </w:tr>
      <w:tr>
        <w:tc>
          <w:tcPr>
            <w:tcW w:type="dxa" w:w="4819"/>
          </w:tcPr>
          <w:p>
            <w:pPr>
              <w:spacing w:after="40" w:before="40"/>
            </w:pPr>
            <w:r/>
            <w:r>
              <w:rPr>
                <w:b w:val="0"/>
                <w:i w:val="0"/>
                <w:color w:val="0B0B0B"/>
                <w:sz w:val="18"/>
              </w:rPr>
              <w:t>Encendido</w:t>
            </w:r>
          </w:p>
        </w:tc>
        <w:tc>
          <w:tcPr>
            <w:tcW w:type="dxa" w:w="4819"/>
          </w:tcPr>
          <w:p>
            <w:pPr>
              <w:spacing w:after="40" w:before="40"/>
            </w:pPr>
            <w:r/>
            <w:r>
              <w:rPr>
                <w:b/>
                <w:i w:val="0"/>
                <w:color w:val="0B0B0B"/>
                <w:sz w:val="18"/>
              </w:rPr>
              <w:t>Pulsado</w:t>
            </w:r>
            <w:r>
              <w:rPr>
                <w:b w:val="0"/>
                <w:i w:val="0"/>
                <w:color w:val="0B0B0B"/>
                <w:sz w:val="18"/>
              </w:rPr>
              <w:t>, solo alrededor de cada foto: MOSFET IRLZ44N en lado bajo, puerta en G14 por 200 Ω y 100 kΩ a GND, fusible de 1 A</w:t>
            </w:r>
          </w:p>
        </w:tc>
      </w:tr>
      <w:tr>
        <w:tc>
          <w:tcPr>
            <w:tcW w:type="dxa" w:w="4819"/>
          </w:tcPr>
          <w:p>
            <w:pPr>
              <w:spacing w:after="40" w:before="40"/>
            </w:pPr>
            <w:r/>
            <w:r>
              <w:rPr>
                <w:b w:val="0"/>
                <w:i w:val="0"/>
                <w:color w:val="0B0B0B"/>
                <w:sz w:val="18"/>
              </w:rPr>
              <w:t>Firmware</w:t>
            </w:r>
          </w:p>
        </w:tc>
        <w:tc>
          <w:tcPr>
            <w:tcW w:type="dxa" w:w="4819"/>
          </w:tcPr>
          <w:p>
            <w:pPr>
              <w:spacing w:after="40" w:before="40"/>
            </w:pPr>
            <w:r/>
            <w:r>
              <w:rPr>
                <w:b/>
                <w:i w:val="0"/>
                <w:color w:val="0B0B0B"/>
                <w:sz w:val="18"/>
              </w:rPr>
              <w:t>Pendiente:</w:t>
            </w:r>
            <w:r>
              <w:rPr>
                <w:b w:val="0"/>
                <w:i w:val="0"/>
                <w:color w:val="0B0B0B"/>
                <w:sz w:val="18"/>
              </w:rPr>
              <w:t xml:space="preserve"> </w:t>
            </w:r>
            <w:r>
              <w:rPr>
                <w:rFonts w:ascii="Consolas" w:hAnsi="Consolas"/>
                <w:b w:val="0"/>
                <w:i w:val="0"/>
                <w:color w:val="8B2E2E"/>
                <w:sz w:val="16"/>
              </w:rPr>
              <w:t>camara.ino</w:t>
            </w:r>
            <w:r>
              <w:rPr>
                <w:b w:val="0"/>
                <w:i w:val="0"/>
                <w:color w:val="0B0B0B"/>
                <w:sz w:val="18"/>
              </w:rPr>
              <w:t xml:space="preserve"> todavía no maneja el LED</w:t>
            </w:r>
          </w:p>
        </w:tc>
      </w:tr>
      <w:tr>
        <w:tc>
          <w:tcPr>
            <w:tcW w:type="dxa" w:w="4819"/>
          </w:tcPr>
          <w:p>
            <w:pPr>
              <w:spacing w:after="40" w:before="40"/>
            </w:pPr>
            <w:r/>
            <w:r>
              <w:rPr>
                <w:b w:val="0"/>
                <w:i w:val="0"/>
                <w:color w:val="0B0B0B"/>
                <w:sz w:val="18"/>
              </w:rPr>
              <w:t>Ventana</w:t>
            </w:r>
          </w:p>
        </w:tc>
        <w:tc>
          <w:tcPr>
            <w:tcW w:type="dxa" w:w="4819"/>
          </w:tcPr>
          <w:p>
            <w:pPr>
              <w:spacing w:after="40" w:before="40"/>
            </w:pPr>
            <w:r/>
            <w:r>
              <w:rPr>
                <w:b w:val="0"/>
                <w:i w:val="0"/>
                <w:color w:val="0B0B0B"/>
                <w:sz w:val="18"/>
              </w:rPr>
              <w:t>150–300 ms por foto, que llegará en el plan como cualquier otro parámetro</w:t>
            </w:r>
          </w:p>
        </w:tc>
      </w:tr>
      <w:tr>
        <w:tc>
          <w:tcPr>
            <w:tcW w:type="dxa" w:w="4819"/>
          </w:tcPr>
          <w:p>
            <w:pPr>
              <w:spacing w:after="40" w:before="40"/>
            </w:pPr>
            <w:r/>
            <w:r>
              <w:rPr>
                <w:b w:val="0"/>
                <w:i w:val="0"/>
                <w:color w:val="0B0B0B"/>
                <w:sz w:val="18"/>
              </w:rPr>
              <w:t>Montaje</w:t>
            </w:r>
          </w:p>
        </w:tc>
        <w:tc>
          <w:tcPr>
            <w:tcW w:type="dxa" w:w="4819"/>
          </w:tcPr>
          <w:p>
            <w:pPr>
              <w:spacing w:after="40" w:before="40"/>
            </w:pPr>
            <w:r/>
            <w:r>
              <w:rPr>
                <w:b w:val="0"/>
                <w:i w:val="0"/>
                <w:color w:val="0B0B0B"/>
                <w:sz w:val="18"/>
              </w:rPr>
              <w:t>Separado de la cámara, alumbrando en oblicuo</w:t>
            </w:r>
          </w:p>
        </w:tc>
      </w:tr>
    </w:tbl>
    <w:p>
      <w:pPr>
        <w:spacing w:after="80"/>
      </w:pPr>
    </w:p>
    <w:p>
      <w:r>
        <w:rPr>
          <w:b/>
          <w:i w:val="0"/>
          <w:color w:val="0B0B0B"/>
          <w:sz w:val="21"/>
        </w:rPr>
        <w:t>Por qué pulsado.</w:t>
      </w:r>
      <w:r>
        <w:rPr>
          <w:b w:val="0"/>
          <w:i w:val="0"/>
          <w:color w:val="0B0B0B"/>
          <w:sz w:val="21"/>
        </w:rPr>
        <w:t xml:space="preserve"> </w:t>
      </w:r>
      <w:r>
        <w:rPr>
          <w:rFonts w:ascii="Consolas" w:hAnsi="Consolas"/>
          <w:b w:val="0"/>
          <w:i w:val="0"/>
          <w:color w:val="8B2E2E"/>
          <w:sz w:val="19"/>
        </w:rPr>
        <w:t>CAM04</w:t>
      </w:r>
      <w:r>
        <w:rPr>
          <w:b w:val="0"/>
          <w:i w:val="0"/>
          <w:color w:val="0B0B0B"/>
          <w:sz w:val="21"/>
        </w:rPr>
        <w:t xml:space="preserve"> toma una foto cada dos segundos. Una PP3 de 250 mAh con el LED siempre encendido duraría poco más de una hora; encendido solo durante la foto, el consumo baja unas diez veces.</w:t>
      </w:r>
    </w:p>
    <w:p>
      <w:r>
        <w:rPr>
          <w:b/>
          <w:i w:val="0"/>
          <w:color w:val="0B0B0B"/>
          <w:sz w:val="21"/>
        </w:rPr>
        <w:t>El límite de los 9 V.</w:t>
      </w:r>
      <w:r>
        <w:rPr>
          <w:b w:val="0"/>
          <w:i w:val="0"/>
          <w:color w:val="0B0B0B"/>
          <w:sz w:val="21"/>
        </w:rPr>
        <w:t xml:space="preserve"> Un módulo de 12 V alimentado a 9 V da bastante menos luz, y el brillo baja a medida que se descarga la batería. La autonomía real y la exposición hay que medirlas en el banco. Si no alcanza, el mismo cableado admite una batería de 12 V.</w:t>
      </w:r>
    </w:p>
    <w:p>
      <w:r>
        <w:rPr>
          <w:b/>
          <w:i w:val="0"/>
          <w:color w:val="0B0B0B"/>
          <w:sz w:val="21"/>
        </w:rPr>
        <w:t>Por qué en oblicuo y separado de la cámara.</w:t>
      </w:r>
      <w:r>
        <w:rPr>
          <w:b w:val="0"/>
          <w:i w:val="0"/>
          <w:color w:val="0B0B0B"/>
          <w:sz w:val="21"/>
        </w:rPr>
        <w:t xml:space="preserve"> Dentro de una tolva cerrada hay mucho polvo. Un LED junto al objetivo devuelve luz dispersa —el efecto de los faros en la niebla— y refleja brillos en el grano. La luz lateral, además, realza la textura, que es lo que distingue el grano de la paja y la cascarilla.</w:t>
      </w:r>
    </w:p>
    <w:p>
      <w:r>
        <w:rPr>
          <w:b/>
          <w:i w:val="0"/>
          <w:color w:val="0B0B0B"/>
          <w:sz w:val="21"/>
        </w:rPr>
        <w:t>Cuidado con la sincronía.</w:t>
      </w:r>
      <w:r>
        <w:rPr>
          <w:b w:val="0"/>
          <w:i w:val="0"/>
          <w:color w:val="0B0B0B"/>
          <w:sz w:val="21"/>
        </w:rPr>
        <w:t xml:space="preserve"> El driver de cámara guarda cuadros en memoria: si se enciende el LED y se captura de inmediato, la foto puede ser de antes del encendido. El orden es encender, descartar uno o dos cuadros, capturar y apagar. Hay que comprobar en el banco que </w:t>
      </w:r>
      <w:r>
        <w:rPr>
          <w:b/>
          <w:i w:val="0"/>
          <w:color w:val="0B0B0B"/>
          <w:sz w:val="21"/>
        </w:rPr>
        <w:t>todas</w:t>
      </w:r>
      <w:r>
        <w:rPr>
          <w:b w:val="0"/>
          <w:i w:val="0"/>
          <w:color w:val="0B0B0B"/>
          <w:sz w:val="21"/>
        </w:rPr>
        <w:t xml:space="preserve"> las fotos guardadas salen iluminadas.</w:t>
      </w:r>
    </w:p>
    <w:p>
      <w:r>
        <w:rPr>
          <w:b/>
          <w:i w:val="0"/>
          <w:color w:val="0B0B0B"/>
          <w:sz w:val="21"/>
        </w:rPr>
        <w:t>Lo que el LED no arregla.</w:t>
      </w:r>
      <w:r>
        <w:rPr>
          <w:b w:val="0"/>
          <w:i w:val="0"/>
          <w:color w:val="0B0B0B"/>
          <w:sz w:val="21"/>
        </w:rPr>
        <w:t xml:space="preserve"> La superficie sube al llenarse la tolva y se acerca al LED: entre metro y medio y medio metro, la iluminación se multiplica por nueve. Con exposición manual fija, las fotos del final de la tolvada saldrán más claras que las del principio. Es la misma razón por la que el análisis debe acotarse según el nivel de llenado, ahora por dos motivos: resolución y brillo. La referencia de color sirve además para notar cuándo el polvo acumulado sobre el LED está quitando luz.</w:t>
      </w:r>
    </w:p>
    <w:p>
      <w:r>
        <w:rPr>
          <w:b/>
          <w:i w:val="0"/>
          <w:color w:val="0B0B0B"/>
          <w:sz w:val="21"/>
        </w:rPr>
        <w:t>La batería va fuera de la tolva.</w:t>
      </w:r>
      <w:r>
        <w:rPr>
          <w:b w:val="0"/>
          <w:i w:val="0"/>
          <w:color w:val="0B0B0B"/>
          <w:sz w:val="21"/>
        </w:rPr>
        <w:t xml:space="preserve"> Dentro solo la cámara y el LED. Dentro hay polvo de grano, que es combustible, y grano que puede golpear o enterrar la caja. Y conviene mirar dónde queda el motor en la máquina: en muchas cosechadoras está detrás o debajo de la tolva.</w:t>
      </w:r>
    </w:p>
    <w:p>
      <w:pPr>
        <w:spacing w:before="120" w:after="120"/>
        <w:pBdr>
          <w:bottom w:val="single" w:sz="4" w:space="1" w:color="D6D5D0"/>
        </w:pBdr>
      </w:pPr>
    </w:p>
    <w:p>
      <w:pPr>
        <w:keepNext/>
        <w:spacing w:before="320" w:after="120"/>
        <w:pBdr>
          <w:bottom w:val="single" w:sz="6" w:space="4" w:color="C7D2E4"/>
        </w:pBdr>
      </w:pPr>
      <w:r>
        <w:rPr>
          <w:b/>
          <w:i w:val="0"/>
          <w:color w:val="1D4ED8"/>
          <w:sz w:val="30"/>
        </w:rPr>
        <w:t>4 · Montaje físico y red</w:t>
      </w:r>
    </w:p>
    <w:p>
      <w:pPr>
        <w:keepNext/>
        <w:spacing w:before="200" w:after="120"/>
      </w:pPr>
      <w:r>
        <w:rPr>
          <w:b/>
          <w:i w:val="0"/>
          <w:color w:val="0B0B0B"/>
          <w:sz w:val="25"/>
        </w:rPr>
        <w:t>4.1 Dónde va cada cosa</w:t>
      </w:r>
    </w:p>
    <w:p>
      <w:pPr>
        <w:jc w:val="center"/>
      </w:pPr>
      <w:r>
        <w:drawing>
          <wp:inline xmlns:a="http://schemas.openxmlformats.org/drawingml/2006/main" xmlns:pic="http://schemas.openxmlformats.org/drawingml/2006/picture">
            <wp:extent cx="6120000" cy="5175459"/>
            <wp:docPr id="3" name="Picture 3"/>
            <wp:cNvGraphicFramePr>
              <a:graphicFrameLocks noChangeAspect="1"/>
            </wp:cNvGraphicFramePr>
            <a:graphic>
              <a:graphicData uri="http://schemas.openxmlformats.org/drawingml/2006/picture">
                <pic:pic>
                  <pic:nvPicPr>
                    <pic:cNvPr id="0" name="01-mapa-fisico.png"/>
                    <pic:cNvPicPr/>
                  </pic:nvPicPr>
                  <pic:blipFill>
                    <a:blip r:embed="rId12"/>
                    <a:stretch>
                      <a:fillRect/>
                    </a:stretch>
                  </pic:blipFill>
                  <pic:spPr>
                    <a:xfrm>
                      <a:off x="0" y="0"/>
                      <a:ext cx="6120000" cy="5175459"/>
                    </a:xfrm>
                    <a:prstGeom prst="rect"/>
                  </pic:spPr>
                </pic:pic>
              </a:graphicData>
            </a:graphic>
          </wp:inline>
        </w:drawing>
      </w:r>
    </w:p>
    <w:p>
      <w:pPr>
        <w:jc w:val="center"/>
      </w:pPr>
      <w:r>
        <w:rPr>
          <w:i/>
          <w:color w:val="52514E"/>
          <w:sz w:val="17"/>
        </w:rPr>
        <w:t>Mapa físico</w:t>
      </w:r>
    </w:p>
    <w:p>
      <w:r>
        <w:rPr>
          <w:b w:val="0"/>
          <w:i w:val="0"/>
          <w:color w:val="0B0B0B"/>
          <w:sz w:val="21"/>
        </w:rPr>
        <w:t xml:space="preserve">La decisión de montaje resuelve una tensión: </w:t>
      </w:r>
      <w:r>
        <w:rPr>
          <w:b/>
          <w:i w:val="0"/>
          <w:color w:val="0B0B0B"/>
          <w:sz w:val="21"/>
        </w:rPr>
        <w:t>la Pi quiere estar fresca y la antena quiere estar cerca de los nodos.</w:t>
      </w:r>
      <w:r>
        <w:rPr>
          <w:b w:val="0"/>
          <w:i w:val="0"/>
          <w:color w:val="0B0B0B"/>
          <w:sz w:val="21"/>
        </w:rPr>
        <w:t xml:space="preserve"> Se separan.</w:t>
      </w:r>
    </w:p>
    <w:p>
      <w:pPr>
        <w:spacing w:after="160"/>
        <w:ind w:left="283"/>
        <w:shd w:val="clear" w:color="auto" w:fill="EEF3FB"/>
        <w:pBdr>
          <w:left w:val="single" w:sz="18" w:space="8" w:color="1D4ED8"/>
        </w:pBdr>
      </w:pPr>
      <w:r>
        <w:rPr>
          <w:rFonts w:ascii="Consolas" w:hAnsi="Consolas"/>
          <w:b/>
          <w:i w:val="0"/>
          <w:color w:val="8B2E2E"/>
          <w:sz w:val="18"/>
        </w:rPr>
        <w:t>RPI01</w:t>
      </w:r>
      <w:r>
        <w:rPr>
          <w:b/>
          <w:i w:val="0"/>
          <w:color w:val="0B0B0B"/>
          <w:sz w:val="20"/>
        </w:rPr>
        <w:t xml:space="preserve"> en cabina, </w:t>
      </w:r>
      <w:r>
        <w:rPr>
          <w:rFonts w:ascii="Consolas" w:hAnsi="Consolas"/>
          <w:b/>
          <w:i w:val="0"/>
          <w:color w:val="8B2E2E"/>
          <w:sz w:val="18"/>
        </w:rPr>
        <w:t>AP01</w:t>
      </w:r>
      <w:r>
        <w:rPr>
          <w:b/>
          <w:i w:val="0"/>
          <w:color w:val="0B0B0B"/>
          <w:sz w:val="20"/>
        </w:rPr>
        <w:t xml:space="preserve"> fuera y cerca del cabezal, unidos por Ethernet apantallado.</w:t>
      </w:r>
    </w:p>
    <w:p>
      <w:r>
        <w:rPr>
          <w:b w:val="0"/>
          <w:i w:val="0"/>
          <w:color w:val="0B0B0B"/>
          <w:sz w:val="21"/>
        </w:rPr>
        <w:t>El punto de acceso es pequeño, barato de reemplazar y tolera la intemperie mucho mejor que una Pi con SSD. La Pi vive en el sitio benigno, y el enlace entre ambos es cable, no radio.</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8EDF6"/>
          </w:tcPr>
          <w:p>
            <w:pPr>
              <w:spacing w:after="40" w:before="40"/>
            </w:pPr>
            <w:r/>
            <w:r>
              <w:rPr>
                <w:b/>
                <w:i w:val="0"/>
                <w:color w:val="0B0B0B"/>
                <w:sz w:val="18"/>
              </w:rPr>
              <w:t>Elemento</w:t>
            </w:r>
          </w:p>
        </w:tc>
        <w:tc>
          <w:tcPr>
            <w:tcW w:type="dxa" w:w="4819"/>
            <w:shd w:val="clear" w:color="auto" w:fill="E8EDF6"/>
          </w:tcPr>
          <w:p>
            <w:pPr>
              <w:spacing w:after="40" w:before="40"/>
            </w:pPr>
            <w:r/>
            <w:r>
              <w:rPr>
                <w:b/>
                <w:i w:val="0"/>
                <w:color w:val="0B0B0B"/>
                <w:sz w:val="18"/>
              </w:rPr>
              <w:t>Requisitos de montaje</w:t>
            </w:r>
          </w:p>
        </w:tc>
      </w:tr>
      <w:tr>
        <w:tc>
          <w:tcPr>
            <w:tcW w:type="dxa" w:w="4819"/>
          </w:tcPr>
          <w:p>
            <w:pPr>
              <w:spacing w:after="40" w:before="40"/>
            </w:pPr>
            <w:r/>
            <w:r>
              <w:rPr>
                <w:b w:val="0"/>
                <w:i w:val="0"/>
                <w:color w:val="0B0B0B"/>
                <w:sz w:val="18"/>
              </w:rPr>
              <w:t xml:space="preserve">Caja de </w:t>
            </w:r>
            <w:r>
              <w:rPr>
                <w:rFonts w:ascii="Consolas" w:hAnsi="Consolas"/>
                <w:b w:val="0"/>
                <w:i w:val="0"/>
                <w:color w:val="8B2E2E"/>
                <w:sz w:val="16"/>
              </w:rPr>
              <w:t>RPI01</w:t>
            </w:r>
          </w:p>
        </w:tc>
        <w:tc>
          <w:tcPr>
            <w:tcW w:type="dxa" w:w="4819"/>
          </w:tcPr>
          <w:p>
            <w:pPr>
              <w:spacing w:after="40" w:before="40"/>
            </w:pPr>
            <w:r/>
            <w:r>
              <w:rPr>
                <w:b w:val="0"/>
                <w:i w:val="0"/>
                <w:color w:val="0B0B0B"/>
                <w:sz w:val="18"/>
              </w:rPr>
              <w:t>Rejillas con filtro de polvo, ventilador, montaje antivibración, acceso a conectores</w:t>
            </w:r>
          </w:p>
        </w:tc>
      </w:tr>
      <w:tr>
        <w:tc>
          <w:tcPr>
            <w:tcW w:type="dxa" w:w="4819"/>
          </w:tcPr>
          <w:p>
            <w:pPr>
              <w:spacing w:after="40" w:before="40"/>
            </w:pPr>
            <w:r/>
            <w:r>
              <w:rPr>
                <w:b w:val="0"/>
                <w:i w:val="0"/>
                <w:color w:val="0B0B0B"/>
                <w:sz w:val="18"/>
              </w:rPr>
              <w:t xml:space="preserve">Caja de </w:t>
            </w:r>
            <w:r>
              <w:rPr>
                <w:rFonts w:ascii="Consolas" w:hAnsi="Consolas"/>
                <w:b w:val="0"/>
                <w:i w:val="0"/>
                <w:color w:val="8B2E2E"/>
                <w:sz w:val="16"/>
              </w:rPr>
              <w:t>AP01</w:t>
            </w:r>
          </w:p>
        </w:tc>
        <w:tc>
          <w:tcPr>
            <w:tcW w:type="dxa" w:w="4819"/>
          </w:tcPr>
          <w:p>
            <w:pPr>
              <w:spacing w:after="40" w:before="40"/>
            </w:pPr>
            <w:r/>
            <w:r>
              <w:rPr>
                <w:b w:val="0"/>
                <w:i w:val="0"/>
                <w:color w:val="0B0B0B"/>
                <w:sz w:val="18"/>
              </w:rPr>
              <w:t>Estanca, antena orientada hacia los nodos, lo más alta posible, lejos de masas metálicas. Es un router Tenda N301 a 9 V; su alimentación baja de la batería de cabina, junto al cable Ethernet</w:t>
            </w:r>
          </w:p>
        </w:tc>
      </w:tr>
      <w:tr>
        <w:tc>
          <w:tcPr>
            <w:tcW w:type="dxa" w:w="4819"/>
          </w:tcPr>
          <w:p>
            <w:pPr>
              <w:spacing w:after="40" w:before="40"/>
            </w:pPr>
            <w:r/>
            <w:r>
              <w:rPr>
                <w:b w:val="0"/>
                <w:i w:val="0"/>
                <w:color w:val="0B0B0B"/>
                <w:sz w:val="18"/>
              </w:rPr>
              <w:t>Batería de la central</w:t>
            </w:r>
          </w:p>
        </w:tc>
        <w:tc>
          <w:tcPr>
            <w:tcW w:type="dxa" w:w="4819"/>
          </w:tcPr>
          <w:p>
            <w:pPr>
              <w:spacing w:after="40" w:before="40"/>
            </w:pPr>
            <w:r/>
            <w:r>
              <w:rPr>
                <w:b w:val="0"/>
                <w:i w:val="0"/>
                <w:color w:val="0B0B0B"/>
                <w:sz w:val="18"/>
              </w:rPr>
              <w:t>LiFePO4 en cabina, a la sombra, sujeta y accesible para cambiarla sin herramientas</w:t>
            </w:r>
          </w:p>
        </w:tc>
      </w:tr>
      <w:tr>
        <w:tc>
          <w:tcPr>
            <w:tcW w:type="dxa" w:w="4819"/>
          </w:tcPr>
          <w:p>
            <w:pPr>
              <w:spacing w:after="40" w:before="40"/>
            </w:pPr>
            <w:r/>
            <w:r>
              <w:rPr>
                <w:b w:val="0"/>
                <w:i w:val="0"/>
                <w:color w:val="0B0B0B"/>
                <w:sz w:val="18"/>
              </w:rPr>
              <w:t>Cajas de cámara</w:t>
            </w:r>
          </w:p>
        </w:tc>
        <w:tc>
          <w:tcPr>
            <w:tcW w:type="dxa" w:w="4819"/>
          </w:tcPr>
          <w:p>
            <w:pPr>
              <w:spacing w:after="40" w:before="40"/>
            </w:pPr>
            <w:r/>
            <w:r>
              <w:rPr>
                <w:b w:val="0"/>
                <w:i w:val="0"/>
                <w:color w:val="0B0B0B"/>
                <w:sz w:val="18"/>
              </w:rPr>
              <w:t xml:space="preserve">Visor transparente limpiable, </w:t>
            </w:r>
            <w:r>
              <w:rPr>
                <w:b/>
                <w:i w:val="0"/>
                <w:color w:val="0B0B0B"/>
                <w:sz w:val="18"/>
              </w:rPr>
              <w:t>sujeción mecánica del conector FPC</w:t>
            </w:r>
            <w:r>
              <w:rPr>
                <w:b w:val="0"/>
                <w:i w:val="0"/>
                <w:color w:val="0B0B0B"/>
                <w:sz w:val="18"/>
              </w:rPr>
              <w:t>, orientación fijada y documentada</w:t>
            </w:r>
          </w:p>
        </w:tc>
      </w:tr>
      <w:tr>
        <w:tc>
          <w:tcPr>
            <w:tcW w:type="dxa" w:w="4819"/>
          </w:tcPr>
          <w:p>
            <w:pPr>
              <w:spacing w:after="40" w:before="40"/>
            </w:pPr>
            <w:r/>
            <w:r>
              <w:rPr>
                <w:b w:val="0"/>
                <w:i w:val="0"/>
                <w:color w:val="0B0B0B"/>
                <w:sz w:val="18"/>
              </w:rPr>
              <w:t>LED de la tolva y su batería</w:t>
            </w:r>
          </w:p>
        </w:tc>
        <w:tc>
          <w:tcPr>
            <w:tcW w:type="dxa" w:w="4819"/>
          </w:tcPr>
          <w:p>
            <w:pPr>
              <w:spacing w:after="40" w:before="40"/>
            </w:pPr>
            <w:r/>
            <w:r>
              <w:rPr>
                <w:b w:val="0"/>
                <w:i w:val="0"/>
                <w:color w:val="0B0B0B"/>
                <w:sz w:val="18"/>
              </w:rPr>
              <w:t xml:space="preserve">El LED dentro, separado de la cámara y en oblicuo; </w:t>
            </w:r>
            <w:r>
              <w:rPr>
                <w:b/>
                <w:i w:val="0"/>
                <w:color w:val="0B0B0B"/>
                <w:sz w:val="18"/>
              </w:rPr>
              <w:t>la batería de 9 V, fuera de la tolva</w:t>
            </w:r>
            <w:r>
              <w:rPr>
                <w:b w:val="0"/>
                <w:i w:val="0"/>
                <w:color w:val="0B0B0B"/>
                <w:sz w:val="18"/>
              </w:rPr>
              <w:t xml:space="preserve"> (§3.6)</w:t>
            </w:r>
          </w:p>
        </w:tc>
      </w:tr>
      <w:tr>
        <w:tc>
          <w:tcPr>
            <w:tcW w:type="dxa" w:w="4819"/>
          </w:tcPr>
          <w:p>
            <w:pPr>
              <w:spacing w:after="40" w:before="40"/>
            </w:pPr>
            <w:r/>
            <w:r>
              <w:rPr>
                <w:b w:val="0"/>
                <w:i w:val="0"/>
                <w:color w:val="0B0B0B"/>
                <w:sz w:val="18"/>
              </w:rPr>
              <w:t>Cajas de sensor</w:t>
            </w:r>
          </w:p>
        </w:tc>
        <w:tc>
          <w:tcPr>
            <w:tcW w:type="dxa" w:w="4819"/>
          </w:tcPr>
          <w:p>
            <w:pPr>
              <w:spacing w:after="40" w:before="40"/>
            </w:pPr>
            <w:r/>
            <w:r>
              <w:rPr>
                <w:b w:val="0"/>
                <w:i w:val="0"/>
                <w:color w:val="0B0B0B"/>
                <w:sz w:val="18"/>
              </w:rPr>
              <w:t>Estancas, con prensaestopas y alivio de tensión</w:t>
            </w:r>
          </w:p>
        </w:tc>
      </w:tr>
      <w:tr>
        <w:tc>
          <w:tcPr>
            <w:tcW w:type="dxa" w:w="4819"/>
          </w:tcPr>
          <w:p>
            <w:pPr>
              <w:spacing w:after="40" w:before="40"/>
            </w:pPr>
            <w:r/>
            <w:r>
              <w:rPr>
                <w:b w:val="0"/>
                <w:i w:val="0"/>
                <w:color w:val="0B0B0B"/>
                <w:sz w:val="18"/>
              </w:rPr>
              <w:t>Todas</w:t>
            </w:r>
          </w:p>
        </w:tc>
        <w:tc>
          <w:tcPr>
            <w:tcW w:type="dxa" w:w="4819"/>
          </w:tcPr>
          <w:p>
            <w:pPr>
              <w:spacing w:after="40" w:before="40"/>
            </w:pPr>
            <w:r/>
            <w:r>
              <w:rPr>
                <w:b w:val="0"/>
                <w:i w:val="0"/>
                <w:color w:val="0B0B0B"/>
                <w:sz w:val="18"/>
              </w:rPr>
              <w:t xml:space="preserve">Color claro, a la sombra cuando se pueda (ver 3.4), </w:t>
            </w:r>
            <w:r>
              <w:rPr>
                <w:b/>
                <w:i w:val="0"/>
                <w:color w:val="0B0B0B"/>
                <w:sz w:val="18"/>
              </w:rPr>
              <w:t>etiquetadas antes de montar</w:t>
            </w:r>
          </w:p>
        </w:tc>
      </w:tr>
    </w:tbl>
    <w:p>
      <w:pPr>
        <w:spacing w:after="80"/>
      </w:pPr>
    </w:p>
    <w:p>
      <w:pPr>
        <w:keepNext/>
        <w:spacing w:before="200" w:after="120"/>
      </w:pPr>
      <w:r>
        <w:rPr>
          <w:b/>
          <w:i w:val="0"/>
          <w:color w:val="0B0B0B"/>
          <w:sz w:val="25"/>
        </w:rPr>
        <w:t>4.2 La red</w:t>
      </w:r>
    </w:p>
    <w:p>
      <w:pPr>
        <w:jc w:val="center"/>
      </w:pPr>
      <w:r>
        <w:drawing>
          <wp:inline xmlns:a="http://schemas.openxmlformats.org/drawingml/2006/main" xmlns:pic="http://schemas.openxmlformats.org/drawingml/2006/picture">
            <wp:extent cx="6120000" cy="6188958"/>
            <wp:docPr id="4" name="Picture 4"/>
            <wp:cNvGraphicFramePr>
              <a:graphicFrameLocks noChangeAspect="1"/>
            </wp:cNvGraphicFramePr>
            <a:graphic>
              <a:graphicData uri="http://schemas.openxmlformats.org/drawingml/2006/picture">
                <pic:pic>
                  <pic:nvPicPr>
                    <pic:cNvPr id="0" name="05-red.png"/>
                    <pic:cNvPicPr/>
                  </pic:nvPicPr>
                  <pic:blipFill>
                    <a:blip r:embed="rId13"/>
                    <a:stretch>
                      <a:fillRect/>
                    </a:stretch>
                  </pic:blipFill>
                  <pic:spPr>
                    <a:xfrm>
                      <a:off x="0" y="0"/>
                      <a:ext cx="6120000" cy="6188958"/>
                    </a:xfrm>
                    <a:prstGeom prst="rect"/>
                  </pic:spPr>
                </pic:pic>
              </a:graphicData>
            </a:graphic>
          </wp:inline>
        </w:drawing>
      </w:r>
    </w:p>
    <w:p>
      <w:pPr>
        <w:jc w:val="center"/>
      </w:pPr>
      <w:r>
        <w:rPr>
          <w:i/>
          <w:color w:val="52514E"/>
          <w:sz w:val="17"/>
        </w:rPr>
        <w:t>Topología de red</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8EDF6"/>
          </w:tcPr>
          <w:p>
            <w:pPr>
              <w:spacing w:after="40" w:before="40"/>
            </w:pPr>
            <w:r/>
            <w:r>
              <w:rPr>
                <w:b/>
                <w:i w:val="0"/>
                <w:color w:val="0B0B0B"/>
                <w:sz w:val="18"/>
              </w:rPr>
              <w:t>Parámetro</w:t>
            </w:r>
          </w:p>
        </w:tc>
        <w:tc>
          <w:tcPr>
            <w:tcW w:type="dxa" w:w="3213"/>
            <w:shd w:val="clear" w:color="auto" w:fill="E8EDF6"/>
          </w:tcPr>
          <w:p>
            <w:pPr>
              <w:spacing w:after="40" w:before="40"/>
            </w:pPr>
            <w:r/>
            <w:r>
              <w:rPr>
                <w:b/>
                <w:i w:val="0"/>
                <w:color w:val="0B0B0B"/>
                <w:sz w:val="18"/>
              </w:rPr>
              <w:t>Valor</w:t>
            </w:r>
          </w:p>
        </w:tc>
        <w:tc>
          <w:tcPr>
            <w:tcW w:type="dxa" w:w="3213"/>
            <w:shd w:val="clear" w:color="auto" w:fill="E8EDF6"/>
          </w:tcPr>
          <w:p>
            <w:pPr>
              <w:spacing w:after="40" w:before="40"/>
            </w:pPr>
            <w:r/>
            <w:r>
              <w:rPr>
                <w:b/>
                <w:i w:val="0"/>
                <w:color w:val="0B0B0B"/>
                <w:sz w:val="18"/>
              </w:rPr>
              <w:t>Por qué</w:t>
            </w:r>
          </w:p>
        </w:tc>
      </w:tr>
      <w:tr>
        <w:tc>
          <w:tcPr>
            <w:tcW w:type="dxa" w:w="3213"/>
          </w:tcPr>
          <w:p>
            <w:pPr>
              <w:spacing w:after="40" w:before="40"/>
            </w:pPr>
            <w:r/>
            <w:r>
              <w:rPr>
                <w:b w:val="0"/>
                <w:i w:val="0"/>
                <w:color w:val="0B0B0B"/>
                <w:sz w:val="18"/>
              </w:rPr>
              <w:t>SSID</w:t>
            </w:r>
          </w:p>
        </w:tc>
        <w:tc>
          <w:tcPr>
            <w:tcW w:type="dxa" w:w="3213"/>
          </w:tcPr>
          <w:p>
            <w:pPr>
              <w:spacing w:after="40" w:before="40"/>
            </w:pPr>
            <w:r/>
            <w:r>
              <w:rPr>
                <w:rFonts w:ascii="Consolas" w:hAnsi="Consolas"/>
                <w:b w:val="0"/>
                <w:i w:val="0"/>
                <w:color w:val="8B2E2E"/>
                <w:sz w:val="16"/>
              </w:rPr>
              <w:t>RiceVi-M01</w:t>
            </w:r>
          </w:p>
        </w:tc>
        <w:tc>
          <w:tcPr>
            <w:tcW w:type="dxa" w:w="3213"/>
          </w:tcPr>
          <w:p>
            <w:pPr>
              <w:spacing w:after="40" w:before="40"/>
            </w:pPr>
            <w:r/>
            <w:r>
              <w:rPr>
                <w:b w:val="0"/>
                <w:i w:val="0"/>
                <w:color w:val="0B0B0B"/>
                <w:sz w:val="18"/>
              </w:rPr>
              <w:t>Uno por máquina</w:t>
            </w:r>
          </w:p>
        </w:tc>
      </w:tr>
      <w:tr>
        <w:tc>
          <w:tcPr>
            <w:tcW w:type="dxa" w:w="3213"/>
          </w:tcPr>
          <w:p>
            <w:pPr>
              <w:spacing w:after="40" w:before="40"/>
            </w:pPr>
            <w:r/>
            <w:r>
              <w:rPr>
                <w:b w:val="0"/>
                <w:i w:val="0"/>
                <w:color w:val="0B0B0B"/>
                <w:sz w:val="18"/>
              </w:rPr>
              <w:t>Seguridad</w:t>
            </w:r>
          </w:p>
        </w:tc>
        <w:tc>
          <w:tcPr>
            <w:tcW w:type="dxa" w:w="3213"/>
          </w:tcPr>
          <w:p>
            <w:pPr>
              <w:spacing w:after="40" w:before="40"/>
            </w:pPr>
            <w:r/>
            <w:r>
              <w:rPr>
                <w:b w:val="0"/>
                <w:i w:val="0"/>
                <w:color w:val="0B0B0B"/>
                <w:sz w:val="18"/>
              </w:rPr>
              <w:t>WPA2-PSK</w:t>
            </w:r>
          </w:p>
        </w:tc>
        <w:tc>
          <w:tcPr>
            <w:tcW w:type="dxa" w:w="3213"/>
          </w:tcPr>
          <w:p>
            <w:pPr>
              <w:spacing w:after="40" w:before="40"/>
            </w:pPr>
            <w:r/>
            <w:r>
              <w:rPr>
                <w:b w:val="0"/>
                <w:i w:val="0"/>
                <w:color w:val="0B0B0B"/>
                <w:sz w:val="18"/>
              </w:rPr>
              <w:t>WPA3 puro puede no negociar con el ESP32</w:t>
            </w:r>
          </w:p>
        </w:tc>
      </w:tr>
      <w:tr>
        <w:tc>
          <w:tcPr>
            <w:tcW w:type="dxa" w:w="3213"/>
          </w:tcPr>
          <w:p>
            <w:pPr>
              <w:spacing w:after="40" w:before="40"/>
            </w:pPr>
            <w:r/>
            <w:r>
              <w:rPr>
                <w:b/>
                <w:i w:val="0"/>
                <w:color w:val="0B0B0B"/>
                <w:sz w:val="18"/>
              </w:rPr>
              <w:t>Banda</w:t>
            </w:r>
          </w:p>
        </w:tc>
        <w:tc>
          <w:tcPr>
            <w:tcW w:type="dxa" w:w="3213"/>
          </w:tcPr>
          <w:p>
            <w:pPr>
              <w:spacing w:after="40" w:before="40"/>
            </w:pPr>
            <w:r/>
            <w:r>
              <w:rPr>
                <w:b/>
                <w:i w:val="0"/>
                <w:color w:val="0B0B0B"/>
                <w:sz w:val="18"/>
              </w:rPr>
              <w:t>Solo 2,4 GHz</w:t>
            </w:r>
          </w:p>
        </w:tc>
        <w:tc>
          <w:tcPr>
            <w:tcW w:type="dxa" w:w="3213"/>
          </w:tcPr>
          <w:p>
            <w:pPr>
              <w:spacing w:after="40" w:before="40"/>
            </w:pPr>
            <w:r/>
            <w:r>
              <w:rPr>
                <w:b w:val="0"/>
                <w:i w:val="0"/>
                <w:color w:val="0B0B0B"/>
                <w:sz w:val="18"/>
              </w:rPr>
              <w:t xml:space="preserve">Ni el ESP32-S3 ni el ESP32-C6 </w:t>
            </w:r>
            <w:r>
              <w:rPr>
                <w:b/>
                <w:i w:val="0"/>
                <w:color w:val="0B0B0B"/>
                <w:sz w:val="18"/>
              </w:rPr>
              <w:t>tienen radio de 5 GHz</w:t>
            </w:r>
            <w:r>
              <w:rPr>
                <w:b w:val="0"/>
                <w:i w:val="0"/>
                <w:color w:val="0B0B0B"/>
                <w:sz w:val="18"/>
              </w:rPr>
              <w:t>. En «automático» el nodo no ve la red, y el síntoma es idéntico al de una placa averiada</w:t>
            </w:r>
          </w:p>
        </w:tc>
      </w:tr>
      <w:tr>
        <w:tc>
          <w:tcPr>
            <w:tcW w:type="dxa" w:w="3213"/>
          </w:tcPr>
          <w:p>
            <w:pPr>
              <w:spacing w:after="40" w:before="40"/>
            </w:pPr>
            <w:r/>
            <w:r>
              <w:rPr>
                <w:b/>
                <w:i w:val="0"/>
                <w:color w:val="0B0B0B"/>
                <w:sz w:val="18"/>
              </w:rPr>
              <w:t>Canal</w:t>
            </w:r>
          </w:p>
        </w:tc>
        <w:tc>
          <w:tcPr>
            <w:tcW w:type="dxa" w:w="3213"/>
          </w:tcPr>
          <w:p>
            <w:pPr>
              <w:spacing w:after="40" w:before="40"/>
            </w:pPr>
            <w:r/>
            <w:r>
              <w:rPr>
                <w:b/>
                <w:i w:val="0"/>
                <w:color w:val="0B0B0B"/>
                <w:sz w:val="18"/>
              </w:rPr>
              <w:t>Fijo: 1, 6 u 11</w:t>
            </w:r>
          </w:p>
        </w:tc>
        <w:tc>
          <w:tcPr>
            <w:tcW w:type="dxa" w:w="3213"/>
          </w:tcPr>
          <w:p>
            <w:pPr>
              <w:spacing w:after="40" w:before="40"/>
            </w:pPr>
            <w:r/>
            <w:r>
              <w:rPr>
                <w:b w:val="0"/>
                <w:i w:val="0"/>
                <w:color w:val="0B0B0B"/>
                <w:sz w:val="18"/>
              </w:rPr>
              <w:t>Un canal automático puede cambiar en marcha y desconectar a los ocho a la vez</w:t>
            </w:r>
          </w:p>
        </w:tc>
      </w:tr>
      <w:tr>
        <w:tc>
          <w:tcPr>
            <w:tcW w:type="dxa" w:w="3213"/>
          </w:tcPr>
          <w:p>
            <w:pPr>
              <w:spacing w:after="40" w:before="40"/>
            </w:pPr>
            <w:r/>
            <w:r>
              <w:rPr>
                <w:b w:val="0"/>
                <w:i w:val="0"/>
                <w:color w:val="0B0B0B"/>
                <w:sz w:val="18"/>
              </w:rPr>
              <w:t>Ancho</w:t>
            </w:r>
          </w:p>
        </w:tc>
        <w:tc>
          <w:tcPr>
            <w:tcW w:type="dxa" w:w="3213"/>
          </w:tcPr>
          <w:p>
            <w:pPr>
              <w:spacing w:after="40" w:before="40"/>
            </w:pPr>
            <w:r/>
            <w:r>
              <w:rPr>
                <w:b w:val="0"/>
                <w:i w:val="0"/>
                <w:color w:val="0B0B0B"/>
                <w:sz w:val="18"/>
              </w:rPr>
              <w:t>20 MHz</w:t>
            </w:r>
          </w:p>
        </w:tc>
        <w:tc>
          <w:tcPr>
            <w:tcW w:type="dxa" w:w="3213"/>
          </w:tcPr>
          <w:p>
            <w:pPr>
              <w:spacing w:after="40" w:before="40"/>
            </w:pPr>
            <w:r/>
            <w:r>
              <w:rPr>
                <w:b w:val="0"/>
                <w:i w:val="0"/>
                <w:color w:val="0B0B0B"/>
                <w:sz w:val="18"/>
              </w:rPr>
              <w:t>40 MHz en 2,4 GHz añade interferencia sin beneficio</w:t>
            </w:r>
          </w:p>
        </w:tc>
      </w:tr>
      <w:tr>
        <w:tc>
          <w:tcPr>
            <w:tcW w:type="dxa" w:w="3213"/>
          </w:tcPr>
          <w:p>
            <w:pPr>
              <w:spacing w:after="40" w:before="40"/>
            </w:pPr>
            <w:r/>
            <w:r>
              <w:rPr>
                <w:b/>
                <w:i w:val="0"/>
                <w:color w:val="0B0B0B"/>
                <w:sz w:val="18"/>
              </w:rPr>
              <w:t>Aislamiento de clientes</w:t>
            </w:r>
          </w:p>
        </w:tc>
        <w:tc>
          <w:tcPr>
            <w:tcW w:type="dxa" w:w="3213"/>
          </w:tcPr>
          <w:p>
            <w:pPr>
              <w:spacing w:after="40" w:before="40"/>
            </w:pPr>
            <w:r/>
            <w:r>
              <w:rPr>
                <w:b/>
                <w:i w:val="0"/>
                <w:color w:val="0B0B0B"/>
                <w:sz w:val="18"/>
              </w:rPr>
              <w:t>DESACTIVADO</w:t>
            </w:r>
          </w:p>
        </w:tc>
        <w:tc>
          <w:tcPr>
            <w:tcW w:type="dxa" w:w="3213"/>
          </w:tcPr>
          <w:p>
            <w:pPr>
              <w:spacing w:after="40" w:before="40"/>
            </w:pPr>
            <w:r/>
            <w:r>
              <w:rPr>
                <w:b w:val="0"/>
                <w:i w:val="0"/>
                <w:color w:val="0B0B0B"/>
                <w:sz w:val="18"/>
              </w:rPr>
              <w:t xml:space="preserve">Si está activo, los nodos ven Internet pero </w:t>
            </w:r>
            <w:r>
              <w:rPr>
                <w:b/>
                <w:i w:val="0"/>
                <w:color w:val="0B0B0B"/>
                <w:sz w:val="18"/>
              </w:rPr>
              <w:t>no ven a la Pi</w:t>
            </w:r>
            <w:r>
              <w:rPr>
                <w:b w:val="0"/>
                <w:i w:val="0"/>
                <w:color w:val="0B0B0B"/>
                <w:sz w:val="18"/>
              </w:rPr>
              <w:t>. Es el fallo número uno y no da ningún mensaje de error</w:t>
            </w:r>
          </w:p>
        </w:tc>
      </w:tr>
      <w:tr>
        <w:tc>
          <w:tcPr>
            <w:tcW w:type="dxa" w:w="3213"/>
          </w:tcPr>
          <w:p>
            <w:pPr>
              <w:spacing w:after="40" w:before="40"/>
            </w:pPr>
            <w:r/>
            <w:r>
              <w:rPr>
                <w:b w:val="0"/>
                <w:i w:val="0"/>
                <w:color w:val="0B0B0B"/>
                <w:sz w:val="18"/>
              </w:rPr>
              <w:t>DHCP</w:t>
            </w:r>
          </w:p>
        </w:tc>
        <w:tc>
          <w:tcPr>
            <w:tcW w:type="dxa" w:w="3213"/>
          </w:tcPr>
          <w:p>
            <w:pPr>
              <w:spacing w:after="40" w:before="40"/>
            </w:pPr>
            <w:r/>
            <w:r>
              <w:rPr>
                <w:b w:val="0"/>
                <w:i w:val="0"/>
                <w:color w:val="0B0B0B"/>
                <w:sz w:val="18"/>
              </w:rPr>
              <w:t>Con reservas por MAC</w:t>
            </w:r>
          </w:p>
        </w:tc>
        <w:tc>
          <w:tcPr>
            <w:tcW w:type="dxa" w:w="3213"/>
          </w:tcPr>
          <w:p>
            <w:pPr>
              <w:spacing w:after="40" w:before="40"/>
            </w:pPr>
            <w:r/>
            <w:r>
              <w:rPr>
                <w:b w:val="0"/>
                <w:i w:val="0"/>
                <w:color w:val="0B0B0B"/>
                <w:sz w:val="18"/>
              </w:rPr>
              <w:t>Direcciones fijas sin grabar nada en el nodo</w:t>
            </w:r>
          </w:p>
        </w:tc>
      </w:tr>
      <w:tr>
        <w:tc>
          <w:tcPr>
            <w:tcW w:type="dxa" w:w="3213"/>
          </w:tcPr>
          <w:p>
            <w:pPr>
              <w:spacing w:after="40" w:before="40"/>
            </w:pPr>
            <w:r/>
            <w:r>
              <w:rPr>
                <w:b w:val="0"/>
                <w:i w:val="0"/>
                <w:color w:val="0B0B0B"/>
                <w:sz w:val="18"/>
              </w:rPr>
              <w:t>Portal cautivo</w:t>
            </w:r>
          </w:p>
        </w:tc>
        <w:tc>
          <w:tcPr>
            <w:tcW w:type="dxa" w:w="3213"/>
          </w:tcPr>
          <w:p>
            <w:pPr>
              <w:spacing w:after="40" w:before="40"/>
            </w:pPr>
            <w:r/>
            <w:r>
              <w:rPr>
                <w:b w:val="0"/>
                <w:i w:val="0"/>
                <w:color w:val="0B0B0B"/>
                <w:sz w:val="18"/>
              </w:rPr>
              <w:t>Ninguno</w:t>
            </w:r>
          </w:p>
        </w:tc>
        <w:tc>
          <w:tcPr>
            <w:tcW w:type="dxa" w:w="3213"/>
          </w:tcPr>
          <w:p>
            <w:pPr>
              <w:spacing w:after="40" w:before="40"/>
            </w:pPr>
            <w:r/>
            <w:r>
              <w:rPr>
                <w:b w:val="0"/>
                <w:i w:val="0"/>
                <w:color w:val="0B0B0B"/>
                <w:sz w:val="18"/>
              </w:rPr>
              <w:t>Un ESP32 no puede aceptar términos en una página</w:t>
            </w:r>
          </w:p>
        </w:tc>
      </w:tr>
    </w:tbl>
    <w:p>
      <w:pPr>
        <w:spacing w:after="80"/>
      </w:pPr>
    </w:p>
    <w:p>
      <w:pPr>
        <w:keepNext/>
        <w:spacing w:before="200" w:after="120"/>
      </w:pPr>
      <w:r>
        <w:rPr>
          <w:b/>
          <w:i w:val="0"/>
          <w:color w:val="0B0B0B"/>
          <w:sz w:val="25"/>
        </w:rPr>
        <w:t>4.3 Router o celular: el número que decide</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8EDF6"/>
          </w:tcPr>
          <w:p>
            <w:pPr>
              <w:spacing w:after="40" w:before="40"/>
            </w:pPr>
            <w:r/>
            <w:r>
              <w:rPr>
                <w:b/>
                <w:i w:val="0"/>
                <w:color w:val="0B0B0B"/>
                <w:sz w:val="18"/>
              </w:rPr>
              <w:t>Elemento</w:t>
            </w:r>
          </w:p>
        </w:tc>
        <w:tc>
          <w:tcPr>
            <w:tcW w:type="dxa" w:w="4819"/>
            <w:shd w:val="clear" w:color="auto" w:fill="E8EDF6"/>
          </w:tcPr>
          <w:p>
            <w:pPr>
              <w:spacing w:after="40" w:before="40"/>
            </w:pPr>
            <w:r/>
            <w:r>
              <w:rPr>
                <w:b/>
                <w:i w:val="0"/>
                <w:color w:val="0B0B0B"/>
                <w:sz w:val="18"/>
              </w:rPr>
              <w:t>Estaciones Wi-Fi</w:t>
            </w:r>
          </w:p>
        </w:tc>
      </w:tr>
      <w:tr>
        <w:tc>
          <w:tcPr>
            <w:tcW w:type="dxa" w:w="4819"/>
          </w:tcPr>
          <w:p>
            <w:pPr>
              <w:spacing w:after="40" w:before="40"/>
            </w:pPr>
            <w:r/>
            <w:r>
              <w:rPr>
                <w:b w:val="0"/>
                <w:i w:val="0"/>
                <w:color w:val="0B0B0B"/>
                <w:sz w:val="18"/>
              </w:rPr>
              <w:t>Cuatro cámaras</w:t>
            </w:r>
          </w:p>
        </w:tc>
        <w:tc>
          <w:tcPr>
            <w:tcW w:type="dxa" w:w="4819"/>
          </w:tcPr>
          <w:p>
            <w:pPr>
              <w:spacing w:after="40" w:before="40"/>
            </w:pPr>
            <w:r/>
            <w:r>
              <w:rPr>
                <w:b w:val="0"/>
                <w:i w:val="0"/>
                <w:color w:val="0B0B0B"/>
                <w:sz w:val="18"/>
              </w:rPr>
              <w:t>4</w:t>
            </w:r>
          </w:p>
        </w:tc>
      </w:tr>
      <w:tr>
        <w:tc>
          <w:tcPr>
            <w:tcW w:type="dxa" w:w="4819"/>
          </w:tcPr>
          <w:p>
            <w:pPr>
              <w:spacing w:after="40" w:before="40"/>
            </w:pPr>
            <w:r/>
            <w:r>
              <w:rPr>
                <w:b w:val="0"/>
                <w:i w:val="0"/>
                <w:color w:val="0B0B0B"/>
                <w:sz w:val="18"/>
              </w:rPr>
              <w:t>Cuatro nodos de sensor</w:t>
            </w:r>
          </w:p>
        </w:tc>
        <w:tc>
          <w:tcPr>
            <w:tcW w:type="dxa" w:w="4819"/>
          </w:tcPr>
          <w:p>
            <w:pPr>
              <w:spacing w:after="40" w:before="40"/>
            </w:pPr>
            <w:r/>
            <w:r>
              <w:rPr>
                <w:b w:val="0"/>
                <w:i w:val="0"/>
                <w:color w:val="0B0B0B"/>
                <w:sz w:val="18"/>
              </w:rPr>
              <w:t>4</w:t>
            </w:r>
          </w:p>
        </w:tc>
      </w:tr>
      <w:tr>
        <w:tc>
          <w:tcPr>
            <w:tcW w:type="dxa" w:w="4819"/>
          </w:tcPr>
          <w:p>
            <w:pPr>
              <w:spacing w:after="40" w:before="40"/>
            </w:pPr>
            <w:r/>
            <w:r>
              <w:rPr>
                <w:rFonts w:ascii="Consolas" w:hAnsi="Consolas"/>
                <w:b w:val="0"/>
                <w:i w:val="0"/>
                <w:color w:val="8B2E2E"/>
                <w:sz w:val="16"/>
              </w:rPr>
              <w:t>HMI01</w:t>
            </w:r>
          </w:p>
        </w:tc>
        <w:tc>
          <w:tcPr>
            <w:tcW w:type="dxa" w:w="4819"/>
          </w:tcPr>
          <w:p>
            <w:pPr>
              <w:spacing w:after="40" w:before="40"/>
            </w:pPr>
            <w:r/>
            <w:r>
              <w:rPr>
                <w:b w:val="0"/>
                <w:i w:val="0"/>
                <w:color w:val="0B0B0B"/>
                <w:sz w:val="18"/>
              </w:rPr>
              <w:t>1</w:t>
            </w:r>
          </w:p>
        </w:tc>
      </w:tr>
      <w:tr>
        <w:tc>
          <w:tcPr>
            <w:tcW w:type="dxa" w:w="4819"/>
          </w:tcPr>
          <w:p>
            <w:pPr>
              <w:spacing w:after="40" w:before="40"/>
            </w:pPr>
            <w:r/>
            <w:r>
              <w:rPr>
                <w:rFonts w:ascii="Consolas" w:hAnsi="Consolas"/>
                <w:b w:val="0"/>
                <w:i w:val="0"/>
                <w:color w:val="8B2E2E"/>
                <w:sz w:val="16"/>
              </w:rPr>
              <w:t>RPI01</w:t>
            </w:r>
            <w:r>
              <w:rPr>
                <w:b w:val="0"/>
                <w:i w:val="0"/>
                <w:color w:val="0B0B0B"/>
                <w:sz w:val="18"/>
              </w:rPr>
              <w:t>, solo si no va por cable</w:t>
            </w:r>
          </w:p>
        </w:tc>
        <w:tc>
          <w:tcPr>
            <w:tcW w:type="dxa" w:w="4819"/>
          </w:tcPr>
          <w:p>
            <w:pPr>
              <w:spacing w:after="40" w:before="40"/>
            </w:pPr>
            <w:r/>
            <w:r>
              <w:rPr>
                <w:b w:val="0"/>
                <w:i w:val="0"/>
                <w:color w:val="0B0B0B"/>
                <w:sz w:val="18"/>
              </w:rPr>
              <w:t>1</w:t>
            </w:r>
          </w:p>
        </w:tc>
      </w:tr>
      <w:tr>
        <w:tc>
          <w:tcPr>
            <w:tcW w:type="dxa" w:w="4819"/>
          </w:tcPr>
          <w:p>
            <w:pPr>
              <w:spacing w:after="40" w:before="40"/>
            </w:pPr>
            <w:r/>
            <w:r>
              <w:rPr>
                <w:b/>
                <w:i w:val="0"/>
                <w:color w:val="0B0B0B"/>
                <w:sz w:val="18"/>
              </w:rPr>
              <w:t>Total</w:t>
            </w:r>
          </w:p>
        </w:tc>
        <w:tc>
          <w:tcPr>
            <w:tcW w:type="dxa" w:w="4819"/>
          </w:tcPr>
          <w:p>
            <w:pPr>
              <w:spacing w:after="40" w:before="40"/>
            </w:pPr>
            <w:r/>
            <w:r>
              <w:rPr>
                <w:b/>
                <w:i w:val="0"/>
                <w:color w:val="0B0B0B"/>
                <w:sz w:val="18"/>
              </w:rPr>
              <w:t>9 o 10</w:t>
            </w:r>
          </w:p>
        </w:tc>
      </w:tr>
    </w:tbl>
    <w:p>
      <w:pPr>
        <w:spacing w:after="80"/>
      </w:pP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8EDF6"/>
          </w:tcPr>
          <w:p>
            <w:pPr>
              <w:spacing w:after="40" w:before="40"/>
            </w:pPr>
            <w:r/>
            <w:r>
              <w:rPr>
                <w:b/>
                <w:i w:val="0"/>
                <w:color w:val="0B0B0B"/>
                <w:sz w:val="18"/>
              </w:rPr>
              <w:t>Punto de acceso</w:t>
            </w:r>
          </w:p>
        </w:tc>
        <w:tc>
          <w:tcPr>
            <w:tcW w:type="dxa" w:w="3213"/>
            <w:shd w:val="clear" w:color="auto" w:fill="E8EDF6"/>
          </w:tcPr>
          <w:p>
            <w:pPr>
              <w:spacing w:after="40" w:before="40"/>
            </w:pPr>
            <w:r/>
            <w:r>
              <w:rPr>
                <w:b/>
                <w:i w:val="0"/>
                <w:color w:val="0B0B0B"/>
                <w:sz w:val="18"/>
              </w:rPr>
              <w:t>Clientes que admite</w:t>
            </w:r>
          </w:p>
        </w:tc>
        <w:tc>
          <w:tcPr>
            <w:tcW w:type="dxa" w:w="3213"/>
            <w:shd w:val="clear" w:color="auto" w:fill="E8EDF6"/>
          </w:tcPr>
          <w:p>
            <w:pPr>
              <w:spacing w:after="40" w:before="40"/>
            </w:pPr>
            <w:r/>
            <w:r>
              <w:rPr>
                <w:b/>
                <w:i w:val="0"/>
                <w:color w:val="0B0B0B"/>
                <w:sz w:val="18"/>
              </w:rPr>
              <w:t>¿Sirve?</w:t>
            </w:r>
          </w:p>
        </w:tc>
      </w:tr>
      <w:tr>
        <w:tc>
          <w:tcPr>
            <w:tcW w:type="dxa" w:w="3213"/>
          </w:tcPr>
          <w:p>
            <w:pPr>
              <w:spacing w:after="40" w:before="40"/>
            </w:pPr>
            <w:r/>
            <w:r>
              <w:rPr>
                <w:b w:val="0"/>
                <w:i w:val="0"/>
                <w:color w:val="0B0B0B"/>
                <w:sz w:val="18"/>
              </w:rPr>
              <w:t>Router o AP dedicado</w:t>
            </w:r>
          </w:p>
        </w:tc>
        <w:tc>
          <w:tcPr>
            <w:tcW w:type="dxa" w:w="3213"/>
          </w:tcPr>
          <w:p>
            <w:pPr>
              <w:spacing w:after="40" w:before="40"/>
            </w:pPr>
            <w:r/>
            <w:r>
              <w:rPr>
                <w:b w:val="0"/>
                <w:i w:val="0"/>
                <w:color w:val="0B0B0B"/>
                <w:sz w:val="18"/>
              </w:rPr>
              <w:t>Decenas</w:t>
            </w:r>
          </w:p>
        </w:tc>
        <w:tc>
          <w:tcPr>
            <w:tcW w:type="dxa" w:w="3213"/>
          </w:tcPr>
          <w:p>
            <w:pPr>
              <w:spacing w:after="40" w:before="40"/>
            </w:pPr>
            <w:r/>
            <w:r>
              <w:rPr>
                <w:b/>
                <w:i w:val="0"/>
                <w:color w:val="0B0B0B"/>
                <w:sz w:val="18"/>
              </w:rPr>
              <w:t>Sí, con holgura</w:t>
            </w:r>
          </w:p>
        </w:tc>
      </w:tr>
      <w:tr>
        <w:tc>
          <w:tcPr>
            <w:tcW w:type="dxa" w:w="3213"/>
          </w:tcPr>
          <w:p>
            <w:pPr>
              <w:spacing w:after="40" w:before="40"/>
            </w:pPr>
            <w:r/>
            <w:r>
              <w:rPr>
                <w:b w:val="0"/>
                <w:i w:val="0"/>
                <w:color w:val="0B0B0B"/>
                <w:sz w:val="18"/>
              </w:rPr>
              <w:t>Hotspot de Android</w:t>
            </w:r>
          </w:p>
        </w:tc>
        <w:tc>
          <w:tcPr>
            <w:tcW w:type="dxa" w:w="3213"/>
          </w:tcPr>
          <w:p>
            <w:pPr>
              <w:spacing w:after="40" w:before="40"/>
            </w:pPr>
            <w:r/>
            <w:r>
              <w:rPr>
                <w:b w:val="0"/>
                <w:i w:val="0"/>
                <w:color w:val="0B0B0B"/>
                <w:sz w:val="18"/>
              </w:rPr>
              <w:t>Hasta unos 10, según fabricante</w:t>
            </w:r>
          </w:p>
        </w:tc>
        <w:tc>
          <w:tcPr>
            <w:tcW w:type="dxa" w:w="3213"/>
          </w:tcPr>
          <w:p>
            <w:pPr>
              <w:spacing w:after="40" w:before="40"/>
            </w:pPr>
            <w:r/>
            <w:r>
              <w:rPr>
                <w:b w:val="0"/>
                <w:i w:val="0"/>
                <w:color w:val="0B0B0B"/>
                <w:sz w:val="18"/>
              </w:rPr>
              <w:t>Justo, sin margen</w:t>
            </w:r>
          </w:p>
        </w:tc>
      </w:tr>
      <w:tr>
        <w:tc>
          <w:tcPr>
            <w:tcW w:type="dxa" w:w="3213"/>
          </w:tcPr>
          <w:p>
            <w:pPr>
              <w:spacing w:after="40" w:before="40"/>
            </w:pPr>
            <w:r/>
            <w:r>
              <w:rPr>
                <w:b w:val="0"/>
                <w:i w:val="0"/>
                <w:color w:val="0B0B0B"/>
                <w:sz w:val="18"/>
              </w:rPr>
              <w:t>Hotspot de iPhone</w:t>
            </w:r>
          </w:p>
        </w:tc>
        <w:tc>
          <w:tcPr>
            <w:tcW w:type="dxa" w:w="3213"/>
          </w:tcPr>
          <w:p>
            <w:pPr>
              <w:spacing w:after="40" w:before="40"/>
            </w:pPr>
            <w:r/>
            <w:r>
              <w:rPr>
                <w:b w:val="0"/>
                <w:i w:val="0"/>
                <w:color w:val="0B0B0B"/>
                <w:sz w:val="18"/>
              </w:rPr>
              <w:t>Unos 5, según modelo y operador</w:t>
            </w:r>
          </w:p>
        </w:tc>
        <w:tc>
          <w:tcPr>
            <w:tcW w:type="dxa" w:w="3213"/>
          </w:tcPr>
          <w:p>
            <w:pPr>
              <w:spacing w:after="40" w:before="40"/>
            </w:pPr>
            <w:r/>
            <w:r>
              <w:rPr>
                <w:b/>
                <w:i w:val="0"/>
                <w:color w:val="0B0B0B"/>
                <w:sz w:val="18"/>
              </w:rPr>
              <w:t>No. No caben ocho nodos</w:t>
            </w:r>
          </w:p>
        </w:tc>
      </w:tr>
    </w:tbl>
    <w:p>
      <w:pPr>
        <w:spacing w:after="80"/>
      </w:pPr>
    </w:p>
    <w:p>
      <w:r>
        <w:rPr>
          <w:b/>
          <w:i w:val="0"/>
          <w:color w:val="0B0B0B"/>
          <w:sz w:val="21"/>
        </w:rPr>
        <w:t>Conclusión: router dedicado para campo.</w:t>
      </w:r>
      <w:r>
        <w:rPr>
          <w:b w:val="0"/>
          <w:i w:val="0"/>
          <w:color w:val="0B0B0B"/>
          <w:sz w:val="21"/>
        </w:rPr>
        <w:t xml:space="preserve"> El hotspot de un teléfono sirve para pruebas parciales con dos o tres nodos en el taller, y como plan de contingencia, pero no para el sistema completo.</w:t>
      </w:r>
    </w:p>
    <w:p>
      <w:r>
        <w:rPr>
          <w:b w:val="0"/>
          <w:i w:val="0"/>
          <w:color w:val="0B0B0B"/>
          <w:sz w:val="21"/>
        </w:rPr>
        <w:t>Si el router falla en campo, la Pi puede hacer de punto de acceso con su propia radio. Los nodos la encuentran por la tercera vía de descubrimiento. El coste es que la Pi pierde su salida a Internet mientras tanto, lo cual para capturar dataset es irrelevante.</w:t>
      </w:r>
    </w:p>
    <w:p>
      <w:pPr>
        <w:keepNext/>
        <w:spacing w:before="200" w:after="120"/>
      </w:pPr>
      <w:r>
        <w:rPr>
          <w:b/>
          <w:i w:val="0"/>
          <w:color w:val="0B0B0B"/>
          <w:sz w:val="25"/>
        </w:rPr>
        <w:t>4.4 Cómo encuentra un nodo a la central</w:t>
      </w:r>
    </w:p>
    <w:p>
      <w:r>
        <w:rPr>
          <w:b w:val="0"/>
          <w:i w:val="0"/>
          <w:color w:val="0B0B0B"/>
          <w:sz w:val="21"/>
        </w:rPr>
        <w:t xml:space="preserve">Tres vías, probadas en orden, con </w:t>
      </w:r>
      <w:r>
        <w:rPr>
          <w:rFonts w:ascii="Consolas" w:hAnsi="Consolas"/>
          <w:b w:val="0"/>
          <w:i w:val="0"/>
          <w:color w:val="8B2E2E"/>
          <w:sz w:val="19"/>
        </w:rPr>
        <w:t>GET /salud</w:t>
      </w:r>
      <w:r>
        <w:rPr>
          <w:b w:val="0"/>
          <w:i w:val="0"/>
          <w:color w:val="0B0B0B"/>
          <w:sz w:val="21"/>
        </w:rPr>
        <w:t xml:space="preserve"> como prueba de vida:</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8EDF6"/>
          </w:tcPr>
          <w:p>
            <w:pPr>
              <w:spacing w:after="40" w:before="40"/>
            </w:pPr>
            <w:r/>
            <w:r>
              <w:rPr>
                <w:b/>
                <w:i w:val="0"/>
                <w:color w:val="0B0B0B"/>
                <w:sz w:val="18"/>
              </w:rPr>
              <w:t>Vía</w:t>
            </w:r>
          </w:p>
        </w:tc>
        <w:tc>
          <w:tcPr>
            <w:tcW w:type="dxa" w:w="4819"/>
            <w:shd w:val="clear" w:color="auto" w:fill="E8EDF6"/>
          </w:tcPr>
          <w:p>
            <w:pPr>
              <w:spacing w:after="40" w:before="40"/>
            </w:pPr>
            <w:r/>
            <w:r>
              <w:rPr>
                <w:b/>
                <w:i w:val="0"/>
                <w:color w:val="0B0B0B"/>
                <w:sz w:val="18"/>
              </w:rPr>
              <w:t>Cuándo funciona</w:t>
            </w:r>
          </w:p>
        </w:tc>
      </w:tr>
      <w:tr>
        <w:tc>
          <w:tcPr>
            <w:tcW w:type="dxa" w:w="4819"/>
          </w:tcPr>
          <w:p>
            <w:pPr>
              <w:spacing w:after="40" w:before="40"/>
            </w:pPr>
            <w:r/>
            <w:r>
              <w:rPr>
                <w:b w:val="0"/>
                <w:i w:val="0"/>
                <w:color w:val="0B0B0B"/>
                <w:sz w:val="18"/>
              </w:rPr>
              <w:t xml:space="preserve">1 · IP fija </w:t>
            </w:r>
            <w:r>
              <w:rPr>
                <w:rFonts w:ascii="Consolas" w:hAnsi="Consolas"/>
                <w:b w:val="0"/>
                <w:i w:val="0"/>
                <w:color w:val="8B2E2E"/>
                <w:sz w:val="16"/>
              </w:rPr>
              <w:t>192.168.40.2</w:t>
            </w:r>
          </w:p>
        </w:tc>
        <w:tc>
          <w:tcPr>
            <w:tcW w:type="dxa" w:w="4819"/>
          </w:tcPr>
          <w:p>
            <w:pPr>
              <w:spacing w:after="40" w:before="40"/>
            </w:pPr>
            <w:r/>
            <w:r>
              <w:rPr>
                <w:b w:val="0"/>
                <w:i w:val="0"/>
                <w:color w:val="0B0B0B"/>
                <w:sz w:val="18"/>
              </w:rPr>
              <w:t>Red de campo con reservas DHCP</w:t>
            </w:r>
          </w:p>
        </w:tc>
      </w:tr>
      <w:tr>
        <w:tc>
          <w:tcPr>
            <w:tcW w:type="dxa" w:w="4819"/>
          </w:tcPr>
          <w:p>
            <w:pPr>
              <w:spacing w:after="40" w:before="40"/>
            </w:pPr>
            <w:r/>
            <w:r>
              <w:rPr>
                <w:b w:val="0"/>
                <w:i w:val="0"/>
                <w:color w:val="0B0B0B"/>
                <w:sz w:val="18"/>
              </w:rPr>
              <w:t xml:space="preserve">2 · mDNS </w:t>
            </w:r>
            <w:r>
              <w:rPr>
                <w:rFonts w:ascii="Consolas" w:hAnsi="Consolas"/>
                <w:b w:val="0"/>
                <w:i w:val="0"/>
                <w:color w:val="8B2E2E"/>
                <w:sz w:val="16"/>
              </w:rPr>
              <w:t>ricevi-rasp-01</w:t>
            </w:r>
          </w:p>
        </w:tc>
        <w:tc>
          <w:tcPr>
            <w:tcW w:type="dxa" w:w="4819"/>
          </w:tcPr>
          <w:p>
            <w:pPr>
              <w:spacing w:after="40" w:before="40"/>
            </w:pPr>
            <w:r/>
            <w:r>
              <w:rPr>
                <w:b w:val="0"/>
                <w:i w:val="0"/>
                <w:color w:val="0B0B0B"/>
                <w:sz w:val="18"/>
              </w:rPr>
              <w:t>Hotspot de móvil, o si la reserva falló</w:t>
            </w:r>
          </w:p>
        </w:tc>
      </w:tr>
      <w:tr>
        <w:tc>
          <w:tcPr>
            <w:tcW w:type="dxa" w:w="4819"/>
          </w:tcPr>
          <w:p>
            <w:pPr>
              <w:spacing w:after="40" w:before="40"/>
            </w:pPr>
            <w:r/>
            <w:r>
              <w:rPr>
                <w:b w:val="0"/>
                <w:i w:val="0"/>
                <w:color w:val="0B0B0B"/>
                <w:sz w:val="18"/>
              </w:rPr>
              <w:t>3 · Puerta de enlace</w:t>
            </w:r>
          </w:p>
        </w:tc>
        <w:tc>
          <w:tcPr>
            <w:tcW w:type="dxa" w:w="4819"/>
          </w:tcPr>
          <w:p>
            <w:pPr>
              <w:spacing w:after="40" w:before="40"/>
            </w:pPr>
            <w:r/>
            <w:r>
              <w:rPr>
                <w:b w:val="0"/>
                <w:i w:val="0"/>
                <w:color w:val="0B0B0B"/>
                <w:sz w:val="18"/>
              </w:rPr>
              <w:t>Solo si la Pi es además el punto de acceso</w:t>
            </w:r>
          </w:p>
        </w:tc>
      </w:tr>
    </w:tbl>
    <w:p>
      <w:pPr>
        <w:spacing w:after="80"/>
      </w:pPr>
    </w:p>
    <w:p>
      <w:r>
        <w:rPr>
          <w:b w:val="0"/>
          <w:i w:val="0"/>
          <w:color w:val="0B0B0B"/>
          <w:sz w:val="21"/>
        </w:rPr>
        <w:t xml:space="preserve">Se prueba </w:t>
      </w:r>
      <w:r>
        <w:rPr>
          <w:rFonts w:ascii="Consolas" w:hAnsi="Consolas"/>
          <w:b w:val="0"/>
          <w:i w:val="0"/>
          <w:color w:val="8B2E2E"/>
          <w:sz w:val="19"/>
        </w:rPr>
        <w:t>/salud</w:t>
      </w:r>
      <w:r>
        <w:rPr>
          <w:b w:val="0"/>
          <w:i w:val="0"/>
          <w:color w:val="0B0B0B"/>
          <w:sz w:val="21"/>
        </w:rPr>
        <w:t xml:space="preserve"> y no un socket a secas porque </w:t>
      </w:r>
      <w:r>
        <w:rPr>
          <w:b/>
          <w:i w:val="0"/>
          <w:color w:val="0B0B0B"/>
          <w:sz w:val="21"/>
        </w:rPr>
        <w:t>que el puerto acepte una conexión TCP no significa que la central esté lista</w:t>
      </w:r>
      <w:r>
        <w:rPr>
          <w:b w:val="0"/>
          <w:i w:val="0"/>
          <w:color w:val="0B0B0B"/>
          <w:sz w:val="21"/>
        </w:rPr>
        <w:t>: el servidor escucha antes de que el motor esté cargado.</w:t>
      </w:r>
    </w:p>
    <w:p>
      <w:pPr>
        <w:keepNext/>
        <w:spacing w:before="200" w:after="120"/>
      </w:pPr>
      <w:r>
        <w:rPr>
          <w:b/>
          <w:i w:val="0"/>
          <w:color w:val="0B0B0B"/>
          <w:sz w:val="25"/>
        </w:rPr>
        <w:t>4.5 Los cinco fallos de red, en orden de descarte</w:t>
      </w:r>
    </w:p>
    <w:p>
      <w:r>
        <w:rPr>
          <w:b/>
          <w:i w:val="0"/>
          <w:color w:val="0B0B0B"/>
          <w:sz w:val="21"/>
        </w:rPr>
        <w:t>La primera comprobación que falla dice dónde está el problema.</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8EDF6"/>
          </w:tcPr>
          <w:p>
            <w:pPr>
              <w:spacing w:after="40" w:before="40"/>
            </w:pPr>
            <w:r/>
            <w:r>
              <w:rPr>
                <w:b/>
                <w:i w:val="0"/>
                <w:color w:val="0B0B0B"/>
                <w:sz w:val="18"/>
              </w:rPr>
              <w:t>#</w:t>
            </w:r>
          </w:p>
        </w:tc>
        <w:tc>
          <w:tcPr>
            <w:tcW w:type="dxa" w:w="3213"/>
            <w:shd w:val="clear" w:color="auto" w:fill="E8EDF6"/>
          </w:tcPr>
          <w:p>
            <w:pPr>
              <w:spacing w:after="40" w:before="40"/>
            </w:pPr>
            <w:r/>
            <w:r>
              <w:rPr>
                <w:b/>
                <w:i w:val="0"/>
                <w:color w:val="0B0B0B"/>
                <w:sz w:val="18"/>
              </w:rPr>
              <w:t>Comprueba</w:t>
            </w:r>
          </w:p>
        </w:tc>
        <w:tc>
          <w:tcPr>
            <w:tcW w:type="dxa" w:w="3213"/>
            <w:shd w:val="clear" w:color="auto" w:fill="E8EDF6"/>
          </w:tcPr>
          <w:p>
            <w:pPr>
              <w:spacing w:after="40" w:before="40"/>
            </w:pPr>
            <w:r/>
            <w:r>
              <w:rPr>
                <w:b/>
                <w:i w:val="0"/>
                <w:color w:val="0B0B0B"/>
                <w:sz w:val="18"/>
              </w:rPr>
              <w:t>Si falla</w:t>
            </w:r>
          </w:p>
        </w:tc>
      </w:tr>
      <w:tr>
        <w:tc>
          <w:tcPr>
            <w:tcW w:type="dxa" w:w="3213"/>
          </w:tcPr>
          <w:p>
            <w:pPr>
              <w:spacing w:after="40" w:before="40"/>
            </w:pPr>
            <w:r/>
            <w:r>
              <w:rPr>
                <w:b w:val="0"/>
                <w:i w:val="0"/>
                <w:color w:val="0B0B0B"/>
                <w:sz w:val="18"/>
              </w:rPr>
              <w:t>1</w:t>
            </w:r>
          </w:p>
        </w:tc>
        <w:tc>
          <w:tcPr>
            <w:tcW w:type="dxa" w:w="3213"/>
          </w:tcPr>
          <w:p>
            <w:pPr>
              <w:spacing w:after="40" w:before="40"/>
            </w:pPr>
            <w:r/>
            <w:r>
              <w:rPr>
                <w:b w:val="0"/>
                <w:i w:val="0"/>
                <w:color w:val="0B0B0B"/>
                <w:sz w:val="18"/>
              </w:rPr>
              <w:t>El nodo se asocia al SSID</w:t>
            </w:r>
          </w:p>
        </w:tc>
        <w:tc>
          <w:tcPr>
            <w:tcW w:type="dxa" w:w="3213"/>
          </w:tcPr>
          <w:p>
            <w:pPr>
              <w:spacing w:after="40" w:before="40"/>
            </w:pPr>
            <w:r/>
            <w:r>
              <w:rPr>
                <w:b w:val="0"/>
                <w:i w:val="0"/>
                <w:color w:val="0B0B0B"/>
                <w:sz w:val="18"/>
              </w:rPr>
              <w:t>Banda equivocada, contraseña, o fuera de cobertura</w:t>
            </w:r>
          </w:p>
        </w:tc>
      </w:tr>
      <w:tr>
        <w:tc>
          <w:tcPr>
            <w:tcW w:type="dxa" w:w="3213"/>
          </w:tcPr>
          <w:p>
            <w:pPr>
              <w:spacing w:after="40" w:before="40"/>
            </w:pPr>
            <w:r/>
            <w:r>
              <w:rPr>
                <w:b w:val="0"/>
                <w:i w:val="0"/>
                <w:color w:val="0B0B0B"/>
                <w:sz w:val="18"/>
              </w:rPr>
              <w:t>2</w:t>
            </w:r>
          </w:p>
        </w:tc>
        <w:tc>
          <w:tcPr>
            <w:tcW w:type="dxa" w:w="3213"/>
          </w:tcPr>
          <w:p>
            <w:pPr>
              <w:spacing w:after="40" w:before="40"/>
            </w:pPr>
            <w:r/>
            <w:r>
              <w:rPr>
                <w:b w:val="0"/>
                <w:i w:val="0"/>
                <w:color w:val="0B0B0B"/>
                <w:sz w:val="18"/>
              </w:rPr>
              <w:t>Recibe IP por DHCP</w:t>
            </w:r>
          </w:p>
        </w:tc>
        <w:tc>
          <w:tcPr>
            <w:tcW w:type="dxa" w:w="3213"/>
          </w:tcPr>
          <w:p>
            <w:pPr>
              <w:spacing w:after="40" w:before="40"/>
            </w:pPr>
            <w:r/>
            <w:r>
              <w:rPr>
                <w:b w:val="0"/>
                <w:i w:val="0"/>
                <w:color w:val="0B0B0B"/>
                <w:sz w:val="18"/>
              </w:rPr>
              <w:t>Servidor agotado o reserva mal escrita</w:t>
            </w:r>
          </w:p>
        </w:tc>
      </w:tr>
      <w:tr>
        <w:tc>
          <w:tcPr>
            <w:tcW w:type="dxa" w:w="3213"/>
          </w:tcPr>
          <w:p>
            <w:pPr>
              <w:spacing w:after="40" w:before="40"/>
            </w:pPr>
            <w:r/>
            <w:r>
              <w:rPr>
                <w:b w:val="0"/>
                <w:i w:val="0"/>
                <w:color w:val="0B0B0B"/>
                <w:sz w:val="18"/>
              </w:rPr>
              <w:t>3</w:t>
            </w:r>
          </w:p>
        </w:tc>
        <w:tc>
          <w:tcPr>
            <w:tcW w:type="dxa" w:w="3213"/>
          </w:tcPr>
          <w:p>
            <w:pPr>
              <w:spacing w:after="40" w:before="40"/>
            </w:pPr>
            <w:r/>
            <w:r>
              <w:rPr>
                <w:b w:val="0"/>
                <w:i w:val="0"/>
                <w:color w:val="0B0B0B"/>
                <w:sz w:val="18"/>
              </w:rPr>
              <w:t xml:space="preserve">Alcanza </w:t>
            </w:r>
            <w:r>
              <w:rPr>
                <w:rFonts w:ascii="Consolas" w:hAnsi="Consolas"/>
                <w:b w:val="0"/>
                <w:i w:val="0"/>
                <w:color w:val="8B2E2E"/>
                <w:sz w:val="16"/>
              </w:rPr>
              <w:t>192.168.40.2</w:t>
            </w:r>
          </w:p>
        </w:tc>
        <w:tc>
          <w:tcPr>
            <w:tcW w:type="dxa" w:w="3213"/>
          </w:tcPr>
          <w:p>
            <w:pPr>
              <w:spacing w:after="40" w:before="40"/>
            </w:pPr>
            <w:r/>
            <w:r>
              <w:rPr>
                <w:b/>
                <w:i w:val="0"/>
                <w:color w:val="0B0B0B"/>
                <w:sz w:val="18"/>
              </w:rPr>
              <w:t>Aislamiento de clientes activado</w:t>
            </w:r>
            <w:r>
              <w:rPr>
                <w:b w:val="0"/>
                <w:i w:val="0"/>
                <w:color w:val="0B0B0B"/>
                <w:sz w:val="18"/>
              </w:rPr>
              <w:t>, o la Pi caída</w:t>
            </w:r>
          </w:p>
        </w:tc>
      </w:tr>
      <w:tr>
        <w:tc>
          <w:tcPr>
            <w:tcW w:type="dxa" w:w="3213"/>
          </w:tcPr>
          <w:p>
            <w:pPr>
              <w:spacing w:after="40" w:before="40"/>
            </w:pPr>
            <w:r/>
            <w:r>
              <w:rPr>
                <w:b w:val="0"/>
                <w:i w:val="0"/>
                <w:color w:val="0B0B0B"/>
                <w:sz w:val="18"/>
              </w:rPr>
              <w:t>4</w:t>
            </w:r>
          </w:p>
        </w:tc>
        <w:tc>
          <w:tcPr>
            <w:tcW w:type="dxa" w:w="3213"/>
          </w:tcPr>
          <w:p>
            <w:pPr>
              <w:spacing w:after="40" w:before="40"/>
            </w:pPr>
            <w:r/>
            <w:r>
              <w:rPr>
                <w:b w:val="0"/>
                <w:i w:val="0"/>
                <w:color w:val="0B0B0B"/>
                <w:sz w:val="18"/>
              </w:rPr>
              <w:t xml:space="preserve">Recibe </w:t>
            </w:r>
            <w:r>
              <w:rPr>
                <w:rFonts w:ascii="Consolas" w:hAnsi="Consolas"/>
                <w:b w:val="0"/>
                <w:i w:val="0"/>
                <w:color w:val="8B2E2E"/>
                <w:sz w:val="16"/>
              </w:rPr>
              <w:t>200</w:t>
            </w:r>
            <w:r>
              <w:rPr>
                <w:b w:val="0"/>
                <w:i w:val="0"/>
                <w:color w:val="0B0B0B"/>
                <w:sz w:val="18"/>
              </w:rPr>
              <w:t xml:space="preserve"> de </w:t>
            </w:r>
            <w:r>
              <w:rPr>
                <w:rFonts w:ascii="Consolas" w:hAnsi="Consolas"/>
                <w:b w:val="0"/>
                <w:i w:val="0"/>
                <w:color w:val="8B2E2E"/>
                <w:sz w:val="16"/>
              </w:rPr>
              <w:t>/salud</w:t>
            </w:r>
          </w:p>
        </w:tc>
        <w:tc>
          <w:tcPr>
            <w:tcW w:type="dxa" w:w="3213"/>
          </w:tcPr>
          <w:p>
            <w:pPr>
              <w:spacing w:after="40" w:before="40"/>
            </w:pPr>
            <w:r/>
            <w:r>
              <w:rPr>
                <w:b w:val="0"/>
                <w:i w:val="0"/>
                <w:color w:val="0B0B0B"/>
                <w:sz w:val="18"/>
              </w:rPr>
              <w:t>Cortafuegos, o servicio no arrancado</w:t>
            </w:r>
          </w:p>
        </w:tc>
      </w:tr>
      <w:tr>
        <w:tc>
          <w:tcPr>
            <w:tcW w:type="dxa" w:w="3213"/>
          </w:tcPr>
          <w:p>
            <w:pPr>
              <w:spacing w:after="40" w:before="40"/>
            </w:pPr>
            <w:r/>
            <w:r>
              <w:rPr>
                <w:b w:val="0"/>
                <w:i w:val="0"/>
                <w:color w:val="0B0B0B"/>
                <w:sz w:val="18"/>
              </w:rPr>
              <w:t>5</w:t>
            </w:r>
          </w:p>
        </w:tc>
        <w:tc>
          <w:tcPr>
            <w:tcW w:type="dxa" w:w="3213"/>
          </w:tcPr>
          <w:p>
            <w:pPr>
              <w:spacing w:after="40" w:before="40"/>
            </w:pPr>
            <w:r/>
            <w:r>
              <w:rPr>
                <w:b w:val="0"/>
                <w:i w:val="0"/>
                <w:color w:val="0B0B0B"/>
                <w:sz w:val="18"/>
              </w:rPr>
              <w:t xml:space="preserve">Sigue conectado </w:t>
            </w:r>
            <w:r>
              <w:rPr>
                <w:b/>
                <w:i w:val="0"/>
                <w:color w:val="0B0B0B"/>
                <w:sz w:val="18"/>
              </w:rPr>
              <w:t>en movimiento</w:t>
            </w:r>
          </w:p>
        </w:tc>
        <w:tc>
          <w:tcPr>
            <w:tcW w:type="dxa" w:w="3213"/>
          </w:tcPr>
          <w:p>
            <w:pPr>
              <w:spacing w:after="40" w:before="40"/>
            </w:pPr>
            <w:r/>
            <w:r>
              <w:rPr>
                <w:b w:val="0"/>
                <w:i w:val="0"/>
                <w:color w:val="0B0B0B"/>
                <w:sz w:val="18"/>
              </w:rPr>
              <w:t>Cobertura. Es el que no se detecta en el taller</w:t>
            </w:r>
          </w:p>
        </w:tc>
      </w:tr>
    </w:tbl>
    <w:p>
      <w:pPr>
        <w:spacing w:after="80"/>
      </w:pPr>
    </w:p>
    <w:p>
      <w:r>
        <w:rPr>
          <w:b w:val="0"/>
          <w:i w:val="0"/>
          <w:color w:val="0B0B0B"/>
          <w:sz w:val="21"/>
        </w:rPr>
        <w:t>El quinto merece atención: un nodo en el extremo del cabezal, con el chasis metálico entre su antena y la del AP, puede asociarse perfectamente parado y perder el enlace cada vez que la máquina gira. La prueba es circular con el sistema en marcha y mirar la tasa de reintentos por nodo, no la señal en reposo.</w:t>
      </w:r>
    </w:p>
    <w:p>
      <w:pPr>
        <w:spacing w:before="120" w:after="120"/>
        <w:pBdr>
          <w:bottom w:val="single" w:sz="4" w:space="1" w:color="D6D5D0"/>
        </w:pBdr>
      </w:pPr>
    </w:p>
    <w:p>
      <w:pPr>
        <w:keepNext/>
        <w:spacing w:before="320" w:after="120"/>
        <w:pBdr>
          <w:bottom w:val="single" w:sz="6" w:space="4" w:color="C7D2E4"/>
        </w:pBdr>
      </w:pPr>
      <w:r>
        <w:rPr>
          <w:b/>
          <w:i w:val="0"/>
          <w:color w:val="1D4ED8"/>
          <w:sz w:val="30"/>
        </w:rPr>
        <w:t>5 · Cómo se identifican los datos</w:t>
      </w:r>
    </w:p>
    <w:p>
      <w:r>
        <w:rPr>
          <w:b w:val="0"/>
          <w:i w:val="0"/>
          <w:color w:val="0B0B0B"/>
          <w:sz w:val="21"/>
        </w:rPr>
        <w:t>Esta sección define el etiquetado. Si algo de aquí cambia después de empezar a capturar, el dataset queda partido en dos mitades que no se pueden comparar.</w:t>
      </w:r>
    </w:p>
    <w:p>
      <w:pPr>
        <w:keepNext/>
        <w:spacing w:before="200" w:after="120"/>
      </w:pPr>
      <w:r>
        <w:rPr>
          <w:b/>
          <w:i w:val="0"/>
          <w:color w:val="0B0B0B"/>
          <w:sz w:val="25"/>
        </w:rPr>
        <w:t>5.1 Los identificadores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8EDF6"/>
          </w:tcPr>
          <w:p>
            <w:pPr>
              <w:spacing w:after="40" w:before="40"/>
            </w:pPr>
            <w:r/>
            <w:r>
              <w:rPr>
                <w:b/>
                <w:i w:val="0"/>
                <w:color w:val="0B0B0B"/>
                <w:sz w:val="18"/>
              </w:rPr>
              <w:t>Identificador</w:t>
            </w:r>
          </w:p>
        </w:tc>
        <w:tc>
          <w:tcPr>
            <w:tcW w:type="dxa" w:w="2409"/>
            <w:shd w:val="clear" w:color="auto" w:fill="E8EDF6"/>
          </w:tcPr>
          <w:p>
            <w:pPr>
              <w:spacing w:after="40" w:before="40"/>
            </w:pPr>
            <w:r/>
            <w:r>
              <w:rPr>
                <w:b/>
                <w:i w:val="0"/>
                <w:color w:val="0B0B0B"/>
                <w:sz w:val="18"/>
              </w:rPr>
              <w:t>Forma</w:t>
            </w:r>
          </w:p>
        </w:tc>
        <w:tc>
          <w:tcPr>
            <w:tcW w:type="dxa" w:w="2409"/>
            <w:shd w:val="clear" w:color="auto" w:fill="E8EDF6"/>
          </w:tcPr>
          <w:p>
            <w:pPr>
              <w:spacing w:after="40" w:before="40"/>
            </w:pPr>
            <w:r/>
            <w:r>
              <w:rPr>
                <w:b/>
                <w:i w:val="0"/>
                <w:color w:val="0B0B0B"/>
                <w:sz w:val="18"/>
              </w:rPr>
              <w:t>Quién lo asigna</w:t>
            </w:r>
          </w:p>
        </w:tc>
        <w:tc>
          <w:tcPr>
            <w:tcW w:type="dxa" w:w="2409"/>
            <w:shd w:val="clear" w:color="auto" w:fill="E8EDF6"/>
          </w:tcPr>
          <w:p>
            <w:pPr>
              <w:spacing w:after="40" w:before="40"/>
            </w:pPr>
            <w:r/>
            <w:r>
              <w:rPr>
                <w:b/>
                <w:i w:val="0"/>
                <w:color w:val="0B0B0B"/>
                <w:sz w:val="18"/>
              </w:rPr>
              <w:t>Cuándo cambia</w:t>
            </w:r>
          </w:p>
        </w:tc>
      </w:tr>
      <w:tr>
        <w:tc>
          <w:tcPr>
            <w:tcW w:type="dxa" w:w="2409"/>
          </w:tcPr>
          <w:p>
            <w:pPr>
              <w:spacing w:after="40" w:before="40"/>
            </w:pPr>
            <w:r/>
            <w:r>
              <w:rPr>
                <w:rFonts w:ascii="Consolas" w:hAnsi="Consolas"/>
                <w:b w:val="0"/>
                <w:i w:val="0"/>
                <w:color w:val="8B2E2E"/>
                <w:sz w:val="16"/>
              </w:rPr>
              <w:t>machine_id</w:t>
            </w:r>
          </w:p>
        </w:tc>
        <w:tc>
          <w:tcPr>
            <w:tcW w:type="dxa" w:w="2409"/>
          </w:tcPr>
          <w:p>
            <w:pPr>
              <w:spacing w:after="40" w:before="40"/>
            </w:pPr>
            <w:r/>
            <w:r>
              <w:rPr>
                <w:rFonts w:ascii="Consolas" w:hAnsi="Consolas"/>
                <w:b w:val="0"/>
                <w:i w:val="0"/>
                <w:color w:val="8B2E2E"/>
                <w:sz w:val="16"/>
              </w:rPr>
              <w:t>M01</w:t>
            </w:r>
          </w:p>
        </w:tc>
        <w:tc>
          <w:tcPr>
            <w:tcW w:type="dxa" w:w="2409"/>
          </w:tcPr>
          <w:p>
            <w:pPr>
              <w:spacing w:after="40" w:before="40"/>
            </w:pPr>
            <w:r/>
            <w:r>
              <w:rPr>
                <w:b w:val="0"/>
                <w:i w:val="0"/>
                <w:color w:val="0B0B0B"/>
                <w:sz w:val="18"/>
              </w:rPr>
              <w:t>Fijo del proyecto</w:t>
            </w:r>
          </w:p>
        </w:tc>
        <w:tc>
          <w:tcPr>
            <w:tcW w:type="dxa" w:w="2409"/>
          </w:tcPr>
          <w:p>
            <w:pPr>
              <w:spacing w:after="40" w:before="40"/>
            </w:pPr>
            <w:r/>
            <w:r>
              <w:rPr>
                <w:b w:val="0"/>
                <w:i w:val="0"/>
                <w:color w:val="0B0B0B"/>
                <w:sz w:val="18"/>
              </w:rPr>
              <w:t>Si hay una segunda cosechadora</w:t>
            </w:r>
          </w:p>
        </w:tc>
      </w:tr>
      <w:tr>
        <w:tc>
          <w:tcPr>
            <w:tcW w:type="dxa" w:w="2409"/>
          </w:tcPr>
          <w:p>
            <w:pPr>
              <w:spacing w:after="40" w:before="40"/>
            </w:pPr>
            <w:r/>
            <w:r>
              <w:rPr>
                <w:rFonts w:ascii="Consolas" w:hAnsi="Consolas"/>
                <w:b w:val="0"/>
                <w:i w:val="0"/>
                <w:color w:val="8B2E2E"/>
                <w:sz w:val="16"/>
              </w:rPr>
              <w:t>session_id</w:t>
            </w:r>
          </w:p>
        </w:tc>
        <w:tc>
          <w:tcPr>
            <w:tcW w:type="dxa" w:w="2409"/>
          </w:tcPr>
          <w:p>
            <w:pPr>
              <w:spacing w:after="40" w:before="40"/>
            </w:pPr>
            <w:r/>
            <w:r>
              <w:rPr>
                <w:rFonts w:ascii="Consolas" w:hAnsi="Consolas"/>
                <w:b w:val="0"/>
                <w:i w:val="0"/>
                <w:color w:val="8B2E2E"/>
                <w:sz w:val="16"/>
              </w:rPr>
              <w:t>R001</w:t>
            </w:r>
            <w:r>
              <w:rPr>
                <w:b w:val="0"/>
                <w:i w:val="0"/>
                <w:color w:val="0B0B0B"/>
                <w:sz w:val="18"/>
              </w:rPr>
              <w:t xml:space="preserve">, </w:t>
            </w:r>
            <w:r>
              <w:rPr>
                <w:rFonts w:ascii="Consolas" w:hAnsi="Consolas"/>
                <w:b w:val="0"/>
                <w:i w:val="0"/>
                <w:color w:val="8B2E2E"/>
                <w:sz w:val="16"/>
              </w:rPr>
              <w:t>R002</w:t>
            </w:r>
            <w:r>
              <w:rPr>
                <w:b w:val="0"/>
                <w:i w:val="0"/>
                <w:color w:val="0B0B0B"/>
                <w:sz w:val="18"/>
              </w:rPr>
              <w:t>…</w:t>
            </w:r>
          </w:p>
        </w:tc>
        <w:tc>
          <w:tcPr>
            <w:tcW w:type="dxa" w:w="2409"/>
          </w:tcPr>
          <w:p>
            <w:pPr>
              <w:spacing w:after="40" w:before="40"/>
            </w:pPr>
            <w:r/>
            <w:r>
              <w:rPr>
                <w:b w:val="0"/>
                <w:i w:val="0"/>
                <w:color w:val="0B0B0B"/>
                <w:sz w:val="18"/>
              </w:rPr>
              <w:t>La central al arrancar</w:t>
            </w:r>
          </w:p>
        </w:tc>
        <w:tc>
          <w:tcPr>
            <w:tcW w:type="dxa" w:w="2409"/>
          </w:tcPr>
          <w:p>
            <w:pPr>
              <w:spacing w:after="40" w:before="40"/>
            </w:pPr>
            <w:r/>
            <w:r>
              <w:rPr>
                <w:b w:val="0"/>
                <w:i w:val="0"/>
                <w:color w:val="0B0B0B"/>
                <w:sz w:val="18"/>
              </w:rPr>
              <w:t>Una por jornada</w:t>
            </w:r>
          </w:p>
        </w:tc>
      </w:tr>
      <w:tr>
        <w:tc>
          <w:tcPr>
            <w:tcW w:type="dxa" w:w="2409"/>
          </w:tcPr>
          <w:p>
            <w:pPr>
              <w:spacing w:after="40" w:before="40"/>
            </w:pPr>
            <w:r/>
            <w:r>
              <w:rPr>
                <w:rFonts w:ascii="Consolas" w:hAnsi="Consolas"/>
                <w:b w:val="0"/>
                <w:i w:val="0"/>
                <w:color w:val="8B2E2E"/>
                <w:sz w:val="16"/>
              </w:rPr>
              <w:t>node_id</w:t>
            </w:r>
          </w:p>
        </w:tc>
        <w:tc>
          <w:tcPr>
            <w:tcW w:type="dxa" w:w="2409"/>
          </w:tcPr>
          <w:p>
            <w:pPr>
              <w:spacing w:after="40" w:before="40"/>
            </w:pPr>
            <w:r/>
            <w:r>
              <w:rPr>
                <w:rFonts w:ascii="Consolas" w:hAnsi="Consolas"/>
                <w:b w:val="0"/>
                <w:i w:val="0"/>
                <w:color w:val="8B2E2E"/>
                <w:sz w:val="16"/>
              </w:rPr>
              <w:t>CAM01</w:t>
            </w:r>
            <w:r>
              <w:rPr>
                <w:b w:val="0"/>
                <w:i w:val="0"/>
                <w:color w:val="0B0B0B"/>
                <w:sz w:val="18"/>
              </w:rPr>
              <w:t>…</w:t>
            </w:r>
            <w:r>
              <w:rPr>
                <w:rFonts w:ascii="Consolas" w:hAnsi="Consolas"/>
                <w:b w:val="0"/>
                <w:i w:val="0"/>
                <w:color w:val="8B2E2E"/>
                <w:sz w:val="16"/>
              </w:rPr>
              <w:t>NU02</w:t>
            </w:r>
          </w:p>
        </w:tc>
        <w:tc>
          <w:tcPr>
            <w:tcW w:type="dxa" w:w="2409"/>
          </w:tcPr>
          <w:p>
            <w:pPr>
              <w:spacing w:after="40" w:before="40"/>
            </w:pPr>
            <w:r/>
            <w:r>
              <w:rPr>
                <w:b w:val="0"/>
                <w:i w:val="0"/>
                <w:color w:val="0B0B0B"/>
                <w:sz w:val="18"/>
              </w:rPr>
              <w:t>El censo, grabado en NVS</w:t>
            </w:r>
          </w:p>
        </w:tc>
        <w:tc>
          <w:tcPr>
            <w:tcW w:type="dxa" w:w="2409"/>
          </w:tcPr>
          <w:p>
            <w:pPr>
              <w:spacing w:after="40" w:before="40"/>
            </w:pPr>
            <w:r/>
            <w:r>
              <w:rPr>
                <w:b/>
                <w:i w:val="0"/>
                <w:color w:val="0B0B0B"/>
                <w:sz w:val="18"/>
              </w:rPr>
              <w:t>Nunca.</w:t>
            </w:r>
            <w:r>
              <w:rPr>
                <w:b w:val="0"/>
                <w:i w:val="0"/>
                <w:color w:val="0B0B0B"/>
                <w:sz w:val="18"/>
              </w:rPr>
              <w:t xml:space="preserve"> Es la identidad del equipo</w:t>
            </w:r>
          </w:p>
        </w:tc>
      </w:tr>
      <w:tr>
        <w:tc>
          <w:tcPr>
            <w:tcW w:type="dxa" w:w="2409"/>
          </w:tcPr>
          <w:p>
            <w:pPr>
              <w:spacing w:after="40" w:before="40"/>
            </w:pPr>
            <w:r/>
            <w:r>
              <w:rPr>
                <w:rFonts w:ascii="Consolas" w:hAnsi="Consolas"/>
                <w:b w:val="0"/>
                <w:i w:val="0"/>
                <w:color w:val="8B2E2E"/>
                <w:sz w:val="16"/>
              </w:rPr>
              <w:t>sensor_id</w:t>
            </w:r>
          </w:p>
        </w:tc>
        <w:tc>
          <w:tcPr>
            <w:tcW w:type="dxa" w:w="2409"/>
          </w:tcPr>
          <w:p>
            <w:pPr>
              <w:spacing w:after="40" w:before="40"/>
            </w:pPr>
            <w:r/>
            <w:r>
              <w:rPr>
                <w:rFonts w:ascii="Consolas" w:hAnsi="Consolas"/>
                <w:b w:val="0"/>
                <w:i w:val="0"/>
                <w:color w:val="8B2E2E"/>
                <w:sz w:val="16"/>
              </w:rPr>
              <w:t>HALL01</w:t>
            </w:r>
            <w:r>
              <w:rPr>
                <w:b w:val="0"/>
                <w:i w:val="0"/>
                <w:color w:val="0B0B0B"/>
                <w:sz w:val="18"/>
              </w:rPr>
              <w:t xml:space="preserve">, </w:t>
            </w:r>
            <w:r>
              <w:rPr>
                <w:rFonts w:ascii="Consolas" w:hAnsi="Consolas"/>
                <w:b w:val="0"/>
                <w:i w:val="0"/>
                <w:color w:val="8B2E2E"/>
                <w:sz w:val="16"/>
              </w:rPr>
              <w:t>US01</w:t>
            </w:r>
            <w:r>
              <w:rPr>
                <w:b w:val="0"/>
                <w:i w:val="0"/>
                <w:color w:val="0B0B0B"/>
                <w:sz w:val="18"/>
              </w:rPr>
              <w:t>…</w:t>
            </w:r>
          </w:p>
        </w:tc>
        <w:tc>
          <w:tcPr>
            <w:tcW w:type="dxa" w:w="2409"/>
          </w:tcPr>
          <w:p>
            <w:pPr>
              <w:spacing w:after="40" w:before="40"/>
            </w:pPr>
            <w:r/>
            <w:r>
              <w:rPr>
                <w:b w:val="0"/>
                <w:i w:val="0"/>
                <w:color w:val="0B0B0B"/>
                <w:sz w:val="18"/>
              </w:rPr>
              <w:t>El censo</w:t>
            </w:r>
          </w:p>
        </w:tc>
        <w:tc>
          <w:tcPr>
            <w:tcW w:type="dxa" w:w="2409"/>
          </w:tcPr>
          <w:p>
            <w:pPr>
              <w:spacing w:after="40" w:before="40"/>
            </w:pPr>
            <w:r/>
            <w:r>
              <w:rPr>
                <w:b/>
                <w:i w:val="0"/>
                <w:color w:val="0B0B0B"/>
                <w:sz w:val="18"/>
              </w:rPr>
              <w:t>Nunca.</w:t>
            </w:r>
            <w:r>
              <w:rPr>
                <w:b w:val="0"/>
                <w:i w:val="0"/>
                <w:color w:val="0B0B0B"/>
                <w:sz w:val="18"/>
              </w:rPr>
              <w:t xml:space="preserve"> Sigue al sensor aunque cambie de placa</w:t>
            </w:r>
          </w:p>
        </w:tc>
      </w:tr>
      <w:tr>
        <w:tc>
          <w:tcPr>
            <w:tcW w:type="dxa" w:w="2409"/>
          </w:tcPr>
          <w:p>
            <w:pPr>
              <w:spacing w:after="40" w:before="40"/>
            </w:pPr>
            <w:r/>
            <w:r>
              <w:rPr>
                <w:rFonts w:ascii="Consolas" w:hAnsi="Consolas"/>
                <w:b w:val="0"/>
                <w:i w:val="0"/>
                <w:color w:val="8B2E2E"/>
                <w:sz w:val="16"/>
              </w:rPr>
              <w:t>boot_id</w:t>
            </w:r>
          </w:p>
        </w:tc>
        <w:tc>
          <w:tcPr>
            <w:tcW w:type="dxa" w:w="2409"/>
          </w:tcPr>
          <w:p>
            <w:pPr>
              <w:spacing w:after="40" w:before="40"/>
            </w:pPr>
            <w:r/>
            <w:r>
              <w:rPr>
                <w:rFonts w:ascii="Consolas" w:hAnsi="Consolas"/>
                <w:b w:val="0"/>
                <w:i w:val="0"/>
                <w:color w:val="8B2E2E"/>
                <w:sz w:val="16"/>
              </w:rPr>
              <w:t>B01</w:t>
            </w:r>
            <w:r>
              <w:rPr>
                <w:b w:val="0"/>
                <w:i w:val="0"/>
                <w:color w:val="0B0B0B"/>
                <w:sz w:val="18"/>
              </w:rPr>
              <w:t xml:space="preserve">, </w:t>
            </w:r>
            <w:r>
              <w:rPr>
                <w:rFonts w:ascii="Consolas" w:hAnsi="Consolas"/>
                <w:b w:val="0"/>
                <w:i w:val="0"/>
                <w:color w:val="8B2E2E"/>
                <w:sz w:val="16"/>
              </w:rPr>
              <w:t>B02</w:t>
            </w:r>
            <w:r>
              <w:rPr>
                <w:b w:val="0"/>
                <w:i w:val="0"/>
                <w:color w:val="0B0B0B"/>
                <w:sz w:val="18"/>
              </w:rPr>
              <w:t>…</w:t>
            </w:r>
          </w:p>
        </w:tc>
        <w:tc>
          <w:tcPr>
            <w:tcW w:type="dxa" w:w="2409"/>
          </w:tcPr>
          <w:p>
            <w:pPr>
              <w:spacing w:after="40" w:before="40"/>
            </w:pPr>
            <w:r/>
            <w:r>
              <w:rPr>
                <w:b w:val="0"/>
                <w:i w:val="0"/>
                <w:color w:val="0B0B0B"/>
                <w:sz w:val="18"/>
              </w:rPr>
              <w:t>El nodo</w:t>
            </w:r>
          </w:p>
        </w:tc>
        <w:tc>
          <w:tcPr>
            <w:tcW w:type="dxa" w:w="2409"/>
          </w:tcPr>
          <w:p>
            <w:pPr>
              <w:spacing w:after="40" w:before="40"/>
            </w:pPr>
            <w:r/>
            <w:r>
              <w:rPr>
                <w:b w:val="0"/>
                <w:i w:val="0"/>
                <w:color w:val="0B0B0B"/>
                <w:sz w:val="18"/>
              </w:rPr>
              <w:t>En cada arranque</w:t>
            </w:r>
          </w:p>
        </w:tc>
      </w:tr>
      <w:tr>
        <w:tc>
          <w:tcPr>
            <w:tcW w:type="dxa" w:w="2409"/>
          </w:tcPr>
          <w:p>
            <w:pPr>
              <w:spacing w:after="40" w:before="40"/>
            </w:pPr>
            <w:r/>
            <w:r>
              <w:rPr>
                <w:rFonts w:ascii="Consolas" w:hAnsi="Consolas"/>
                <w:b w:val="0"/>
                <w:i w:val="0"/>
                <w:color w:val="8B2E2E"/>
                <w:sz w:val="16"/>
              </w:rPr>
              <w:t>seq</w:t>
            </w:r>
          </w:p>
        </w:tc>
        <w:tc>
          <w:tcPr>
            <w:tcW w:type="dxa" w:w="2409"/>
          </w:tcPr>
          <w:p>
            <w:pPr>
              <w:spacing w:after="40" w:before="40"/>
            </w:pPr>
            <w:r/>
            <w:r>
              <w:rPr>
                <w:b w:val="0"/>
                <w:i w:val="0"/>
                <w:color w:val="0B0B0B"/>
                <w:sz w:val="18"/>
              </w:rPr>
              <w:t>Entero continuo</w:t>
            </w:r>
          </w:p>
        </w:tc>
        <w:tc>
          <w:tcPr>
            <w:tcW w:type="dxa" w:w="2409"/>
          </w:tcPr>
          <w:p>
            <w:pPr>
              <w:spacing w:after="40" w:before="40"/>
            </w:pPr>
            <w:r/>
            <w:r>
              <w:rPr>
                <w:b w:val="0"/>
                <w:i w:val="0"/>
                <w:color w:val="0B0B0B"/>
                <w:sz w:val="18"/>
              </w:rPr>
              <w:t>El nodo</w:t>
            </w:r>
          </w:p>
        </w:tc>
        <w:tc>
          <w:tcPr>
            <w:tcW w:type="dxa" w:w="2409"/>
          </w:tcPr>
          <w:p>
            <w:pPr>
              <w:spacing w:after="40" w:before="40"/>
            </w:pPr>
            <w:r/>
            <w:r>
              <w:rPr>
                <w:b w:val="0"/>
                <w:i w:val="0"/>
                <w:color w:val="0B0B0B"/>
                <w:sz w:val="18"/>
              </w:rPr>
              <w:t xml:space="preserve">Se reinicia solo con </w:t>
            </w:r>
            <w:r>
              <w:rPr>
                <w:rFonts w:ascii="Consolas" w:hAnsi="Consolas"/>
                <w:b w:val="0"/>
                <w:i w:val="0"/>
                <w:color w:val="8B2E2E"/>
                <w:sz w:val="16"/>
              </w:rPr>
              <w:t>boot_id</w:t>
            </w:r>
            <w:r>
              <w:rPr>
                <w:b w:val="0"/>
                <w:i w:val="0"/>
                <w:color w:val="0B0B0B"/>
                <w:sz w:val="18"/>
              </w:rPr>
              <w:t xml:space="preserve"> nuevo</w:t>
            </w:r>
          </w:p>
        </w:tc>
      </w:tr>
      <w:tr>
        <w:tc>
          <w:tcPr>
            <w:tcW w:type="dxa" w:w="2409"/>
          </w:tcPr>
          <w:p>
            <w:pPr>
              <w:spacing w:after="40" w:before="40"/>
            </w:pPr>
            <w:r/>
            <w:r>
              <w:rPr>
                <w:rFonts w:ascii="Consolas" w:hAnsi="Consolas"/>
                <w:b w:val="0"/>
                <w:i w:val="0"/>
                <w:color w:val="8B2E2E"/>
                <w:sz w:val="16"/>
              </w:rPr>
              <w:t>frame_id</w:t>
            </w:r>
          </w:p>
        </w:tc>
        <w:tc>
          <w:tcPr>
            <w:tcW w:type="dxa" w:w="2409"/>
          </w:tcPr>
          <w:p>
            <w:pPr>
              <w:spacing w:after="40" w:before="40"/>
            </w:pPr>
            <w:r/>
            <w:r>
              <w:rPr>
                <w:rFonts w:ascii="Consolas" w:hAnsi="Consolas"/>
                <w:b w:val="0"/>
                <w:i w:val="0"/>
                <w:color w:val="8B2E2E"/>
                <w:sz w:val="16"/>
              </w:rPr>
              <w:t>M01-R001-CAM02-B03-000036</w:t>
            </w:r>
          </w:p>
        </w:tc>
        <w:tc>
          <w:tcPr>
            <w:tcW w:type="dxa" w:w="2409"/>
          </w:tcPr>
          <w:p>
            <w:pPr>
              <w:spacing w:after="40" w:before="40"/>
            </w:pPr>
            <w:r/>
            <w:r>
              <w:rPr>
                <w:b w:val="0"/>
                <w:i w:val="0"/>
                <w:color w:val="0B0B0B"/>
                <w:sz w:val="18"/>
              </w:rPr>
              <w:t>El nodo</w:t>
            </w:r>
          </w:p>
        </w:tc>
        <w:tc>
          <w:tcPr>
            <w:tcW w:type="dxa" w:w="2409"/>
          </w:tcPr>
          <w:p>
            <w:pPr>
              <w:spacing w:after="40" w:before="40"/>
            </w:pPr>
            <w:r/>
            <w:r>
              <w:rPr>
                <w:b w:val="0"/>
                <w:i w:val="0"/>
                <w:color w:val="0B0B0B"/>
                <w:sz w:val="18"/>
              </w:rPr>
              <w:t>Uno por imagen</w:t>
            </w:r>
          </w:p>
        </w:tc>
      </w:tr>
      <w:tr>
        <w:tc>
          <w:tcPr>
            <w:tcW w:type="dxa" w:w="2409"/>
          </w:tcPr>
          <w:p>
            <w:pPr>
              <w:spacing w:after="40" w:before="40"/>
            </w:pPr>
            <w:r/>
            <w:r>
              <w:rPr>
                <w:rFonts w:ascii="Consolas" w:hAnsi="Consolas"/>
                <w:b w:val="0"/>
                <w:i w:val="0"/>
                <w:color w:val="8B2E2E"/>
                <w:sz w:val="16"/>
              </w:rPr>
              <w:t>config_version</w:t>
            </w:r>
          </w:p>
        </w:tc>
        <w:tc>
          <w:tcPr>
            <w:tcW w:type="dxa" w:w="2409"/>
          </w:tcPr>
          <w:p>
            <w:pPr>
              <w:spacing w:after="40" w:before="40"/>
            </w:pPr>
            <w:r/>
            <w:r>
              <w:rPr>
                <w:rFonts w:ascii="Consolas" w:hAnsi="Consolas"/>
                <w:b w:val="0"/>
                <w:i w:val="0"/>
                <w:color w:val="8B2E2E"/>
                <w:sz w:val="16"/>
              </w:rPr>
              <w:t>cfg-campo-1.0.0</w:t>
            </w:r>
          </w:p>
        </w:tc>
        <w:tc>
          <w:tcPr>
            <w:tcW w:type="dxa" w:w="2409"/>
          </w:tcPr>
          <w:p>
            <w:pPr>
              <w:spacing w:after="40" w:before="40"/>
            </w:pPr>
            <w:r/>
            <w:r>
              <w:rPr>
                <w:b w:val="0"/>
                <w:i w:val="0"/>
                <w:color w:val="0B0B0B"/>
                <w:sz w:val="18"/>
              </w:rPr>
              <w:t>La central</w:t>
            </w:r>
          </w:p>
        </w:tc>
        <w:tc>
          <w:tcPr>
            <w:tcW w:type="dxa" w:w="2409"/>
          </w:tcPr>
          <w:p>
            <w:pPr>
              <w:spacing w:after="40" w:before="40"/>
            </w:pPr>
            <w:r/>
            <w:r>
              <w:rPr>
                <w:b w:val="0"/>
                <w:i w:val="0"/>
                <w:color w:val="0B0B0B"/>
                <w:sz w:val="18"/>
              </w:rPr>
              <w:t>Al cambiar un parámetro que afecta a los datos</w:t>
            </w:r>
          </w:p>
        </w:tc>
      </w:tr>
      <w:tr>
        <w:tc>
          <w:tcPr>
            <w:tcW w:type="dxa" w:w="2409"/>
          </w:tcPr>
          <w:p>
            <w:pPr>
              <w:spacing w:after="40" w:before="40"/>
            </w:pPr>
            <w:r/>
            <w:r>
              <w:rPr>
                <w:rFonts w:ascii="Consolas" w:hAnsi="Consolas"/>
                <w:b w:val="0"/>
                <w:i w:val="0"/>
                <w:color w:val="8B2E2E"/>
                <w:sz w:val="16"/>
              </w:rPr>
              <w:t>censo_version</w:t>
            </w:r>
          </w:p>
        </w:tc>
        <w:tc>
          <w:tcPr>
            <w:tcW w:type="dxa" w:w="2409"/>
          </w:tcPr>
          <w:p>
            <w:pPr>
              <w:spacing w:after="40" w:before="40"/>
            </w:pPr>
            <w:r/>
            <w:r>
              <w:rPr>
                <w:rFonts w:ascii="Consolas" w:hAnsi="Consolas"/>
                <w:b w:val="0"/>
                <w:i w:val="0"/>
                <w:color w:val="8B2E2E"/>
                <w:sz w:val="16"/>
              </w:rPr>
              <w:t>censo-1.0.0</w:t>
            </w:r>
          </w:p>
        </w:tc>
        <w:tc>
          <w:tcPr>
            <w:tcW w:type="dxa" w:w="2409"/>
          </w:tcPr>
          <w:p>
            <w:pPr>
              <w:spacing w:after="40" w:before="40"/>
            </w:pPr>
            <w:r/>
            <w:r>
              <w:rPr>
                <w:b w:val="0"/>
                <w:i w:val="0"/>
                <w:color w:val="0B0B0B"/>
                <w:sz w:val="18"/>
              </w:rPr>
              <w:t>El censo</w:t>
            </w:r>
          </w:p>
        </w:tc>
        <w:tc>
          <w:tcPr>
            <w:tcW w:type="dxa" w:w="2409"/>
          </w:tcPr>
          <w:p>
            <w:pPr>
              <w:spacing w:after="40" w:before="40"/>
            </w:pPr>
            <w:r/>
            <w:r>
              <w:rPr>
                <w:b w:val="0"/>
                <w:i w:val="0"/>
                <w:color w:val="0B0B0B"/>
                <w:sz w:val="18"/>
              </w:rPr>
              <w:t>Al cambiar una posición, una IP o una calibración</w:t>
            </w:r>
          </w:p>
        </w:tc>
      </w:tr>
    </w:tbl>
    <w:p>
      <w:pPr>
        <w:spacing w:after="80"/>
      </w:pPr>
    </w:p>
    <w:p>
      <w:pPr>
        <w:keepNext/>
        <w:spacing w:before="200" w:after="120"/>
      </w:pPr>
      <w:r>
        <w:rPr>
          <w:b/>
          <w:i w:val="0"/>
          <w:color w:val="0B0B0B"/>
          <w:sz w:val="25"/>
        </w:rPr>
        <w:t xml:space="preserve">5.2 Tres reglas del </w:t>
      </w:r>
      <w:r>
        <w:rPr>
          <w:rFonts w:ascii="Consolas" w:hAnsi="Consolas"/>
          <w:b/>
          <w:i w:val="0"/>
          <w:color w:val="8B2E2E"/>
          <w:sz w:val="23"/>
        </w:rPr>
        <w:t>frame_id</w:t>
      </w:r>
    </w:p>
    <w:p>
      <w:pPr>
        <w:spacing w:before="0" w:after="0" w:line="240" w:lineRule="auto"/>
        <w:ind w:left="170"/>
        <w:shd w:val="clear" w:color="auto" w:fill="F4F4F2"/>
      </w:pPr>
      <w:r>
        <w:rPr>
          <w:rFonts w:ascii="Consolas" w:hAnsi="Consolas"/>
          <w:color w:val="1A1A1A"/>
          <w:sz w:val="15"/>
        </w:rPr>
        <w:t>^[A-Z0-9]{3}-R\d{3}-(CAM|NH|NU)\d{2}-B\d{2,4}-\d{6}$</w:t>
      </w:r>
    </w:p>
    <w:p>
      <w:pPr>
        <w:spacing w:after="80"/>
      </w:pPr>
    </w:p>
    <w:p>
      <w:pPr>
        <w:spacing w:after="40"/>
        <w:ind w:left="340"/>
      </w:pPr>
      <w:r>
        <w:rPr>
          <w:color w:val="52514E"/>
          <w:sz w:val="21"/>
        </w:rPr>
        <w:t xml:space="preserve">1.  </w:t>
      </w:r>
      <w:r>
        <w:rPr>
          <w:rFonts w:ascii="Consolas" w:hAnsi="Consolas"/>
          <w:b/>
          <w:i w:val="0"/>
          <w:color w:val="8B2E2E"/>
          <w:sz w:val="19"/>
        </w:rPr>
        <w:t>seq</w:t>
      </w:r>
      <w:r>
        <w:rPr>
          <w:b/>
          <w:i w:val="0"/>
          <w:color w:val="0B0B0B"/>
          <w:sz w:val="21"/>
        </w:rPr>
        <w:t xml:space="preserve"> va con seis dígitos y ceros a la izquierda.</w:t>
      </w:r>
      <w:r>
        <w:rPr>
          <w:b w:val="0"/>
          <w:i w:val="0"/>
          <w:color w:val="0B0B0B"/>
          <w:sz w:val="21"/>
        </w:rPr>
        <w:t xml:space="preserve"> Así el orden alfabético</w:t>
      </w:r>
    </w:p>
    <w:p>
      <w:r>
        <w:rPr>
          <w:b w:val="0"/>
          <w:i w:val="0"/>
          <w:color w:val="0B0B0B"/>
          <w:sz w:val="21"/>
        </w:rPr>
        <w:t>de los nombres de archivo coincide con el orden temporal.</w:t>
      </w:r>
    </w:p>
    <w:p>
      <w:pPr>
        <w:spacing w:after="40"/>
        <w:ind w:left="340"/>
      </w:pPr>
      <w:r>
        <w:rPr>
          <w:color w:val="52514E"/>
          <w:sz w:val="21"/>
        </w:rPr>
        <w:t xml:space="preserve">2.  </w:t>
      </w:r>
      <w:r>
        <w:rPr>
          <w:rFonts w:ascii="Consolas" w:hAnsi="Consolas"/>
          <w:b/>
          <w:i w:val="0"/>
          <w:color w:val="8B2E2E"/>
          <w:sz w:val="19"/>
        </w:rPr>
        <w:t>seq</w:t>
      </w:r>
      <w:r>
        <w:rPr>
          <w:b/>
          <w:i w:val="0"/>
          <w:color w:val="0B0B0B"/>
          <w:sz w:val="21"/>
        </w:rPr>
        <w:t xml:space="preserve"> no se reinicia dentro del mismo </w:t>
      </w:r>
      <w:r>
        <w:rPr>
          <w:rFonts w:ascii="Consolas" w:hAnsi="Consolas"/>
          <w:b/>
          <w:i w:val="0"/>
          <w:color w:val="8B2E2E"/>
          <w:sz w:val="19"/>
        </w:rPr>
        <w:t>boot_id</w:t>
      </w:r>
      <w:r>
        <w:rPr>
          <w:b/>
          <w:i w:val="0"/>
          <w:color w:val="0B0B0B"/>
          <w:sz w:val="21"/>
        </w:rPr>
        <w:t>.</w:t>
      </w:r>
      <w:r>
        <w:rPr>
          <w:b w:val="0"/>
          <w:i w:val="0"/>
          <w:color w:val="0B0B0B"/>
          <w:sz w:val="21"/>
        </w:rPr>
        <w:t xml:space="preserve"> Es lo que permite</w:t>
      </w:r>
    </w:p>
    <w:p>
      <w:r>
        <w:rPr>
          <w:b w:val="0"/>
          <w:i w:val="0"/>
          <w:color w:val="0B0B0B"/>
          <w:sz w:val="21"/>
        </w:rPr>
        <w:t>detectar huecos: si llegan el 35 y el 37, se perdió el 36 y queda contado. Sin secuencia continua, una pérdida es invisible.</w:t>
      </w:r>
    </w:p>
    <w:p>
      <w:pPr>
        <w:spacing w:after="40"/>
        <w:ind w:left="340"/>
      </w:pPr>
      <w:r>
        <w:rPr>
          <w:color w:val="52514E"/>
          <w:sz w:val="21"/>
        </w:rPr>
        <w:t xml:space="preserve">3.  </w:t>
      </w:r>
      <w:r>
        <w:rPr>
          <w:b/>
          <w:i w:val="0"/>
          <w:color w:val="0B0B0B"/>
          <w:sz w:val="21"/>
        </w:rPr>
        <w:t>Lo genera el nodo, no la central.</w:t>
      </w:r>
      <w:r>
        <w:rPr>
          <w:b w:val="0"/>
          <w:i w:val="0"/>
          <w:color w:val="0B0B0B"/>
          <w:sz w:val="21"/>
        </w:rPr>
        <w:t xml:space="preserve"> Es lo que hace posible el reintento</w:t>
      </w:r>
    </w:p>
    <w:p>
      <w:r>
        <w:rPr>
          <w:b w:val="0"/>
          <w:i w:val="0"/>
          <w:color w:val="0B0B0B"/>
          <w:sz w:val="21"/>
        </w:rPr>
        <w:t>idempotente: si la confirmación se pierde y el nodo reenvía, la central reconoce el mismo identificador y no crea un duplicado.</w:t>
      </w:r>
    </w:p>
    <w:p>
      <w:r>
        <w:rPr>
          <w:b/>
          <w:i w:val="0"/>
          <w:color w:val="0B0B0B"/>
          <w:sz w:val="21"/>
        </w:rPr>
        <w:t xml:space="preserve">Por qué </w:t>
      </w:r>
      <w:r>
        <w:rPr>
          <w:rFonts w:ascii="Consolas" w:hAnsi="Consolas"/>
          <w:b/>
          <w:i w:val="0"/>
          <w:color w:val="8B2E2E"/>
          <w:sz w:val="19"/>
        </w:rPr>
        <w:t>boot_id</w:t>
      </w:r>
      <w:r>
        <w:rPr>
          <w:b/>
          <w:i w:val="0"/>
          <w:color w:val="0B0B0B"/>
          <w:sz w:val="21"/>
        </w:rPr>
        <w:t>.</w:t>
      </w:r>
      <w:r>
        <w:rPr>
          <w:b w:val="0"/>
          <w:i w:val="0"/>
          <w:color w:val="0B0B0B"/>
          <w:sz w:val="21"/>
        </w:rPr>
        <w:t xml:space="preserve"> Sin él, el frame 36 de hoy y el 36 de después de un reinicio serían el mismo identificador, y uno pisaría al otro.</w:t>
      </w:r>
    </w:p>
    <w:p>
      <w:r>
        <w:rPr>
          <w:rFonts w:ascii="Consolas" w:hAnsi="Consolas"/>
          <w:b/>
          <w:i w:val="0"/>
          <w:color w:val="8B2E2E"/>
          <w:sz w:val="19"/>
        </w:rPr>
        <w:t>session_id</w:t>
      </w:r>
      <w:r>
        <w:rPr>
          <w:b/>
          <w:i w:val="0"/>
          <w:color w:val="0B0B0B"/>
          <w:sz w:val="21"/>
        </w:rPr>
        <w:t xml:space="preserve"> no sirve para agrupar el dataset.</w:t>
      </w:r>
      <w:r>
        <w:rPr>
          <w:b w:val="0"/>
          <w:i w:val="0"/>
          <w:color w:val="0B0B0B"/>
          <w:sz w:val="21"/>
        </w:rPr>
        <w:t xml:space="preserve"> Si la central se reinicia a mitad de jornada —al cambiar el paquete de baterías, por ejemplo— abre una sesión nueva, y esa jornada quedaría partida en dos. Por eso la división en entrenamiento, validación y prueba se agrupa por </w:t>
      </w:r>
      <w:r>
        <w:rPr>
          <w:b/>
          <w:i w:val="0"/>
          <w:color w:val="0B0B0B"/>
          <w:sz w:val="21"/>
        </w:rPr>
        <w:t>fecha de la jornada</w:t>
      </w:r>
      <w:r>
        <w:rPr>
          <w:b w:val="0"/>
          <w:i w:val="0"/>
          <w:color w:val="0B0B0B"/>
          <w:sz w:val="21"/>
        </w:rPr>
        <w:t xml:space="preserve"> y no por sesión (manual de campo, §5).</w:t>
      </w:r>
    </w:p>
    <w:p>
      <w:r>
        <w:rPr>
          <w:b/>
          <w:i w:val="0"/>
          <w:color w:val="0B0B0B"/>
          <w:sz w:val="21"/>
        </w:rPr>
        <w:t xml:space="preserve">Por qué </w:t>
      </w:r>
      <w:r>
        <w:rPr>
          <w:rFonts w:ascii="Consolas" w:hAnsi="Consolas"/>
          <w:b/>
          <w:i w:val="0"/>
          <w:color w:val="8B2E2E"/>
          <w:sz w:val="19"/>
        </w:rPr>
        <w:t>sensor_id</w:t>
      </w:r>
      <w:r>
        <w:rPr>
          <w:b/>
          <w:i w:val="0"/>
          <w:color w:val="0B0B0B"/>
          <w:sz w:val="21"/>
        </w:rPr>
        <w:t xml:space="preserve"> no es el </w:t>
      </w:r>
      <w:r>
        <w:rPr>
          <w:rFonts w:ascii="Consolas" w:hAnsi="Consolas"/>
          <w:b/>
          <w:i w:val="0"/>
          <w:color w:val="8B2E2E"/>
          <w:sz w:val="19"/>
        </w:rPr>
        <w:t>node_id</w:t>
      </w:r>
      <w:r>
        <w:rPr>
          <w:b/>
          <w:i w:val="0"/>
          <w:color w:val="0B0B0B"/>
          <w:sz w:val="21"/>
        </w:rPr>
        <w:t>.</w:t>
      </w:r>
      <w:r>
        <w:rPr>
          <w:b w:val="0"/>
          <w:i w:val="0"/>
          <w:color w:val="0B0B0B"/>
          <w:sz w:val="21"/>
        </w:rPr>
        <w:t xml:space="preserve"> Si la placa </w:t>
      </w:r>
      <w:r>
        <w:rPr>
          <w:rFonts w:ascii="Consolas" w:hAnsi="Consolas"/>
          <w:b w:val="0"/>
          <w:i w:val="0"/>
          <w:color w:val="8B2E2E"/>
          <w:sz w:val="19"/>
        </w:rPr>
        <w:t>NU01</w:t>
      </w:r>
      <w:r>
        <w:rPr>
          <w:b w:val="0"/>
          <w:i w:val="0"/>
          <w:color w:val="0B0B0B"/>
          <w:sz w:val="21"/>
        </w:rPr>
        <w:t xml:space="preserve"> se avería y se sustituye, el sensor montado sigue siendo </w:t>
      </w:r>
      <w:r>
        <w:rPr>
          <w:rFonts w:ascii="Consolas" w:hAnsi="Consolas"/>
          <w:b w:val="0"/>
          <w:i w:val="0"/>
          <w:color w:val="8B2E2E"/>
          <w:sz w:val="19"/>
        </w:rPr>
        <w:t>US01</w:t>
      </w:r>
      <w:r>
        <w:rPr>
          <w:b w:val="0"/>
          <w:i w:val="0"/>
          <w:color w:val="0B0B0B"/>
          <w:sz w:val="21"/>
        </w:rPr>
        <w:t xml:space="preserve">. La calibración, el </w:t>
      </w:r>
      <w:r>
        <w:rPr>
          <w:rFonts w:ascii="Consolas" w:hAnsi="Consolas"/>
          <w:b w:val="0"/>
          <w:i w:val="0"/>
          <w:color w:val="8B2E2E"/>
          <w:sz w:val="19"/>
        </w:rPr>
        <w:t>offset_b_mm</w:t>
      </w:r>
      <w:r>
        <w:rPr>
          <w:b w:val="0"/>
          <w:i w:val="0"/>
          <w:color w:val="0B0B0B"/>
          <w:sz w:val="21"/>
        </w:rPr>
        <w:t xml:space="preserve"> y el histórico pertenecen al sensor, no a la placa que lo lee.</w:t>
      </w:r>
    </w:p>
    <w:p>
      <w:pPr>
        <w:keepNext/>
        <w:spacing w:before="200" w:after="120"/>
      </w:pPr>
      <w:r>
        <w:rPr>
          <w:b/>
          <w:i w:val="0"/>
          <w:color w:val="0B0B0B"/>
          <w:sz w:val="25"/>
        </w:rPr>
        <w:t>5.3 Qué magnitud produce cada sensor</w:t>
      </w:r>
    </w:p>
    <w:p>
      <w:r>
        <w:rPr>
          <w:b w:val="0"/>
          <w:i w:val="0"/>
          <w:color w:val="0B0B0B"/>
          <w:sz w:val="21"/>
        </w:rPr>
        <w:t xml:space="preserve">Cada nodo publica </w:t>
      </w:r>
      <w:r>
        <w:rPr>
          <w:b/>
          <w:i w:val="0"/>
          <w:color w:val="0B0B0B"/>
          <w:sz w:val="21"/>
        </w:rPr>
        <w:t>lo que mide y lo que deriva, por separado</w:t>
      </w:r>
      <w:r>
        <w:rPr>
          <w:b w:val="0"/>
          <w:i w:val="0"/>
          <w:color w:val="0B0B0B"/>
          <w:sz w:val="21"/>
        </w:rPr>
        <w:t>:</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E8EDF6"/>
          </w:tcPr>
          <w:p>
            <w:pPr>
              <w:spacing w:after="40" w:before="40"/>
            </w:pPr>
            <w:r/>
            <w:r>
              <w:rPr>
                <w:b/>
                <w:i w:val="0"/>
                <w:color w:val="0B0B0B"/>
                <w:sz w:val="18"/>
              </w:rPr>
              <w:t>Sensor</w:t>
            </w:r>
          </w:p>
        </w:tc>
        <w:tc>
          <w:tcPr>
            <w:tcW w:type="dxa" w:w="1928"/>
            <w:shd w:val="clear" w:color="auto" w:fill="E8EDF6"/>
          </w:tcPr>
          <w:p>
            <w:pPr>
              <w:spacing w:after="40" w:before="40"/>
            </w:pPr>
            <w:r/>
            <w:r>
              <w:rPr>
                <w:b/>
                <w:i w:val="0"/>
                <w:color w:val="0B0B0B"/>
                <w:sz w:val="18"/>
              </w:rPr>
              <w:t>Magnitud</w:t>
            </w:r>
          </w:p>
        </w:tc>
        <w:tc>
          <w:tcPr>
            <w:tcW w:type="dxa" w:w="1928"/>
            <w:shd w:val="clear" w:color="auto" w:fill="E8EDF6"/>
          </w:tcPr>
          <w:p>
            <w:pPr>
              <w:spacing w:after="40" w:before="40"/>
            </w:pPr>
            <w:r/>
            <w:r>
              <w:rPr>
                <w:b/>
                <w:i w:val="0"/>
                <w:color w:val="0B0B0B"/>
                <w:sz w:val="18"/>
              </w:rPr>
              <w:t>Unidad</w:t>
            </w:r>
          </w:p>
        </w:tc>
        <w:tc>
          <w:tcPr>
            <w:tcW w:type="dxa" w:w="1928"/>
            <w:shd w:val="clear" w:color="auto" w:fill="E8EDF6"/>
          </w:tcPr>
          <w:p>
            <w:pPr>
              <w:spacing w:after="40" w:before="40"/>
            </w:pPr>
            <w:r/>
            <w:r>
              <w:rPr>
                <w:b/>
                <w:i w:val="0"/>
                <w:color w:val="0B0B0B"/>
                <w:sz w:val="18"/>
              </w:rPr>
              <w:t>¿Derivada?</w:t>
            </w:r>
          </w:p>
        </w:tc>
        <w:tc>
          <w:tcPr>
            <w:tcW w:type="dxa" w:w="1928"/>
            <w:shd w:val="clear" w:color="auto" w:fill="E8EDF6"/>
          </w:tcPr>
          <w:p>
            <w:pPr>
              <w:spacing w:after="40" w:before="40"/>
            </w:pPr>
            <w:r/>
            <w:r>
              <w:rPr>
                <w:b/>
                <w:i w:val="0"/>
                <w:color w:val="0B0B0B"/>
                <w:sz w:val="18"/>
              </w:rPr>
              <w:t>Fórmula</w:t>
            </w:r>
          </w:p>
        </w:tc>
      </w:tr>
      <w:tr>
        <w:tc>
          <w:tcPr>
            <w:tcW w:type="dxa" w:w="1928"/>
          </w:tcPr>
          <w:p>
            <w:pPr>
              <w:spacing w:after="40" w:before="40"/>
            </w:pPr>
            <w:r/>
            <w:r>
              <w:rPr>
                <w:rFonts w:ascii="Consolas" w:hAnsi="Consolas"/>
                <w:b w:val="0"/>
                <w:i w:val="0"/>
                <w:color w:val="8B2E2E"/>
                <w:sz w:val="16"/>
              </w:rPr>
              <w:t>HALL01</w:t>
            </w:r>
          </w:p>
        </w:tc>
        <w:tc>
          <w:tcPr>
            <w:tcW w:type="dxa" w:w="1928"/>
          </w:tcPr>
          <w:p>
            <w:pPr>
              <w:spacing w:after="40" w:before="40"/>
            </w:pPr>
            <w:r/>
            <w:r>
              <w:rPr>
                <w:rFonts w:ascii="Consolas" w:hAnsi="Consolas"/>
                <w:b w:val="0"/>
                <w:i w:val="0"/>
                <w:color w:val="8B2E2E"/>
                <w:sz w:val="16"/>
              </w:rPr>
              <w:t>pulsos_ventana</w:t>
            </w:r>
          </w:p>
        </w:tc>
        <w:tc>
          <w:tcPr>
            <w:tcW w:type="dxa" w:w="1928"/>
          </w:tcPr>
          <w:p>
            <w:pPr>
              <w:spacing w:after="40" w:before="40"/>
            </w:pPr>
            <w:r/>
            <w:r>
              <w:rPr>
                <w:b w:val="0"/>
                <w:i w:val="0"/>
                <w:color w:val="0B0B0B"/>
                <w:sz w:val="18"/>
              </w:rPr>
              <w:t>count</w:t>
            </w:r>
          </w:p>
        </w:tc>
        <w:tc>
          <w:tcPr>
            <w:tcW w:type="dxa" w:w="1928"/>
          </w:tcPr>
          <w:p>
            <w:pPr>
              <w:spacing w:after="40" w:before="40"/>
            </w:pPr>
            <w:r/>
            <w:r>
              <w:rPr>
                <w:b w:val="0"/>
                <w:i w:val="0"/>
                <w:color w:val="0B0B0B"/>
                <w:sz w:val="18"/>
              </w:rPr>
              <w:t>No</w:t>
            </w:r>
          </w:p>
        </w:tc>
        <w:tc>
          <w:tcPr>
            <w:tcW w:type="dxa" w:w="1928"/>
          </w:tcPr>
          <w:p>
            <w:pPr>
              <w:spacing w:after="40" w:before="40"/>
            </w:pPr>
            <w:r/>
            <w:r>
              <w:rPr>
                <w:b w:val="0"/>
                <w:i w:val="0"/>
                <w:color w:val="0B0B0B"/>
                <w:sz w:val="18"/>
              </w:rPr>
              <w:t>Conteo directo del contador por hardware</w:t>
            </w:r>
          </w:p>
        </w:tc>
      </w:tr>
      <w:tr>
        <w:tc>
          <w:tcPr>
            <w:tcW w:type="dxa" w:w="1928"/>
          </w:tcPr>
          <w:p>
            <w:pPr>
              <w:spacing w:after="40" w:before="40"/>
            </w:pPr>
            <w:r/>
            <w:r>
              <w:rPr>
                <w:rFonts w:ascii="Consolas" w:hAnsi="Consolas"/>
                <w:b w:val="0"/>
                <w:i w:val="0"/>
                <w:color w:val="8B2E2E"/>
                <w:sz w:val="16"/>
              </w:rPr>
              <w:t>HALL01</w:t>
            </w:r>
          </w:p>
        </w:tc>
        <w:tc>
          <w:tcPr>
            <w:tcW w:type="dxa" w:w="1928"/>
          </w:tcPr>
          <w:p>
            <w:pPr>
              <w:spacing w:after="40" w:before="40"/>
            </w:pPr>
            <w:r/>
            <w:r>
              <w:rPr>
                <w:rFonts w:ascii="Consolas" w:hAnsi="Consolas"/>
                <w:b w:val="0"/>
                <w:i w:val="0"/>
                <w:color w:val="8B2E2E"/>
                <w:sz w:val="16"/>
              </w:rPr>
              <w:t>reel_rpm</w:t>
            </w:r>
          </w:p>
        </w:tc>
        <w:tc>
          <w:tcPr>
            <w:tcW w:type="dxa" w:w="1928"/>
          </w:tcPr>
          <w:p>
            <w:pPr>
              <w:spacing w:after="40" w:before="40"/>
            </w:pPr>
            <w:r/>
            <w:r>
              <w:rPr>
                <w:b w:val="0"/>
                <w:i w:val="0"/>
                <w:color w:val="0B0B0B"/>
                <w:sz w:val="18"/>
              </w:rPr>
              <w:t>rpm</w:t>
            </w:r>
          </w:p>
        </w:tc>
        <w:tc>
          <w:tcPr>
            <w:tcW w:type="dxa" w:w="1928"/>
          </w:tcPr>
          <w:p>
            <w:pPr>
              <w:spacing w:after="40" w:before="40"/>
            </w:pPr>
            <w:r/>
            <w:r>
              <w:rPr>
                <w:b/>
                <w:i w:val="0"/>
                <w:color w:val="0B0B0B"/>
                <w:sz w:val="18"/>
              </w:rPr>
              <w:t>Sí</w:t>
            </w:r>
          </w:p>
        </w:tc>
        <w:tc>
          <w:tcPr>
            <w:tcW w:type="dxa" w:w="1928"/>
          </w:tcPr>
          <w:p>
            <w:pPr>
              <w:spacing w:after="40" w:before="40"/>
            </w:pPr>
            <w:r/>
            <w:r>
              <w:rPr>
                <w:rFonts w:ascii="Consolas" w:hAnsi="Consolas"/>
                <w:b w:val="0"/>
                <w:i w:val="0"/>
                <w:color w:val="8B2E2E"/>
                <w:sz w:val="16"/>
              </w:rPr>
              <w:t>60·N / (P·Δt)</w:t>
            </w:r>
          </w:p>
        </w:tc>
      </w:tr>
      <w:tr>
        <w:tc>
          <w:tcPr>
            <w:tcW w:type="dxa" w:w="1928"/>
          </w:tcPr>
          <w:p>
            <w:pPr>
              <w:spacing w:after="40" w:before="40"/>
            </w:pPr>
            <w:r/>
            <w:r>
              <w:rPr>
                <w:rFonts w:ascii="Consolas" w:hAnsi="Consolas"/>
                <w:b w:val="0"/>
                <w:i w:val="0"/>
                <w:color w:val="8B2E2E"/>
                <w:sz w:val="16"/>
              </w:rPr>
              <w:t>HALL02</w:t>
            </w:r>
          </w:p>
        </w:tc>
        <w:tc>
          <w:tcPr>
            <w:tcW w:type="dxa" w:w="1928"/>
          </w:tcPr>
          <w:p>
            <w:pPr>
              <w:spacing w:after="40" w:before="40"/>
            </w:pPr>
            <w:r/>
            <w:r>
              <w:rPr>
                <w:rFonts w:ascii="Consolas" w:hAnsi="Consolas"/>
                <w:b w:val="0"/>
                <w:i w:val="0"/>
                <w:color w:val="8B2E2E"/>
                <w:sz w:val="16"/>
              </w:rPr>
              <w:t>pulsos_ventana</w:t>
            </w:r>
          </w:p>
        </w:tc>
        <w:tc>
          <w:tcPr>
            <w:tcW w:type="dxa" w:w="1928"/>
          </w:tcPr>
          <w:p>
            <w:pPr>
              <w:spacing w:after="40" w:before="40"/>
            </w:pPr>
            <w:r/>
            <w:r>
              <w:rPr>
                <w:b w:val="0"/>
                <w:i w:val="0"/>
                <w:color w:val="0B0B0B"/>
                <w:sz w:val="18"/>
              </w:rPr>
              <w:t>count</w:t>
            </w:r>
          </w:p>
        </w:tc>
        <w:tc>
          <w:tcPr>
            <w:tcW w:type="dxa" w:w="1928"/>
          </w:tcPr>
          <w:p>
            <w:pPr>
              <w:spacing w:after="40" w:before="40"/>
            </w:pPr>
            <w:r/>
            <w:r>
              <w:rPr>
                <w:b w:val="0"/>
                <w:i w:val="0"/>
                <w:color w:val="0B0B0B"/>
                <w:sz w:val="18"/>
              </w:rPr>
              <w:t>No</w:t>
            </w:r>
          </w:p>
        </w:tc>
        <w:tc>
          <w:tcPr>
            <w:tcW w:type="dxa" w:w="1928"/>
          </w:tcPr>
          <w:p>
            <w:pPr>
              <w:spacing w:after="40" w:before="40"/>
            </w:pPr>
            <w:r/>
            <w:r>
              <w:rPr>
                <w:b w:val="0"/>
                <w:i w:val="0"/>
                <w:color w:val="0B0B0B"/>
                <w:sz w:val="18"/>
              </w:rPr>
              <w:t>Conteo directo</w:t>
            </w:r>
          </w:p>
        </w:tc>
      </w:tr>
      <w:tr>
        <w:tc>
          <w:tcPr>
            <w:tcW w:type="dxa" w:w="1928"/>
          </w:tcPr>
          <w:p>
            <w:pPr>
              <w:spacing w:after="40" w:before="40"/>
            </w:pPr>
            <w:r/>
            <w:r>
              <w:rPr>
                <w:rFonts w:ascii="Consolas" w:hAnsi="Consolas"/>
                <w:b w:val="0"/>
                <w:i w:val="0"/>
                <w:color w:val="8B2E2E"/>
                <w:sz w:val="16"/>
              </w:rPr>
              <w:t>HALL02</w:t>
            </w:r>
          </w:p>
        </w:tc>
        <w:tc>
          <w:tcPr>
            <w:tcW w:type="dxa" w:w="1928"/>
          </w:tcPr>
          <w:p>
            <w:pPr>
              <w:spacing w:after="40" w:before="40"/>
            </w:pPr>
            <w:r/>
            <w:r>
              <w:rPr>
                <w:rFonts w:ascii="Consolas" w:hAnsi="Consolas"/>
                <w:b w:val="0"/>
                <w:i w:val="0"/>
                <w:color w:val="8B2E2E"/>
                <w:sz w:val="16"/>
              </w:rPr>
              <w:t>wheel_speed</w:t>
            </w:r>
          </w:p>
        </w:tc>
        <w:tc>
          <w:tcPr>
            <w:tcW w:type="dxa" w:w="1928"/>
          </w:tcPr>
          <w:p>
            <w:pPr>
              <w:spacing w:after="40" w:before="40"/>
            </w:pPr>
            <w:r/>
            <w:r>
              <w:rPr>
                <w:b w:val="0"/>
                <w:i w:val="0"/>
                <w:color w:val="0B0B0B"/>
                <w:sz w:val="18"/>
              </w:rPr>
              <w:t>m/s</w:t>
            </w:r>
          </w:p>
        </w:tc>
        <w:tc>
          <w:tcPr>
            <w:tcW w:type="dxa" w:w="1928"/>
          </w:tcPr>
          <w:p>
            <w:pPr>
              <w:spacing w:after="40" w:before="40"/>
            </w:pPr>
            <w:r/>
            <w:r>
              <w:rPr>
                <w:b/>
                <w:i w:val="0"/>
                <w:color w:val="0B0B0B"/>
                <w:sz w:val="18"/>
              </w:rPr>
              <w:t>Sí</w:t>
            </w:r>
          </w:p>
        </w:tc>
        <w:tc>
          <w:tcPr>
            <w:tcW w:type="dxa" w:w="1928"/>
          </w:tcPr>
          <w:p>
            <w:pPr>
              <w:spacing w:after="40" w:before="40"/>
            </w:pPr>
            <w:r/>
            <w:r>
              <w:rPr>
                <w:rFonts w:ascii="Consolas" w:hAnsi="Consolas"/>
                <w:b w:val="0"/>
                <w:i w:val="0"/>
                <w:color w:val="8B2E2E"/>
                <w:sz w:val="16"/>
              </w:rPr>
              <w:t>N·C / (P·Δt)</w:t>
            </w:r>
          </w:p>
        </w:tc>
      </w:tr>
      <w:tr>
        <w:tc>
          <w:tcPr>
            <w:tcW w:type="dxa" w:w="1928"/>
          </w:tcPr>
          <w:p>
            <w:pPr>
              <w:spacing w:after="40" w:before="40"/>
            </w:pPr>
            <w:r/>
            <w:r>
              <w:rPr>
                <w:rFonts w:ascii="Consolas" w:hAnsi="Consolas"/>
                <w:b w:val="0"/>
                <w:i w:val="0"/>
                <w:color w:val="8B2E2E"/>
                <w:sz w:val="16"/>
              </w:rPr>
              <w:t>US01</w:t>
            </w:r>
            <w:r>
              <w:rPr>
                <w:b w:val="0"/>
                <w:i w:val="0"/>
                <w:color w:val="0B0B0B"/>
                <w:sz w:val="18"/>
              </w:rPr>
              <w:t xml:space="preserve"> </w:t>
            </w:r>
            <w:r>
              <w:rPr>
                <w:rFonts w:ascii="Consolas" w:hAnsi="Consolas"/>
                <w:b w:val="0"/>
                <w:i w:val="0"/>
                <w:color w:val="8B2E2E"/>
                <w:sz w:val="16"/>
              </w:rPr>
              <w:t>US02</w:t>
            </w:r>
          </w:p>
        </w:tc>
        <w:tc>
          <w:tcPr>
            <w:tcW w:type="dxa" w:w="1928"/>
          </w:tcPr>
          <w:p>
            <w:pPr>
              <w:spacing w:after="40" w:before="40"/>
            </w:pPr>
            <w:r/>
            <w:r>
              <w:rPr>
                <w:rFonts w:ascii="Consolas" w:hAnsi="Consolas"/>
                <w:b w:val="0"/>
                <w:i w:val="0"/>
                <w:color w:val="8B2E2E"/>
                <w:sz w:val="16"/>
              </w:rPr>
              <w:t>distance</w:t>
            </w:r>
          </w:p>
        </w:tc>
        <w:tc>
          <w:tcPr>
            <w:tcW w:type="dxa" w:w="1928"/>
          </w:tcPr>
          <w:p>
            <w:pPr>
              <w:spacing w:after="40" w:before="40"/>
            </w:pPr>
            <w:r/>
            <w:r>
              <w:rPr>
                <w:b w:val="0"/>
                <w:i w:val="0"/>
                <w:color w:val="0B0B0B"/>
                <w:sz w:val="18"/>
              </w:rPr>
              <w:t>mm</w:t>
            </w:r>
          </w:p>
        </w:tc>
        <w:tc>
          <w:tcPr>
            <w:tcW w:type="dxa" w:w="1928"/>
          </w:tcPr>
          <w:p>
            <w:pPr>
              <w:spacing w:after="40" w:before="40"/>
            </w:pPr>
            <w:r/>
            <w:r>
              <w:rPr>
                <w:b w:val="0"/>
                <w:i w:val="0"/>
                <w:color w:val="0B0B0B"/>
                <w:sz w:val="18"/>
              </w:rPr>
              <w:t>No</w:t>
            </w:r>
          </w:p>
        </w:tc>
        <w:tc>
          <w:tcPr>
            <w:tcW w:type="dxa" w:w="1928"/>
          </w:tcPr>
          <w:p>
            <w:pPr>
              <w:spacing w:after="40" w:before="40"/>
            </w:pPr>
            <w:r/>
            <w:r>
              <w:rPr>
                <w:b w:val="0"/>
                <w:i w:val="0"/>
                <w:color w:val="0B0B0B"/>
                <w:sz w:val="18"/>
              </w:rPr>
              <w:t>Duración del eco del RCWL-1655 × velocidad del sonido / 2</w:t>
            </w:r>
          </w:p>
        </w:tc>
      </w:tr>
      <w:tr>
        <w:tc>
          <w:tcPr>
            <w:tcW w:type="dxa" w:w="1928"/>
          </w:tcPr>
          <w:p>
            <w:pPr>
              <w:spacing w:after="40" w:before="40"/>
            </w:pPr>
            <w:r/>
            <w:r>
              <w:rPr>
                <w:rFonts w:ascii="Consolas" w:hAnsi="Consolas"/>
                <w:b w:val="0"/>
                <w:i w:val="0"/>
                <w:color w:val="8B2E2E"/>
                <w:sz w:val="16"/>
              </w:rPr>
              <w:t>US01</w:t>
            </w:r>
            <w:r>
              <w:rPr>
                <w:b w:val="0"/>
                <w:i w:val="0"/>
                <w:color w:val="0B0B0B"/>
                <w:sz w:val="18"/>
              </w:rPr>
              <w:t xml:space="preserve"> </w:t>
            </w:r>
            <w:r>
              <w:rPr>
                <w:rFonts w:ascii="Consolas" w:hAnsi="Consolas"/>
                <w:b w:val="0"/>
                <w:i w:val="0"/>
                <w:color w:val="8B2E2E"/>
                <w:sz w:val="16"/>
              </w:rPr>
              <w:t>US02</w:t>
            </w:r>
          </w:p>
        </w:tc>
        <w:tc>
          <w:tcPr>
            <w:tcW w:type="dxa" w:w="1928"/>
          </w:tcPr>
          <w:p>
            <w:pPr>
              <w:spacing w:after="40" w:before="40"/>
            </w:pPr>
            <w:r/>
            <w:r>
              <w:rPr>
                <w:rFonts w:ascii="Consolas" w:hAnsi="Consolas"/>
                <w:b w:val="0"/>
                <w:i w:val="0"/>
                <w:color w:val="8B2E2E"/>
                <w:sz w:val="16"/>
              </w:rPr>
              <w:t>header_height</w:t>
            </w:r>
          </w:p>
        </w:tc>
        <w:tc>
          <w:tcPr>
            <w:tcW w:type="dxa" w:w="1928"/>
          </w:tcPr>
          <w:p>
            <w:pPr>
              <w:spacing w:after="40" w:before="40"/>
            </w:pPr>
            <w:r/>
            <w:r>
              <w:rPr>
                <w:b w:val="0"/>
                <w:i w:val="0"/>
                <w:color w:val="0B0B0B"/>
                <w:sz w:val="18"/>
              </w:rPr>
              <w:t>mm</w:t>
            </w:r>
          </w:p>
        </w:tc>
        <w:tc>
          <w:tcPr>
            <w:tcW w:type="dxa" w:w="1928"/>
          </w:tcPr>
          <w:p>
            <w:pPr>
              <w:spacing w:after="40" w:before="40"/>
            </w:pPr>
            <w:r/>
            <w:r>
              <w:rPr>
                <w:b/>
                <w:i w:val="0"/>
                <w:color w:val="0B0B0B"/>
                <w:sz w:val="18"/>
              </w:rPr>
              <w:t>Sí</w:t>
            </w:r>
          </w:p>
        </w:tc>
        <w:tc>
          <w:tcPr>
            <w:tcW w:type="dxa" w:w="1928"/>
          </w:tcPr>
          <w:p>
            <w:pPr>
              <w:spacing w:after="40" w:before="40"/>
            </w:pPr>
            <w:r/>
            <w:r>
              <w:rPr>
                <w:rFonts w:ascii="Consolas" w:hAnsi="Consolas"/>
                <w:b w:val="0"/>
                <w:i w:val="0"/>
                <w:color w:val="8B2E2E"/>
                <w:sz w:val="16"/>
              </w:rPr>
              <w:t>distance − offset_b_mm</w:t>
            </w:r>
          </w:p>
        </w:tc>
      </w:tr>
    </w:tbl>
    <w:p>
      <w:pPr>
        <w:spacing w:after="80"/>
      </w:pPr>
    </w:p>
    <w:p>
      <w:r>
        <w:rPr>
          <w:b/>
          <w:i w:val="0"/>
          <w:color w:val="0B0B0B"/>
          <w:sz w:val="21"/>
        </w:rPr>
        <w:t>Por qué se guarda también la cruda.</w:t>
      </w:r>
      <w:r>
        <w:rPr>
          <w:b w:val="0"/>
          <w:i w:val="0"/>
          <w:color w:val="0B0B0B"/>
          <w:sz w:val="21"/>
        </w:rPr>
        <w:t xml:space="preserve"> Si dentro de tres meses se corrige la circunferencia efectiva de la rueda, con los pulsos guardados la velocidad de toda la campaña se recalcula. Sin ellos, hay que repetir la campaña. Los pulsos son el dato; las RPM son una interpretación del dato.</w:t>
      </w:r>
    </w:p>
    <w:p>
      <w:r>
        <w:rPr>
          <w:rFonts w:ascii="Consolas" w:hAnsi="Consolas"/>
          <w:b/>
          <w:i w:val="0"/>
          <w:color w:val="8B2E2E"/>
          <w:sz w:val="19"/>
        </w:rPr>
        <w:t>wheel_speed</w:t>
      </w:r>
      <w:r>
        <w:rPr>
          <w:b/>
          <w:i w:val="0"/>
          <w:color w:val="0B0B0B"/>
          <w:sz w:val="21"/>
        </w:rPr>
        <w:t xml:space="preserve"> es una estimación, y hay que decirlo así.</w:t>
      </w:r>
      <w:r>
        <w:rPr>
          <w:b w:val="0"/>
          <w:i w:val="0"/>
          <w:color w:val="0B0B0B"/>
          <w:sz w:val="21"/>
        </w:rPr>
        <w:t xml:space="preserve"> La rueda patina, se hunde y deforma el neumático, y esos efectos cambian a lo largo de la jornada —con la humedad del suelo, los giros y el peso, que aumenta con cada tolvada—. Medir la circunferencia efectiva en campo y con carga corrige el valor medio, pero no la variación. No se instala GNSS, así que no hay una referencia independiente con la que contrastarla: la velocidad, y con ella el </w:t>
      </w:r>
      <w:r>
        <w:rPr>
          <w:b w:val="0"/>
          <w:i/>
          <w:color w:val="0B0B0B"/>
          <w:sz w:val="21"/>
        </w:rPr>
        <w:t>reel index</w:t>
      </w:r>
      <w:r>
        <w:rPr>
          <w:b w:val="0"/>
          <w:i w:val="0"/>
          <w:color w:val="0B0B0B"/>
          <w:sz w:val="21"/>
        </w:rPr>
        <w:t>, se publican como magnitudes estimadas y se analizan por tramos, no por valores puntuales.</w:t>
      </w:r>
    </w:p>
    <w:p>
      <w:r>
        <w:rPr>
          <w:b w:val="0"/>
          <w:i w:val="0"/>
          <w:color w:val="0B0B0B"/>
          <w:sz w:val="21"/>
        </w:rPr>
        <w:t xml:space="preserve">El </w:t>
      </w:r>
      <w:r>
        <w:rPr>
          <w:b w:val="0"/>
          <w:i/>
          <w:color w:val="0B0B0B"/>
          <w:sz w:val="21"/>
        </w:rPr>
        <w:t>reel index</w:t>
      </w:r>
      <w:r>
        <w:rPr>
          <w:b w:val="0"/>
          <w:i w:val="0"/>
          <w:color w:val="0B0B0B"/>
          <w:sz w:val="21"/>
        </w:rPr>
        <w:t xml:space="preserve"> no lo calcula ningún nodo: </w:t>
      </w:r>
      <w:r>
        <w:rPr>
          <w:rFonts w:ascii="Consolas" w:hAnsi="Consolas"/>
          <w:b w:val="0"/>
          <w:i w:val="0"/>
          <w:color w:val="8B2E2E"/>
          <w:sz w:val="19"/>
        </w:rPr>
        <w:t>NH01</w:t>
      </w:r>
      <w:r>
        <w:rPr>
          <w:b w:val="0"/>
          <w:i w:val="0"/>
          <w:color w:val="0B0B0B"/>
          <w:sz w:val="21"/>
        </w:rPr>
        <w:t xml:space="preserve"> tiene las RPM y </w:t>
      </w:r>
      <w:r>
        <w:rPr>
          <w:rFonts w:ascii="Consolas" w:hAnsi="Consolas"/>
          <w:b w:val="0"/>
          <w:i w:val="0"/>
          <w:color w:val="8B2E2E"/>
          <w:sz w:val="19"/>
        </w:rPr>
        <w:t>NH02</w:t>
      </w:r>
      <w:r>
        <w:rPr>
          <w:b w:val="0"/>
          <w:i w:val="0"/>
          <w:color w:val="0B0B0B"/>
          <w:sz w:val="21"/>
        </w:rPr>
        <w:t xml:space="preserve"> la velocidad, cada uno en una placa distinta. Lo calcula la central emparejando las dos muestras más cercanas, y guarda </w:t>
      </w:r>
      <w:r>
        <w:rPr>
          <w:b/>
          <w:i w:val="0"/>
          <w:color w:val="0B0B0B"/>
          <w:sz w:val="21"/>
        </w:rPr>
        <w:t>cuánto se separan en el tiempo</w:t>
      </w:r>
      <w:r>
        <w:rPr>
          <w:b w:val="0"/>
          <w:i w:val="0"/>
          <w:color w:val="0B0B0B"/>
          <w:sz w:val="21"/>
        </w:rPr>
        <w:t>, porque un índice calculado con muestras separadas dos segundos no es el mismo dato que uno con veinte milisegundos.</w:t>
      </w:r>
    </w:p>
    <w:p>
      <w:pPr>
        <w:keepNext/>
        <w:spacing w:before="200" w:after="120"/>
      </w:pPr>
      <w:r>
        <w:rPr>
          <w:b/>
          <w:i w:val="0"/>
          <w:color w:val="0B0B0B"/>
          <w:sz w:val="25"/>
        </w:rPr>
        <w:t>5.4 Calidad: la regla del nulo</w:t>
      </w:r>
    </w:p>
    <w:p>
      <w:r>
        <w:rPr>
          <w:b w:val="0"/>
          <w:i w:val="0"/>
          <w:color w:val="0B0B0B"/>
          <w:sz w:val="21"/>
        </w:rPr>
        <w:t>Cada muestra lleva dos campos que hacen cosas distintas:</w:t>
      </w:r>
    </w:p>
    <w:p>
      <w:pPr>
        <w:spacing w:after="40"/>
        <w:ind w:left="340"/>
      </w:pPr>
      <w:r>
        <w:rPr>
          <w:color w:val="52514E"/>
          <w:sz w:val="21"/>
        </w:rPr>
        <w:t xml:space="preserve">•  </w:t>
      </w:r>
      <w:r>
        <w:rPr>
          <w:rFonts w:ascii="Consolas" w:hAnsi="Consolas"/>
          <w:b/>
          <w:i w:val="0"/>
          <w:color w:val="8B2E2E"/>
          <w:sz w:val="19"/>
        </w:rPr>
        <w:t>calidad</w:t>
      </w:r>
      <w:r>
        <w:rPr>
          <w:b w:val="0"/>
          <w:i w:val="0"/>
          <w:color w:val="0B0B0B"/>
          <w:sz w:val="21"/>
        </w:rPr>
        <w:t xml:space="preserve"> decide si el dato se usa: </w:t>
      </w:r>
      <w:r>
        <w:rPr>
          <w:rFonts w:ascii="Consolas" w:hAnsi="Consolas"/>
          <w:b w:val="0"/>
          <w:i w:val="0"/>
          <w:color w:val="8B2E2E"/>
          <w:sz w:val="19"/>
        </w:rPr>
        <w:t>buena</w:t>
      </w:r>
      <w:r>
        <w:rPr>
          <w:b w:val="0"/>
          <w:i w:val="0"/>
          <w:color w:val="0B0B0B"/>
          <w:sz w:val="21"/>
        </w:rPr>
        <w:t xml:space="preserve">, </w:t>
      </w:r>
      <w:r>
        <w:rPr>
          <w:rFonts w:ascii="Consolas" w:hAnsi="Consolas"/>
          <w:b w:val="0"/>
          <w:i w:val="0"/>
          <w:color w:val="8B2E2E"/>
          <w:sz w:val="19"/>
        </w:rPr>
        <w:t>dudosa</w:t>
      </w:r>
      <w:r>
        <w:rPr>
          <w:b w:val="0"/>
          <w:i w:val="0"/>
          <w:color w:val="0B0B0B"/>
          <w:sz w:val="21"/>
        </w:rPr>
        <w:t xml:space="preserve">, </w:t>
      </w:r>
      <w:r>
        <w:rPr>
          <w:rFonts w:ascii="Consolas" w:hAnsi="Consolas"/>
          <w:b w:val="0"/>
          <w:i w:val="0"/>
          <w:color w:val="8B2E2E"/>
          <w:sz w:val="19"/>
        </w:rPr>
        <w:t>invalida</w:t>
      </w:r>
      <w:r>
        <w:rPr>
          <w:b w:val="0"/>
          <w:i w:val="0"/>
          <w:color w:val="0B0B0B"/>
          <w:sz w:val="21"/>
        </w:rPr>
        <w:t>.</w:t>
      </w:r>
    </w:p>
    <w:p>
      <w:pPr>
        <w:spacing w:after="40"/>
        <w:ind w:left="340"/>
      </w:pPr>
      <w:r>
        <w:rPr>
          <w:color w:val="52514E"/>
          <w:sz w:val="21"/>
        </w:rPr>
        <w:t xml:space="preserve">•  </w:t>
      </w:r>
      <w:r>
        <w:rPr>
          <w:rFonts w:ascii="Consolas" w:hAnsi="Consolas"/>
          <w:b/>
          <w:i w:val="0"/>
          <w:color w:val="8B2E2E"/>
          <w:sz w:val="19"/>
        </w:rPr>
        <w:t>codigo_calidad</w:t>
      </w:r>
      <w:r>
        <w:rPr>
          <w:b w:val="0"/>
          <w:i w:val="0"/>
          <w:color w:val="0B0B0B"/>
          <w:sz w:val="21"/>
        </w:rPr>
        <w:t xml:space="preserve"> dice </w:t>
      </w:r>
      <w:r>
        <w:rPr>
          <w:b/>
          <w:i w:val="0"/>
          <w:color w:val="0B0B0B"/>
          <w:sz w:val="21"/>
        </w:rPr>
        <w:t>por qué</w:t>
      </w:r>
      <w:r>
        <w:rPr>
          <w:b w:val="0"/>
          <w:i w:val="0"/>
          <w:color w:val="0B0B0B"/>
          <w:sz w:val="21"/>
        </w:rPr>
        <w:t>, y es lo que permite diagnosticar.</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8EDF6"/>
          </w:tcPr>
          <w:p>
            <w:pPr>
              <w:spacing w:after="40" w:before="40"/>
            </w:pPr>
            <w:r/>
            <w:r>
              <w:rPr>
                <w:b/>
                <w:i w:val="0"/>
                <w:color w:val="0B0B0B"/>
                <w:sz w:val="18"/>
              </w:rPr>
              <w:t>Código</w:t>
            </w:r>
          </w:p>
        </w:tc>
        <w:tc>
          <w:tcPr>
            <w:tcW w:type="dxa" w:w="3213"/>
            <w:shd w:val="clear" w:color="auto" w:fill="E8EDF6"/>
          </w:tcPr>
          <w:p>
            <w:pPr>
              <w:spacing w:after="40" w:before="40"/>
            </w:pPr>
            <w:r/>
            <w:r>
              <w:rPr>
                <w:b/>
                <w:i w:val="0"/>
                <w:color w:val="0B0B0B"/>
                <w:sz w:val="18"/>
              </w:rPr>
              <w:t>Calidad</w:t>
            </w:r>
          </w:p>
        </w:tc>
        <w:tc>
          <w:tcPr>
            <w:tcW w:type="dxa" w:w="3213"/>
            <w:shd w:val="clear" w:color="auto" w:fill="E8EDF6"/>
          </w:tcPr>
          <w:p>
            <w:pPr>
              <w:spacing w:after="40" w:before="40"/>
            </w:pPr>
            <w:r/>
            <w:r>
              <w:rPr>
                <w:b/>
                <w:i w:val="0"/>
                <w:color w:val="0B0B0B"/>
                <w:sz w:val="18"/>
              </w:rPr>
              <w:t>Significado</w:t>
            </w:r>
          </w:p>
        </w:tc>
      </w:tr>
      <w:tr>
        <w:tc>
          <w:tcPr>
            <w:tcW w:type="dxa" w:w="3213"/>
          </w:tcPr>
          <w:p>
            <w:pPr>
              <w:spacing w:after="40" w:before="40"/>
            </w:pPr>
            <w:r/>
            <w:r>
              <w:rPr>
                <w:rFonts w:ascii="Consolas" w:hAnsi="Consolas"/>
                <w:b w:val="0"/>
                <w:i w:val="0"/>
                <w:color w:val="8B2E2E"/>
                <w:sz w:val="16"/>
              </w:rPr>
              <w:t>ok</w:t>
            </w:r>
          </w:p>
        </w:tc>
        <w:tc>
          <w:tcPr>
            <w:tcW w:type="dxa" w:w="3213"/>
          </w:tcPr>
          <w:p>
            <w:pPr>
              <w:spacing w:after="40" w:before="40"/>
            </w:pPr>
            <w:r/>
            <w:r>
              <w:rPr>
                <w:b w:val="0"/>
                <w:i w:val="0"/>
                <w:color w:val="0B0B0B"/>
                <w:sz w:val="18"/>
              </w:rPr>
              <w:t>buena</w:t>
            </w:r>
          </w:p>
        </w:tc>
        <w:tc>
          <w:tcPr>
            <w:tcW w:type="dxa" w:w="3213"/>
          </w:tcPr>
          <w:p>
            <w:pPr>
              <w:spacing w:after="40" w:before="40"/>
            </w:pPr>
            <w:r/>
            <w:r>
              <w:rPr>
                <w:b w:val="0"/>
                <w:i w:val="0"/>
                <w:color w:val="0B0B0B"/>
                <w:sz w:val="18"/>
              </w:rPr>
              <w:t>Lectura normal dentro de rango</w:t>
            </w:r>
          </w:p>
        </w:tc>
      </w:tr>
      <w:tr>
        <w:tc>
          <w:tcPr>
            <w:tcW w:type="dxa" w:w="3213"/>
          </w:tcPr>
          <w:p>
            <w:pPr>
              <w:spacing w:after="40" w:before="40"/>
            </w:pPr>
            <w:r/>
            <w:r>
              <w:rPr>
                <w:rFonts w:ascii="Consolas" w:hAnsi="Consolas"/>
                <w:b w:val="0"/>
                <w:i w:val="0"/>
                <w:color w:val="8B2E2E"/>
                <w:sz w:val="16"/>
              </w:rPr>
              <w:t>fuera_rango</w:t>
            </w:r>
          </w:p>
        </w:tc>
        <w:tc>
          <w:tcPr>
            <w:tcW w:type="dxa" w:w="3213"/>
          </w:tcPr>
          <w:p>
            <w:pPr>
              <w:spacing w:after="40" w:before="40"/>
            </w:pPr>
            <w:r/>
            <w:r>
              <w:rPr>
                <w:b w:val="0"/>
                <w:i w:val="0"/>
                <w:color w:val="0B0B0B"/>
                <w:sz w:val="18"/>
              </w:rPr>
              <w:t>inválida</w:t>
            </w:r>
          </w:p>
        </w:tc>
        <w:tc>
          <w:tcPr>
            <w:tcW w:type="dxa" w:w="3213"/>
          </w:tcPr>
          <w:p>
            <w:pPr>
              <w:spacing w:after="40" w:before="40"/>
            </w:pPr>
            <w:r/>
            <w:r>
              <w:rPr>
                <w:b w:val="0"/>
                <w:i w:val="0"/>
                <w:color w:val="0B0B0B"/>
                <w:sz w:val="18"/>
              </w:rPr>
              <w:t>Fuera del rango físico declarado</w:t>
            </w:r>
          </w:p>
        </w:tc>
      </w:tr>
      <w:tr>
        <w:tc>
          <w:tcPr>
            <w:tcW w:type="dxa" w:w="3213"/>
          </w:tcPr>
          <w:p>
            <w:pPr>
              <w:spacing w:after="40" w:before="40"/>
            </w:pPr>
            <w:r/>
            <w:r>
              <w:rPr>
                <w:rFonts w:ascii="Consolas" w:hAnsi="Consolas"/>
                <w:b w:val="0"/>
                <w:i w:val="0"/>
                <w:color w:val="8B2E2E"/>
                <w:sz w:val="16"/>
              </w:rPr>
              <w:t>checksum</w:t>
            </w:r>
          </w:p>
        </w:tc>
        <w:tc>
          <w:tcPr>
            <w:tcW w:type="dxa" w:w="3213"/>
          </w:tcPr>
          <w:p>
            <w:pPr>
              <w:spacing w:after="40" w:before="40"/>
            </w:pPr>
            <w:r/>
            <w:r>
              <w:rPr>
                <w:b w:val="0"/>
                <w:i w:val="0"/>
                <w:color w:val="0B0B0B"/>
                <w:sz w:val="18"/>
              </w:rPr>
              <w:t>inválida</w:t>
            </w:r>
          </w:p>
        </w:tc>
        <w:tc>
          <w:tcPr>
            <w:tcW w:type="dxa" w:w="3213"/>
          </w:tcPr>
          <w:p>
            <w:pPr>
              <w:spacing w:after="40" w:before="40"/>
            </w:pPr>
            <w:r/>
            <w:r>
              <w:rPr>
                <w:b w:val="0"/>
                <w:i w:val="0"/>
                <w:color w:val="0B0B0B"/>
                <w:sz w:val="18"/>
              </w:rPr>
              <w:t>Solo para un sensor de trama serie (el A02YYUW de la versión 1.1); el RCWL-1655 no lo produce</w:t>
            </w:r>
          </w:p>
        </w:tc>
      </w:tr>
      <w:tr>
        <w:tc>
          <w:tcPr>
            <w:tcW w:type="dxa" w:w="3213"/>
          </w:tcPr>
          <w:p>
            <w:pPr>
              <w:spacing w:after="40" w:before="40"/>
            </w:pPr>
            <w:r/>
            <w:r>
              <w:rPr>
                <w:rFonts w:ascii="Consolas" w:hAnsi="Consolas"/>
                <w:b w:val="0"/>
                <w:i w:val="0"/>
                <w:color w:val="8B2E2E"/>
                <w:sz w:val="16"/>
              </w:rPr>
              <w:t>timeout</w:t>
            </w:r>
          </w:p>
        </w:tc>
        <w:tc>
          <w:tcPr>
            <w:tcW w:type="dxa" w:w="3213"/>
          </w:tcPr>
          <w:p>
            <w:pPr>
              <w:spacing w:after="40" w:before="40"/>
            </w:pPr>
            <w:r/>
            <w:r>
              <w:rPr>
                <w:b w:val="0"/>
                <w:i w:val="0"/>
                <w:color w:val="0B0B0B"/>
                <w:sz w:val="18"/>
              </w:rPr>
              <w:t>inválida</w:t>
            </w:r>
          </w:p>
        </w:tc>
        <w:tc>
          <w:tcPr>
            <w:tcW w:type="dxa" w:w="3213"/>
          </w:tcPr>
          <w:p>
            <w:pPr>
              <w:spacing w:after="40" w:before="40"/>
            </w:pPr>
            <w:r/>
            <w:r>
              <w:rPr>
                <w:b w:val="0"/>
                <w:i w:val="0"/>
                <w:color w:val="0B0B0B"/>
                <w:sz w:val="18"/>
              </w:rPr>
              <w:t>No llegó eco dentro del plazo (</w:t>
            </w:r>
            <w:r>
              <w:rPr>
                <w:rFonts w:ascii="Consolas" w:hAnsi="Consolas"/>
                <w:b w:val="0"/>
                <w:i w:val="0"/>
                <w:color w:val="8B2E2E"/>
                <w:sz w:val="16"/>
              </w:rPr>
              <w:t>timeout_eco_us</w:t>
            </w:r>
            <w:r>
              <w:rPr>
                <w:b w:val="0"/>
                <w:i w:val="0"/>
                <w:color w:val="0B0B0B"/>
                <w:sz w:val="18"/>
              </w:rPr>
              <w:t>)</w:t>
            </w:r>
          </w:p>
        </w:tc>
      </w:tr>
      <w:tr>
        <w:tc>
          <w:tcPr>
            <w:tcW w:type="dxa" w:w="3213"/>
          </w:tcPr>
          <w:p>
            <w:pPr>
              <w:spacing w:after="40" w:before="40"/>
            </w:pPr>
            <w:r/>
            <w:r>
              <w:rPr>
                <w:rFonts w:ascii="Consolas" w:hAnsi="Consolas"/>
                <w:b w:val="0"/>
                <w:i w:val="0"/>
                <w:color w:val="8B2E2E"/>
                <w:sz w:val="16"/>
              </w:rPr>
              <w:t>sin_pulsos</w:t>
            </w:r>
          </w:p>
        </w:tc>
        <w:tc>
          <w:tcPr>
            <w:tcW w:type="dxa" w:w="3213"/>
          </w:tcPr>
          <w:p>
            <w:pPr>
              <w:spacing w:after="40" w:before="40"/>
            </w:pPr>
            <w:r/>
            <w:r>
              <w:rPr>
                <w:b w:val="0"/>
                <w:i w:val="0"/>
                <w:color w:val="0B0B0B"/>
                <w:sz w:val="18"/>
              </w:rPr>
              <w:t>dudosa</w:t>
            </w:r>
          </w:p>
        </w:tc>
        <w:tc>
          <w:tcPr>
            <w:tcW w:type="dxa" w:w="3213"/>
          </w:tcPr>
          <w:p>
            <w:pPr>
              <w:spacing w:after="40" w:before="40"/>
            </w:pPr>
            <w:r/>
            <w:r>
              <w:rPr>
                <w:b w:val="0"/>
                <w:i w:val="0"/>
                <w:color w:val="0B0B0B"/>
                <w:sz w:val="18"/>
              </w:rPr>
              <w:t>Ventana sin pulsos: parada real o sensor caído</w:t>
            </w:r>
          </w:p>
        </w:tc>
      </w:tr>
      <w:tr>
        <w:tc>
          <w:tcPr>
            <w:tcW w:type="dxa" w:w="3213"/>
          </w:tcPr>
          <w:p>
            <w:pPr>
              <w:spacing w:after="40" w:before="40"/>
            </w:pPr>
            <w:r/>
            <w:r>
              <w:rPr>
                <w:rFonts w:ascii="Consolas" w:hAnsi="Consolas"/>
                <w:b w:val="0"/>
                <w:i w:val="0"/>
                <w:color w:val="8B2E2E"/>
                <w:sz w:val="16"/>
              </w:rPr>
              <w:t>eco_dudoso</w:t>
            </w:r>
          </w:p>
        </w:tc>
        <w:tc>
          <w:tcPr>
            <w:tcW w:type="dxa" w:w="3213"/>
          </w:tcPr>
          <w:p>
            <w:pPr>
              <w:spacing w:after="40" w:before="40"/>
            </w:pPr>
            <w:r/>
            <w:r>
              <w:rPr>
                <w:b w:val="0"/>
                <w:i w:val="0"/>
                <w:color w:val="0B0B0B"/>
                <w:sz w:val="18"/>
              </w:rPr>
              <w:t>dudosa</w:t>
            </w:r>
          </w:p>
        </w:tc>
        <w:tc>
          <w:tcPr>
            <w:tcW w:type="dxa" w:w="3213"/>
          </w:tcPr>
          <w:p>
            <w:pPr>
              <w:spacing w:after="40" w:before="40"/>
            </w:pPr>
            <w:r/>
            <w:r>
              <w:rPr>
                <w:b w:val="0"/>
                <w:i w:val="0"/>
                <w:color w:val="0B0B0B"/>
                <w:sz w:val="18"/>
              </w:rPr>
              <w:t>Distancia plausible pero inestable</w:t>
            </w:r>
          </w:p>
        </w:tc>
      </w:tr>
      <w:tr>
        <w:tc>
          <w:tcPr>
            <w:tcW w:type="dxa" w:w="3213"/>
          </w:tcPr>
          <w:p>
            <w:pPr>
              <w:spacing w:after="40" w:before="40"/>
            </w:pPr>
            <w:r/>
            <w:r>
              <w:rPr>
                <w:rFonts w:ascii="Consolas" w:hAnsi="Consolas"/>
                <w:b w:val="0"/>
                <w:i w:val="0"/>
                <w:color w:val="8B2E2E"/>
                <w:sz w:val="16"/>
              </w:rPr>
              <w:t>sin_calibrar</w:t>
            </w:r>
          </w:p>
        </w:tc>
        <w:tc>
          <w:tcPr>
            <w:tcW w:type="dxa" w:w="3213"/>
          </w:tcPr>
          <w:p>
            <w:pPr>
              <w:spacing w:after="40" w:before="40"/>
            </w:pPr>
            <w:r/>
            <w:r>
              <w:rPr>
                <w:b w:val="0"/>
                <w:i w:val="0"/>
                <w:color w:val="0B0B0B"/>
                <w:sz w:val="18"/>
              </w:rPr>
              <w:t>inválida</w:t>
            </w:r>
          </w:p>
        </w:tc>
        <w:tc>
          <w:tcPr>
            <w:tcW w:type="dxa" w:w="3213"/>
          </w:tcPr>
          <w:p>
            <w:pPr>
              <w:spacing w:after="40" w:before="40"/>
            </w:pPr>
            <w:r/>
            <w:r>
              <w:rPr>
                <w:b w:val="0"/>
                <w:i w:val="0"/>
                <w:color w:val="0B0B0B"/>
                <w:sz w:val="18"/>
              </w:rPr>
              <w:t>Falta la constante para derivar la magnitud</w:t>
            </w:r>
          </w:p>
        </w:tc>
      </w:tr>
      <w:tr>
        <w:tc>
          <w:tcPr>
            <w:tcW w:type="dxa" w:w="3213"/>
          </w:tcPr>
          <w:p>
            <w:pPr>
              <w:spacing w:after="40" w:before="40"/>
            </w:pPr>
            <w:r/>
            <w:r>
              <w:rPr>
                <w:rFonts w:ascii="Consolas" w:hAnsi="Consolas"/>
                <w:b w:val="0"/>
                <w:i w:val="0"/>
                <w:color w:val="8B2E2E"/>
                <w:sz w:val="16"/>
              </w:rPr>
              <w:t>saturado</w:t>
            </w:r>
          </w:p>
        </w:tc>
        <w:tc>
          <w:tcPr>
            <w:tcW w:type="dxa" w:w="3213"/>
          </w:tcPr>
          <w:p>
            <w:pPr>
              <w:spacing w:after="40" w:before="40"/>
            </w:pPr>
            <w:r/>
            <w:r>
              <w:rPr>
                <w:b w:val="0"/>
                <w:i w:val="0"/>
                <w:color w:val="0B0B0B"/>
                <w:sz w:val="18"/>
              </w:rPr>
              <w:t>dudosa</w:t>
            </w:r>
          </w:p>
        </w:tc>
        <w:tc>
          <w:tcPr>
            <w:tcW w:type="dxa" w:w="3213"/>
          </w:tcPr>
          <w:p>
            <w:pPr>
              <w:spacing w:after="40" w:before="40"/>
            </w:pPr>
            <w:r/>
            <w:r>
              <w:rPr>
                <w:b w:val="0"/>
                <w:i w:val="0"/>
                <w:color w:val="0B0B0B"/>
                <w:sz w:val="18"/>
              </w:rPr>
              <w:t>Valor en el límite superior del rango</w:t>
            </w:r>
          </w:p>
        </w:tc>
      </w:tr>
    </w:tbl>
    <w:p>
      <w:pPr>
        <w:spacing w:after="80"/>
      </w:pPr>
    </w:p>
    <w:p>
      <w:r>
        <w:rPr>
          <w:b/>
          <w:i w:val="0"/>
          <w:color w:val="0B0B0B"/>
          <w:sz w:val="21"/>
        </w:rPr>
        <w:t>Por qué hacen falta los dos.</w:t>
      </w:r>
      <w:r>
        <w:rPr>
          <w:b w:val="0"/>
          <w:i w:val="0"/>
          <w:color w:val="0B0B0B"/>
          <w:sz w:val="21"/>
        </w:rPr>
        <w:t xml:space="preserve"> Una tasa de inválidas del 20 % con </w:t>
      </w:r>
      <w:r>
        <w:rPr>
          <w:rFonts w:ascii="Consolas" w:hAnsi="Consolas"/>
          <w:b w:val="0"/>
          <w:i w:val="0"/>
          <w:color w:val="8B2E2E"/>
          <w:sz w:val="19"/>
        </w:rPr>
        <w:t>calidad</w:t>
      </w:r>
      <w:r>
        <w:rPr>
          <w:b w:val="0"/>
          <w:i w:val="0"/>
          <w:color w:val="0B0B0B"/>
          <w:sz w:val="21"/>
        </w:rPr>
        <w:t xml:space="preserve"> a secas no se puede diagnosticar. Con el código se sabe si es </w:t>
      </w:r>
      <w:r>
        <w:rPr>
          <w:rFonts w:ascii="Consolas" w:hAnsi="Consolas"/>
          <w:b w:val="0"/>
          <w:i w:val="0"/>
          <w:color w:val="8B2E2E"/>
          <w:sz w:val="19"/>
        </w:rPr>
        <w:t>checksum</w:t>
      </w:r>
      <w:r>
        <w:rPr>
          <w:b w:val="0"/>
          <w:i w:val="0"/>
          <w:color w:val="0B0B0B"/>
          <w:sz w:val="21"/>
        </w:rPr>
        <w:t xml:space="preserve"> —cableado, ruido eléctrico, conector flojo— o </w:t>
      </w:r>
      <w:r>
        <w:rPr>
          <w:rFonts w:ascii="Consolas" w:hAnsi="Consolas"/>
          <w:b w:val="0"/>
          <w:i w:val="0"/>
          <w:color w:val="8B2E2E"/>
          <w:sz w:val="19"/>
        </w:rPr>
        <w:t>fuera_rango</w:t>
      </w:r>
      <w:r>
        <w:rPr>
          <w:b w:val="0"/>
          <w:i w:val="0"/>
          <w:color w:val="0B0B0B"/>
          <w:sz w:val="21"/>
        </w:rPr>
        <w:t xml:space="preserve"> —geometría de montaje, vegetación, terreno—. Son dos averías distintas con dos soluciones distintas.</w:t>
      </w:r>
    </w:p>
    <w:p>
      <w:r>
        <w:rPr>
          <w:b w:val="0"/>
          <w:i w:val="0"/>
          <w:color w:val="0B0B0B"/>
          <w:sz w:val="21"/>
        </w:rPr>
        <w:t>Y la regla que no se negocia:</w:t>
      </w:r>
    </w:p>
    <w:p>
      <w:pPr>
        <w:spacing w:after="160"/>
        <w:ind w:left="283"/>
        <w:shd w:val="clear" w:color="auto" w:fill="EEF3FB"/>
        <w:pBdr>
          <w:left w:val="single" w:sz="18" w:space="8" w:color="1D4ED8"/>
        </w:pBdr>
      </w:pPr>
      <w:r>
        <w:rPr>
          <w:b/>
          <w:i w:val="0"/>
          <w:color w:val="0B0B0B"/>
          <w:sz w:val="20"/>
        </w:rPr>
        <w:t>Cuando no hay medida, el valor es nulo.</w:t>
      </w:r>
      <w:r>
        <w:rPr>
          <w:b w:val="0"/>
          <w:i w:val="0"/>
          <w:color w:val="0B0B0B"/>
          <w:sz w:val="20"/>
        </w:rPr>
        <w:t xml:space="preserve"> Nunca cero, nunca el último valor conocido, nunca un valor por defecto.</w:t>
      </w:r>
    </w:p>
    <w:p>
      <w:r>
        <w:rPr>
          <w:b w:val="0"/>
          <w:i w:val="0"/>
          <w:color w:val="0B0B0B"/>
          <w:sz w:val="21"/>
        </w:rPr>
        <w:t xml:space="preserve">Un ultrasónico sin eco que devuelve </w:t>
      </w:r>
      <w:r>
        <w:rPr>
          <w:rFonts w:ascii="Consolas" w:hAnsi="Consolas"/>
          <w:b w:val="0"/>
          <w:i w:val="0"/>
          <w:color w:val="8B2E2E"/>
          <w:sz w:val="19"/>
        </w:rPr>
        <w:t>0</w:t>
      </w:r>
      <w:r>
        <w:rPr>
          <w:b w:val="0"/>
          <w:i w:val="0"/>
          <w:color w:val="0B0B0B"/>
          <w:sz w:val="21"/>
        </w:rPr>
        <w:t xml:space="preserve"> mete en el dataset una altura de cuchilla de cero milímetros indistinguible de una medida real. Al entrenar, el modelo aprende de ese cero. Es el tipo de contaminación que no se detecta mirando gráficas y que invalida conclusiones meses después.</w:t>
      </w:r>
    </w:p>
    <w:p>
      <w:r>
        <w:rPr>
          <w:b w:val="0"/>
          <w:i w:val="0"/>
          <w:color w:val="0B0B0B"/>
          <w:sz w:val="21"/>
        </w:rPr>
        <w:t xml:space="preserve">La regla se hace cumplir en el contrato: </w:t>
      </w:r>
      <w:r>
        <w:rPr>
          <w:b/>
          <w:i w:val="0"/>
          <w:color w:val="0B0B0B"/>
          <w:sz w:val="21"/>
        </w:rPr>
        <w:t xml:space="preserve">una muestra con valor nulo y calidad </w:t>
      </w:r>
      <w:r>
        <w:rPr>
          <w:rFonts w:ascii="Consolas" w:hAnsi="Consolas"/>
          <w:b/>
          <w:i w:val="0"/>
          <w:color w:val="8B2E2E"/>
          <w:sz w:val="19"/>
        </w:rPr>
        <w:t>buena</w:t>
      </w:r>
      <w:r>
        <w:rPr>
          <w:b/>
          <w:i w:val="0"/>
          <w:color w:val="0B0B0B"/>
          <w:sz w:val="21"/>
        </w:rPr>
        <w:t xml:space="preserve"> se rechaza</w:t>
      </w:r>
      <w:r>
        <w:rPr>
          <w:b w:val="0"/>
          <w:i w:val="0"/>
          <w:color w:val="0B0B0B"/>
          <w:sz w:val="21"/>
        </w:rPr>
        <w:t>, porque es un error de firmware y no un estado del mundo.</w:t>
      </w:r>
    </w:p>
    <w:p>
      <w:pPr>
        <w:spacing w:before="120" w:after="120"/>
        <w:pBdr>
          <w:bottom w:val="single" w:sz="4" w:space="1" w:color="D6D5D0"/>
        </w:pBdr>
      </w:pPr>
    </w:p>
    <w:p>
      <w:pPr>
        <w:keepNext/>
        <w:spacing w:before="320" w:after="120"/>
        <w:pBdr>
          <w:bottom w:val="single" w:sz="6" w:space="4" w:color="C7D2E4"/>
        </w:pBdr>
      </w:pPr>
      <w:r>
        <w:rPr>
          <w:b/>
          <w:i w:val="0"/>
          <w:color w:val="1D4ED8"/>
          <w:sz w:val="30"/>
        </w:rPr>
        <w:t>6 · Cómo viajan y se guardan los datos</w:t>
      </w:r>
    </w:p>
    <w:p>
      <w:pPr>
        <w:jc w:val="center"/>
      </w:pPr>
      <w:r>
        <w:drawing>
          <wp:inline xmlns:a="http://schemas.openxmlformats.org/drawingml/2006/main" xmlns:pic="http://schemas.openxmlformats.org/drawingml/2006/picture">
            <wp:extent cx="6120000" cy="12368033"/>
            <wp:docPr id="5" name="Picture 5"/>
            <wp:cNvGraphicFramePr>
              <a:graphicFrameLocks noChangeAspect="1"/>
            </wp:cNvGraphicFramePr>
            <a:graphic>
              <a:graphicData uri="http://schemas.openxmlformats.org/drawingml/2006/picture">
                <pic:pic>
                  <pic:nvPicPr>
                    <pic:cNvPr id="0" name="03-cadena-datos.png"/>
                    <pic:cNvPicPr/>
                  </pic:nvPicPr>
                  <pic:blipFill>
                    <a:blip r:embed="rId14"/>
                    <a:stretch>
                      <a:fillRect/>
                    </a:stretch>
                  </pic:blipFill>
                  <pic:spPr>
                    <a:xfrm>
                      <a:off x="0" y="0"/>
                      <a:ext cx="6120000" cy="12368033"/>
                    </a:xfrm>
                    <a:prstGeom prst="rect"/>
                  </pic:spPr>
                </pic:pic>
              </a:graphicData>
            </a:graphic>
          </wp:inline>
        </w:drawing>
      </w:r>
    </w:p>
    <w:p>
      <w:pPr>
        <w:jc w:val="center"/>
      </w:pPr>
      <w:r>
        <w:rPr>
          <w:i/>
          <w:color w:val="52514E"/>
          <w:sz w:val="17"/>
        </w:rPr>
        <w:t>Cadena de datos</w:t>
      </w:r>
    </w:p>
    <w:p>
      <w:pPr>
        <w:keepNext/>
        <w:spacing w:before="200" w:after="120"/>
      </w:pPr>
      <w:r>
        <w:rPr>
          <w:b/>
          <w:i w:val="0"/>
          <w:color w:val="0B0B0B"/>
          <w:sz w:val="25"/>
        </w:rPr>
        <w:t>6.1 El protocolo</w:t>
      </w:r>
    </w:p>
    <w:p>
      <w:r>
        <w:rPr>
          <w:b w:val="0"/>
          <w:i w:val="0"/>
          <w:color w:val="0B0B0B"/>
          <w:sz w:val="21"/>
        </w:rPr>
        <w:t xml:space="preserve">Todo va por HTTP sobre la red local, con un </w:t>
      </w:r>
      <w:r>
        <w:rPr>
          <w:b/>
          <w:i w:val="0"/>
          <w:color w:val="0B0B0B"/>
          <w:sz w:val="21"/>
        </w:rPr>
        <w:t>token por nodo</w:t>
      </w:r>
      <w:r>
        <w:rPr>
          <w:b w:val="0"/>
          <w:i w:val="0"/>
          <w:color w:val="0B0B0B"/>
          <w:sz w:val="21"/>
        </w:rPr>
        <w:t xml:space="preserve"> en la cabecera. Ocho endpoints:</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8EDF6"/>
          </w:tcPr>
          <w:p>
            <w:pPr>
              <w:spacing w:after="40" w:before="40"/>
            </w:pPr>
            <w:r/>
            <w:r>
              <w:rPr>
                <w:b/>
                <w:i w:val="0"/>
                <w:color w:val="0B0B0B"/>
                <w:sz w:val="18"/>
              </w:rPr>
              <w:t>Endpoint</w:t>
            </w:r>
          </w:p>
        </w:tc>
        <w:tc>
          <w:tcPr>
            <w:tcW w:type="dxa" w:w="3213"/>
            <w:shd w:val="clear" w:color="auto" w:fill="E8EDF6"/>
          </w:tcPr>
          <w:p>
            <w:pPr>
              <w:spacing w:after="40" w:before="40"/>
            </w:pPr>
            <w:r/>
            <w:r>
              <w:rPr>
                <w:b/>
                <w:i w:val="0"/>
                <w:color w:val="0B0B0B"/>
                <w:sz w:val="18"/>
              </w:rPr>
              <w:t>Emisor</w:t>
            </w:r>
          </w:p>
        </w:tc>
        <w:tc>
          <w:tcPr>
            <w:tcW w:type="dxa" w:w="3213"/>
            <w:shd w:val="clear" w:color="auto" w:fill="E8EDF6"/>
          </w:tcPr>
          <w:p>
            <w:pPr>
              <w:spacing w:after="40" w:before="40"/>
            </w:pPr>
            <w:r/>
            <w:r>
              <w:rPr>
                <w:b/>
                <w:i w:val="0"/>
                <w:color w:val="0B0B0B"/>
                <w:sz w:val="18"/>
              </w:rPr>
              <w:t>Qué hace</w:t>
            </w:r>
          </w:p>
        </w:tc>
      </w:tr>
      <w:tr>
        <w:tc>
          <w:tcPr>
            <w:tcW w:type="dxa" w:w="3213"/>
          </w:tcPr>
          <w:p>
            <w:pPr>
              <w:spacing w:after="40" w:before="40"/>
            </w:pPr>
            <w:r/>
            <w:r>
              <w:rPr>
                <w:rFonts w:ascii="Consolas" w:hAnsi="Consolas"/>
                <w:b w:val="0"/>
                <w:i w:val="0"/>
                <w:color w:val="8B2E2E"/>
                <w:sz w:val="16"/>
              </w:rPr>
              <w:t>POST /v1/nodes/register</w:t>
            </w:r>
          </w:p>
        </w:tc>
        <w:tc>
          <w:tcPr>
            <w:tcW w:type="dxa" w:w="3213"/>
          </w:tcPr>
          <w:p>
            <w:pPr>
              <w:spacing w:after="40" w:before="40"/>
            </w:pPr>
            <w:r/>
            <w:r>
              <w:rPr>
                <w:b w:val="0"/>
                <w:i w:val="0"/>
                <w:color w:val="0B0B0B"/>
                <w:sz w:val="18"/>
              </w:rPr>
              <w:t>Nodo</w:t>
            </w:r>
          </w:p>
        </w:tc>
        <w:tc>
          <w:tcPr>
            <w:tcW w:type="dxa" w:w="3213"/>
          </w:tcPr>
          <w:p>
            <w:pPr>
              <w:spacing w:after="40" w:before="40"/>
            </w:pPr>
            <w:r/>
            <w:r>
              <w:rPr>
                <w:b w:val="0"/>
                <w:i w:val="0"/>
                <w:color w:val="0B0B0B"/>
                <w:sz w:val="18"/>
              </w:rPr>
              <w:t>Se presenta y recibe sesión, plan y ranura de reloj</w:t>
            </w:r>
          </w:p>
        </w:tc>
      </w:tr>
      <w:tr>
        <w:tc>
          <w:tcPr>
            <w:tcW w:type="dxa" w:w="3213"/>
          </w:tcPr>
          <w:p>
            <w:pPr>
              <w:spacing w:after="40" w:before="40"/>
            </w:pPr>
            <w:r/>
            <w:r>
              <w:rPr>
                <w:rFonts w:ascii="Consolas" w:hAnsi="Consolas"/>
                <w:b w:val="0"/>
                <w:i w:val="0"/>
                <w:color w:val="8B2E2E"/>
                <w:sz w:val="16"/>
              </w:rPr>
              <w:t>POST /v1/time/exchange</w:t>
            </w:r>
          </w:p>
        </w:tc>
        <w:tc>
          <w:tcPr>
            <w:tcW w:type="dxa" w:w="3213"/>
          </w:tcPr>
          <w:p>
            <w:pPr>
              <w:spacing w:after="40" w:before="40"/>
            </w:pPr>
            <w:r/>
            <w:r>
              <w:rPr>
                <w:b w:val="0"/>
                <w:i w:val="0"/>
                <w:color w:val="0B0B0B"/>
                <w:sz w:val="18"/>
              </w:rPr>
              <w:t>Nodo</w:t>
            </w:r>
          </w:p>
        </w:tc>
        <w:tc>
          <w:tcPr>
            <w:tcW w:type="dxa" w:w="3213"/>
          </w:tcPr>
          <w:p>
            <w:pPr>
              <w:spacing w:after="40" w:before="40"/>
            </w:pPr>
            <w:r/>
            <w:r>
              <w:rPr>
                <w:b w:val="0"/>
                <w:i w:val="0"/>
                <w:color w:val="0B0B0B"/>
                <w:sz w:val="18"/>
              </w:rPr>
              <w:t>Intercambio de cuatro tiempos</w:t>
            </w:r>
          </w:p>
        </w:tc>
      </w:tr>
      <w:tr>
        <w:tc>
          <w:tcPr>
            <w:tcW w:type="dxa" w:w="3213"/>
          </w:tcPr>
          <w:p>
            <w:pPr>
              <w:spacing w:after="40" w:before="40"/>
            </w:pPr>
            <w:r/>
            <w:r>
              <w:rPr>
                <w:rFonts w:ascii="Consolas" w:hAnsi="Consolas"/>
                <w:b w:val="0"/>
                <w:i w:val="0"/>
                <w:color w:val="8B2E2E"/>
                <w:sz w:val="16"/>
              </w:rPr>
              <w:t>GET /v1/nodes/{id}/plan</w:t>
            </w:r>
          </w:p>
        </w:tc>
        <w:tc>
          <w:tcPr>
            <w:tcW w:type="dxa" w:w="3213"/>
          </w:tcPr>
          <w:p>
            <w:pPr>
              <w:spacing w:after="40" w:before="40"/>
            </w:pPr>
            <w:r/>
            <w:r>
              <w:rPr>
                <w:b w:val="0"/>
                <w:i w:val="0"/>
                <w:color w:val="0B0B0B"/>
                <w:sz w:val="18"/>
              </w:rPr>
              <w:t>Nodo</w:t>
            </w:r>
          </w:p>
        </w:tc>
        <w:tc>
          <w:tcPr>
            <w:tcW w:type="dxa" w:w="3213"/>
          </w:tcPr>
          <w:p>
            <w:pPr>
              <w:spacing w:after="40" w:before="40"/>
            </w:pPr>
            <w:r/>
            <w:r>
              <w:rPr>
                <w:b w:val="0"/>
                <w:i w:val="0"/>
                <w:color w:val="0B0B0B"/>
                <w:sz w:val="18"/>
              </w:rPr>
              <w:t>Ritmo, resolución, ROI y calibración</w:t>
            </w:r>
          </w:p>
        </w:tc>
      </w:tr>
      <w:tr>
        <w:tc>
          <w:tcPr>
            <w:tcW w:type="dxa" w:w="3213"/>
          </w:tcPr>
          <w:p>
            <w:pPr>
              <w:spacing w:after="40" w:before="40"/>
            </w:pPr>
            <w:r/>
            <w:r>
              <w:rPr>
                <w:rFonts w:ascii="Consolas" w:hAnsi="Consolas"/>
                <w:b w:val="0"/>
                <w:i w:val="0"/>
                <w:color w:val="8B2E2E"/>
                <w:sz w:val="16"/>
              </w:rPr>
              <w:t>POST /v1/upload-slots</w:t>
            </w:r>
          </w:p>
        </w:tc>
        <w:tc>
          <w:tcPr>
            <w:tcW w:type="dxa" w:w="3213"/>
          </w:tcPr>
          <w:p>
            <w:pPr>
              <w:spacing w:after="40" w:before="40"/>
            </w:pPr>
            <w:r/>
            <w:r>
              <w:rPr>
                <w:b w:val="0"/>
                <w:i w:val="0"/>
                <w:color w:val="0B0B0B"/>
                <w:sz w:val="18"/>
              </w:rPr>
              <w:t>Cámara</w:t>
            </w:r>
          </w:p>
        </w:tc>
        <w:tc>
          <w:tcPr>
            <w:tcW w:type="dxa" w:w="3213"/>
          </w:tcPr>
          <w:p>
            <w:pPr>
              <w:spacing w:after="40" w:before="40"/>
            </w:pPr>
            <w:r/>
            <w:r>
              <w:rPr>
                <w:b w:val="0"/>
                <w:i w:val="0"/>
                <w:color w:val="0B0B0B"/>
                <w:sz w:val="18"/>
              </w:rPr>
              <w:t>Pide turno de subida</w:t>
            </w:r>
          </w:p>
        </w:tc>
      </w:tr>
      <w:tr>
        <w:tc>
          <w:tcPr>
            <w:tcW w:type="dxa" w:w="3213"/>
          </w:tcPr>
          <w:p>
            <w:pPr>
              <w:spacing w:after="40" w:before="40"/>
            </w:pPr>
            <w:r/>
            <w:r>
              <w:rPr>
                <w:rFonts w:ascii="Consolas" w:hAnsi="Consolas"/>
                <w:b w:val="0"/>
                <w:i w:val="0"/>
                <w:color w:val="8B2E2E"/>
                <w:sz w:val="16"/>
              </w:rPr>
              <w:t>POST /v1/frames</w:t>
            </w:r>
          </w:p>
        </w:tc>
        <w:tc>
          <w:tcPr>
            <w:tcW w:type="dxa" w:w="3213"/>
          </w:tcPr>
          <w:p>
            <w:pPr>
              <w:spacing w:after="40" w:before="40"/>
            </w:pPr>
            <w:r/>
            <w:r>
              <w:rPr>
                <w:b w:val="0"/>
                <w:i w:val="0"/>
                <w:color w:val="0B0B0B"/>
                <w:sz w:val="18"/>
              </w:rPr>
              <w:t>Cámara</w:t>
            </w:r>
          </w:p>
        </w:tc>
        <w:tc>
          <w:tcPr>
            <w:tcW w:type="dxa" w:w="3213"/>
          </w:tcPr>
          <w:p>
            <w:pPr>
              <w:spacing w:after="40" w:before="40"/>
            </w:pPr>
            <w:r/>
            <w:r>
              <w:rPr>
                <w:b w:val="0"/>
                <w:i w:val="0"/>
                <w:color w:val="0B0B0B"/>
                <w:sz w:val="18"/>
              </w:rPr>
              <w:t>Imagen y metadatos, en una sola operación</w:t>
            </w:r>
          </w:p>
        </w:tc>
      </w:tr>
      <w:tr>
        <w:tc>
          <w:tcPr>
            <w:tcW w:type="dxa" w:w="3213"/>
          </w:tcPr>
          <w:p>
            <w:pPr>
              <w:spacing w:after="40" w:before="40"/>
            </w:pPr>
            <w:r/>
            <w:r>
              <w:rPr>
                <w:rFonts w:ascii="Consolas" w:hAnsi="Consolas"/>
                <w:b w:val="0"/>
                <w:i w:val="0"/>
                <w:color w:val="8B2E2E"/>
                <w:sz w:val="16"/>
              </w:rPr>
              <w:t>POST /v1/telemetry</w:t>
            </w:r>
          </w:p>
        </w:tc>
        <w:tc>
          <w:tcPr>
            <w:tcW w:type="dxa" w:w="3213"/>
          </w:tcPr>
          <w:p>
            <w:pPr>
              <w:spacing w:after="40" w:before="40"/>
            </w:pPr>
            <w:r/>
            <w:r>
              <w:rPr>
                <w:b w:val="0"/>
                <w:i w:val="0"/>
                <w:color w:val="0B0B0B"/>
                <w:sz w:val="18"/>
              </w:rPr>
              <w:t>Sensor</w:t>
            </w:r>
          </w:p>
        </w:tc>
        <w:tc>
          <w:tcPr>
            <w:tcW w:type="dxa" w:w="3213"/>
          </w:tcPr>
          <w:p>
            <w:pPr>
              <w:spacing w:after="40" w:before="40"/>
            </w:pPr>
            <w:r/>
            <w:r>
              <w:rPr>
                <w:b w:val="0"/>
                <w:i w:val="0"/>
                <w:color w:val="0B0B0B"/>
                <w:sz w:val="18"/>
              </w:rPr>
              <w:t>Lote de muestras</w:t>
            </w:r>
          </w:p>
        </w:tc>
      </w:tr>
      <w:tr>
        <w:tc>
          <w:tcPr>
            <w:tcW w:type="dxa" w:w="3213"/>
          </w:tcPr>
          <w:p>
            <w:pPr>
              <w:spacing w:after="40" w:before="40"/>
            </w:pPr>
            <w:r/>
            <w:r>
              <w:rPr>
                <w:rFonts w:ascii="Consolas" w:hAnsi="Consolas"/>
                <w:b w:val="0"/>
                <w:i w:val="0"/>
                <w:color w:val="8B2E2E"/>
                <w:sz w:val="16"/>
              </w:rPr>
              <w:t>POST /v1/events</w:t>
            </w:r>
          </w:p>
        </w:tc>
        <w:tc>
          <w:tcPr>
            <w:tcW w:type="dxa" w:w="3213"/>
          </w:tcPr>
          <w:p>
            <w:pPr>
              <w:spacing w:after="40" w:before="40"/>
            </w:pPr>
            <w:r/>
            <w:r>
              <w:rPr>
                <w:b w:val="0"/>
                <w:i w:val="0"/>
                <w:color w:val="0B0B0B"/>
                <w:sz w:val="18"/>
              </w:rPr>
              <w:t>Todos</w:t>
            </w:r>
          </w:p>
        </w:tc>
        <w:tc>
          <w:tcPr>
            <w:tcW w:type="dxa" w:w="3213"/>
          </w:tcPr>
          <w:p>
            <w:pPr>
              <w:spacing w:after="40" w:before="40"/>
            </w:pPr>
            <w:r/>
            <w:r>
              <w:rPr>
                <w:b w:val="0"/>
                <w:i w:val="0"/>
                <w:color w:val="0B0B0B"/>
                <w:sz w:val="18"/>
              </w:rPr>
              <w:t>Latido, batería, descarga de tolva, error</w:t>
            </w:r>
          </w:p>
        </w:tc>
      </w:tr>
      <w:tr>
        <w:tc>
          <w:tcPr>
            <w:tcW w:type="dxa" w:w="3213"/>
          </w:tcPr>
          <w:p>
            <w:pPr>
              <w:spacing w:after="40" w:before="40"/>
            </w:pPr>
            <w:r/>
            <w:r>
              <w:rPr>
                <w:rFonts w:ascii="Consolas" w:hAnsi="Consolas"/>
                <w:b w:val="0"/>
                <w:i w:val="0"/>
                <w:color w:val="8B2E2E"/>
                <w:sz w:val="16"/>
              </w:rPr>
              <w:t>GET /api/*</w:t>
            </w:r>
          </w:p>
        </w:tc>
        <w:tc>
          <w:tcPr>
            <w:tcW w:type="dxa" w:w="3213"/>
          </w:tcPr>
          <w:p>
            <w:pPr>
              <w:spacing w:after="40" w:before="40"/>
            </w:pPr>
            <w:r/>
            <w:r>
              <w:rPr>
                <w:b w:val="0"/>
                <w:i w:val="0"/>
                <w:color w:val="0B0B0B"/>
                <w:sz w:val="18"/>
              </w:rPr>
              <w:t>HMI</w:t>
            </w:r>
          </w:p>
        </w:tc>
        <w:tc>
          <w:tcPr>
            <w:tcW w:type="dxa" w:w="3213"/>
          </w:tcPr>
          <w:p>
            <w:pPr>
              <w:spacing w:after="40" w:before="40"/>
            </w:pPr>
            <w:r/>
            <w:r>
              <w:rPr>
                <w:b w:val="0"/>
                <w:i w:val="0"/>
                <w:color w:val="0B0B0B"/>
                <w:sz w:val="18"/>
              </w:rPr>
              <w:t>Estado, resultados, trazabilidad</w:t>
            </w:r>
          </w:p>
        </w:tc>
      </w:tr>
    </w:tbl>
    <w:p>
      <w:pPr>
        <w:spacing w:after="80"/>
      </w:pPr>
    </w:p>
    <w:p>
      <w:r>
        <w:rPr>
          <w:b/>
          <w:i w:val="0"/>
          <w:color w:val="0B0B0B"/>
          <w:sz w:val="21"/>
        </w:rPr>
        <w:t>El nodo no decide casi nada.</w:t>
      </w:r>
      <w:r>
        <w:rPr>
          <w:b w:val="0"/>
          <w:i w:val="0"/>
          <w:color w:val="0B0B0B"/>
          <w:sz w:val="21"/>
        </w:rPr>
        <w:t xml:space="preserve"> El ritmo de captura, la resolución, el ROI, la ranura de reloj, los umbrales de batería y el ahorro de radio llegan en el plan. Cambiar el ritmo de una cámara es editar un archivo y reiniciar la central, no desmontar una caja del cabezal. Ocho veces.</w:t>
      </w:r>
    </w:p>
    <w:p>
      <w:pPr>
        <w:keepNext/>
        <w:spacing w:before="200" w:after="120"/>
      </w:pPr>
      <w:r>
        <w:rPr>
          <w:b/>
          <w:i w:val="0"/>
          <w:color w:val="0B0B0B"/>
          <w:sz w:val="25"/>
        </w:rPr>
        <w:t>6.2 El turno de subida</w:t>
      </w:r>
    </w:p>
    <w:p>
      <w:r>
        <w:rPr>
          <w:b w:val="0"/>
          <w:i w:val="0"/>
          <w:color w:val="0B0B0B"/>
          <w:sz w:val="21"/>
        </w:rPr>
        <w:t>Ocho nodos comparten un canal. Si las cuatro cámaras suben a la vez no van cuatro veces más rápido: compiten, colisionan, retransmiten, y las cuatro tardan más que si hubieran ido en fila. El control de admisión serializa las subidas.</w:t>
      </w:r>
    </w:p>
    <w:p>
      <w:r>
        <w:rPr>
          <w:b w:val="0"/>
          <w:i w:val="0"/>
          <w:color w:val="0B0B0B"/>
          <w:sz w:val="21"/>
        </w:rPr>
        <w:t xml:space="preserve">Hay un segundo efecto, menos obvio: mientras las cámaras compiten, </w:t>
      </w:r>
      <w:r>
        <w:rPr>
          <w:b/>
          <w:i w:val="0"/>
          <w:color w:val="0B0B0B"/>
          <w:sz w:val="21"/>
        </w:rPr>
        <w:t>la telemetría también compite</w:t>
      </w:r>
      <w:r>
        <w:rPr>
          <w:b w:val="0"/>
          <w:i w:val="0"/>
          <w:color w:val="0B0B0B"/>
          <w:sz w:val="21"/>
        </w:rPr>
        <w:t>. Los nodos de sensor no piden turno —su tráfico es pequeño— pero si el aire está saturado por cuatro imágenes simultáneas, sus lotes se retrasan. El turno protege también el dato que da contexto a las imágenes.</w:t>
      </w:r>
    </w:p>
    <w:p>
      <w:r>
        <w:rPr>
          <w:b w:val="0"/>
          <w:i w:val="0"/>
          <w:color w:val="0B0B0B"/>
          <w:sz w:val="21"/>
        </w:rPr>
        <w:t xml:space="preserve">Los turnos </w:t>
      </w:r>
      <w:r>
        <w:rPr>
          <w:b/>
          <w:i w:val="0"/>
          <w:color w:val="0B0B0B"/>
          <w:sz w:val="21"/>
        </w:rPr>
        <w:t>caducan</w:t>
      </w:r>
      <w:r>
        <w:rPr>
          <w:b w:val="0"/>
          <w:i w:val="0"/>
          <w:color w:val="0B0B0B"/>
          <w:sz w:val="21"/>
        </w:rPr>
        <w:t>: si un nodo pide turno y se cuelga o se queda sin batería, sin caducidad bloquearía a los demás para siempre.</w:t>
      </w:r>
    </w:p>
    <w:p>
      <w:pPr>
        <w:keepNext/>
        <w:spacing w:before="200" w:after="120"/>
      </w:pPr>
      <w:r>
        <w:rPr>
          <w:b/>
          <w:i w:val="0"/>
          <w:color w:val="0B0B0B"/>
          <w:sz w:val="25"/>
        </w:rPr>
        <w:t>6.3 La regla central del sistema</w:t>
      </w:r>
    </w:p>
    <w:p>
      <w:pPr>
        <w:spacing w:after="160"/>
        <w:ind w:left="283"/>
        <w:shd w:val="clear" w:color="auto" w:fill="EEF3FB"/>
        <w:pBdr>
          <w:left w:val="single" w:sz="18" w:space="8" w:color="1D4ED8"/>
        </w:pBdr>
      </w:pPr>
      <w:r>
        <w:rPr>
          <w:b w:val="0"/>
          <w:i w:val="0"/>
          <w:color w:val="0B0B0B"/>
          <w:sz w:val="20"/>
        </w:rPr>
        <w:t xml:space="preserve">La central responde </w:t>
      </w:r>
      <w:r>
        <w:rPr>
          <w:rFonts w:ascii="Consolas" w:hAnsi="Consolas"/>
          <w:b w:val="0"/>
          <w:i w:val="0"/>
          <w:color w:val="8B2E2E"/>
          <w:sz w:val="18"/>
        </w:rPr>
        <w:t>201</w:t>
      </w:r>
      <w:r>
        <w:rPr>
          <w:b w:val="0"/>
          <w:i w:val="0"/>
          <w:color w:val="0B0B0B"/>
          <w:sz w:val="20"/>
        </w:rPr>
        <w:t xml:space="preserve"> en cuanto el archivo está en disco y su fila en la base. </w:t>
      </w:r>
      <w:r>
        <w:rPr>
          <w:b/>
          <w:i w:val="0"/>
          <w:color w:val="0B0B0B"/>
          <w:sz w:val="20"/>
        </w:rPr>
        <w:t>Encola la inferencia después, sin esperarla nunca.</w:t>
      </w:r>
    </w:p>
    <w:p>
      <w:r>
        <w:rPr>
          <w:b w:val="0"/>
          <w:i w:val="0"/>
          <w:color w:val="0B0B0B"/>
          <w:sz w:val="21"/>
        </w:rPr>
        <w:t>Si la cámara esperara al resultado del modelo, un pico de carga de CPU se propagaría hacia atrás hasta detener la captura. Un problema de diagnóstico se habría convertido en pérdida de dataset.</w:t>
      </w:r>
    </w:p>
    <w:p>
      <w:r>
        <w:rPr>
          <w:b/>
          <w:i w:val="0"/>
          <w:color w:val="0B0B0B"/>
          <w:sz w:val="21"/>
        </w:rPr>
        <w:t>Cuando el sistema se satura se pierde diagnóstico, nunca dataset.</w:t>
      </w:r>
      <w:r>
        <w:rPr>
          <w:b w:val="0"/>
          <w:i w:val="0"/>
          <w:color w:val="0B0B0B"/>
          <w:sz w:val="21"/>
        </w:rPr>
        <w:t xml:space="preserve"> Y el descarte queda contado, que es lo que convierte una degradación silenciosa en un número medible.</w:t>
      </w:r>
    </w:p>
    <w:p>
      <w:pPr>
        <w:keepNext/>
        <w:spacing w:before="200" w:after="120"/>
      </w:pPr>
      <w:r>
        <w:rPr>
          <w:b/>
          <w:i w:val="0"/>
          <w:color w:val="0B0B0B"/>
          <w:sz w:val="25"/>
        </w:rPr>
        <w:t>6.4 Integridad</w:t>
      </w:r>
    </w:p>
    <w:p>
      <w:r>
        <w:rPr>
          <w:b w:val="0"/>
          <w:i w:val="0"/>
          <w:color w:val="0B0B0B"/>
          <w:sz w:val="21"/>
        </w:rPr>
        <w:t xml:space="preserve">Cada imagen viaja con su SHA-256, calculado por el nodo. </w:t>
      </w:r>
      <w:r>
        <w:rPr>
          <w:b/>
          <w:i w:val="0"/>
          <w:color w:val="0B0B0B"/>
          <w:sz w:val="21"/>
        </w:rPr>
        <w:t>La central lo recalcula sobre los octetos recibidos</w:t>
      </w:r>
      <w:r>
        <w:rPr>
          <w:b w:val="0"/>
          <w:i w:val="0"/>
          <w:color w:val="0B0B0B"/>
          <w:sz w:val="21"/>
        </w:rPr>
        <w:t>: el hash del nodo prueba lo que el nodo cree haber enviado; recalcularlo prueba que el viaje no los alteró.</w:t>
      </w:r>
    </w:p>
    <w:p>
      <w:r>
        <w:rPr>
          <w:b w:val="0"/>
          <w:i w:val="0"/>
          <w:color w:val="0B0B0B"/>
          <w:sz w:val="21"/>
        </w:rPr>
        <w:t xml:space="preserve">El archivo se escribe a un nombre temporal, se fuerza a disco y se renombra. El renombrado dentro del mismo sistema de archivos es atómico, así que </w:t>
      </w:r>
      <w:r>
        <w:rPr>
          <w:b/>
          <w:i w:val="0"/>
          <w:color w:val="0B0B0B"/>
          <w:sz w:val="21"/>
        </w:rPr>
        <w:t xml:space="preserve">nunca existe un </w:t>
      </w:r>
      <w:r>
        <w:rPr>
          <w:rFonts w:ascii="Consolas" w:hAnsi="Consolas"/>
          <w:b/>
          <w:i w:val="0"/>
          <w:color w:val="8B2E2E"/>
          <w:sz w:val="19"/>
        </w:rPr>
        <w:t>.jpg</w:t>
      </w:r>
      <w:r>
        <w:rPr>
          <w:b/>
          <w:i w:val="0"/>
          <w:color w:val="0B0B0B"/>
          <w:sz w:val="21"/>
        </w:rPr>
        <w:t xml:space="preserve"> a medio escribir</w:t>
      </w:r>
      <w:r>
        <w:rPr>
          <w:b w:val="0"/>
          <w:i w:val="0"/>
          <w:color w:val="0B0B0B"/>
          <w:sz w:val="21"/>
        </w:rPr>
        <w:t>: si la Pi se apaga en mitad, queda un temporal que se barre, no un JPEG truncado que parece válido.</w:t>
      </w:r>
    </w:p>
    <w:p>
      <w:r>
        <w:rPr>
          <w:b w:val="0"/>
          <w:i w:val="0"/>
          <w:color w:val="0B0B0B"/>
          <w:sz w:val="21"/>
        </w:rPr>
        <w:t xml:space="preserve">Lo que el hash </w:t>
      </w:r>
      <w:r>
        <w:rPr>
          <w:b/>
          <w:i w:val="0"/>
          <w:color w:val="0B0B0B"/>
          <w:sz w:val="21"/>
        </w:rPr>
        <w:t>no</w:t>
      </w:r>
      <w:r>
        <w:rPr>
          <w:b w:val="0"/>
          <w:i w:val="0"/>
          <w:color w:val="0B0B0B"/>
          <w:sz w:val="21"/>
        </w:rPr>
        <w:t xml:space="preserve"> garantiza, y conviene decirlo: que la escena sea útil, que esté enfocada o que la lente no estuviera sucia. Es integridad de octetos, no calidad de imagen.</w:t>
      </w:r>
    </w:p>
    <w:p>
      <w:pPr>
        <w:keepNext/>
        <w:spacing w:before="200" w:after="120"/>
      </w:pPr>
      <w:r>
        <w:rPr>
          <w:b/>
          <w:i w:val="0"/>
          <w:color w:val="0B0B0B"/>
          <w:sz w:val="25"/>
        </w:rPr>
        <w:t>6.5 Los tres casos de un identificador repetido</w:t>
      </w:r>
    </w:p>
    <w:p>
      <w:r>
        <w:rPr>
          <w:b w:val="0"/>
          <w:i w:val="0"/>
          <w:color w:val="0B0B0B"/>
          <w:sz w:val="21"/>
        </w:rPr>
        <w:t>Un nodo que no recibe la confirmación reenviará el mismo frame. Es lo correcto por su parte: no puede saber si llegó.</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8EDF6"/>
          </w:tcPr>
          <w:p>
            <w:pPr>
              <w:spacing w:after="40" w:before="40"/>
            </w:pPr>
            <w:r/>
            <w:r>
              <w:rPr>
                <w:b/>
                <w:i w:val="0"/>
                <w:color w:val="0B0B0B"/>
                <w:sz w:val="18"/>
              </w:rPr>
              <w:t>Situación</w:t>
            </w:r>
          </w:p>
        </w:tc>
        <w:tc>
          <w:tcPr>
            <w:tcW w:type="dxa" w:w="3213"/>
            <w:shd w:val="clear" w:color="auto" w:fill="E8EDF6"/>
          </w:tcPr>
          <w:p>
            <w:pPr>
              <w:spacing w:after="40" w:before="40"/>
            </w:pPr>
            <w:r/>
            <w:r>
              <w:rPr>
                <w:b/>
                <w:i w:val="0"/>
                <w:color w:val="0B0B0B"/>
                <w:sz w:val="18"/>
              </w:rPr>
              <w:t>Respuesta</w:t>
            </w:r>
          </w:p>
        </w:tc>
        <w:tc>
          <w:tcPr>
            <w:tcW w:type="dxa" w:w="3213"/>
            <w:shd w:val="clear" w:color="auto" w:fill="E8EDF6"/>
          </w:tcPr>
          <w:p>
            <w:pPr>
              <w:spacing w:after="40" w:before="40"/>
            </w:pPr>
            <w:r/>
            <w:r>
              <w:rPr>
                <w:b/>
                <w:i w:val="0"/>
                <w:color w:val="0B0B0B"/>
                <w:sz w:val="18"/>
              </w:rPr>
              <w:t>Por qué</w:t>
            </w:r>
          </w:p>
        </w:tc>
      </w:tr>
      <w:tr>
        <w:tc>
          <w:tcPr>
            <w:tcW w:type="dxa" w:w="3213"/>
          </w:tcPr>
          <w:p>
            <w:pPr>
              <w:spacing w:after="40" w:before="40"/>
            </w:pPr>
            <w:r/>
            <w:r>
              <w:rPr>
                <w:b w:val="0"/>
                <w:i w:val="0"/>
                <w:color w:val="0B0B0B"/>
                <w:sz w:val="18"/>
              </w:rPr>
              <w:t>Mismo ID, mismo hash</w:t>
            </w:r>
          </w:p>
        </w:tc>
        <w:tc>
          <w:tcPr>
            <w:tcW w:type="dxa" w:w="3213"/>
          </w:tcPr>
          <w:p>
            <w:pPr>
              <w:spacing w:after="40" w:before="40"/>
            </w:pPr>
            <w:r/>
            <w:r>
              <w:rPr>
                <w:rFonts w:ascii="Consolas" w:hAnsi="Consolas"/>
                <w:b w:val="0"/>
                <w:i w:val="0"/>
                <w:color w:val="8B2E2E"/>
                <w:sz w:val="16"/>
              </w:rPr>
              <w:t>200</w:t>
            </w:r>
            <w:r>
              <w:rPr>
                <w:b w:val="0"/>
                <w:i w:val="0"/>
                <w:color w:val="0B0B0B"/>
                <w:sz w:val="18"/>
              </w:rPr>
              <w:t xml:space="preserve"> con el estado existente</w:t>
            </w:r>
          </w:p>
        </w:tc>
        <w:tc>
          <w:tcPr>
            <w:tcW w:type="dxa" w:w="3213"/>
          </w:tcPr>
          <w:p>
            <w:pPr>
              <w:spacing w:after="40" w:before="40"/>
            </w:pPr>
            <w:r/>
            <w:r>
              <w:rPr>
                <w:b w:val="0"/>
                <w:i w:val="0"/>
                <w:color w:val="0B0B0B"/>
                <w:sz w:val="18"/>
              </w:rPr>
              <w:t>Reenvío legítimo. No duplica</w:t>
            </w:r>
          </w:p>
        </w:tc>
      </w:tr>
      <w:tr>
        <w:tc>
          <w:tcPr>
            <w:tcW w:type="dxa" w:w="3213"/>
          </w:tcPr>
          <w:p>
            <w:pPr>
              <w:spacing w:after="40" w:before="40"/>
            </w:pPr>
            <w:r/>
            <w:r>
              <w:rPr>
                <w:b w:val="0"/>
                <w:i w:val="0"/>
                <w:color w:val="0B0B0B"/>
                <w:sz w:val="18"/>
              </w:rPr>
              <w:t>Mismo ID, hash distinto</w:t>
            </w:r>
          </w:p>
        </w:tc>
        <w:tc>
          <w:tcPr>
            <w:tcW w:type="dxa" w:w="3213"/>
          </w:tcPr>
          <w:p>
            <w:pPr>
              <w:spacing w:after="40" w:before="40"/>
            </w:pPr>
            <w:r/>
            <w:r>
              <w:rPr>
                <w:rFonts w:ascii="Consolas" w:hAnsi="Consolas"/>
                <w:b w:val="0"/>
                <w:i w:val="0"/>
                <w:color w:val="8B2E2E"/>
                <w:sz w:val="16"/>
              </w:rPr>
              <w:t>409</w:t>
            </w:r>
          </w:p>
        </w:tc>
        <w:tc>
          <w:tcPr>
            <w:tcW w:type="dxa" w:w="3213"/>
          </w:tcPr>
          <w:p>
            <w:pPr>
              <w:spacing w:after="40" w:before="40"/>
            </w:pPr>
            <w:r/>
            <w:r>
              <w:rPr>
                <w:b w:val="0"/>
                <w:i w:val="0"/>
                <w:color w:val="0B0B0B"/>
                <w:sz w:val="18"/>
              </w:rPr>
              <w:t>Dos contenidos reclaman la misma identidad: es un fallo de firmware y hay que verlo</w:t>
            </w:r>
          </w:p>
        </w:tc>
      </w:tr>
      <w:tr>
        <w:tc>
          <w:tcPr>
            <w:tcW w:type="dxa" w:w="3213"/>
          </w:tcPr>
          <w:p>
            <w:pPr>
              <w:spacing w:after="40" w:before="40"/>
            </w:pPr>
            <w:r/>
            <w:r>
              <w:rPr>
                <w:b w:val="0"/>
                <w:i w:val="0"/>
                <w:color w:val="0B0B0B"/>
                <w:sz w:val="18"/>
              </w:rPr>
              <w:t>ID nuevo</w:t>
            </w:r>
          </w:p>
        </w:tc>
        <w:tc>
          <w:tcPr>
            <w:tcW w:type="dxa" w:w="3213"/>
          </w:tcPr>
          <w:p>
            <w:pPr>
              <w:spacing w:after="40" w:before="40"/>
            </w:pPr>
            <w:r/>
            <w:r>
              <w:rPr>
                <w:rFonts w:ascii="Consolas" w:hAnsi="Consolas"/>
                <w:b w:val="0"/>
                <w:i w:val="0"/>
                <w:color w:val="8B2E2E"/>
                <w:sz w:val="16"/>
              </w:rPr>
              <w:t>201</w:t>
            </w:r>
          </w:p>
        </w:tc>
        <w:tc>
          <w:tcPr>
            <w:tcW w:type="dxa" w:w="3213"/>
          </w:tcPr>
          <w:p>
            <w:pPr>
              <w:spacing w:after="40" w:before="40"/>
            </w:pPr>
            <w:r/>
            <w:r>
              <w:rPr>
                <w:b w:val="0"/>
                <w:i w:val="0"/>
                <w:color w:val="0B0B0B"/>
                <w:sz w:val="18"/>
              </w:rPr>
              <w:t>Camino normal</w:t>
            </w:r>
          </w:p>
        </w:tc>
      </w:tr>
    </w:tbl>
    <w:p>
      <w:pPr>
        <w:spacing w:after="80"/>
      </w:pPr>
    </w:p>
    <w:p>
      <w:pPr>
        <w:keepNext/>
        <w:spacing w:before="200" w:after="120"/>
      </w:pPr>
      <w:r>
        <w:rPr>
          <w:b/>
          <w:i w:val="0"/>
          <w:color w:val="0B0B0B"/>
          <w:sz w:val="25"/>
        </w:rPr>
        <w:t>6.6 Qué se guarda y dónde</w:t>
      </w:r>
    </w:p>
    <w:p>
      <w:pPr>
        <w:spacing w:before="0" w:after="0" w:line="240" w:lineRule="auto"/>
        <w:ind w:left="170"/>
        <w:shd w:val="clear" w:color="auto" w:fill="F4F4F2"/>
      </w:pPr>
      <w:r>
        <w:rPr>
          <w:rFonts w:ascii="Consolas" w:hAnsi="Consolas"/>
          <w:color w:val="1A1A1A"/>
          <w:sz w:val="15"/>
        </w:rPr>
        <w:t>/datos/ricevi/</w:t>
      </w:r>
    </w:p>
    <w:p>
      <w:pPr>
        <w:spacing w:before="0" w:after="0" w:line="240" w:lineRule="auto"/>
        <w:ind w:left="170"/>
        <w:shd w:val="clear" w:color="auto" w:fill="F4F4F2"/>
      </w:pPr>
      <w:r>
        <w:rPr>
          <w:rFonts w:ascii="Consolas" w:hAnsi="Consolas"/>
          <w:color w:val="1A1A1A"/>
          <w:sz w:val="15"/>
        </w:rPr>
        <w:t>├── ricevi.db                     SQLite en modo WAL</w:t>
      </w:r>
    </w:p>
    <w:p>
      <w:pPr>
        <w:spacing w:before="0" w:after="0" w:line="240" w:lineRule="auto"/>
        <w:ind w:left="170"/>
        <w:shd w:val="clear" w:color="auto" w:fill="F4F4F2"/>
      </w:pPr>
      <w:r>
        <w:rPr>
          <w:rFonts w:ascii="Consolas" w:hAnsi="Consolas"/>
          <w:color w:val="1A1A1A"/>
          <w:sz w:val="15"/>
        </w:rPr>
        <w:t>├── frames/R001/CAM02/*.jpg       los octetos originales, sin recomprimir</w:t>
      </w:r>
    </w:p>
    <w:p>
      <w:pPr>
        <w:spacing w:before="0" w:after="0" w:line="240" w:lineRule="auto"/>
        <w:ind w:left="170"/>
        <w:shd w:val="clear" w:color="auto" w:fill="F4F4F2"/>
      </w:pPr>
      <w:r>
        <w:rPr>
          <w:rFonts w:ascii="Consolas" w:hAnsi="Consolas"/>
          <w:color w:val="1A1A1A"/>
          <w:sz w:val="15"/>
        </w:rPr>
        <w:t>├── derivados/                    máscaras y superposiciones, borrables</w:t>
      </w:r>
    </w:p>
    <w:p>
      <w:pPr>
        <w:spacing w:before="0" w:after="0" w:line="240" w:lineRule="auto"/>
        <w:ind w:left="170"/>
        <w:shd w:val="clear" w:color="auto" w:fill="F4F4F2"/>
      </w:pPr>
      <w:r>
        <w:rPr>
          <w:rFonts w:ascii="Consolas" w:hAnsi="Consolas"/>
          <w:color w:val="1A1A1A"/>
          <w:sz w:val="15"/>
        </w:rPr>
        <w:t>└── export/                       CSV para análisis</w:t>
      </w:r>
    </w:p>
    <w:p>
      <w:pPr>
        <w:spacing w:after="80"/>
      </w:pP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8EDF6"/>
          </w:tcPr>
          <w:p>
            <w:pPr>
              <w:spacing w:after="40" w:before="40"/>
            </w:pPr>
            <w:r/>
            <w:r>
              <w:rPr>
                <w:b/>
                <w:i w:val="0"/>
                <w:color w:val="0B0B0B"/>
                <w:sz w:val="18"/>
              </w:rPr>
              <w:t>Tabla</w:t>
            </w:r>
          </w:p>
        </w:tc>
        <w:tc>
          <w:tcPr>
            <w:tcW w:type="dxa" w:w="4819"/>
            <w:shd w:val="clear" w:color="auto" w:fill="E8EDF6"/>
          </w:tcPr>
          <w:p>
            <w:pPr>
              <w:spacing w:after="40" w:before="40"/>
            </w:pPr>
            <w:r/>
            <w:r>
              <w:rPr>
                <w:b/>
                <w:i w:val="0"/>
                <w:color w:val="0B0B0B"/>
                <w:sz w:val="18"/>
              </w:rPr>
              <w:t>Contenido</w:t>
            </w:r>
          </w:p>
        </w:tc>
      </w:tr>
      <w:tr>
        <w:tc>
          <w:tcPr>
            <w:tcW w:type="dxa" w:w="4819"/>
          </w:tcPr>
          <w:p>
            <w:pPr>
              <w:spacing w:after="40" w:before="40"/>
            </w:pPr>
            <w:r/>
            <w:r>
              <w:rPr>
                <w:rFonts w:ascii="Consolas" w:hAnsi="Consolas"/>
                <w:b w:val="0"/>
                <w:i w:val="0"/>
                <w:color w:val="8B2E2E"/>
                <w:sz w:val="16"/>
              </w:rPr>
              <w:t>sesiones</w:t>
            </w:r>
          </w:p>
        </w:tc>
        <w:tc>
          <w:tcPr>
            <w:tcW w:type="dxa" w:w="4819"/>
          </w:tcPr>
          <w:p>
            <w:pPr>
              <w:spacing w:after="40" w:before="40"/>
            </w:pPr>
            <w:r/>
            <w:r>
              <w:rPr>
                <w:b w:val="0"/>
                <w:i w:val="0"/>
                <w:color w:val="0B0B0B"/>
                <w:sz w:val="18"/>
              </w:rPr>
              <w:t xml:space="preserve">El </w:t>
            </w:r>
            <w:r>
              <w:rPr>
                <w:b/>
                <w:i w:val="0"/>
                <w:color w:val="0B0B0B"/>
                <w:sz w:val="18"/>
              </w:rPr>
              <w:t>acta</w:t>
            </w:r>
            <w:r>
              <w:rPr>
                <w:b w:val="0"/>
                <w:i w:val="0"/>
                <w:color w:val="0B0B0B"/>
                <w:sz w:val="18"/>
              </w:rPr>
              <w:t>: instantánea completa de la configuración con la que se capturó</w:t>
            </w:r>
          </w:p>
        </w:tc>
      </w:tr>
      <w:tr>
        <w:tc>
          <w:tcPr>
            <w:tcW w:type="dxa" w:w="4819"/>
          </w:tcPr>
          <w:p>
            <w:pPr>
              <w:spacing w:after="40" w:before="40"/>
            </w:pPr>
            <w:r/>
            <w:r>
              <w:rPr>
                <w:rFonts w:ascii="Consolas" w:hAnsi="Consolas"/>
                <w:b w:val="0"/>
                <w:i w:val="0"/>
                <w:color w:val="8B2E2E"/>
                <w:sz w:val="16"/>
              </w:rPr>
              <w:t>nodos</w:t>
            </w:r>
          </w:p>
        </w:tc>
        <w:tc>
          <w:tcPr>
            <w:tcW w:type="dxa" w:w="4819"/>
          </w:tcPr>
          <w:p>
            <w:pPr>
              <w:spacing w:after="40" w:before="40"/>
            </w:pPr>
            <w:r/>
            <w:r>
              <w:rPr>
                <w:b w:val="0"/>
                <w:i w:val="0"/>
                <w:color w:val="0B0B0B"/>
                <w:sz w:val="18"/>
              </w:rPr>
              <w:t>Los ocho, con batería, RSSI y última vez vistos</w:t>
            </w:r>
          </w:p>
        </w:tc>
      </w:tr>
      <w:tr>
        <w:tc>
          <w:tcPr>
            <w:tcW w:type="dxa" w:w="4819"/>
          </w:tcPr>
          <w:p>
            <w:pPr>
              <w:spacing w:after="40" w:before="40"/>
            </w:pPr>
            <w:r/>
            <w:r>
              <w:rPr>
                <w:rFonts w:ascii="Consolas" w:hAnsi="Consolas"/>
                <w:b w:val="0"/>
                <w:i w:val="0"/>
                <w:color w:val="8B2E2E"/>
                <w:sz w:val="16"/>
              </w:rPr>
              <w:t>frames</w:t>
            </w:r>
          </w:p>
        </w:tc>
        <w:tc>
          <w:tcPr>
            <w:tcW w:type="dxa" w:w="4819"/>
          </w:tcPr>
          <w:p>
            <w:pPr>
              <w:spacing w:after="40" w:before="40"/>
            </w:pPr>
            <w:r/>
            <w:r>
              <w:rPr>
                <w:b w:val="0"/>
                <w:i w:val="0"/>
                <w:color w:val="0B0B0B"/>
                <w:sz w:val="18"/>
              </w:rPr>
              <w:t>Una fila por imagen, con ruta, hash y tiempos</w:t>
            </w:r>
          </w:p>
        </w:tc>
      </w:tr>
      <w:tr>
        <w:tc>
          <w:tcPr>
            <w:tcW w:type="dxa" w:w="4819"/>
          </w:tcPr>
          <w:p>
            <w:pPr>
              <w:spacing w:after="40" w:before="40"/>
            </w:pPr>
            <w:r/>
            <w:r>
              <w:rPr>
                <w:rFonts w:ascii="Consolas" w:hAnsi="Consolas"/>
                <w:b w:val="0"/>
                <w:i w:val="0"/>
                <w:color w:val="8B2E2E"/>
                <w:sz w:val="16"/>
              </w:rPr>
              <w:t>telemetria</w:t>
            </w:r>
          </w:p>
        </w:tc>
        <w:tc>
          <w:tcPr>
            <w:tcW w:type="dxa" w:w="4819"/>
          </w:tcPr>
          <w:p>
            <w:pPr>
              <w:spacing w:after="40" w:before="40"/>
            </w:pPr>
            <w:r/>
            <w:r>
              <w:rPr>
                <w:b w:val="0"/>
                <w:i w:val="0"/>
                <w:color w:val="0B0B0B"/>
                <w:sz w:val="18"/>
              </w:rPr>
              <w:t>Una fila por magnitud, con crudos y código de calidad</w:t>
            </w:r>
          </w:p>
        </w:tc>
      </w:tr>
      <w:tr>
        <w:tc>
          <w:tcPr>
            <w:tcW w:type="dxa" w:w="4819"/>
          </w:tcPr>
          <w:p>
            <w:pPr>
              <w:spacing w:after="40" w:before="40"/>
            </w:pPr>
            <w:r/>
            <w:r>
              <w:rPr>
                <w:rFonts w:ascii="Consolas" w:hAnsi="Consolas"/>
                <w:b w:val="0"/>
                <w:i w:val="0"/>
                <w:color w:val="8B2E2E"/>
                <w:sz w:val="16"/>
              </w:rPr>
              <w:t>estado_maquina</w:t>
            </w:r>
          </w:p>
        </w:tc>
        <w:tc>
          <w:tcPr>
            <w:tcW w:type="dxa" w:w="4819"/>
          </w:tcPr>
          <w:p>
            <w:pPr>
              <w:spacing w:after="40" w:before="40"/>
            </w:pPr>
            <w:r/>
            <w:r>
              <w:rPr>
                <w:b w:val="0"/>
                <w:i w:val="0"/>
                <w:color w:val="0B0B0B"/>
                <w:sz w:val="18"/>
              </w:rPr>
              <w:t>Estado operativo fusionado, con la edad de cada campo</w:t>
            </w:r>
          </w:p>
        </w:tc>
      </w:tr>
      <w:tr>
        <w:tc>
          <w:tcPr>
            <w:tcW w:type="dxa" w:w="4819"/>
          </w:tcPr>
          <w:p>
            <w:pPr>
              <w:spacing w:after="40" w:before="40"/>
            </w:pPr>
            <w:r/>
            <w:r>
              <w:rPr>
                <w:rFonts w:ascii="Consolas" w:hAnsi="Consolas"/>
                <w:b w:val="0"/>
                <w:i w:val="0"/>
                <w:color w:val="8B2E2E"/>
                <w:sz w:val="16"/>
              </w:rPr>
              <w:t>resultados</w:t>
            </w:r>
          </w:p>
        </w:tc>
        <w:tc>
          <w:tcPr>
            <w:tcW w:type="dxa" w:w="4819"/>
          </w:tcPr>
          <w:p>
            <w:pPr>
              <w:spacing w:after="40" w:before="40"/>
            </w:pPr>
            <w:r/>
            <w:r>
              <w:rPr>
                <w:b w:val="0"/>
                <w:i w:val="0"/>
                <w:color w:val="0B0B0B"/>
                <w:sz w:val="18"/>
              </w:rPr>
              <w:t>Una fila por inferencia, con modelo, versión y tiempos por etapa</w:t>
            </w:r>
          </w:p>
        </w:tc>
      </w:tr>
      <w:tr>
        <w:tc>
          <w:tcPr>
            <w:tcW w:type="dxa" w:w="4819"/>
          </w:tcPr>
          <w:p>
            <w:pPr>
              <w:spacing w:after="40" w:before="40"/>
            </w:pPr>
            <w:r/>
            <w:r>
              <w:rPr>
                <w:rFonts w:ascii="Consolas" w:hAnsi="Consolas"/>
                <w:b w:val="0"/>
                <w:i w:val="0"/>
                <w:color w:val="8B2E2E"/>
                <w:sz w:val="16"/>
              </w:rPr>
              <w:t>eventos</w:t>
            </w:r>
          </w:p>
        </w:tc>
        <w:tc>
          <w:tcPr>
            <w:tcW w:type="dxa" w:w="4819"/>
          </w:tcPr>
          <w:p>
            <w:pPr>
              <w:spacing w:after="40" w:before="40"/>
            </w:pPr>
            <w:r/>
            <w:r>
              <w:rPr>
                <w:b w:val="0"/>
                <w:i w:val="0"/>
                <w:color w:val="0B0B0B"/>
                <w:sz w:val="18"/>
              </w:rPr>
              <w:t>Arranques, cortes, batería baja, cambios de estado térmico</w:t>
            </w:r>
          </w:p>
        </w:tc>
      </w:tr>
      <w:tr>
        <w:tc>
          <w:tcPr>
            <w:tcW w:type="dxa" w:w="4819"/>
          </w:tcPr>
          <w:p>
            <w:pPr>
              <w:spacing w:after="40" w:before="40"/>
            </w:pPr>
            <w:r/>
            <w:r>
              <w:rPr>
                <w:rFonts w:ascii="Consolas" w:hAnsi="Consolas"/>
                <w:b w:val="0"/>
                <w:i w:val="0"/>
                <w:color w:val="8B2E2E"/>
                <w:sz w:val="16"/>
              </w:rPr>
              <w:t>intercambios_tiempo</w:t>
            </w:r>
          </w:p>
        </w:tc>
        <w:tc>
          <w:tcPr>
            <w:tcW w:type="dxa" w:w="4819"/>
          </w:tcPr>
          <w:p>
            <w:pPr>
              <w:spacing w:after="40" w:before="40"/>
            </w:pPr>
            <w:r/>
            <w:r>
              <w:rPr>
                <w:b w:val="0"/>
                <w:i w:val="0"/>
                <w:color w:val="0B0B0B"/>
                <w:sz w:val="18"/>
              </w:rPr>
              <w:t>Todos los intercambios de reloj, para medir la deriva</w:t>
            </w:r>
          </w:p>
        </w:tc>
      </w:tr>
    </w:tbl>
    <w:p>
      <w:pPr>
        <w:spacing w:after="80"/>
      </w:pPr>
    </w:p>
    <w:p>
      <w:r>
        <w:rPr>
          <w:b/>
          <w:i w:val="0"/>
          <w:color w:val="0B0B0B"/>
          <w:sz w:val="21"/>
        </w:rPr>
        <w:t xml:space="preserve">Los </w:t>
      </w:r>
      <w:r>
        <w:rPr>
          <w:rFonts w:ascii="Consolas" w:hAnsi="Consolas"/>
          <w:b/>
          <w:i w:val="0"/>
          <w:color w:val="8B2E2E"/>
          <w:sz w:val="19"/>
        </w:rPr>
        <w:t>.jpg</w:t>
      </w:r>
      <w:r>
        <w:rPr>
          <w:b/>
          <w:i w:val="0"/>
          <w:color w:val="0B0B0B"/>
          <w:sz w:val="21"/>
        </w:rPr>
        <w:t xml:space="preserve"> son los octetos recibidos, byte a byte. Nunca se recomprimen.</w:t>
      </w:r>
      <w:r>
        <w:rPr>
          <w:b w:val="0"/>
          <w:i w:val="0"/>
          <w:color w:val="0B0B0B"/>
          <w:sz w:val="21"/>
        </w:rPr>
        <w:t xml:space="preserve"> Cualquier versión anotada va a </w:t>
      </w:r>
      <w:r>
        <w:rPr>
          <w:rFonts w:ascii="Consolas" w:hAnsi="Consolas"/>
          <w:b w:val="0"/>
          <w:i w:val="0"/>
          <w:color w:val="8B2E2E"/>
          <w:sz w:val="19"/>
        </w:rPr>
        <w:t>derivados/</w:t>
      </w:r>
      <w:r>
        <w:rPr>
          <w:b w:val="0"/>
          <w:i w:val="0"/>
          <w:color w:val="0B0B0B"/>
          <w:sz w:val="21"/>
        </w:rPr>
        <w:t>, que se puede borrar sin tocar el dataset.</w:t>
      </w:r>
    </w:p>
    <w:p>
      <w:r>
        <w:rPr>
          <w:rFonts w:ascii="Consolas" w:hAnsi="Consolas"/>
          <w:b w:val="0"/>
          <w:i w:val="0"/>
          <w:color w:val="8B2E2E"/>
          <w:sz w:val="19"/>
        </w:rPr>
        <w:t>estado_maquina</w:t>
      </w:r>
      <w:r>
        <w:rPr>
          <w:b w:val="0"/>
          <w:i w:val="0"/>
          <w:color w:val="0B0B0B"/>
          <w:sz w:val="21"/>
        </w:rPr>
        <w:t xml:space="preserve"> es </w:t>
      </w:r>
      <w:r>
        <w:rPr>
          <w:b/>
          <w:i w:val="0"/>
          <w:color w:val="0B0B0B"/>
          <w:sz w:val="21"/>
        </w:rPr>
        <w:t>derivada</w:t>
      </w:r>
      <w:r>
        <w:rPr>
          <w:b w:val="0"/>
          <w:i w:val="0"/>
          <w:color w:val="0B0B0B"/>
          <w:sz w:val="21"/>
        </w:rPr>
        <w:t xml:space="preserve">: se puede borrar y regenerar entera desde </w:t>
      </w:r>
      <w:r>
        <w:rPr>
          <w:rFonts w:ascii="Consolas" w:hAnsi="Consolas"/>
          <w:b w:val="0"/>
          <w:i w:val="0"/>
          <w:color w:val="8B2E2E"/>
          <w:sz w:val="19"/>
        </w:rPr>
        <w:t>telemetria</w:t>
      </w:r>
      <w:r>
        <w:rPr>
          <w:b w:val="0"/>
          <w:i w:val="0"/>
          <w:color w:val="0B0B0B"/>
          <w:sz w:val="21"/>
        </w:rPr>
        <w:t>. Eso significa que un error en esa lógica no destruye nada.</w:t>
      </w:r>
    </w:p>
    <w:p>
      <w:pPr>
        <w:keepNext/>
        <w:spacing w:before="200" w:after="120"/>
      </w:pPr>
      <w:r>
        <w:rPr>
          <w:b/>
          <w:i w:val="0"/>
          <w:color w:val="0B0B0B"/>
          <w:sz w:val="25"/>
        </w:rPr>
        <w:t>6.7 Sincronía de relojes</w:t>
      </w:r>
    </w:p>
    <w:p>
      <w:r>
        <w:rPr>
          <w:b w:val="0"/>
          <w:i w:val="0"/>
          <w:color w:val="0B0B0B"/>
          <w:sz w:val="21"/>
        </w:rPr>
        <w:t>Cada nodo tiene un reloj que deriva, y la red añade retraso variable. Coincidir en la hora de recepción no basta.</w:t>
      </w:r>
    </w:p>
    <w:p>
      <w:r>
        <w:rPr>
          <w:b w:val="0"/>
          <w:i w:val="0"/>
          <w:color w:val="0B0B0B"/>
          <w:sz w:val="21"/>
        </w:rPr>
        <w:t>El intercambio de cuatro tiempos estima el desfase:</w:t>
      </w:r>
    </w:p>
    <w:p>
      <w:pPr>
        <w:spacing w:before="0" w:after="0" w:line="240" w:lineRule="auto"/>
        <w:ind w:left="170"/>
        <w:shd w:val="clear" w:color="auto" w:fill="F4F4F2"/>
      </w:pPr>
      <w:r>
        <w:rPr>
          <w:rFonts w:ascii="Consolas" w:hAnsi="Consolas"/>
          <w:color w:val="1A1A1A"/>
          <w:sz w:val="15"/>
        </w:rPr>
        <w:t>offset ≈ [(t₂ − t₁) + (t₃ − t₄)] / 2        RTT = (t₄ − t₁) − (t₃ − t₂)</w:t>
      </w:r>
    </w:p>
    <w:p>
      <w:pPr>
        <w:spacing w:after="80"/>
      </w:pPr>
    </w:p>
    <w:p>
      <w:r>
        <w:rPr>
          <w:b w:val="0"/>
          <w:i w:val="0"/>
          <w:color w:val="0B0B0B"/>
          <w:sz w:val="21"/>
        </w:rPr>
        <w:t xml:space="preserve">El término </w:t>
      </w:r>
      <w:r>
        <w:rPr>
          <w:rFonts w:ascii="Consolas" w:hAnsi="Consolas"/>
          <w:b w:val="0"/>
          <w:i w:val="0"/>
          <w:color w:val="8B2E2E"/>
          <w:sz w:val="19"/>
        </w:rPr>
        <w:t>(t₃ − t₂)</w:t>
      </w:r>
      <w:r>
        <w:rPr>
          <w:b w:val="0"/>
          <w:i w:val="0"/>
          <w:color w:val="0B0B0B"/>
          <w:sz w:val="21"/>
        </w:rPr>
        <w:t xml:space="preserve"> resta lo que la central tardó en procesar, de modo que el RTT mide solo el viaje. Importa: con la CPU cargada de inferencia, sin ese término se confundiría carga de CPU con mala red.</w:t>
      </w:r>
    </w:p>
    <w:p>
      <w:r>
        <w:rPr>
          <w:b w:val="0"/>
          <w:i w:val="0"/>
          <w:color w:val="0B0B0B"/>
          <w:sz w:val="21"/>
        </w:rPr>
        <w:t xml:space="preserve">Se repite siete veces y </w:t>
      </w:r>
      <w:r>
        <w:rPr>
          <w:b/>
          <w:i w:val="0"/>
          <w:color w:val="0B0B0B"/>
          <w:sz w:val="21"/>
        </w:rPr>
        <w:t>se conserva el de menor RTT</w:t>
      </w:r>
      <w:r>
        <w:rPr>
          <w:b w:val="0"/>
          <w:i w:val="0"/>
          <w:color w:val="0B0B0B"/>
          <w:sz w:val="21"/>
        </w:rPr>
        <w:t>: es el que menos encolado ha sufrido, y por tanto aquel en el que el supuesto de simetría ida/vuelta es menos falso.</w:t>
      </w:r>
    </w:p>
    <w:p>
      <w:r>
        <w:rPr>
          <w:b/>
          <w:i w:val="0"/>
          <w:color w:val="0B0B0B"/>
          <w:sz w:val="21"/>
        </w:rPr>
        <w:t>El supuesto hay que declararlo en la tesis:</w:t>
      </w:r>
      <w:r>
        <w:rPr>
          <w:b w:val="0"/>
          <w:i w:val="0"/>
          <w:color w:val="0B0B0B"/>
          <w:sz w:val="21"/>
        </w:rPr>
        <w:t xml:space="preserve"> la fórmula asume que ida y vuelta tardan lo mismo. En Wi-Fi eso es falso en general. Por eso cada registro lleva </w:t>
      </w:r>
      <w:r>
        <w:rPr>
          <w:rFonts w:ascii="Consolas" w:hAnsi="Consolas"/>
          <w:b w:val="0"/>
          <w:i w:val="0"/>
          <w:color w:val="8B2E2E"/>
          <w:sz w:val="19"/>
        </w:rPr>
        <w:t>sync_uncertainty_ms</w:t>
      </w:r>
      <w:r>
        <w:rPr>
          <w:b w:val="0"/>
          <w:i w:val="0"/>
          <w:color w:val="0B0B0B"/>
          <w:sz w:val="21"/>
        </w:rPr>
        <w:t xml:space="preserve"> y el desfase no se presenta como exacto.</w:t>
      </w:r>
    </w:p>
    <w:p>
      <w:r>
        <w:rPr>
          <w:b w:val="0"/>
          <w:i w:val="0"/>
          <w:color w:val="0B0B0B"/>
          <w:sz w:val="21"/>
        </w:rPr>
        <w:t xml:space="preserve">Los ocho nodos sincronizan </w:t>
      </w:r>
      <w:r>
        <w:rPr>
          <w:b/>
          <w:i w:val="0"/>
          <w:color w:val="0B0B0B"/>
          <w:sz w:val="21"/>
        </w:rPr>
        <w:t>escalonados</w:t>
      </w:r>
      <w:r>
        <w:rPr>
          <w:b w:val="0"/>
          <w:i w:val="0"/>
          <w:color w:val="0B0B0B"/>
          <w:sz w:val="21"/>
        </w:rPr>
        <w:t>, cada uno en su ranura de un ciclo de 30 segundos, para no producir una ráfaga periódica que compita con las imágenes. La ranura es fija por nodo: si se asignara por orden de llegada, un nodo que se reinicia caería en la ranura de otro.</w:t>
      </w:r>
    </w:p>
    <w:p>
      <w:pPr>
        <w:spacing w:before="120" w:after="120"/>
        <w:pBdr>
          <w:bottom w:val="single" w:sz="4" w:space="1" w:color="D6D5D0"/>
        </w:pBdr>
      </w:pPr>
    </w:p>
    <w:p>
      <w:pPr>
        <w:keepNext/>
        <w:spacing w:before="320" w:after="120"/>
        <w:pBdr>
          <w:bottom w:val="single" w:sz="6" w:space="4" w:color="C7D2E4"/>
        </w:pBdr>
      </w:pPr>
      <w:r>
        <w:rPr>
          <w:b/>
          <w:i w:val="0"/>
          <w:color w:val="1D4ED8"/>
          <w:sz w:val="30"/>
        </w:rPr>
        <w:t>7 · Cómo se procesa</w:t>
      </w:r>
    </w:p>
    <w:p>
      <w:pPr>
        <w:keepNext/>
        <w:spacing w:before="200" w:after="120"/>
      </w:pPr>
      <w:r>
        <w:rPr>
          <w:b/>
          <w:i w:val="0"/>
          <w:color w:val="0B0B0B"/>
          <w:sz w:val="25"/>
        </w:rPr>
        <w:t>7.1 En fase de dataset</w:t>
      </w:r>
    </w:p>
    <w:p>
      <w:r>
        <w:rPr>
          <w:b w:val="0"/>
          <w:i w:val="0"/>
          <w:color w:val="0B0B0B"/>
          <w:sz w:val="21"/>
        </w:rPr>
        <w:t>No se procesa: se guarda. La tubería se ejercita igual —el frame entra en la cola, se mide el tiempo de espera, se registra el resultado— y lo único que no hay es un número inventado.</w:t>
      </w:r>
    </w:p>
    <w:p>
      <w:r>
        <w:rPr>
          <w:b w:val="0"/>
          <w:i w:val="0"/>
          <w:color w:val="0B0B0B"/>
          <w:sz w:val="21"/>
        </w:rPr>
        <w:t xml:space="preserve">Eso produce, además, la </w:t>
      </w:r>
      <w:r>
        <w:rPr>
          <w:b/>
          <w:i w:val="0"/>
          <w:color w:val="0B0B0B"/>
          <w:sz w:val="21"/>
        </w:rPr>
        <w:t>línea de base de latencia</w:t>
      </w:r>
      <w:r>
        <w:rPr>
          <w:b w:val="0"/>
          <w:i w:val="0"/>
          <w:color w:val="0B0B0B"/>
          <w:sz w:val="21"/>
        </w:rPr>
        <w:t xml:space="preserve"> contra la que se comparará el coste real del modelo cuando llegue.</w:t>
      </w:r>
    </w:p>
    <w:p>
      <w:pPr>
        <w:keepNext/>
        <w:spacing w:before="200" w:after="120"/>
      </w:pPr>
      <w:r>
        <w:rPr>
          <w:b/>
          <w:i w:val="0"/>
          <w:color w:val="0B0B0B"/>
          <w:sz w:val="25"/>
        </w:rPr>
        <w:t>7.2 En fase de inferencia</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8EDF6"/>
          </w:tcPr>
          <w:p>
            <w:pPr>
              <w:spacing w:after="40" w:before="40"/>
            </w:pPr>
            <w:r/>
            <w:r>
              <w:rPr>
                <w:b/>
                <w:i w:val="0"/>
                <w:color w:val="0B0B0B"/>
                <w:sz w:val="18"/>
              </w:rPr>
              <w:t>Tarea</w:t>
            </w:r>
          </w:p>
        </w:tc>
        <w:tc>
          <w:tcPr>
            <w:tcW w:type="dxa" w:w="2409"/>
            <w:shd w:val="clear" w:color="auto" w:fill="E8EDF6"/>
          </w:tcPr>
          <w:p>
            <w:pPr>
              <w:spacing w:after="40" w:before="40"/>
            </w:pPr>
            <w:r/>
            <w:r>
              <w:rPr>
                <w:b/>
                <w:i w:val="0"/>
                <w:color w:val="0B0B0B"/>
                <w:sz w:val="18"/>
              </w:rPr>
              <w:t>Tipo de problema</w:t>
            </w:r>
          </w:p>
        </w:tc>
        <w:tc>
          <w:tcPr>
            <w:tcW w:type="dxa" w:w="2409"/>
            <w:shd w:val="clear" w:color="auto" w:fill="E8EDF6"/>
          </w:tcPr>
          <w:p>
            <w:pPr>
              <w:spacing w:after="40" w:before="40"/>
            </w:pPr>
            <w:r/>
            <w:r>
              <w:rPr>
                <w:b/>
                <w:i w:val="0"/>
                <w:color w:val="0B0B0B"/>
                <w:sz w:val="18"/>
              </w:rPr>
              <w:t>Cámara</w:t>
            </w:r>
          </w:p>
        </w:tc>
        <w:tc>
          <w:tcPr>
            <w:tcW w:type="dxa" w:w="2409"/>
            <w:shd w:val="clear" w:color="auto" w:fill="E8EDF6"/>
          </w:tcPr>
          <w:p>
            <w:pPr>
              <w:spacing w:after="40" w:before="40"/>
            </w:pPr>
            <w:r/>
            <w:r>
              <w:rPr>
                <w:b/>
                <w:i w:val="0"/>
                <w:color w:val="0B0B0B"/>
                <w:sz w:val="18"/>
              </w:rPr>
              <w:t>Ritmo</w:t>
            </w:r>
          </w:p>
        </w:tc>
      </w:tr>
      <w:tr>
        <w:tc>
          <w:tcPr>
            <w:tcW w:type="dxa" w:w="2409"/>
          </w:tcPr>
          <w:p>
            <w:pPr>
              <w:spacing w:after="40" w:before="40"/>
            </w:pPr>
            <w:r/>
            <w:r>
              <w:rPr>
                <w:b w:val="0"/>
                <w:i w:val="0"/>
                <w:color w:val="0B0B0B"/>
                <w:sz w:val="18"/>
              </w:rPr>
              <w:t>Acame</w:t>
            </w:r>
          </w:p>
        </w:tc>
        <w:tc>
          <w:tcPr>
            <w:tcW w:type="dxa" w:w="2409"/>
          </w:tcPr>
          <w:p>
            <w:pPr>
              <w:spacing w:after="40" w:before="40"/>
            </w:pPr>
            <w:r/>
            <w:r>
              <w:rPr>
                <w:b w:val="0"/>
                <w:i w:val="0"/>
                <w:color w:val="0B0B0B"/>
                <w:sz w:val="18"/>
              </w:rPr>
              <w:t>Clasificación ordinal, 3 clases</w:t>
            </w:r>
          </w:p>
        </w:tc>
        <w:tc>
          <w:tcPr>
            <w:tcW w:type="dxa" w:w="2409"/>
          </w:tcPr>
          <w:p>
            <w:pPr>
              <w:spacing w:after="40" w:before="40"/>
            </w:pPr>
            <w:r/>
            <w:r>
              <w:rPr>
                <w:rFonts w:ascii="Consolas" w:hAnsi="Consolas"/>
                <w:b w:val="0"/>
                <w:i w:val="0"/>
                <w:color w:val="8B2E2E"/>
                <w:sz w:val="16"/>
              </w:rPr>
              <w:t>CAM01</w:t>
            </w:r>
          </w:p>
        </w:tc>
        <w:tc>
          <w:tcPr>
            <w:tcW w:type="dxa" w:w="2409"/>
          </w:tcPr>
          <w:p>
            <w:pPr>
              <w:spacing w:after="40" w:before="40"/>
            </w:pPr>
            <w:r/>
            <w:r>
              <w:rPr>
                <w:b w:val="0"/>
                <w:i w:val="0"/>
                <w:color w:val="0B0B0B"/>
                <w:sz w:val="18"/>
              </w:rPr>
              <w:t>1 de cada 2 frames</w:t>
            </w:r>
          </w:p>
        </w:tc>
      </w:tr>
      <w:tr>
        <w:tc>
          <w:tcPr>
            <w:tcW w:type="dxa" w:w="2409"/>
          </w:tcPr>
          <w:p>
            <w:pPr>
              <w:spacing w:after="40" w:before="40"/>
            </w:pPr>
            <w:r/>
            <w:r>
              <w:rPr>
                <w:b w:val="0"/>
                <w:i w:val="0"/>
                <w:color w:val="0B0B0B"/>
                <w:sz w:val="18"/>
              </w:rPr>
              <w:t>Post-corte</w:t>
            </w:r>
          </w:p>
        </w:tc>
        <w:tc>
          <w:tcPr>
            <w:tcW w:type="dxa" w:w="2409"/>
          </w:tcPr>
          <w:p>
            <w:pPr>
              <w:spacing w:after="40" w:before="40"/>
            </w:pPr>
            <w:r/>
            <w:r>
              <w:rPr>
                <w:b w:val="0"/>
                <w:i w:val="0"/>
                <w:color w:val="0B0B0B"/>
                <w:sz w:val="18"/>
              </w:rPr>
              <w:t>Segmentación semántica</w:t>
            </w:r>
          </w:p>
        </w:tc>
        <w:tc>
          <w:tcPr>
            <w:tcW w:type="dxa" w:w="2409"/>
          </w:tcPr>
          <w:p>
            <w:pPr>
              <w:spacing w:after="40" w:before="40"/>
            </w:pPr>
            <w:r/>
            <w:r>
              <w:rPr>
                <w:rFonts w:ascii="Consolas" w:hAnsi="Consolas"/>
                <w:b w:val="0"/>
                <w:i w:val="0"/>
                <w:color w:val="8B2E2E"/>
                <w:sz w:val="16"/>
              </w:rPr>
              <w:t>CAM02</w:t>
            </w:r>
            <w:r>
              <w:rPr>
                <w:b w:val="0"/>
                <w:i w:val="0"/>
                <w:color w:val="0B0B0B"/>
                <w:sz w:val="18"/>
              </w:rPr>
              <w:t xml:space="preserve"> </w:t>
            </w:r>
            <w:r>
              <w:rPr>
                <w:rFonts w:ascii="Consolas" w:hAnsi="Consolas"/>
                <w:b w:val="0"/>
                <w:i w:val="0"/>
                <w:color w:val="8B2E2E"/>
                <w:sz w:val="16"/>
              </w:rPr>
              <w:t>CAM03</w:t>
            </w:r>
          </w:p>
        </w:tc>
        <w:tc>
          <w:tcPr>
            <w:tcW w:type="dxa" w:w="2409"/>
          </w:tcPr>
          <w:p>
            <w:pPr>
              <w:spacing w:after="40" w:before="40"/>
            </w:pPr>
            <w:r/>
            <w:r>
              <w:rPr>
                <w:b w:val="0"/>
                <w:i w:val="0"/>
                <w:color w:val="0B0B0B"/>
                <w:sz w:val="18"/>
              </w:rPr>
              <w:t>1 de cada 1</w:t>
            </w:r>
          </w:p>
        </w:tc>
      </w:tr>
      <w:tr>
        <w:tc>
          <w:tcPr>
            <w:tcW w:type="dxa" w:w="2409"/>
          </w:tcPr>
          <w:p>
            <w:pPr>
              <w:spacing w:after="40" w:before="40"/>
            </w:pPr>
            <w:r/>
            <w:r>
              <w:rPr>
                <w:b w:val="0"/>
                <w:i w:val="0"/>
                <w:color w:val="0B0B0B"/>
                <w:sz w:val="18"/>
              </w:rPr>
              <w:t>Tolva</w:t>
            </w:r>
          </w:p>
        </w:tc>
        <w:tc>
          <w:tcPr>
            <w:tcW w:type="dxa" w:w="2409"/>
          </w:tcPr>
          <w:p>
            <w:pPr>
              <w:spacing w:after="40" w:before="40"/>
            </w:pPr>
            <w:r/>
            <w:r>
              <w:rPr>
                <w:b w:val="0"/>
                <w:i w:val="0"/>
                <w:color w:val="0B0B0B"/>
                <w:sz w:val="18"/>
              </w:rPr>
              <w:t>Segmentación semántica</w:t>
            </w:r>
          </w:p>
        </w:tc>
        <w:tc>
          <w:tcPr>
            <w:tcW w:type="dxa" w:w="2409"/>
          </w:tcPr>
          <w:p>
            <w:pPr>
              <w:spacing w:after="40" w:before="40"/>
            </w:pPr>
            <w:r/>
            <w:r>
              <w:rPr>
                <w:rFonts w:ascii="Consolas" w:hAnsi="Consolas"/>
                <w:b w:val="0"/>
                <w:i w:val="0"/>
                <w:color w:val="8B2E2E"/>
                <w:sz w:val="16"/>
              </w:rPr>
              <w:t>CAM04</w:t>
            </w:r>
          </w:p>
        </w:tc>
        <w:tc>
          <w:tcPr>
            <w:tcW w:type="dxa" w:w="2409"/>
          </w:tcPr>
          <w:p>
            <w:pPr>
              <w:spacing w:after="40" w:before="40"/>
            </w:pPr>
            <w:r/>
            <w:r>
              <w:rPr>
                <w:b w:val="0"/>
                <w:i w:val="0"/>
                <w:color w:val="0B0B0B"/>
                <w:sz w:val="18"/>
              </w:rPr>
              <w:t>1 de cada 3</w:t>
            </w:r>
          </w:p>
        </w:tc>
      </w:tr>
    </w:tbl>
    <w:p>
      <w:pPr>
        <w:spacing w:after="80"/>
      </w:pPr>
    </w:p>
    <w:p>
      <w:r>
        <w:rPr>
          <w:b/>
          <w:i w:val="0"/>
          <w:color w:val="0B0B0B"/>
          <w:sz w:val="21"/>
        </w:rPr>
        <w:t>Captura e inferencia son dos ritmos distintos.</w:t>
      </w:r>
      <w:r>
        <w:rPr>
          <w:b w:val="0"/>
          <w:i w:val="0"/>
          <w:color w:val="0B0B0B"/>
          <w:sz w:val="21"/>
        </w:rPr>
        <w:t xml:space="preserve"> El dataset se queda con todas las imágenes; solo el diagnóstico se ralentiza. Una imagen que hoy no se infiere no se pierde: está en el disco y puede procesarse en diferido.</w:t>
      </w:r>
    </w:p>
    <w:p>
      <w:r>
        <w:rPr>
          <w:b/>
          <w:i w:val="0"/>
          <w:color w:val="0B0B0B"/>
          <w:sz w:val="21"/>
        </w:rPr>
        <w:t>Segmentación semántica y no de instancias.</w:t>
      </w:r>
      <w:r>
        <w:rPr>
          <w:b w:val="0"/>
          <w:i w:val="0"/>
          <w:color w:val="0B0B0B"/>
          <w:sz w:val="21"/>
        </w:rPr>
        <w:t xml:space="preserve"> Para obtener un porcentaje de píxeles, lo natural es la semántica. Un modelo de instancias produce objetos individuales que luego habría que unir para no contar píxeles dos veces, y paga un coste por información que el indicador no usa.</w:t>
      </w:r>
    </w:p>
    <w:p>
      <w:r>
        <w:rPr>
          <w:b/>
          <w:i w:val="0"/>
          <w:color w:val="0B0B0B"/>
          <w:sz w:val="21"/>
        </w:rPr>
        <w:t>NCNN y no PyTorch.</w:t>
      </w:r>
      <w:r>
        <w:rPr>
          <w:b w:val="0"/>
          <w:i w:val="0"/>
          <w:color w:val="0B0B0B"/>
          <w:sz w:val="21"/>
        </w:rPr>
        <w:t xml:space="preserve"> Sobre Raspberry Pi 5 con YOLO11n a 640 × 640: NCNN 93,9 ms, ONNX 181,8 ms, TensorFlow Lite 324,2 ms, PyTorch 524,8 ms. Más de cinco veces de diferencia, sin coste. Las cifras proceden de la guía de Raspberry Pi de Ultralytics y hay que citarlas con su fecha de consulta, porque la tabla cambia con cada versión. Son además de </w:t>
      </w:r>
      <w:r>
        <w:rPr>
          <w:b/>
          <w:i w:val="0"/>
          <w:color w:val="0B0B0B"/>
          <w:sz w:val="21"/>
        </w:rPr>
        <w:t>detección</w:t>
      </w:r>
      <w:r>
        <w:rPr>
          <w:b w:val="0"/>
          <w:i w:val="0"/>
          <w:color w:val="0B0B0B"/>
          <w:sz w:val="21"/>
        </w:rPr>
        <w:t>: la clasificación de acame y las dos segmentaciones tendrán su propio coste, que habrá que medir en la Pi real (§10).</w:t>
      </w:r>
    </w:p>
    <w:p>
      <w:r>
        <w:rPr>
          <w:b w:val="0"/>
          <w:i w:val="0"/>
          <w:color w:val="0B0B0B"/>
          <w:sz w:val="21"/>
        </w:rPr>
        <w:t xml:space="preserve">La trilla no está en esta tabla porque queda fuera del alcance actual. Si más adelante se entrena, saldría de las mismas fotos de </w:t>
      </w:r>
      <w:r>
        <w:rPr>
          <w:rFonts w:ascii="Consolas" w:hAnsi="Consolas"/>
          <w:b w:val="0"/>
          <w:i w:val="0"/>
          <w:color w:val="8B2E2E"/>
          <w:sz w:val="19"/>
        </w:rPr>
        <w:t>CAM04</w:t>
      </w:r>
      <w:r>
        <w:rPr>
          <w:b w:val="0"/>
          <w:i w:val="0"/>
          <w:color w:val="0B0B0B"/>
          <w:sz w:val="21"/>
        </w:rPr>
        <w:t xml:space="preserve"> con una clase de grano partido, sin cámara nueva.</w:t>
      </w:r>
    </w:p>
    <w:p>
      <w:pPr>
        <w:keepNext/>
        <w:spacing w:before="200" w:after="120"/>
      </w:pPr>
      <w:r>
        <w:rPr>
          <w:b/>
          <w:i w:val="0"/>
          <w:color w:val="0B0B0B"/>
          <w:sz w:val="25"/>
        </w:rPr>
        <w:t>7.3 El presupuesto de CPU, y el lazo térmico</w:t>
      </w:r>
    </w:p>
    <w:p>
      <w:r>
        <w:rPr>
          <w:b w:val="0"/>
          <w:i w:val="0"/>
          <w:color w:val="0B0B0B"/>
          <w:sz w:val="21"/>
        </w:rPr>
        <w:t>Sin acelerador, la inferencia consume una fracción grande de la CPU. Eso genera calor, y el calor genera un lazo que no se estabiliza solo:</w:t>
      </w:r>
    </w:p>
    <w:p>
      <w:pPr>
        <w:spacing w:before="0" w:after="0" w:line="240" w:lineRule="auto"/>
        <w:ind w:left="170"/>
        <w:shd w:val="clear" w:color="auto" w:fill="F4F4F2"/>
      </w:pPr>
      <w:r>
        <w:rPr>
          <w:rFonts w:ascii="Consolas" w:hAnsi="Consolas"/>
          <w:color w:val="1A1A1A"/>
          <w:sz w:val="15"/>
        </w:rPr>
        <w:t>CPU al 70 % → sube la temperatura → el SoC se estrangula a 80 °C</w:t>
      </w:r>
    </w:p>
    <w:p>
      <w:pPr>
        <w:spacing w:before="0" w:after="0" w:line="240" w:lineRule="auto"/>
        <w:ind w:left="170"/>
        <w:shd w:val="clear" w:color="auto" w:fill="F4F4F2"/>
      </w:pPr>
      <w:r>
        <w:rPr>
          <w:rFonts w:ascii="Consolas" w:hAnsi="Consolas"/>
          <w:color w:val="1A1A1A"/>
          <w:sz w:val="15"/>
        </w:rPr>
        <w:t>→ cada inferencia tarda más → la cola crece → CPU al 100 % → más calor</w:t>
      </w:r>
    </w:p>
    <w:p>
      <w:pPr>
        <w:spacing w:after="80"/>
      </w:pPr>
    </w:p>
    <w:p>
      <w:r>
        <w:rPr>
          <w:b w:val="0"/>
          <w:i w:val="0"/>
          <w:color w:val="0B0B0B"/>
          <w:sz w:val="21"/>
        </w:rPr>
        <w:t xml:space="preserve">La respuesta es </w:t>
      </w:r>
      <w:r>
        <w:rPr>
          <w:b/>
          <w:i w:val="0"/>
          <w:color w:val="0B0B0B"/>
          <w:sz w:val="21"/>
        </w:rPr>
        <w:t>degradar deliberadamente antes de que lo haga el hardware</w:t>
      </w:r>
      <w:r>
        <w:rPr>
          <w:b w:val="0"/>
          <w:i w:val="0"/>
          <w:color w:val="0B0B0B"/>
          <w:sz w:val="21"/>
        </w:rPr>
        <w:t>:</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8EDF6"/>
          </w:tcPr>
          <w:p>
            <w:pPr>
              <w:spacing w:after="40" w:before="40"/>
            </w:pPr>
            <w:r/>
            <w:r>
              <w:rPr>
                <w:b/>
                <w:i w:val="0"/>
                <w:color w:val="0B0B0B"/>
                <w:sz w:val="18"/>
              </w:rPr>
              <w:t>Temperatura del núcleo</w:t>
            </w:r>
          </w:p>
        </w:tc>
        <w:tc>
          <w:tcPr>
            <w:tcW w:type="dxa" w:w="4819"/>
            <w:shd w:val="clear" w:color="auto" w:fill="E8EDF6"/>
          </w:tcPr>
          <w:p>
            <w:pPr>
              <w:spacing w:after="40" w:before="40"/>
            </w:pPr>
            <w:r/>
            <w:r>
              <w:rPr>
                <w:b/>
                <w:i w:val="0"/>
                <w:color w:val="0B0B0B"/>
                <w:sz w:val="18"/>
              </w:rPr>
              <w:t>Acción</w:t>
            </w:r>
          </w:p>
        </w:tc>
      </w:tr>
      <w:tr>
        <w:tc>
          <w:tcPr>
            <w:tcW w:type="dxa" w:w="4819"/>
          </w:tcPr>
          <w:p>
            <w:pPr>
              <w:spacing w:after="40" w:before="40"/>
            </w:pPr>
            <w:r/>
            <w:r>
              <w:rPr>
                <w:b w:val="0"/>
                <w:i w:val="0"/>
                <w:color w:val="0B0B0B"/>
                <w:sz w:val="18"/>
              </w:rPr>
              <w:t>&lt; 65 °C</w:t>
            </w:r>
          </w:p>
        </w:tc>
        <w:tc>
          <w:tcPr>
            <w:tcW w:type="dxa" w:w="4819"/>
          </w:tcPr>
          <w:p>
            <w:pPr>
              <w:spacing w:after="40" w:before="40"/>
            </w:pPr>
            <w:r/>
            <w:r>
              <w:rPr>
                <w:b w:val="0"/>
                <w:i w:val="0"/>
                <w:color w:val="0B0B0B"/>
                <w:sz w:val="18"/>
              </w:rPr>
              <w:t>Ritmos normales</w:t>
            </w:r>
          </w:p>
        </w:tc>
      </w:tr>
      <w:tr>
        <w:tc>
          <w:tcPr>
            <w:tcW w:type="dxa" w:w="4819"/>
          </w:tcPr>
          <w:p>
            <w:pPr>
              <w:spacing w:after="40" w:before="40"/>
            </w:pPr>
            <w:r/>
            <w:r>
              <w:rPr>
                <w:b w:val="0"/>
                <w:i w:val="0"/>
                <w:color w:val="0B0B0B"/>
                <w:sz w:val="18"/>
              </w:rPr>
              <w:t>65 – 72 °C</w:t>
            </w:r>
          </w:p>
        </w:tc>
        <w:tc>
          <w:tcPr>
            <w:tcW w:type="dxa" w:w="4819"/>
          </w:tcPr>
          <w:p>
            <w:pPr>
              <w:spacing w:after="40" w:before="40"/>
            </w:pPr>
            <w:r/>
            <w:r>
              <w:rPr>
                <w:b w:val="0"/>
                <w:i w:val="0"/>
                <w:color w:val="0B0B0B"/>
                <w:sz w:val="18"/>
              </w:rPr>
              <w:t>La tolva baja a la mitad</w:t>
            </w:r>
          </w:p>
        </w:tc>
      </w:tr>
      <w:tr>
        <w:tc>
          <w:tcPr>
            <w:tcW w:type="dxa" w:w="4819"/>
          </w:tcPr>
          <w:p>
            <w:pPr>
              <w:spacing w:after="40" w:before="40"/>
            </w:pPr>
            <w:r/>
            <w:r>
              <w:rPr>
                <w:b w:val="0"/>
                <w:i w:val="0"/>
                <w:color w:val="0B0B0B"/>
                <w:sz w:val="18"/>
              </w:rPr>
              <w:t>72 – 78 °C</w:t>
            </w:r>
          </w:p>
        </w:tc>
        <w:tc>
          <w:tcPr>
            <w:tcW w:type="dxa" w:w="4819"/>
          </w:tcPr>
          <w:p>
            <w:pPr>
              <w:spacing w:after="40" w:before="40"/>
            </w:pPr>
            <w:r/>
            <w:r>
              <w:rPr>
                <w:b w:val="0"/>
                <w:i w:val="0"/>
                <w:color w:val="0B0B0B"/>
                <w:sz w:val="18"/>
              </w:rPr>
              <w:t>Todas las cámaras a la mitad</w:t>
            </w:r>
          </w:p>
        </w:tc>
      </w:tr>
      <w:tr>
        <w:tc>
          <w:tcPr>
            <w:tcW w:type="dxa" w:w="4819"/>
          </w:tcPr>
          <w:p>
            <w:pPr>
              <w:spacing w:after="40" w:before="40"/>
            </w:pPr>
            <w:r/>
            <w:r>
              <w:rPr>
                <w:b w:val="0"/>
                <w:i w:val="0"/>
                <w:color w:val="0B0B0B"/>
                <w:sz w:val="18"/>
              </w:rPr>
              <w:t>78 – 82 °C</w:t>
            </w:r>
          </w:p>
        </w:tc>
        <w:tc>
          <w:tcPr>
            <w:tcW w:type="dxa" w:w="4819"/>
          </w:tcPr>
          <w:p>
            <w:pPr>
              <w:spacing w:after="40" w:before="40"/>
            </w:pPr>
            <w:r/>
            <w:r>
              <w:rPr>
                <w:b w:val="0"/>
                <w:i w:val="0"/>
                <w:color w:val="0B0B0B"/>
                <w:sz w:val="18"/>
              </w:rPr>
              <w:t>Solo post-corte, a un cuarto</w:t>
            </w:r>
          </w:p>
        </w:tc>
      </w:tr>
      <w:tr>
        <w:tc>
          <w:tcPr>
            <w:tcW w:type="dxa" w:w="4819"/>
          </w:tcPr>
          <w:p>
            <w:pPr>
              <w:spacing w:after="40" w:before="40"/>
            </w:pPr>
            <w:r/>
            <w:r>
              <w:rPr>
                <w:b w:val="0"/>
                <w:i w:val="0"/>
                <w:color w:val="0B0B0B"/>
                <w:sz w:val="18"/>
              </w:rPr>
              <w:t>&gt; 82 °C</w:t>
            </w:r>
          </w:p>
        </w:tc>
        <w:tc>
          <w:tcPr>
            <w:tcW w:type="dxa" w:w="4819"/>
          </w:tcPr>
          <w:p>
            <w:pPr>
              <w:spacing w:after="40" w:before="40"/>
            </w:pPr>
            <w:r/>
            <w:r>
              <w:rPr>
                <w:b/>
                <w:i w:val="0"/>
                <w:color w:val="0B0B0B"/>
                <w:sz w:val="18"/>
              </w:rPr>
              <w:t>Inferencia en pausa</w:t>
            </w:r>
          </w:p>
        </w:tc>
      </w:tr>
    </w:tbl>
    <w:p>
      <w:pPr>
        <w:spacing w:after="80"/>
      </w:pPr>
    </w:p>
    <w:p>
      <w:pPr>
        <w:spacing w:after="160"/>
        <w:ind w:left="283"/>
        <w:shd w:val="clear" w:color="auto" w:fill="EEF3FB"/>
        <w:pBdr>
          <w:left w:val="single" w:sz="18" w:space="8" w:color="1D4ED8"/>
        </w:pBdr>
      </w:pPr>
      <w:r>
        <w:rPr>
          <w:b/>
          <w:i w:val="0"/>
          <w:color w:val="0B0B0B"/>
          <w:sz w:val="20"/>
        </w:rPr>
        <w:t>La captura nunca se degrada por temperatura.</w:t>
      </w:r>
      <w:r>
        <w:rPr>
          <w:b w:val="0"/>
          <w:i w:val="0"/>
          <w:color w:val="0B0B0B"/>
          <w:sz w:val="20"/>
        </w:rPr>
        <w:t xml:space="preserve"> Solo el diagnóstico.</w:t>
      </w:r>
    </w:p>
    <w:p>
      <w:r>
        <w:rPr>
          <w:b w:val="0"/>
          <w:i w:val="0"/>
          <w:color w:val="0B0B0B"/>
          <w:sz w:val="21"/>
        </w:rPr>
        <w:t>Cada cambio de escalón se registra como evento, para que un análisis posterior pueda explicar por qué una jornada tiene huecos de diagnóstico.</w:t>
      </w:r>
    </w:p>
    <w:p>
      <w:pPr>
        <w:spacing w:before="120" w:after="120"/>
        <w:pBdr>
          <w:bottom w:val="single" w:sz="4" w:space="1" w:color="D6D5D0"/>
        </w:pBdr>
      </w:pPr>
    </w:p>
    <w:p>
      <w:pPr>
        <w:keepNext/>
        <w:spacing w:before="320" w:after="120"/>
        <w:pBdr>
          <w:bottom w:val="single" w:sz="6" w:space="4" w:color="C7D2E4"/>
        </w:pBdr>
      </w:pPr>
      <w:r>
        <w:rPr>
          <w:b/>
          <w:i w:val="0"/>
          <w:color w:val="1D4ED8"/>
          <w:sz w:val="30"/>
        </w:rPr>
        <w:t>8 · Trazabilidad</w:t>
      </w:r>
    </w:p>
    <w:p>
      <w:pPr>
        <w:jc w:val="center"/>
      </w:pPr>
      <w:r>
        <w:drawing>
          <wp:inline xmlns:a="http://schemas.openxmlformats.org/drawingml/2006/main" xmlns:pic="http://schemas.openxmlformats.org/drawingml/2006/picture">
            <wp:extent cx="6120000" cy="6722791"/>
            <wp:docPr id="6" name="Picture 6"/>
            <wp:cNvGraphicFramePr>
              <a:graphicFrameLocks noChangeAspect="1"/>
            </wp:cNvGraphicFramePr>
            <a:graphic>
              <a:graphicData uri="http://schemas.openxmlformats.org/drawingml/2006/picture">
                <pic:pic>
                  <pic:nvPicPr>
                    <pic:cNvPr id="0" name="06-trazabilidad.png"/>
                    <pic:cNvPicPr/>
                  </pic:nvPicPr>
                  <pic:blipFill>
                    <a:blip r:embed="rId15"/>
                    <a:stretch>
                      <a:fillRect/>
                    </a:stretch>
                  </pic:blipFill>
                  <pic:spPr>
                    <a:xfrm>
                      <a:off x="0" y="0"/>
                      <a:ext cx="6120000" cy="6722791"/>
                    </a:xfrm>
                    <a:prstGeom prst="rect"/>
                  </pic:spPr>
                </pic:pic>
              </a:graphicData>
            </a:graphic>
          </wp:inline>
        </w:drawing>
      </w:r>
    </w:p>
    <w:p>
      <w:pPr>
        <w:jc w:val="center"/>
      </w:pPr>
      <w:r>
        <w:rPr>
          <w:i/>
          <w:color w:val="52514E"/>
          <w:sz w:val="17"/>
        </w:rPr>
        <w:t>Cadena de trazabilidad</w:t>
      </w:r>
    </w:p>
    <w:p>
      <w:r>
        <w:rPr>
          <w:b w:val="0"/>
          <w:i w:val="0"/>
          <w:color w:val="0B0B0B"/>
          <w:sz w:val="21"/>
        </w:rPr>
        <w:t>La pregunta que el sistema tiene que poder responder meses después es:</w:t>
      </w:r>
    </w:p>
    <w:p>
      <w:pPr>
        <w:spacing w:after="160"/>
        <w:ind w:left="283"/>
        <w:shd w:val="clear" w:color="auto" w:fill="EEF3FB"/>
        <w:pBdr>
          <w:left w:val="single" w:sz="18" w:space="8" w:color="1D4ED8"/>
        </w:pBdr>
      </w:pPr>
      <w:r>
        <w:rPr>
          <w:b w:val="0"/>
          <w:i/>
          <w:color w:val="0B0B0B"/>
          <w:sz w:val="20"/>
        </w:rPr>
        <w:t>«El HMI mostró 12,86 % a las 13:42. ¿De qué imagen salió, con qué modelo, en qué condiciones de máquina, y son esos los octetos originales?»</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8EDF6"/>
          </w:tcPr>
          <w:p>
            <w:pPr>
              <w:spacing w:after="40" w:before="40"/>
            </w:pPr>
            <w:r/>
            <w:r>
              <w:rPr>
                <w:b/>
                <w:i w:val="0"/>
                <w:color w:val="0B0B0B"/>
                <w:sz w:val="18"/>
              </w:rPr>
              <w:t>Paso</w:t>
            </w:r>
          </w:p>
        </w:tc>
        <w:tc>
          <w:tcPr>
            <w:tcW w:type="dxa" w:w="4819"/>
            <w:shd w:val="clear" w:color="auto" w:fill="E8EDF6"/>
          </w:tcPr>
          <w:p>
            <w:pPr>
              <w:spacing w:after="40" w:before="40"/>
            </w:pPr>
            <w:r/>
            <w:r>
              <w:rPr>
                <w:b/>
                <w:i w:val="0"/>
                <w:color w:val="0B0B0B"/>
                <w:sz w:val="18"/>
              </w:rPr>
              <w:t>Dónde se mira</w:t>
            </w:r>
          </w:p>
        </w:tc>
      </w:tr>
      <w:tr>
        <w:tc>
          <w:tcPr>
            <w:tcW w:type="dxa" w:w="4819"/>
          </w:tcPr>
          <w:p>
            <w:pPr>
              <w:spacing w:after="40" w:before="40"/>
            </w:pPr>
            <w:r/>
            <w:r>
              <w:rPr>
                <w:b w:val="0"/>
                <w:i w:val="0"/>
                <w:color w:val="0B0B0B"/>
                <w:sz w:val="18"/>
              </w:rPr>
              <w:t>1</w:t>
            </w:r>
          </w:p>
        </w:tc>
        <w:tc>
          <w:tcPr>
            <w:tcW w:type="dxa" w:w="4819"/>
          </w:tcPr>
          <w:p>
            <w:pPr>
              <w:spacing w:after="40" w:before="40"/>
            </w:pPr>
            <w:r/>
            <w:r>
              <w:rPr>
                <w:rFonts w:ascii="Consolas" w:hAnsi="Consolas"/>
                <w:b w:val="0"/>
                <w:i w:val="0"/>
                <w:color w:val="8B2E2E"/>
                <w:sz w:val="16"/>
              </w:rPr>
              <w:t>resultados</w:t>
            </w:r>
            <w:r>
              <w:rPr>
                <w:b w:val="0"/>
                <w:i w:val="0"/>
                <w:color w:val="0B0B0B"/>
                <w:sz w:val="18"/>
              </w:rPr>
              <w:t xml:space="preserve"> → </w:t>
            </w:r>
            <w:r>
              <w:rPr>
                <w:rFonts w:ascii="Consolas" w:hAnsi="Consolas"/>
                <w:b w:val="0"/>
                <w:i w:val="0"/>
                <w:color w:val="8B2E2E"/>
                <w:sz w:val="16"/>
              </w:rPr>
              <w:t>frame_id</w:t>
            </w:r>
            <w:r>
              <w:rPr>
                <w:b w:val="0"/>
                <w:i w:val="0"/>
                <w:color w:val="0B0B0B"/>
                <w:sz w:val="18"/>
              </w:rPr>
              <w:t>, modelo, versión, tiempos por etapa</w:t>
            </w:r>
          </w:p>
        </w:tc>
      </w:tr>
      <w:tr>
        <w:tc>
          <w:tcPr>
            <w:tcW w:type="dxa" w:w="4819"/>
          </w:tcPr>
          <w:p>
            <w:pPr>
              <w:spacing w:after="40" w:before="40"/>
            </w:pPr>
            <w:r/>
            <w:r>
              <w:rPr>
                <w:b w:val="0"/>
                <w:i w:val="0"/>
                <w:color w:val="0B0B0B"/>
                <w:sz w:val="18"/>
              </w:rPr>
              <w:t>2</w:t>
            </w:r>
          </w:p>
        </w:tc>
        <w:tc>
          <w:tcPr>
            <w:tcW w:type="dxa" w:w="4819"/>
          </w:tcPr>
          <w:p>
            <w:pPr>
              <w:spacing w:after="40" w:before="40"/>
            </w:pPr>
            <w:r/>
            <w:r>
              <w:rPr>
                <w:rFonts w:ascii="Consolas" w:hAnsi="Consolas"/>
                <w:b w:val="0"/>
                <w:i w:val="0"/>
                <w:color w:val="8B2E2E"/>
                <w:sz w:val="16"/>
              </w:rPr>
              <w:t>frames</w:t>
            </w:r>
            <w:r>
              <w:rPr>
                <w:b w:val="0"/>
                <w:i w:val="0"/>
                <w:color w:val="0B0B0B"/>
                <w:sz w:val="18"/>
              </w:rPr>
              <w:t xml:space="preserve"> → ruta, </w:t>
            </w:r>
            <w:r>
              <w:rPr>
                <w:rFonts w:ascii="Consolas" w:hAnsi="Consolas"/>
                <w:b w:val="0"/>
                <w:i w:val="0"/>
                <w:color w:val="8B2E2E"/>
                <w:sz w:val="16"/>
              </w:rPr>
              <w:t>sha256</w:t>
            </w:r>
            <w:r>
              <w:rPr>
                <w:b w:val="0"/>
                <w:i w:val="0"/>
                <w:color w:val="0B0B0B"/>
                <w:sz w:val="18"/>
              </w:rPr>
              <w:t>, instante de captura</w:t>
            </w:r>
          </w:p>
        </w:tc>
      </w:tr>
      <w:tr>
        <w:tc>
          <w:tcPr>
            <w:tcW w:type="dxa" w:w="4819"/>
          </w:tcPr>
          <w:p>
            <w:pPr>
              <w:spacing w:after="40" w:before="40"/>
            </w:pPr>
            <w:r/>
            <w:r>
              <w:rPr>
                <w:b w:val="0"/>
                <w:i w:val="0"/>
                <w:color w:val="0B0B0B"/>
                <w:sz w:val="18"/>
              </w:rPr>
              <w:t>3</w:t>
            </w:r>
          </w:p>
        </w:tc>
        <w:tc>
          <w:tcPr>
            <w:tcW w:type="dxa" w:w="4819"/>
          </w:tcPr>
          <w:p>
            <w:pPr>
              <w:spacing w:after="40" w:before="40"/>
            </w:pPr>
            <w:r/>
            <w:r>
              <w:rPr>
                <w:b w:val="0"/>
                <w:i w:val="0"/>
                <w:color w:val="0B0B0B"/>
                <w:sz w:val="18"/>
              </w:rPr>
              <w:t>El archivo en disco → los octetos</w:t>
            </w:r>
          </w:p>
        </w:tc>
      </w:tr>
      <w:tr>
        <w:tc>
          <w:tcPr>
            <w:tcW w:type="dxa" w:w="4819"/>
          </w:tcPr>
          <w:p>
            <w:pPr>
              <w:spacing w:after="40" w:before="40"/>
            </w:pPr>
            <w:r/>
            <w:r>
              <w:rPr>
                <w:b w:val="0"/>
                <w:i w:val="0"/>
                <w:color w:val="0B0B0B"/>
                <w:sz w:val="18"/>
              </w:rPr>
              <w:t>4</w:t>
            </w:r>
          </w:p>
        </w:tc>
        <w:tc>
          <w:tcPr>
            <w:tcW w:type="dxa" w:w="4819"/>
          </w:tcPr>
          <w:p>
            <w:pPr>
              <w:spacing w:after="40" w:before="40"/>
            </w:pPr>
            <w:r/>
            <w:r>
              <w:rPr>
                <w:b w:val="0"/>
                <w:i w:val="0"/>
                <w:color w:val="0B0B0B"/>
                <w:sz w:val="18"/>
              </w:rPr>
              <w:t>Recalcular el hash → confirma que nadie los tocó</w:t>
            </w:r>
          </w:p>
        </w:tc>
      </w:tr>
      <w:tr>
        <w:tc>
          <w:tcPr>
            <w:tcW w:type="dxa" w:w="4819"/>
          </w:tcPr>
          <w:p>
            <w:pPr>
              <w:spacing w:after="40" w:before="40"/>
            </w:pPr>
            <w:r/>
            <w:r>
              <w:rPr>
                <w:b w:val="0"/>
                <w:i w:val="0"/>
                <w:color w:val="0B0B0B"/>
                <w:sz w:val="18"/>
              </w:rPr>
              <w:t>5</w:t>
            </w:r>
          </w:p>
        </w:tc>
        <w:tc>
          <w:tcPr>
            <w:tcW w:type="dxa" w:w="4819"/>
          </w:tcPr>
          <w:p>
            <w:pPr>
              <w:spacing w:after="40" w:before="40"/>
            </w:pPr>
            <w:r/>
            <w:r>
              <w:rPr>
                <w:rFonts w:ascii="Consolas" w:hAnsi="Consolas"/>
                <w:b w:val="0"/>
                <w:i w:val="0"/>
                <w:color w:val="8B2E2E"/>
                <w:sz w:val="16"/>
              </w:rPr>
              <w:t>estado_maquina</w:t>
            </w:r>
            <w:r>
              <w:rPr>
                <w:b w:val="0"/>
                <w:i w:val="0"/>
                <w:color w:val="0B0B0B"/>
                <w:sz w:val="18"/>
              </w:rPr>
              <w:t xml:space="preserve"> → contexto operativo, con la edad de cada campo</w:t>
            </w:r>
          </w:p>
        </w:tc>
      </w:tr>
      <w:tr>
        <w:tc>
          <w:tcPr>
            <w:tcW w:type="dxa" w:w="4819"/>
          </w:tcPr>
          <w:p>
            <w:pPr>
              <w:spacing w:after="40" w:before="40"/>
            </w:pPr>
            <w:r/>
            <w:r>
              <w:rPr>
                <w:b w:val="0"/>
                <w:i w:val="0"/>
                <w:color w:val="0B0B0B"/>
                <w:sz w:val="18"/>
              </w:rPr>
              <w:t>6</w:t>
            </w:r>
          </w:p>
        </w:tc>
        <w:tc>
          <w:tcPr>
            <w:tcW w:type="dxa" w:w="4819"/>
          </w:tcPr>
          <w:p>
            <w:pPr>
              <w:spacing w:after="40" w:before="40"/>
            </w:pPr>
            <w:r/>
            <w:r>
              <w:rPr>
                <w:rFonts w:ascii="Consolas" w:hAnsi="Consolas"/>
                <w:b w:val="0"/>
                <w:i w:val="0"/>
                <w:color w:val="8B2E2E"/>
                <w:sz w:val="16"/>
              </w:rPr>
              <w:t>sesiones</w:t>
            </w:r>
            <w:r>
              <w:rPr>
                <w:b w:val="0"/>
                <w:i w:val="0"/>
                <w:color w:val="0B0B0B"/>
                <w:sz w:val="18"/>
              </w:rPr>
              <w:t xml:space="preserve"> → el acta: </w:t>
            </w:r>
            <w:r>
              <w:rPr>
                <w:rFonts w:ascii="Consolas" w:hAnsi="Consolas"/>
                <w:b w:val="0"/>
                <w:i w:val="0"/>
                <w:color w:val="8B2E2E"/>
                <w:sz w:val="16"/>
              </w:rPr>
              <w:t>config_version</w:t>
            </w:r>
            <w:r>
              <w:rPr>
                <w:b w:val="0"/>
                <w:i w:val="0"/>
                <w:color w:val="0B0B0B"/>
                <w:sz w:val="18"/>
              </w:rPr>
              <w:t xml:space="preserve">, </w:t>
            </w:r>
            <w:r>
              <w:rPr>
                <w:rFonts w:ascii="Consolas" w:hAnsi="Consolas"/>
                <w:b w:val="0"/>
                <w:i w:val="0"/>
                <w:color w:val="8B2E2E"/>
                <w:sz w:val="16"/>
              </w:rPr>
              <w:t>censo_version</w:t>
            </w:r>
            <w:r>
              <w:rPr>
                <w:b w:val="0"/>
                <w:i w:val="0"/>
                <w:color w:val="0B0B0B"/>
                <w:sz w:val="18"/>
              </w:rPr>
              <w:t xml:space="preserve"> y calibración de ese día</w:t>
            </w:r>
          </w:p>
        </w:tc>
      </w:tr>
    </w:tbl>
    <w:p>
      <w:pPr>
        <w:spacing w:after="80"/>
      </w:pPr>
    </w:p>
    <w:p>
      <w:r>
        <w:rPr>
          <w:b/>
          <w:i w:val="0"/>
          <w:color w:val="0B0B0B"/>
          <w:sz w:val="21"/>
        </w:rPr>
        <w:t>Si el paso 4 falla, el frame no entra al dataset.</w:t>
      </w:r>
      <w:r>
        <w:rPr>
          <w:b w:val="0"/>
          <w:i w:val="0"/>
          <w:color w:val="0B0B0B"/>
          <w:sz w:val="21"/>
        </w:rPr>
        <w:t xml:space="preserve"> No se arregla ni se acepta con una nota: se marca y se excluye. Un archivo cuyos octetos no coinciden con lo que declaró el nodo no se sabe qué es.</w:t>
      </w:r>
    </w:p>
    <w:p>
      <w:r>
        <w:rPr>
          <w:b w:val="0"/>
          <w:i w:val="0"/>
          <w:color w:val="0B0B0B"/>
          <w:sz w:val="21"/>
        </w:rPr>
        <w:t xml:space="preserve">El acta de sesión importa más de lo que parece: si una jornada se capturó con una calibración provisional o con una MAC sin registrar, el acta lo dice. Sin ella, dos tandas con el mismo </w:t>
      </w:r>
      <w:r>
        <w:rPr>
          <w:rFonts w:ascii="Consolas" w:hAnsi="Consolas"/>
          <w:b w:val="0"/>
          <w:i w:val="0"/>
          <w:color w:val="8B2E2E"/>
          <w:sz w:val="19"/>
        </w:rPr>
        <w:t>config_version</w:t>
      </w:r>
      <w:r>
        <w:rPr>
          <w:b w:val="0"/>
          <w:i w:val="0"/>
          <w:color w:val="0B0B0B"/>
          <w:sz w:val="21"/>
        </w:rPr>
        <w:t xml:space="preserve"> pero distinto montaje parecerían comparables y no lo son.</w:t>
      </w:r>
    </w:p>
    <w:p>
      <w:pPr>
        <w:spacing w:before="120" w:after="120"/>
        <w:pBdr>
          <w:bottom w:val="single" w:sz="4" w:space="1" w:color="D6D5D0"/>
        </w:pBdr>
      </w:pPr>
    </w:p>
    <w:p>
      <w:pPr>
        <w:keepNext/>
        <w:spacing w:before="320" w:after="120"/>
        <w:pBdr>
          <w:bottom w:val="single" w:sz="6" w:space="4" w:color="C7D2E4"/>
        </w:pBdr>
      </w:pPr>
      <w:r>
        <w:rPr>
          <w:b/>
          <w:i w:val="0"/>
          <w:color w:val="1D4ED8"/>
          <w:sz w:val="30"/>
        </w:rPr>
        <w:t>9 · Lista de materiales</w:t>
      </w:r>
    </w:p>
    <w:p>
      <w:r>
        <w:rPr>
          <w:b w:val="0"/>
          <w:i w:val="0"/>
          <w:color w:val="0B0B0B"/>
          <w:sz w:val="21"/>
        </w:rPr>
        <w:t xml:space="preserve">Precios de referencia en dólares de septiembre de 2026, </w:t>
      </w:r>
      <w:r>
        <w:rPr>
          <w:b/>
          <w:i w:val="0"/>
          <w:color w:val="0B0B0B"/>
          <w:sz w:val="21"/>
        </w:rPr>
        <w:t>estimaciones para dimensionar</w:t>
      </w:r>
      <w:r>
        <w:rPr>
          <w:b w:val="0"/>
          <w:i w:val="0"/>
          <w:color w:val="0B0B0B"/>
          <w:sz w:val="21"/>
        </w:rPr>
        <w:t xml:space="preserve">, sin aranceles ni IVA. Los ítems que cambiaron en octubre llevan el precio en pesos de la cotización del equipo cuando se conoce; los que no, se marcan </w:t>
      </w:r>
      <w:r>
        <w:rPr>
          <w:b w:val="0"/>
          <w:i/>
          <w:color w:val="0B0B0B"/>
          <w:sz w:val="21"/>
        </w:rPr>
        <w:t>por confirmar</w:t>
      </w:r>
      <w:r>
        <w:rPr>
          <w:b w:val="0"/>
          <w:i w:val="0"/>
          <w:color w:val="0B0B0B"/>
          <w:sz w:val="21"/>
        </w:rPr>
        <w:t xml:space="preserve">. </w:t>
      </w:r>
      <w:r>
        <w:rPr>
          <w:b/>
          <w:i w:val="0"/>
          <w:color w:val="0B0B0B"/>
          <w:sz w:val="21"/>
        </w:rPr>
        <w:t>El total hay que recalcularlo</w:t>
      </w:r>
      <w:r>
        <w:rPr>
          <w:b w:val="0"/>
          <w:i w:val="0"/>
          <w:color w:val="0B0B0B"/>
          <w:sz w:val="21"/>
        </w:rPr>
        <w:t xml:space="preserve"> con la cotización.</w:t>
      </w:r>
    </w:p>
    <w:p>
      <w:pPr>
        <w:keepNext/>
        <w:spacing w:before="200" w:after="120"/>
      </w:pPr>
      <w:r>
        <w:rPr>
          <w:b/>
          <w:i w:val="0"/>
          <w:color w:val="0B0B0B"/>
          <w:sz w:val="25"/>
        </w:rPr>
        <w:t>9.1 La central</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8EDF6"/>
          </w:tcPr>
          <w:p>
            <w:pPr>
              <w:spacing w:after="40" w:before="40"/>
            </w:pPr>
            <w:r/>
            <w:r>
              <w:rPr>
                <w:b/>
                <w:i w:val="0"/>
                <w:color w:val="0B0B0B"/>
                <w:sz w:val="18"/>
              </w:rPr>
              <w:t>Cant.</w:t>
            </w:r>
          </w:p>
        </w:tc>
        <w:tc>
          <w:tcPr>
            <w:tcW w:type="dxa" w:w="3213"/>
            <w:shd w:val="clear" w:color="auto" w:fill="E8EDF6"/>
          </w:tcPr>
          <w:p>
            <w:pPr>
              <w:spacing w:after="40" w:before="40"/>
            </w:pPr>
            <w:r/>
            <w:r>
              <w:rPr>
                <w:b/>
                <w:i w:val="0"/>
                <w:color w:val="0B0B0B"/>
                <w:sz w:val="18"/>
              </w:rPr>
              <w:t>Ítem</w:t>
            </w:r>
          </w:p>
        </w:tc>
        <w:tc>
          <w:tcPr>
            <w:tcW w:type="dxa" w:w="3213"/>
            <w:shd w:val="clear" w:color="auto" w:fill="E8EDF6"/>
          </w:tcPr>
          <w:p>
            <w:pPr>
              <w:spacing w:after="40" w:before="40"/>
            </w:pPr>
            <w:r/>
            <w:r>
              <w:rPr>
                <w:b/>
                <w:i w:val="0"/>
                <w:color w:val="0B0B0B"/>
                <w:sz w:val="18"/>
              </w:rPr>
              <w:t>Ref.</w:t>
            </w:r>
          </w:p>
        </w:tc>
      </w:tr>
      <w:tr>
        <w:tc>
          <w:tcPr>
            <w:tcW w:type="dxa" w:w="3213"/>
          </w:tcPr>
          <w:p>
            <w:pPr>
              <w:spacing w:after="40" w:before="40"/>
            </w:pPr>
            <w:r/>
            <w:r>
              <w:rPr>
                <w:b w:val="0"/>
                <w:i w:val="0"/>
                <w:color w:val="0B0B0B"/>
                <w:sz w:val="18"/>
              </w:rPr>
              <w:t>1</w:t>
            </w:r>
          </w:p>
        </w:tc>
        <w:tc>
          <w:tcPr>
            <w:tcW w:type="dxa" w:w="3213"/>
          </w:tcPr>
          <w:p>
            <w:pPr>
              <w:spacing w:after="40" w:before="40"/>
            </w:pPr>
            <w:r/>
            <w:r>
              <w:rPr>
                <w:b w:val="0"/>
                <w:i w:val="0"/>
                <w:color w:val="0B0B0B"/>
                <w:sz w:val="18"/>
              </w:rPr>
              <w:t>Raspberry Pi 5, 8 GB</w:t>
            </w:r>
          </w:p>
        </w:tc>
        <w:tc>
          <w:tcPr>
            <w:tcW w:type="dxa" w:w="3213"/>
          </w:tcPr>
          <w:p>
            <w:pPr>
              <w:spacing w:after="40" w:before="40"/>
            </w:pPr>
            <w:r/>
            <w:r>
              <w:rPr>
                <w:b w:val="0"/>
                <w:i w:val="0"/>
                <w:color w:val="0B0B0B"/>
                <w:sz w:val="18"/>
              </w:rPr>
              <w:t>US$ 80</w:t>
            </w:r>
          </w:p>
        </w:tc>
      </w:tr>
      <w:tr>
        <w:tc>
          <w:tcPr>
            <w:tcW w:type="dxa" w:w="3213"/>
          </w:tcPr>
          <w:p>
            <w:pPr>
              <w:spacing w:after="40" w:before="40"/>
            </w:pPr>
            <w:r/>
            <w:r>
              <w:rPr>
                <w:b w:val="0"/>
                <w:i w:val="0"/>
                <w:color w:val="0B0B0B"/>
                <w:sz w:val="18"/>
              </w:rPr>
              <w:t>1</w:t>
            </w:r>
          </w:p>
        </w:tc>
        <w:tc>
          <w:tcPr>
            <w:tcW w:type="dxa" w:w="3213"/>
          </w:tcPr>
          <w:p>
            <w:pPr>
              <w:spacing w:after="40" w:before="40"/>
            </w:pPr>
            <w:r/>
            <w:r>
              <w:rPr>
                <w:b w:val="0"/>
                <w:i w:val="0"/>
                <w:color w:val="0B0B0B"/>
                <w:sz w:val="18"/>
              </w:rPr>
              <w:t>Disipador con ventilador activo</w:t>
            </w:r>
          </w:p>
        </w:tc>
        <w:tc>
          <w:tcPr>
            <w:tcW w:type="dxa" w:w="3213"/>
          </w:tcPr>
          <w:p>
            <w:pPr>
              <w:spacing w:after="40" w:before="40"/>
            </w:pPr>
            <w:r/>
            <w:r>
              <w:rPr>
                <w:b w:val="0"/>
                <w:i w:val="0"/>
                <w:color w:val="0B0B0B"/>
                <w:sz w:val="18"/>
              </w:rPr>
              <w:t>US$ 5</w:t>
            </w:r>
          </w:p>
        </w:tc>
      </w:tr>
      <w:tr>
        <w:tc>
          <w:tcPr>
            <w:tcW w:type="dxa" w:w="3213"/>
          </w:tcPr>
          <w:p>
            <w:pPr>
              <w:spacing w:after="40" w:before="40"/>
            </w:pPr>
            <w:r/>
            <w:r>
              <w:rPr>
                <w:b w:val="0"/>
                <w:i w:val="0"/>
                <w:color w:val="0B0B0B"/>
                <w:sz w:val="18"/>
              </w:rPr>
              <w:t>1</w:t>
            </w:r>
          </w:p>
        </w:tc>
        <w:tc>
          <w:tcPr>
            <w:tcW w:type="dxa" w:w="3213"/>
          </w:tcPr>
          <w:p>
            <w:pPr>
              <w:spacing w:after="40" w:before="40"/>
            </w:pPr>
            <w:r/>
            <w:r>
              <w:rPr>
                <w:b w:val="0"/>
                <w:i w:val="0"/>
                <w:color w:val="0B0B0B"/>
                <w:sz w:val="18"/>
              </w:rPr>
              <w:t>HAT M.2 para NVMe (GeekPi N04)</w:t>
            </w:r>
          </w:p>
        </w:tc>
        <w:tc>
          <w:tcPr>
            <w:tcW w:type="dxa" w:w="3213"/>
          </w:tcPr>
          <w:p>
            <w:pPr>
              <w:spacing w:after="40" w:before="40"/>
            </w:pPr>
            <w:r/>
            <w:r>
              <w:rPr>
                <w:b w:val="0"/>
                <w:i w:val="0"/>
                <w:color w:val="0B0B0B"/>
                <w:sz w:val="18"/>
              </w:rPr>
              <w:t>US$ 15</w:t>
            </w:r>
          </w:p>
        </w:tc>
      </w:tr>
      <w:tr>
        <w:tc>
          <w:tcPr>
            <w:tcW w:type="dxa" w:w="3213"/>
          </w:tcPr>
          <w:p>
            <w:pPr>
              <w:spacing w:after="40" w:before="40"/>
            </w:pPr>
            <w:r/>
            <w:r>
              <w:rPr>
                <w:b w:val="0"/>
                <w:i w:val="0"/>
                <w:color w:val="0B0B0B"/>
                <w:sz w:val="18"/>
              </w:rPr>
              <w:t>1</w:t>
            </w:r>
          </w:p>
        </w:tc>
        <w:tc>
          <w:tcPr>
            <w:tcW w:type="dxa" w:w="3213"/>
          </w:tcPr>
          <w:p>
            <w:pPr>
              <w:spacing w:after="40" w:before="40"/>
            </w:pPr>
            <w:r/>
            <w:r>
              <w:rPr>
                <w:b w:val="0"/>
                <w:i w:val="0"/>
                <w:color w:val="0B0B0B"/>
                <w:sz w:val="18"/>
              </w:rPr>
              <w:t>SSD NVMe 128 GB</w:t>
            </w:r>
          </w:p>
        </w:tc>
        <w:tc>
          <w:tcPr>
            <w:tcW w:type="dxa" w:w="3213"/>
          </w:tcPr>
          <w:p>
            <w:pPr>
              <w:spacing w:after="40" w:before="40"/>
            </w:pPr>
            <w:r/>
            <w:r>
              <w:rPr>
                <w:b w:val="0"/>
                <w:i/>
                <w:color w:val="0B0B0B"/>
                <w:sz w:val="18"/>
              </w:rPr>
              <w:t>por confirmar</w:t>
            </w:r>
          </w:p>
        </w:tc>
      </w:tr>
      <w:tr>
        <w:tc>
          <w:tcPr>
            <w:tcW w:type="dxa" w:w="3213"/>
          </w:tcPr>
          <w:p>
            <w:pPr>
              <w:spacing w:after="40" w:before="40"/>
            </w:pPr>
            <w:r/>
            <w:r>
              <w:rPr>
                <w:b w:val="0"/>
                <w:i w:val="0"/>
                <w:color w:val="0B0B0B"/>
                <w:sz w:val="18"/>
              </w:rPr>
              <w:t>1</w:t>
            </w:r>
          </w:p>
        </w:tc>
        <w:tc>
          <w:tcPr>
            <w:tcW w:type="dxa" w:w="3213"/>
          </w:tcPr>
          <w:p>
            <w:pPr>
              <w:spacing w:after="40" w:before="40"/>
            </w:pPr>
            <w:r/>
            <w:r>
              <w:rPr>
                <w:b w:val="0"/>
                <w:i w:val="0"/>
                <w:color w:val="0B0B0B"/>
                <w:sz w:val="18"/>
              </w:rPr>
              <w:t>Portapilas y pila CR2032 para el RTC</w:t>
            </w:r>
          </w:p>
        </w:tc>
        <w:tc>
          <w:tcPr>
            <w:tcW w:type="dxa" w:w="3213"/>
          </w:tcPr>
          <w:p>
            <w:pPr>
              <w:spacing w:after="40" w:before="40"/>
            </w:pPr>
            <w:r/>
            <w:r>
              <w:rPr>
                <w:b w:val="0"/>
                <w:i w:val="0"/>
                <w:color w:val="0B0B0B"/>
                <w:sz w:val="18"/>
              </w:rPr>
              <w:t>US$ 5</w:t>
            </w:r>
          </w:p>
        </w:tc>
      </w:tr>
      <w:tr>
        <w:tc>
          <w:tcPr>
            <w:tcW w:type="dxa" w:w="3213"/>
          </w:tcPr>
          <w:p>
            <w:pPr>
              <w:spacing w:after="40" w:before="40"/>
            </w:pPr>
            <w:r/>
            <w:r>
              <w:rPr>
                <w:b w:val="0"/>
                <w:i w:val="0"/>
                <w:color w:val="0B0B0B"/>
                <w:sz w:val="18"/>
              </w:rPr>
              <w:t>1</w:t>
            </w:r>
          </w:p>
        </w:tc>
        <w:tc>
          <w:tcPr>
            <w:tcW w:type="dxa" w:w="3213"/>
          </w:tcPr>
          <w:p>
            <w:pPr>
              <w:spacing w:after="40" w:before="40"/>
            </w:pPr>
            <w:r/>
            <w:r>
              <w:rPr>
                <w:b w:val="0"/>
                <w:i w:val="0"/>
                <w:color w:val="0B0B0B"/>
                <w:sz w:val="18"/>
              </w:rPr>
              <w:t>microSD de 64 GB con el sistema, como copia de rescate</w:t>
            </w:r>
          </w:p>
        </w:tc>
        <w:tc>
          <w:tcPr>
            <w:tcW w:type="dxa" w:w="3213"/>
          </w:tcPr>
          <w:p>
            <w:pPr>
              <w:spacing w:after="40" w:before="40"/>
            </w:pPr>
            <w:r/>
            <w:r>
              <w:rPr>
                <w:b w:val="0"/>
                <w:i w:val="0"/>
                <w:color w:val="0B0B0B"/>
                <w:sz w:val="18"/>
              </w:rPr>
              <w:t>US$ 8</w:t>
            </w:r>
          </w:p>
        </w:tc>
      </w:tr>
      <w:tr>
        <w:tc>
          <w:tcPr>
            <w:tcW w:type="dxa" w:w="3213"/>
          </w:tcPr>
          <w:p>
            <w:pPr>
              <w:spacing w:after="40" w:before="40"/>
            </w:pPr>
            <w:r/>
            <w:r>
              <w:rPr>
                <w:b w:val="0"/>
                <w:i w:val="0"/>
                <w:color w:val="0B0B0B"/>
                <w:sz w:val="18"/>
              </w:rPr>
              <w:t>1</w:t>
            </w:r>
          </w:p>
        </w:tc>
        <w:tc>
          <w:tcPr>
            <w:tcW w:type="dxa" w:w="3213"/>
          </w:tcPr>
          <w:p>
            <w:pPr>
              <w:spacing w:after="40" w:before="40"/>
            </w:pPr>
            <w:r/>
            <w:r>
              <w:rPr>
                <w:b w:val="0"/>
                <w:i w:val="0"/>
                <w:color w:val="0B0B0B"/>
                <w:sz w:val="18"/>
              </w:rPr>
              <w:t>Caja ventilada con filtro y antivibración</w:t>
            </w:r>
          </w:p>
        </w:tc>
        <w:tc>
          <w:tcPr>
            <w:tcW w:type="dxa" w:w="3213"/>
          </w:tcPr>
          <w:p>
            <w:pPr>
              <w:spacing w:after="40" w:before="40"/>
            </w:pPr>
            <w:r/>
            <w:r>
              <w:rPr>
                <w:b w:val="0"/>
                <w:i w:val="0"/>
                <w:color w:val="0B0B0B"/>
                <w:sz w:val="18"/>
              </w:rPr>
              <w:t>US$ 25</w:t>
            </w:r>
          </w:p>
        </w:tc>
      </w:tr>
    </w:tbl>
    <w:p>
      <w:pPr>
        <w:spacing w:after="80"/>
      </w:pPr>
    </w:p>
    <w:p>
      <w:pPr>
        <w:keepNext/>
        <w:spacing w:before="200" w:after="120"/>
      </w:pPr>
      <w:r>
        <w:rPr>
          <w:b/>
          <w:i w:val="0"/>
          <w:color w:val="0B0B0B"/>
          <w:sz w:val="25"/>
        </w:rPr>
        <w:t>9.2 Nodos, sensores y baterías</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8EDF6"/>
          </w:tcPr>
          <w:p>
            <w:pPr>
              <w:spacing w:after="40" w:before="40"/>
            </w:pPr>
            <w:r/>
            <w:r>
              <w:rPr>
                <w:b/>
                <w:i w:val="0"/>
                <w:color w:val="0B0B0B"/>
                <w:sz w:val="18"/>
              </w:rPr>
              <w:t>Cant.</w:t>
            </w:r>
          </w:p>
        </w:tc>
        <w:tc>
          <w:tcPr>
            <w:tcW w:type="dxa" w:w="3213"/>
            <w:shd w:val="clear" w:color="auto" w:fill="E8EDF6"/>
          </w:tcPr>
          <w:p>
            <w:pPr>
              <w:spacing w:after="40" w:before="40"/>
            </w:pPr>
            <w:r/>
            <w:r>
              <w:rPr>
                <w:b/>
                <w:i w:val="0"/>
                <w:color w:val="0B0B0B"/>
                <w:sz w:val="18"/>
              </w:rPr>
              <w:t>Ítem</w:t>
            </w:r>
          </w:p>
        </w:tc>
        <w:tc>
          <w:tcPr>
            <w:tcW w:type="dxa" w:w="3213"/>
            <w:shd w:val="clear" w:color="auto" w:fill="E8EDF6"/>
          </w:tcPr>
          <w:p>
            <w:pPr>
              <w:spacing w:after="40" w:before="40"/>
            </w:pPr>
            <w:r/>
            <w:r>
              <w:rPr>
                <w:b/>
                <w:i w:val="0"/>
                <w:color w:val="0B0B0B"/>
                <w:sz w:val="18"/>
              </w:rPr>
              <w:t>Ref.</w:t>
            </w:r>
          </w:p>
        </w:tc>
      </w:tr>
      <w:tr>
        <w:tc>
          <w:tcPr>
            <w:tcW w:type="dxa" w:w="3213"/>
          </w:tcPr>
          <w:p>
            <w:pPr>
              <w:spacing w:after="40" w:before="40"/>
            </w:pPr>
            <w:r/>
            <w:r>
              <w:rPr>
                <w:b w:val="0"/>
                <w:i w:val="0"/>
                <w:color w:val="0B0B0B"/>
                <w:sz w:val="18"/>
              </w:rPr>
              <w:t>4</w:t>
            </w:r>
          </w:p>
        </w:tc>
        <w:tc>
          <w:tcPr>
            <w:tcW w:type="dxa" w:w="3213"/>
          </w:tcPr>
          <w:p>
            <w:pPr>
              <w:spacing w:after="40" w:before="40"/>
            </w:pPr>
            <w:r/>
            <w:r>
              <w:rPr>
                <w:b w:val="0"/>
                <w:i w:val="0"/>
                <w:color w:val="0B0B0B"/>
                <w:sz w:val="18"/>
              </w:rPr>
              <w:t>GOOUUU ESP32-S3-CAM V1.5 (N16R8) con OV3660</w:t>
            </w:r>
          </w:p>
        </w:tc>
        <w:tc>
          <w:tcPr>
            <w:tcW w:type="dxa" w:w="3213"/>
          </w:tcPr>
          <w:p>
            <w:pPr>
              <w:spacing w:after="40" w:before="40"/>
            </w:pPr>
            <w:r/>
            <w:r>
              <w:rPr>
                <w:b w:val="0"/>
                <w:i w:val="0"/>
                <w:color w:val="0B0B0B"/>
                <w:sz w:val="18"/>
              </w:rPr>
              <w:t>US$ 70 (dos paquetes de 3)</w:t>
            </w:r>
          </w:p>
        </w:tc>
      </w:tr>
      <w:tr>
        <w:tc>
          <w:tcPr>
            <w:tcW w:type="dxa" w:w="3213"/>
          </w:tcPr>
          <w:p>
            <w:pPr>
              <w:spacing w:after="40" w:before="40"/>
            </w:pPr>
            <w:r/>
            <w:r>
              <w:rPr>
                <w:b w:val="0"/>
                <w:i w:val="0"/>
                <w:color w:val="0B0B0B"/>
                <w:sz w:val="18"/>
              </w:rPr>
              <w:t>4</w:t>
            </w:r>
          </w:p>
        </w:tc>
        <w:tc>
          <w:tcPr>
            <w:tcW w:type="dxa" w:w="3213"/>
          </w:tcPr>
          <w:p>
            <w:pPr>
              <w:spacing w:after="40" w:before="40"/>
            </w:pPr>
            <w:r/>
            <w:r>
              <w:rPr>
                <w:b w:val="0"/>
                <w:i w:val="0"/>
                <w:color w:val="0B0B0B"/>
                <w:sz w:val="18"/>
              </w:rPr>
              <w:t>ESP32-C6 DevKitC</w:t>
            </w:r>
          </w:p>
        </w:tc>
        <w:tc>
          <w:tcPr>
            <w:tcW w:type="dxa" w:w="3213"/>
          </w:tcPr>
          <w:p>
            <w:pPr>
              <w:spacing w:after="40" w:before="40"/>
            </w:pPr>
            <w:r/>
            <w:r>
              <w:rPr>
                <w:b w:val="0"/>
                <w:i/>
                <w:color w:val="0B0B0B"/>
                <w:sz w:val="18"/>
              </w:rPr>
              <w:t>por confirmar</w:t>
            </w:r>
          </w:p>
        </w:tc>
      </w:tr>
      <w:tr>
        <w:tc>
          <w:tcPr>
            <w:tcW w:type="dxa" w:w="3213"/>
          </w:tcPr>
          <w:p>
            <w:pPr>
              <w:spacing w:after="40" w:before="40"/>
            </w:pPr>
            <w:r/>
            <w:r>
              <w:rPr>
                <w:b w:val="0"/>
                <w:i w:val="0"/>
                <w:color w:val="0B0B0B"/>
                <w:sz w:val="18"/>
              </w:rPr>
              <w:t>—</w:t>
            </w:r>
          </w:p>
        </w:tc>
        <w:tc>
          <w:tcPr>
            <w:tcW w:type="dxa" w:w="3213"/>
          </w:tcPr>
          <w:p>
            <w:pPr>
              <w:spacing w:after="40" w:before="40"/>
            </w:pPr>
            <w:r/>
            <w:r>
              <w:rPr>
                <w:b w:val="0"/>
                <w:i w:val="0"/>
                <w:color w:val="0B0B0B"/>
                <w:sz w:val="18"/>
              </w:rPr>
              <w:t>Envío a Colombia</w:t>
            </w:r>
          </w:p>
        </w:tc>
        <w:tc>
          <w:tcPr>
            <w:tcW w:type="dxa" w:w="3213"/>
          </w:tcPr>
          <w:p>
            <w:pPr>
              <w:spacing w:after="40" w:before="40"/>
            </w:pPr>
            <w:r/>
            <w:r>
              <w:rPr>
                <w:b w:val="0"/>
                <w:i w:val="0"/>
                <w:color w:val="0B0B0B"/>
                <w:sz w:val="18"/>
              </w:rPr>
              <w:t>US$ 20</w:t>
            </w:r>
          </w:p>
        </w:tc>
      </w:tr>
      <w:tr>
        <w:tc>
          <w:tcPr>
            <w:tcW w:type="dxa" w:w="3213"/>
          </w:tcPr>
          <w:p>
            <w:pPr>
              <w:spacing w:after="40" w:before="40"/>
            </w:pPr>
            <w:r/>
            <w:r>
              <w:rPr>
                <w:b w:val="0"/>
                <w:i w:val="0"/>
                <w:color w:val="0B0B0B"/>
                <w:sz w:val="18"/>
              </w:rPr>
              <w:t>2</w:t>
            </w:r>
          </w:p>
        </w:tc>
        <w:tc>
          <w:tcPr>
            <w:tcW w:type="dxa" w:w="3213"/>
          </w:tcPr>
          <w:p>
            <w:pPr>
              <w:spacing w:after="40" w:before="40"/>
            </w:pPr>
            <w:r/>
            <w:r>
              <w:rPr>
                <w:b w:val="0"/>
                <w:i w:val="0"/>
                <w:color w:val="0B0B0B"/>
                <w:sz w:val="18"/>
              </w:rPr>
              <w:t>Ultrasónico RCWL-1655</w:t>
            </w:r>
          </w:p>
        </w:tc>
        <w:tc>
          <w:tcPr>
            <w:tcW w:type="dxa" w:w="3213"/>
          </w:tcPr>
          <w:p>
            <w:pPr>
              <w:spacing w:after="40" w:before="40"/>
            </w:pPr>
            <w:r/>
            <w:r>
              <w:rPr>
                <w:b w:val="0"/>
                <w:i/>
                <w:color w:val="0B0B0B"/>
                <w:sz w:val="18"/>
              </w:rPr>
              <w:t>por confirmar</w:t>
            </w:r>
          </w:p>
        </w:tc>
      </w:tr>
      <w:tr>
        <w:tc>
          <w:tcPr>
            <w:tcW w:type="dxa" w:w="3213"/>
          </w:tcPr>
          <w:p>
            <w:pPr>
              <w:spacing w:after="40" w:before="40"/>
            </w:pPr>
            <w:r/>
            <w:r>
              <w:rPr>
                <w:b w:val="0"/>
                <w:i w:val="0"/>
                <w:color w:val="0B0B0B"/>
                <w:sz w:val="18"/>
              </w:rPr>
              <w:t>2</w:t>
            </w:r>
          </w:p>
        </w:tc>
        <w:tc>
          <w:tcPr>
            <w:tcW w:type="dxa" w:w="3213"/>
          </w:tcPr>
          <w:p>
            <w:pPr>
              <w:spacing w:after="40" w:before="40"/>
            </w:pPr>
            <w:r/>
            <w:r>
              <w:rPr>
                <w:b w:val="0"/>
                <w:i w:val="0"/>
                <w:color w:val="0B0B0B"/>
                <w:sz w:val="18"/>
              </w:rPr>
              <w:t>Módulo Hall HW-477 (A3144) + imanes</w:t>
            </w:r>
          </w:p>
        </w:tc>
        <w:tc>
          <w:tcPr>
            <w:tcW w:type="dxa" w:w="3213"/>
          </w:tcPr>
          <w:p>
            <w:pPr>
              <w:spacing w:after="40" w:before="40"/>
            </w:pPr>
            <w:r/>
            <w:r>
              <w:rPr>
                <w:b w:val="0"/>
                <w:i w:val="0"/>
                <w:color w:val="0B0B0B"/>
                <w:sz w:val="18"/>
              </w:rPr>
              <w:t>US$ 22</w:t>
            </w:r>
          </w:p>
        </w:tc>
      </w:tr>
      <w:tr>
        <w:tc>
          <w:tcPr>
            <w:tcW w:type="dxa" w:w="3213"/>
          </w:tcPr>
          <w:p>
            <w:pPr>
              <w:spacing w:after="40" w:before="40"/>
            </w:pPr>
            <w:r/>
            <w:r>
              <w:rPr>
                <w:b w:val="0"/>
                <w:i w:val="0"/>
                <w:color w:val="0B0B0B"/>
                <w:sz w:val="18"/>
              </w:rPr>
              <w:t>8</w:t>
            </w:r>
          </w:p>
        </w:tc>
        <w:tc>
          <w:tcPr>
            <w:tcW w:type="dxa" w:w="3213"/>
          </w:tcPr>
          <w:p>
            <w:pPr>
              <w:spacing w:after="40" w:before="40"/>
            </w:pPr>
            <w:r/>
            <w:r>
              <w:rPr>
                <w:b w:val="0"/>
                <w:i w:val="0"/>
                <w:color w:val="0B0B0B"/>
                <w:sz w:val="18"/>
              </w:rPr>
              <w:t>Kit de 4 pilas AA Ni-MH + cargador</w:t>
            </w:r>
          </w:p>
        </w:tc>
        <w:tc>
          <w:tcPr>
            <w:tcW w:type="dxa" w:w="3213"/>
          </w:tcPr>
          <w:p>
            <w:pPr>
              <w:spacing w:after="40" w:before="40"/>
            </w:pPr>
            <w:r/>
            <w:r>
              <w:rPr>
                <w:b w:val="0"/>
                <w:i/>
                <w:color w:val="0B0B0B"/>
                <w:sz w:val="18"/>
              </w:rPr>
              <w:t>por confirmar</w:t>
            </w:r>
          </w:p>
        </w:tc>
      </w:tr>
      <w:tr>
        <w:tc>
          <w:tcPr>
            <w:tcW w:type="dxa" w:w="3213"/>
          </w:tcPr>
          <w:p>
            <w:pPr>
              <w:spacing w:after="40" w:before="40"/>
            </w:pPr>
            <w:r/>
            <w:r>
              <w:rPr>
                <w:b w:val="0"/>
                <w:i w:val="0"/>
                <w:color w:val="0B0B0B"/>
                <w:sz w:val="18"/>
              </w:rPr>
              <w:t>8</w:t>
            </w:r>
          </w:p>
        </w:tc>
        <w:tc>
          <w:tcPr>
            <w:tcW w:type="dxa" w:w="3213"/>
          </w:tcPr>
          <w:p>
            <w:pPr>
              <w:spacing w:after="40" w:before="40"/>
            </w:pPr>
            <w:r/>
            <w:r>
              <w:rPr>
                <w:b w:val="0"/>
                <w:i w:val="0"/>
                <w:color w:val="0B0B0B"/>
                <w:sz w:val="18"/>
              </w:rPr>
              <w:t>Portapilas de 4 AA + fusible de 1 A + interruptor</w:t>
            </w:r>
          </w:p>
        </w:tc>
        <w:tc>
          <w:tcPr>
            <w:tcW w:type="dxa" w:w="3213"/>
          </w:tcPr>
          <w:p>
            <w:pPr>
              <w:spacing w:after="40" w:before="40"/>
            </w:pPr>
            <w:r/>
            <w:r>
              <w:rPr>
                <w:b w:val="0"/>
                <w:i/>
                <w:color w:val="0B0B0B"/>
                <w:sz w:val="18"/>
              </w:rPr>
              <w:t>por confirmar</w:t>
            </w:r>
          </w:p>
        </w:tc>
      </w:tr>
      <w:tr>
        <w:tc>
          <w:tcPr>
            <w:tcW w:type="dxa" w:w="3213"/>
          </w:tcPr>
          <w:p>
            <w:pPr>
              <w:spacing w:after="40" w:before="40"/>
            </w:pPr>
            <w:r/>
            <w:r>
              <w:rPr>
                <w:b w:val="0"/>
                <w:i w:val="0"/>
                <w:color w:val="0B0B0B"/>
                <w:sz w:val="18"/>
              </w:rPr>
              <w:t>—</w:t>
            </w:r>
          </w:p>
        </w:tc>
        <w:tc>
          <w:tcPr>
            <w:tcW w:type="dxa" w:w="3213"/>
          </w:tcPr>
          <w:p>
            <w:pPr>
              <w:spacing w:after="40" w:before="40"/>
            </w:pPr>
            <w:r/>
            <w:r>
              <w:rPr>
                <w:b w:val="0"/>
                <w:i w:val="0"/>
                <w:color w:val="0B0B0B"/>
                <w:sz w:val="18"/>
              </w:rPr>
              <w:t>Diodos 1N5819, resistencias de 10 kΩ, 150 kΩ y 100 kΩ, condensadores de 100 nF</w:t>
            </w:r>
          </w:p>
        </w:tc>
        <w:tc>
          <w:tcPr>
            <w:tcW w:type="dxa" w:w="3213"/>
          </w:tcPr>
          <w:p>
            <w:pPr>
              <w:spacing w:after="40" w:before="40"/>
            </w:pPr>
            <w:r/>
            <w:r>
              <w:rPr>
                <w:b w:val="0"/>
                <w:i/>
                <w:color w:val="0B0B0B"/>
                <w:sz w:val="18"/>
              </w:rPr>
              <w:t>por confirmar</w:t>
            </w:r>
          </w:p>
        </w:tc>
      </w:tr>
      <w:tr>
        <w:tc>
          <w:tcPr>
            <w:tcW w:type="dxa" w:w="3213"/>
          </w:tcPr>
          <w:p>
            <w:pPr>
              <w:spacing w:after="40" w:before="40"/>
            </w:pPr>
            <w:r/>
            <w:r>
              <w:rPr>
                <w:b w:val="0"/>
                <w:i w:val="0"/>
                <w:color w:val="0B0B0B"/>
                <w:sz w:val="18"/>
              </w:rPr>
              <w:t>8</w:t>
            </w:r>
          </w:p>
        </w:tc>
        <w:tc>
          <w:tcPr>
            <w:tcW w:type="dxa" w:w="3213"/>
          </w:tcPr>
          <w:p>
            <w:pPr>
              <w:spacing w:after="40" w:before="40"/>
            </w:pPr>
            <w:r/>
            <w:r>
              <w:rPr>
                <w:b w:val="0"/>
                <w:i w:val="0"/>
                <w:color w:val="0B0B0B"/>
                <w:sz w:val="18"/>
              </w:rPr>
              <w:t>Caja IP65 con prensaestopas</w:t>
            </w:r>
          </w:p>
        </w:tc>
        <w:tc>
          <w:tcPr>
            <w:tcW w:type="dxa" w:w="3213"/>
          </w:tcPr>
          <w:p>
            <w:pPr>
              <w:spacing w:after="40" w:before="40"/>
            </w:pPr>
            <w:r/>
            <w:r>
              <w:rPr>
                <w:b w:val="0"/>
                <w:i w:val="0"/>
                <w:color w:val="0B0B0B"/>
                <w:sz w:val="18"/>
              </w:rPr>
              <w:t>US$ 56</w:t>
            </w:r>
          </w:p>
        </w:tc>
      </w:tr>
      <w:tr>
        <w:tc>
          <w:tcPr>
            <w:tcW w:type="dxa" w:w="3213"/>
          </w:tcPr>
          <w:p>
            <w:pPr>
              <w:spacing w:after="40" w:before="40"/>
            </w:pPr>
            <w:r/>
            <w:r>
              <w:rPr>
                <w:b w:val="0"/>
                <w:i w:val="0"/>
                <w:color w:val="0B0B0B"/>
                <w:sz w:val="18"/>
              </w:rPr>
              <w:t>1</w:t>
            </w:r>
          </w:p>
        </w:tc>
        <w:tc>
          <w:tcPr>
            <w:tcW w:type="dxa" w:w="3213"/>
          </w:tcPr>
          <w:p>
            <w:pPr>
              <w:spacing w:after="40" w:before="40"/>
            </w:pPr>
            <w:r/>
            <w:r>
              <w:rPr>
                <w:b w:val="0"/>
                <w:i w:val="0"/>
                <w:color w:val="0B0B0B"/>
                <w:sz w:val="18"/>
              </w:rPr>
              <w:t>Módulo LED de inyección de 12 V + referencia de color</w:t>
            </w:r>
          </w:p>
        </w:tc>
        <w:tc>
          <w:tcPr>
            <w:tcW w:type="dxa" w:w="3213"/>
          </w:tcPr>
          <w:p>
            <w:pPr>
              <w:spacing w:after="40" w:before="40"/>
            </w:pPr>
            <w:r/>
            <w:r>
              <w:rPr>
                <w:b w:val="0"/>
                <w:i w:val="0"/>
                <w:color w:val="0B0B0B"/>
                <w:sz w:val="18"/>
              </w:rPr>
              <w:t>US$ 20</w:t>
            </w:r>
          </w:p>
        </w:tc>
      </w:tr>
      <w:tr>
        <w:tc>
          <w:tcPr>
            <w:tcW w:type="dxa" w:w="3213"/>
          </w:tcPr>
          <w:p>
            <w:pPr>
              <w:spacing w:after="40" w:before="40"/>
            </w:pPr>
            <w:r/>
            <w:r>
              <w:rPr>
                <w:b w:val="0"/>
                <w:i w:val="0"/>
                <w:color w:val="0B0B0B"/>
                <w:sz w:val="18"/>
              </w:rPr>
              <w:t>1</w:t>
            </w:r>
          </w:p>
        </w:tc>
        <w:tc>
          <w:tcPr>
            <w:tcW w:type="dxa" w:w="3213"/>
          </w:tcPr>
          <w:p>
            <w:pPr>
              <w:spacing w:after="40" w:before="40"/>
            </w:pPr>
            <w:r/>
            <w:r>
              <w:rPr>
                <w:b w:val="0"/>
                <w:i w:val="0"/>
                <w:color w:val="0B0B0B"/>
                <w:sz w:val="18"/>
              </w:rPr>
              <w:t>MOSFET IRLZ44N, resistencias de 200 Ω y 100 kΩ, fusible de 1 A</w:t>
            </w:r>
          </w:p>
        </w:tc>
        <w:tc>
          <w:tcPr>
            <w:tcW w:type="dxa" w:w="3213"/>
          </w:tcPr>
          <w:p>
            <w:pPr>
              <w:spacing w:after="40" w:before="40"/>
            </w:pPr>
            <w:r/>
            <w:r>
              <w:rPr>
                <w:b w:val="0"/>
                <w:i w:val="0"/>
                <w:color w:val="0B0B0B"/>
                <w:sz w:val="18"/>
              </w:rPr>
              <w:t>US$ 10</w:t>
            </w:r>
          </w:p>
        </w:tc>
      </w:tr>
      <w:tr>
        <w:tc>
          <w:tcPr>
            <w:tcW w:type="dxa" w:w="3213"/>
          </w:tcPr>
          <w:p>
            <w:pPr>
              <w:spacing w:after="40" w:before="40"/>
            </w:pPr>
            <w:r/>
            <w:r>
              <w:rPr>
                <w:b w:val="0"/>
                <w:i w:val="0"/>
                <w:color w:val="0B0B0B"/>
                <w:sz w:val="18"/>
              </w:rPr>
              <w:t>1</w:t>
            </w:r>
          </w:p>
        </w:tc>
        <w:tc>
          <w:tcPr>
            <w:tcW w:type="dxa" w:w="3213"/>
          </w:tcPr>
          <w:p>
            <w:pPr>
              <w:spacing w:after="40" w:before="40"/>
            </w:pPr>
            <w:r/>
            <w:r>
              <w:rPr>
                <w:b w:val="0"/>
                <w:i w:val="0"/>
                <w:color w:val="0B0B0B"/>
                <w:sz w:val="18"/>
              </w:rPr>
              <w:t>Batería recargable de 9 V (PP3, 250 mAh) + cargador</w:t>
            </w:r>
          </w:p>
        </w:tc>
        <w:tc>
          <w:tcPr>
            <w:tcW w:type="dxa" w:w="3213"/>
          </w:tcPr>
          <w:p>
            <w:pPr>
              <w:spacing w:after="40" w:before="40"/>
            </w:pPr>
            <w:r/>
            <w:r>
              <w:rPr>
                <w:b w:val="0"/>
                <w:i/>
                <w:color w:val="0B0B0B"/>
                <w:sz w:val="18"/>
              </w:rPr>
              <w:t>por confirmar</w:t>
            </w:r>
          </w:p>
        </w:tc>
      </w:tr>
      <w:tr>
        <w:tc>
          <w:tcPr>
            <w:tcW w:type="dxa" w:w="3213"/>
          </w:tcPr>
          <w:p>
            <w:pPr>
              <w:spacing w:after="40" w:before="40"/>
            </w:pPr>
            <w:r/>
            <w:r>
              <w:rPr>
                <w:b w:val="0"/>
                <w:i w:val="0"/>
                <w:color w:val="0B0B0B"/>
                <w:sz w:val="18"/>
              </w:rPr>
              <w:t>—</w:t>
            </w:r>
          </w:p>
        </w:tc>
        <w:tc>
          <w:tcPr>
            <w:tcW w:type="dxa" w:w="3213"/>
          </w:tcPr>
          <w:p>
            <w:pPr>
              <w:spacing w:after="40" w:before="40"/>
            </w:pPr>
            <w:r/>
            <w:r>
              <w:rPr>
                <w:b w:val="0"/>
                <w:i w:val="0"/>
                <w:color w:val="0B0B0B"/>
                <w:sz w:val="18"/>
              </w:rPr>
              <w:t>Cable, conectores y herrajes</w:t>
            </w:r>
          </w:p>
        </w:tc>
        <w:tc>
          <w:tcPr>
            <w:tcW w:type="dxa" w:w="3213"/>
          </w:tcPr>
          <w:p>
            <w:pPr>
              <w:spacing w:after="40" w:before="40"/>
            </w:pPr>
            <w:r/>
            <w:r>
              <w:rPr>
                <w:b w:val="0"/>
                <w:i w:val="0"/>
                <w:color w:val="0B0B0B"/>
                <w:sz w:val="18"/>
              </w:rPr>
              <w:t>US$ 60</w:t>
            </w:r>
          </w:p>
        </w:tc>
      </w:tr>
    </w:tbl>
    <w:p>
      <w:pPr>
        <w:spacing w:after="80"/>
      </w:pPr>
    </w:p>
    <w:p>
      <w:r>
        <w:rPr>
          <w:b/>
          <w:i w:val="0"/>
          <w:color w:val="0B0B0B"/>
          <w:sz w:val="21"/>
        </w:rPr>
        <w:t>Un juego de pilas por nodo.</w:t>
      </w:r>
      <w:r>
        <w:rPr>
          <w:b w:val="0"/>
          <w:i w:val="0"/>
          <w:color w:val="0B0B0B"/>
          <w:sz w:val="21"/>
        </w:rPr>
        <w:t xml:space="preserve"> Con 32 pilas no hay recambio cargado: un segundo juego, para trabajar dos jornadas seguidas sin esperar cargas, serían otras 32.</w:t>
      </w:r>
    </w:p>
    <w:p>
      <w:pPr>
        <w:keepNext/>
        <w:spacing w:before="200" w:after="120"/>
      </w:pPr>
      <w:r>
        <w:rPr>
          <w:b/>
          <w:i w:val="0"/>
          <w:color w:val="0B0B0B"/>
          <w:sz w:val="25"/>
        </w:rPr>
        <w:t>9.3 Red y energía</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8EDF6"/>
          </w:tcPr>
          <w:p>
            <w:pPr>
              <w:spacing w:after="40" w:before="40"/>
            </w:pPr>
            <w:r/>
            <w:r>
              <w:rPr>
                <w:b/>
                <w:i w:val="0"/>
                <w:color w:val="0B0B0B"/>
                <w:sz w:val="18"/>
              </w:rPr>
              <w:t>Cant.</w:t>
            </w:r>
          </w:p>
        </w:tc>
        <w:tc>
          <w:tcPr>
            <w:tcW w:type="dxa" w:w="3213"/>
            <w:shd w:val="clear" w:color="auto" w:fill="E8EDF6"/>
          </w:tcPr>
          <w:p>
            <w:pPr>
              <w:spacing w:after="40" w:before="40"/>
            </w:pPr>
            <w:r/>
            <w:r>
              <w:rPr>
                <w:b/>
                <w:i w:val="0"/>
                <w:color w:val="0B0B0B"/>
                <w:sz w:val="18"/>
              </w:rPr>
              <w:t>Ítem</w:t>
            </w:r>
          </w:p>
        </w:tc>
        <w:tc>
          <w:tcPr>
            <w:tcW w:type="dxa" w:w="3213"/>
            <w:shd w:val="clear" w:color="auto" w:fill="E8EDF6"/>
          </w:tcPr>
          <w:p>
            <w:pPr>
              <w:spacing w:after="40" w:before="40"/>
            </w:pPr>
            <w:r/>
            <w:r>
              <w:rPr>
                <w:b/>
                <w:i w:val="0"/>
                <w:color w:val="0B0B0B"/>
                <w:sz w:val="18"/>
              </w:rPr>
              <w:t>Ref.</w:t>
            </w:r>
          </w:p>
        </w:tc>
      </w:tr>
      <w:tr>
        <w:tc>
          <w:tcPr>
            <w:tcW w:type="dxa" w:w="3213"/>
          </w:tcPr>
          <w:p>
            <w:pPr>
              <w:spacing w:after="40" w:before="40"/>
            </w:pPr>
            <w:r/>
            <w:r>
              <w:rPr>
                <w:b w:val="0"/>
                <w:i w:val="0"/>
                <w:color w:val="0B0B0B"/>
                <w:sz w:val="18"/>
              </w:rPr>
              <w:t>1</w:t>
            </w:r>
          </w:p>
        </w:tc>
        <w:tc>
          <w:tcPr>
            <w:tcW w:type="dxa" w:w="3213"/>
          </w:tcPr>
          <w:p>
            <w:pPr>
              <w:spacing w:after="40" w:before="40"/>
            </w:pPr>
            <w:r/>
            <w:r>
              <w:rPr>
                <w:b w:val="0"/>
                <w:i w:val="0"/>
                <w:color w:val="0B0B0B"/>
                <w:sz w:val="18"/>
              </w:rPr>
              <w:t>Router Tenda N301 (2,4 GHz, 9 V)</w:t>
            </w:r>
          </w:p>
        </w:tc>
        <w:tc>
          <w:tcPr>
            <w:tcW w:type="dxa" w:w="3213"/>
          </w:tcPr>
          <w:p>
            <w:pPr>
              <w:spacing w:after="40" w:before="40"/>
            </w:pPr>
            <w:r/>
            <w:r>
              <w:rPr>
                <w:b w:val="0"/>
                <w:i w:val="0"/>
                <w:color w:val="0B0B0B"/>
                <w:sz w:val="18"/>
              </w:rPr>
              <w:t>COP 41.000</w:t>
            </w:r>
          </w:p>
        </w:tc>
      </w:tr>
      <w:tr>
        <w:tc>
          <w:tcPr>
            <w:tcW w:type="dxa" w:w="3213"/>
          </w:tcPr>
          <w:p>
            <w:pPr>
              <w:spacing w:after="40" w:before="40"/>
            </w:pPr>
            <w:r/>
            <w:r>
              <w:rPr>
                <w:b w:val="0"/>
                <w:i w:val="0"/>
                <w:color w:val="0B0B0B"/>
                <w:sz w:val="18"/>
              </w:rPr>
              <w:t>1</w:t>
            </w:r>
          </w:p>
        </w:tc>
        <w:tc>
          <w:tcPr>
            <w:tcW w:type="dxa" w:w="3213"/>
          </w:tcPr>
          <w:p>
            <w:pPr>
              <w:spacing w:after="40" w:before="40"/>
            </w:pPr>
            <w:r/>
            <w:r>
              <w:rPr>
                <w:b w:val="0"/>
                <w:i w:val="0"/>
                <w:color w:val="0B0B0B"/>
                <w:sz w:val="18"/>
              </w:rPr>
              <w:t>Caja estanca para el AP</w:t>
            </w:r>
          </w:p>
        </w:tc>
        <w:tc>
          <w:tcPr>
            <w:tcW w:type="dxa" w:w="3213"/>
          </w:tcPr>
          <w:p>
            <w:pPr>
              <w:spacing w:after="40" w:before="40"/>
            </w:pPr>
            <w:r/>
            <w:r>
              <w:rPr>
                <w:b w:val="0"/>
                <w:i w:val="0"/>
                <w:color w:val="0B0B0B"/>
                <w:sz w:val="18"/>
              </w:rPr>
              <w:t>US$ 15</w:t>
            </w:r>
          </w:p>
        </w:tc>
      </w:tr>
      <w:tr>
        <w:tc>
          <w:tcPr>
            <w:tcW w:type="dxa" w:w="3213"/>
          </w:tcPr>
          <w:p>
            <w:pPr>
              <w:spacing w:after="40" w:before="40"/>
            </w:pPr>
            <w:r/>
            <w:r>
              <w:rPr>
                <w:b w:val="0"/>
                <w:i w:val="0"/>
                <w:color w:val="0B0B0B"/>
                <w:sz w:val="18"/>
              </w:rPr>
              <w:t>1</w:t>
            </w:r>
          </w:p>
        </w:tc>
        <w:tc>
          <w:tcPr>
            <w:tcW w:type="dxa" w:w="3213"/>
          </w:tcPr>
          <w:p>
            <w:pPr>
              <w:spacing w:after="40" w:before="40"/>
            </w:pPr>
            <w:r/>
            <w:r>
              <w:rPr>
                <w:b w:val="0"/>
                <w:i w:val="0"/>
                <w:color w:val="0B0B0B"/>
                <w:sz w:val="18"/>
              </w:rPr>
              <w:t>Cable Ethernet apantallado, con par de alimentación</w:t>
            </w:r>
          </w:p>
        </w:tc>
        <w:tc>
          <w:tcPr>
            <w:tcW w:type="dxa" w:w="3213"/>
          </w:tcPr>
          <w:p>
            <w:pPr>
              <w:spacing w:after="40" w:before="40"/>
            </w:pPr>
            <w:r/>
            <w:r>
              <w:rPr>
                <w:b w:val="0"/>
                <w:i w:val="0"/>
                <w:color w:val="0B0B0B"/>
                <w:sz w:val="18"/>
              </w:rPr>
              <w:t>US$ 12</w:t>
            </w:r>
          </w:p>
        </w:tc>
      </w:tr>
      <w:tr>
        <w:tc>
          <w:tcPr>
            <w:tcW w:type="dxa" w:w="3213"/>
          </w:tcPr>
          <w:p>
            <w:pPr>
              <w:spacing w:after="40" w:before="40"/>
            </w:pPr>
            <w:r/>
            <w:r>
              <w:rPr>
                <w:b w:val="0"/>
                <w:i w:val="0"/>
                <w:color w:val="0B0B0B"/>
                <w:sz w:val="18"/>
              </w:rPr>
              <w:t>1</w:t>
            </w:r>
          </w:p>
        </w:tc>
        <w:tc>
          <w:tcPr>
            <w:tcW w:type="dxa" w:w="3213"/>
          </w:tcPr>
          <w:p>
            <w:pPr>
              <w:spacing w:after="40" w:before="40"/>
            </w:pPr>
            <w:r/>
            <w:r>
              <w:rPr>
                <w:b w:val="0"/>
                <w:i w:val="0"/>
                <w:color w:val="0B0B0B"/>
                <w:sz w:val="18"/>
              </w:rPr>
              <w:t>Batería LiFePO4 12,8 V 12 Ah con BMS</w:t>
            </w:r>
          </w:p>
        </w:tc>
        <w:tc>
          <w:tcPr>
            <w:tcW w:type="dxa" w:w="3213"/>
          </w:tcPr>
          <w:p>
            <w:pPr>
              <w:spacing w:after="40" w:before="40"/>
            </w:pPr>
            <w:r/>
            <w:r>
              <w:rPr>
                <w:b w:val="0"/>
                <w:i w:val="0"/>
                <w:color w:val="0B0B0B"/>
                <w:sz w:val="18"/>
              </w:rPr>
              <w:t>COP 212.518</w:t>
            </w:r>
          </w:p>
        </w:tc>
      </w:tr>
      <w:tr>
        <w:tc>
          <w:tcPr>
            <w:tcW w:type="dxa" w:w="3213"/>
          </w:tcPr>
          <w:p>
            <w:pPr>
              <w:spacing w:after="40" w:before="40"/>
            </w:pPr>
            <w:r/>
            <w:r>
              <w:rPr>
                <w:b w:val="0"/>
                <w:i w:val="0"/>
                <w:color w:val="0B0B0B"/>
                <w:sz w:val="18"/>
              </w:rPr>
              <w:t>1</w:t>
            </w:r>
          </w:p>
        </w:tc>
        <w:tc>
          <w:tcPr>
            <w:tcW w:type="dxa" w:w="3213"/>
          </w:tcPr>
          <w:p>
            <w:pPr>
              <w:spacing w:after="40" w:before="40"/>
            </w:pPr>
            <w:r/>
            <w:r>
              <w:rPr>
                <w:b w:val="0"/>
                <w:i w:val="0"/>
                <w:color w:val="0B0B0B"/>
                <w:sz w:val="18"/>
              </w:rPr>
              <w:t>Cargador LiFePO4 14,6 V, 2 A</w:t>
            </w:r>
          </w:p>
        </w:tc>
        <w:tc>
          <w:tcPr>
            <w:tcW w:type="dxa" w:w="3213"/>
          </w:tcPr>
          <w:p>
            <w:pPr>
              <w:spacing w:after="40" w:before="40"/>
            </w:pPr>
            <w:r/>
            <w:r>
              <w:rPr>
                <w:b w:val="0"/>
                <w:i w:val="0"/>
                <w:color w:val="0B0B0B"/>
                <w:sz w:val="18"/>
              </w:rPr>
              <w:t>COP 52.271</w:t>
            </w:r>
          </w:p>
        </w:tc>
      </w:tr>
      <w:tr>
        <w:tc>
          <w:tcPr>
            <w:tcW w:type="dxa" w:w="3213"/>
          </w:tcPr>
          <w:p>
            <w:pPr>
              <w:spacing w:after="40" w:before="40"/>
            </w:pPr>
            <w:r/>
            <w:r>
              <w:rPr>
                <w:b w:val="0"/>
                <w:i w:val="0"/>
                <w:color w:val="0B0B0B"/>
                <w:sz w:val="18"/>
              </w:rPr>
              <w:t>1</w:t>
            </w:r>
          </w:p>
        </w:tc>
        <w:tc>
          <w:tcPr>
            <w:tcW w:type="dxa" w:w="3213"/>
          </w:tcPr>
          <w:p>
            <w:pPr>
              <w:spacing w:after="40" w:before="40"/>
            </w:pPr>
            <w:r/>
            <w:r>
              <w:rPr>
                <w:b w:val="0"/>
                <w:i w:val="0"/>
                <w:color w:val="0B0B0B"/>
                <w:sz w:val="18"/>
              </w:rPr>
              <w:t>Convertidor 12 V → 5 V USB-C 5 A, para la Pi</w:t>
            </w:r>
          </w:p>
        </w:tc>
        <w:tc>
          <w:tcPr>
            <w:tcW w:type="dxa" w:w="3213"/>
          </w:tcPr>
          <w:p>
            <w:pPr>
              <w:spacing w:after="40" w:before="40"/>
            </w:pPr>
            <w:r/>
            <w:r>
              <w:rPr>
                <w:b w:val="0"/>
                <w:i w:val="0"/>
                <w:color w:val="0B0B0B"/>
                <w:sz w:val="18"/>
              </w:rPr>
              <w:t>COP 29.388</w:t>
            </w:r>
          </w:p>
        </w:tc>
      </w:tr>
      <w:tr>
        <w:tc>
          <w:tcPr>
            <w:tcW w:type="dxa" w:w="3213"/>
          </w:tcPr>
          <w:p>
            <w:pPr>
              <w:spacing w:after="40" w:before="40"/>
            </w:pPr>
            <w:r/>
            <w:r>
              <w:rPr>
                <w:b w:val="0"/>
                <w:i w:val="0"/>
                <w:color w:val="0B0B0B"/>
                <w:sz w:val="18"/>
              </w:rPr>
              <w:t>1</w:t>
            </w:r>
          </w:p>
        </w:tc>
        <w:tc>
          <w:tcPr>
            <w:tcW w:type="dxa" w:w="3213"/>
          </w:tcPr>
          <w:p>
            <w:pPr>
              <w:spacing w:after="40" w:before="40"/>
            </w:pPr>
            <w:r/>
            <w:r>
              <w:rPr>
                <w:b w:val="0"/>
                <w:i w:val="0"/>
                <w:color w:val="0B0B0B"/>
                <w:sz w:val="18"/>
              </w:rPr>
              <w:t>Convertidor 12 V → 9 V 5 A con conector 5521, para el router</w:t>
            </w:r>
          </w:p>
        </w:tc>
        <w:tc>
          <w:tcPr>
            <w:tcW w:type="dxa" w:w="3213"/>
          </w:tcPr>
          <w:p>
            <w:pPr>
              <w:spacing w:after="40" w:before="40"/>
            </w:pPr>
            <w:r/>
            <w:r>
              <w:rPr>
                <w:b w:val="0"/>
                <w:i w:val="0"/>
                <w:color w:val="0B0B0B"/>
                <w:sz w:val="18"/>
              </w:rPr>
              <w:t>COP 39.195</w:t>
            </w:r>
          </w:p>
        </w:tc>
      </w:tr>
      <w:tr>
        <w:tc>
          <w:tcPr>
            <w:tcW w:type="dxa" w:w="3213"/>
          </w:tcPr>
          <w:p>
            <w:pPr>
              <w:spacing w:after="40" w:before="40"/>
            </w:pPr>
            <w:r/>
            <w:r>
              <w:rPr>
                <w:b w:val="0"/>
                <w:i w:val="0"/>
                <w:color w:val="0B0B0B"/>
                <w:sz w:val="18"/>
              </w:rPr>
              <w:t>1</w:t>
            </w:r>
          </w:p>
        </w:tc>
        <w:tc>
          <w:tcPr>
            <w:tcW w:type="dxa" w:w="3213"/>
          </w:tcPr>
          <w:p>
            <w:pPr>
              <w:spacing w:after="40" w:before="40"/>
            </w:pPr>
            <w:r/>
            <w:r>
              <w:rPr>
                <w:b w:val="0"/>
                <w:i w:val="0"/>
                <w:color w:val="0B0B0B"/>
                <w:sz w:val="18"/>
              </w:rPr>
              <w:t>Portafusibles con fusibles de 3 a 15 A</w:t>
            </w:r>
          </w:p>
        </w:tc>
        <w:tc>
          <w:tcPr>
            <w:tcW w:type="dxa" w:w="3213"/>
          </w:tcPr>
          <w:p>
            <w:pPr>
              <w:spacing w:after="40" w:before="40"/>
            </w:pPr>
            <w:r/>
            <w:r>
              <w:rPr>
                <w:b w:val="0"/>
                <w:i/>
                <w:color w:val="0B0B0B"/>
                <w:sz w:val="18"/>
              </w:rPr>
              <w:t>por confirmar</w:t>
            </w:r>
          </w:p>
        </w:tc>
      </w:tr>
      <w:tr>
        <w:tc>
          <w:tcPr>
            <w:tcW w:type="dxa" w:w="3213"/>
          </w:tcPr>
          <w:p>
            <w:pPr>
              <w:spacing w:after="40" w:before="40"/>
            </w:pPr>
            <w:r/>
            <w:r>
              <w:rPr>
                <w:b w:val="0"/>
                <w:i w:val="0"/>
                <w:color w:val="0B0B0B"/>
                <w:sz w:val="18"/>
              </w:rPr>
              <w:t>1</w:t>
            </w:r>
          </w:p>
        </w:tc>
        <w:tc>
          <w:tcPr>
            <w:tcW w:type="dxa" w:w="3213"/>
          </w:tcPr>
          <w:p>
            <w:pPr>
              <w:spacing w:after="40" w:before="40"/>
            </w:pPr>
            <w:r/>
            <w:r>
              <w:rPr>
                <w:b w:val="0"/>
                <w:i w:val="0"/>
                <w:color w:val="0B0B0B"/>
                <w:sz w:val="18"/>
              </w:rPr>
              <w:t>Capacitancia y protección</w:t>
            </w:r>
          </w:p>
        </w:tc>
        <w:tc>
          <w:tcPr>
            <w:tcW w:type="dxa" w:w="3213"/>
          </w:tcPr>
          <w:p>
            <w:pPr>
              <w:spacing w:after="40" w:before="40"/>
            </w:pPr>
            <w:r/>
            <w:r>
              <w:rPr>
                <w:b w:val="0"/>
                <w:i w:val="0"/>
                <w:color w:val="0B0B0B"/>
                <w:sz w:val="18"/>
              </w:rPr>
              <w:t>US$ 30</w:t>
            </w:r>
          </w:p>
        </w:tc>
      </w:tr>
    </w:tbl>
    <w:p>
      <w:pPr>
        <w:spacing w:after="80"/>
      </w:pPr>
    </w:p>
    <w:p>
      <w:r>
        <w:rPr>
          <w:b w:val="0"/>
          <w:i w:val="0"/>
          <w:color w:val="0B0B0B"/>
          <w:sz w:val="21"/>
        </w:rPr>
        <w:t>Sin servicio de nube recurrente: la inferencia es local.</w:t>
      </w:r>
    </w:p>
    <w:p>
      <w:r>
        <w:rPr>
          <w:b/>
          <w:i w:val="0"/>
          <w:color w:val="0B0B0B"/>
          <w:sz w:val="21"/>
        </w:rPr>
        <w:t>Por qué una batería de 12 Ah.</w:t>
      </w:r>
      <w:r>
        <w:rPr>
          <w:b w:val="0"/>
          <w:i w:val="0"/>
          <w:color w:val="0B0B0B"/>
          <w:sz w:val="21"/>
        </w:rPr>
        <w:t xml:space="preserve"> Con la Pi y el router en fase de dataset el sistema de cabina gasta del orden de 11 W en batería; unos 150 Wh dan unas doce horas. La de 7 Ah se descartó porque no llegaba a una jornada.</w:t>
      </w:r>
    </w:p>
    <w:p>
      <w:pPr>
        <w:spacing w:before="120" w:after="120"/>
        <w:pBdr>
          <w:bottom w:val="single" w:sz="4" w:space="1" w:color="D6D5D0"/>
        </w:pBdr>
      </w:pPr>
    </w:p>
    <w:p>
      <w:pPr>
        <w:keepNext/>
        <w:spacing w:before="320" w:after="120"/>
        <w:pBdr>
          <w:bottom w:val="single" w:sz="6" w:space="4" w:color="C7D2E4"/>
        </w:pBdr>
      </w:pPr>
      <w:r>
        <w:rPr>
          <w:b/>
          <w:i w:val="0"/>
          <w:color w:val="1D4ED8"/>
          <w:sz w:val="30"/>
        </w:rPr>
        <w:t>10 · Lo que falta medir antes de publicar</w:t>
      </w:r>
    </w:p>
    <w:p>
      <w:r>
        <w:rPr>
          <w:b w:val="0"/>
          <w:i w:val="0"/>
          <w:color w:val="0B0B0B"/>
          <w:sz w:val="21"/>
        </w:rPr>
        <w:t xml:space="preserve">Cuatro constantes se miden con un metro, no con código. </w:t>
      </w:r>
      <w:r>
        <w:rPr>
          <w:b/>
          <w:i w:val="0"/>
          <w:color w:val="0B0B0B"/>
          <w:sz w:val="21"/>
        </w:rPr>
        <w:t>El sistema captura dataset válido sin ellas</w:t>
      </w:r>
      <w:r>
        <w:rPr>
          <w:b w:val="0"/>
          <w:i w:val="0"/>
          <w:color w:val="0B0B0B"/>
          <w:sz w:val="21"/>
        </w:rPr>
        <w:t xml:space="preserve">, porque guarda siempre la magnitud cruda, pero hasta que estén medidas y anotadas, </w:t>
      </w:r>
      <w:r>
        <w:rPr>
          <w:rFonts w:ascii="Consolas" w:hAnsi="Consolas"/>
          <w:b w:val="0"/>
          <w:i w:val="0"/>
          <w:color w:val="8B2E2E"/>
          <w:sz w:val="19"/>
        </w:rPr>
        <w:t>reel_rpm</w:t>
      </w:r>
      <w:r>
        <w:rPr>
          <w:b w:val="0"/>
          <w:i w:val="0"/>
          <w:color w:val="0B0B0B"/>
          <w:sz w:val="21"/>
        </w:rPr>
        <w:t xml:space="preserve">, </w:t>
      </w:r>
      <w:r>
        <w:rPr>
          <w:rFonts w:ascii="Consolas" w:hAnsi="Consolas"/>
          <w:b w:val="0"/>
          <w:i w:val="0"/>
          <w:color w:val="8B2E2E"/>
          <w:sz w:val="19"/>
        </w:rPr>
        <w:t>wheel_speed</w:t>
      </w:r>
      <w:r>
        <w:rPr>
          <w:b w:val="0"/>
          <w:i w:val="0"/>
          <w:color w:val="0B0B0B"/>
          <w:sz w:val="21"/>
        </w:rPr>
        <w:t xml:space="preserve">, </w:t>
      </w:r>
      <w:r>
        <w:rPr>
          <w:rFonts w:ascii="Consolas" w:hAnsi="Consolas"/>
          <w:b w:val="0"/>
          <w:i w:val="0"/>
          <w:color w:val="8B2E2E"/>
          <w:sz w:val="19"/>
        </w:rPr>
        <w:t>header_height</w:t>
      </w:r>
      <w:r>
        <w:rPr>
          <w:b w:val="0"/>
          <w:i w:val="0"/>
          <w:color w:val="0B0B0B"/>
          <w:sz w:val="21"/>
        </w:rPr>
        <w:t xml:space="preserve"> y </w:t>
      </w:r>
      <w:r>
        <w:rPr>
          <w:rFonts w:ascii="Consolas" w:hAnsi="Consolas"/>
          <w:b w:val="0"/>
          <w:i w:val="0"/>
          <w:color w:val="8B2E2E"/>
          <w:sz w:val="19"/>
        </w:rPr>
        <w:t>reel_index</w:t>
      </w:r>
      <w:r>
        <w:rPr>
          <w:b w:val="0"/>
          <w:i w:val="0"/>
          <w:color w:val="0B0B0B"/>
          <w:sz w:val="21"/>
        </w:rPr>
        <w:t xml:space="preserve"> </w:t>
      </w:r>
      <w:r>
        <w:rPr>
          <w:b/>
          <w:i w:val="0"/>
          <w:color w:val="0B0B0B"/>
          <w:sz w:val="21"/>
        </w:rPr>
        <w:t>no se pueden publicar</w:t>
      </w:r>
      <w:r>
        <w:rPr>
          <w:b w:val="0"/>
          <w:i w:val="0"/>
          <w:color w:val="0B0B0B"/>
          <w:sz w:val="21"/>
        </w:rPr>
        <w:t>.</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8EDF6"/>
          </w:tcPr>
          <w:p>
            <w:pPr>
              <w:spacing w:after="40" w:before="40"/>
            </w:pPr>
            <w:r/>
            <w:r>
              <w:rPr>
                <w:b/>
                <w:i w:val="0"/>
                <w:color w:val="0B0B0B"/>
                <w:sz w:val="18"/>
              </w:rPr>
              <w:t>Constante</w:t>
            </w:r>
          </w:p>
        </w:tc>
        <w:tc>
          <w:tcPr>
            <w:tcW w:type="dxa" w:w="4819"/>
            <w:shd w:val="clear" w:color="auto" w:fill="E8EDF6"/>
          </w:tcPr>
          <w:p>
            <w:pPr>
              <w:spacing w:after="40" w:before="40"/>
            </w:pPr>
            <w:r/>
            <w:r>
              <w:rPr>
                <w:b/>
                <w:i w:val="0"/>
                <w:color w:val="0B0B0B"/>
                <w:sz w:val="18"/>
              </w:rPr>
              <w:t>Cómo se mide</w:t>
            </w:r>
          </w:p>
        </w:tc>
      </w:tr>
      <w:tr>
        <w:tc>
          <w:tcPr>
            <w:tcW w:type="dxa" w:w="4819"/>
          </w:tcPr>
          <w:p>
            <w:pPr>
              <w:spacing w:after="40" w:before="40"/>
            </w:pPr>
            <w:r/>
            <w:r>
              <w:rPr>
                <w:rFonts w:ascii="Consolas" w:hAnsi="Consolas"/>
                <w:b w:val="0"/>
                <w:i w:val="0"/>
                <w:color w:val="8B2E2E"/>
                <w:sz w:val="16"/>
              </w:rPr>
              <w:t>circunferencia_rueda_m</w:t>
            </w:r>
          </w:p>
        </w:tc>
        <w:tc>
          <w:tcPr>
            <w:tcW w:type="dxa" w:w="4819"/>
          </w:tcPr>
          <w:p>
            <w:pPr>
              <w:spacing w:after="40" w:before="40"/>
            </w:pPr>
            <w:r/>
            <w:r>
              <w:rPr>
                <w:b w:val="0"/>
                <w:i w:val="0"/>
                <w:color w:val="0B0B0B"/>
                <w:sz w:val="18"/>
              </w:rPr>
              <w:t xml:space="preserve">Marcar el neumático, avanzar </w:t>
            </w:r>
            <w:r>
              <w:rPr>
                <w:b/>
                <w:i w:val="0"/>
                <w:color w:val="0B0B0B"/>
                <w:sz w:val="18"/>
              </w:rPr>
              <w:t>diez vueltas en campo y con carga</w:t>
            </w:r>
            <w:r>
              <w:rPr>
                <w:b w:val="0"/>
                <w:i w:val="0"/>
                <w:color w:val="0B0B0B"/>
                <w:sz w:val="18"/>
              </w:rPr>
              <w:t>, medir y dividir</w:t>
            </w:r>
          </w:p>
        </w:tc>
      </w:tr>
      <w:tr>
        <w:tc>
          <w:tcPr>
            <w:tcW w:type="dxa" w:w="4819"/>
          </w:tcPr>
          <w:p>
            <w:pPr>
              <w:spacing w:after="40" w:before="40"/>
            </w:pPr>
            <w:r/>
            <w:r>
              <w:rPr>
                <w:rFonts w:ascii="Consolas" w:hAnsi="Consolas"/>
                <w:b w:val="0"/>
                <w:i w:val="0"/>
                <w:color w:val="8B2E2E"/>
                <w:sz w:val="16"/>
              </w:rPr>
              <w:t>radio_molinete_m</w:t>
            </w:r>
          </w:p>
        </w:tc>
        <w:tc>
          <w:tcPr>
            <w:tcW w:type="dxa" w:w="4819"/>
          </w:tcPr>
          <w:p>
            <w:pPr>
              <w:spacing w:after="40" w:before="40"/>
            </w:pPr>
            <w:r/>
            <w:r>
              <w:rPr>
                <w:b w:val="0"/>
                <w:i w:val="0"/>
                <w:color w:val="0B0B0B"/>
                <w:sz w:val="18"/>
              </w:rPr>
              <w:t xml:space="preserve">Del centro del eje a la </w:t>
            </w:r>
            <w:r>
              <w:rPr>
                <w:b/>
                <w:i w:val="0"/>
                <w:color w:val="0B0B0B"/>
                <w:sz w:val="18"/>
              </w:rPr>
              <w:t>punta de la púa</w:t>
            </w:r>
            <w:r>
              <w:rPr>
                <w:b w:val="0"/>
                <w:i w:val="0"/>
                <w:color w:val="0B0B0B"/>
                <w:sz w:val="18"/>
              </w:rPr>
              <w:t>, máquina parada y bloqueada</w:t>
            </w:r>
          </w:p>
        </w:tc>
      </w:tr>
      <w:tr>
        <w:tc>
          <w:tcPr>
            <w:tcW w:type="dxa" w:w="4819"/>
          </w:tcPr>
          <w:p>
            <w:pPr>
              <w:spacing w:after="40" w:before="40"/>
            </w:pPr>
            <w:r/>
            <w:r>
              <w:rPr>
                <w:rFonts w:ascii="Consolas" w:hAnsi="Consolas"/>
                <w:b w:val="0"/>
                <w:i w:val="0"/>
                <w:color w:val="8B2E2E"/>
                <w:sz w:val="16"/>
              </w:rPr>
              <w:t>offset_b_mm</w:t>
            </w:r>
            <w:r>
              <w:rPr>
                <w:b w:val="0"/>
                <w:i w:val="0"/>
                <w:color w:val="0B0B0B"/>
                <w:sz w:val="18"/>
              </w:rPr>
              <w:t xml:space="preserve"> de </w:t>
            </w:r>
            <w:r>
              <w:rPr>
                <w:rFonts w:ascii="Consolas" w:hAnsi="Consolas"/>
                <w:b w:val="0"/>
                <w:i w:val="0"/>
                <w:color w:val="8B2E2E"/>
                <w:sz w:val="16"/>
              </w:rPr>
              <w:t>US01</w:t>
            </w:r>
          </w:p>
        </w:tc>
        <w:tc>
          <w:tcPr>
            <w:tcW w:type="dxa" w:w="4819"/>
          </w:tcPr>
          <w:p>
            <w:pPr>
              <w:spacing w:after="40" w:before="40"/>
            </w:pPr>
            <w:r/>
            <w:r>
              <w:rPr>
                <w:b w:val="0"/>
                <w:i w:val="0"/>
                <w:color w:val="0B0B0B"/>
                <w:sz w:val="18"/>
              </w:rPr>
              <w:t>De la cara del sensor al plano de la cuchilla</w:t>
            </w:r>
          </w:p>
        </w:tc>
      </w:tr>
      <w:tr>
        <w:tc>
          <w:tcPr>
            <w:tcW w:type="dxa" w:w="4819"/>
          </w:tcPr>
          <w:p>
            <w:pPr>
              <w:spacing w:after="40" w:before="40"/>
            </w:pPr>
            <w:r/>
            <w:r>
              <w:rPr>
                <w:rFonts w:ascii="Consolas" w:hAnsi="Consolas"/>
                <w:b w:val="0"/>
                <w:i w:val="0"/>
                <w:color w:val="8B2E2E"/>
                <w:sz w:val="16"/>
              </w:rPr>
              <w:t>offset_b_mm</w:t>
            </w:r>
            <w:r>
              <w:rPr>
                <w:b w:val="0"/>
                <w:i w:val="0"/>
                <w:color w:val="0B0B0B"/>
                <w:sz w:val="18"/>
              </w:rPr>
              <w:t xml:space="preserve"> de </w:t>
            </w:r>
            <w:r>
              <w:rPr>
                <w:rFonts w:ascii="Consolas" w:hAnsi="Consolas"/>
                <w:b w:val="0"/>
                <w:i w:val="0"/>
                <w:color w:val="8B2E2E"/>
                <w:sz w:val="16"/>
              </w:rPr>
              <w:t>US02</w:t>
            </w:r>
          </w:p>
        </w:tc>
        <w:tc>
          <w:tcPr>
            <w:tcW w:type="dxa" w:w="4819"/>
          </w:tcPr>
          <w:p>
            <w:pPr>
              <w:spacing w:after="40" w:before="40"/>
            </w:pPr>
            <w:r/>
            <w:r>
              <w:rPr>
                <w:b w:val="0"/>
                <w:i w:val="0"/>
                <w:color w:val="0B0B0B"/>
                <w:sz w:val="18"/>
              </w:rPr>
              <w:t xml:space="preserve">Igual, lado derecho. </w:t>
            </w:r>
            <w:r>
              <w:rPr>
                <w:b/>
                <w:i w:val="0"/>
                <w:color w:val="0B0B0B"/>
                <w:sz w:val="18"/>
              </w:rPr>
              <w:t>No asumir que es el mismo número</w:t>
            </w:r>
          </w:p>
        </w:tc>
      </w:tr>
    </w:tbl>
    <w:p>
      <w:pPr>
        <w:spacing w:after="80"/>
      </w:pPr>
    </w:p>
    <w:p>
      <w:r>
        <w:rPr>
          <w:b w:val="0"/>
          <w:i w:val="0"/>
          <w:color w:val="0B0B0B"/>
          <w:sz w:val="21"/>
        </w:rPr>
        <w:t>Y una comprobación que no es una constante sino una duda de fondo:</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8EDF6"/>
          </w:tcPr>
          <w:p>
            <w:pPr>
              <w:spacing w:after="40" w:before="40"/>
            </w:pPr>
            <w:r/>
            <w:r>
              <w:rPr>
                <w:b/>
                <w:i w:val="0"/>
                <w:color w:val="0B0B0B"/>
                <w:sz w:val="18"/>
              </w:rPr>
              <w:t>Comprobación</w:t>
            </w:r>
          </w:p>
        </w:tc>
        <w:tc>
          <w:tcPr>
            <w:tcW w:type="dxa" w:w="4819"/>
            <w:shd w:val="clear" w:color="auto" w:fill="E8EDF6"/>
          </w:tcPr>
          <w:p>
            <w:pPr>
              <w:spacing w:after="40" w:before="40"/>
            </w:pPr>
            <w:r/>
            <w:r>
              <w:rPr>
                <w:b/>
                <w:i w:val="0"/>
                <w:color w:val="0B0B0B"/>
                <w:sz w:val="18"/>
              </w:rPr>
              <w:t>Cómo se hace</w:t>
            </w:r>
          </w:p>
        </w:tc>
      </w:tr>
      <w:tr>
        <w:tc>
          <w:tcPr>
            <w:tcW w:type="dxa" w:w="4819"/>
          </w:tcPr>
          <w:p>
            <w:pPr>
              <w:spacing w:after="40" w:before="40"/>
            </w:pPr>
            <w:r/>
            <w:r>
              <w:rPr>
                <w:b/>
                <w:i w:val="0"/>
                <w:color w:val="0B0B0B"/>
                <w:sz w:val="18"/>
              </w:rPr>
              <w:t>Que los ultrasónicos midan hasta el suelo y no hasta el rastrojo</w:t>
            </w:r>
          </w:p>
        </w:tc>
        <w:tc>
          <w:tcPr>
            <w:tcW w:type="dxa" w:w="4819"/>
          </w:tcPr>
          <w:p>
            <w:pPr>
              <w:spacing w:after="40" w:before="40"/>
            </w:pPr>
            <w:r/>
            <w:r>
              <w:rPr>
                <w:b w:val="0"/>
                <w:i w:val="0"/>
                <w:color w:val="0B0B0B"/>
                <w:sz w:val="18"/>
              </w:rPr>
              <w:t xml:space="preserve">Prueba con cinta descrita en el manual de campo, §7.1. Un eco devuelto por las puntas del rastrojo da una altura plausible, estable y en rango, que el sistema marcaría como </w:t>
            </w:r>
            <w:r>
              <w:rPr>
                <w:rFonts w:ascii="Consolas" w:hAnsi="Consolas"/>
                <w:b w:val="0"/>
                <w:i w:val="0"/>
                <w:color w:val="8B2E2E"/>
                <w:sz w:val="16"/>
              </w:rPr>
              <w:t>buena</w:t>
            </w:r>
            <w:r>
              <w:rPr>
                <w:b w:val="0"/>
                <w:i w:val="0"/>
                <w:color w:val="0B0B0B"/>
                <w:sz w:val="18"/>
              </w:rPr>
              <w:t xml:space="preserve">. </w:t>
            </w:r>
            <w:r>
              <w:rPr>
                <w:b/>
                <w:i w:val="0"/>
                <w:color w:val="0B0B0B"/>
                <w:sz w:val="18"/>
              </w:rPr>
              <w:t xml:space="preserve">Hasta que la prueba la valide, </w:t>
            </w:r>
            <w:r>
              <w:rPr>
                <w:rFonts w:ascii="Consolas" w:hAnsi="Consolas"/>
                <w:b/>
                <w:i w:val="0"/>
                <w:color w:val="8B2E2E"/>
                <w:sz w:val="16"/>
              </w:rPr>
              <w:t>header_height</w:t>
            </w:r>
            <w:r>
              <w:rPr>
                <w:b/>
                <w:i w:val="0"/>
                <w:color w:val="0B0B0B"/>
                <w:sz w:val="18"/>
              </w:rPr>
              <w:t xml:space="preserve"> no se publica</w:t>
            </w:r>
          </w:p>
        </w:tc>
      </w:tr>
    </w:tbl>
    <w:p>
      <w:pPr>
        <w:spacing w:after="80"/>
      </w:pPr>
    </w:p>
    <w:p>
      <w:r>
        <w:rPr>
          <w:b w:val="0"/>
          <w:i w:val="0"/>
          <w:color w:val="0B0B0B"/>
          <w:sz w:val="21"/>
        </w:rPr>
        <w:t>Y ocho medidas de ingeniería que el documento da por estimadas:</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8EDF6"/>
          </w:tcPr>
          <w:p>
            <w:pPr>
              <w:spacing w:after="40" w:before="40"/>
            </w:pPr>
            <w:r/>
            <w:r>
              <w:rPr>
                <w:b/>
                <w:i w:val="0"/>
                <w:color w:val="0B0B0B"/>
                <w:sz w:val="18"/>
              </w:rPr>
              <w:t>Medida</w:t>
            </w:r>
          </w:p>
        </w:tc>
        <w:tc>
          <w:tcPr>
            <w:tcW w:type="dxa" w:w="4819"/>
            <w:shd w:val="clear" w:color="auto" w:fill="E8EDF6"/>
          </w:tcPr>
          <w:p>
            <w:pPr>
              <w:spacing w:after="40" w:before="40"/>
            </w:pPr>
            <w:r/>
            <w:r>
              <w:rPr>
                <w:b/>
                <w:i w:val="0"/>
                <w:color w:val="0B0B0B"/>
                <w:sz w:val="18"/>
              </w:rPr>
              <w:t>Cómo se comprueba</w:t>
            </w:r>
          </w:p>
        </w:tc>
      </w:tr>
      <w:tr>
        <w:tc>
          <w:tcPr>
            <w:tcW w:type="dxa" w:w="4819"/>
          </w:tcPr>
          <w:p>
            <w:pPr>
              <w:spacing w:after="40" w:before="40"/>
            </w:pPr>
            <w:r/>
            <w:r>
              <w:rPr>
                <w:b w:val="0"/>
                <w:i w:val="0"/>
                <w:color w:val="0B0B0B"/>
                <w:sz w:val="18"/>
              </w:rPr>
              <w:t>Consumo real de cada tipo de nodo</w:t>
            </w:r>
          </w:p>
        </w:tc>
        <w:tc>
          <w:tcPr>
            <w:tcW w:type="dxa" w:w="4819"/>
          </w:tcPr>
          <w:p>
            <w:pPr>
              <w:spacing w:after="40" w:before="40"/>
            </w:pPr>
            <w:r/>
            <w:r>
              <w:rPr>
                <w:b w:val="0"/>
                <w:i w:val="0"/>
                <w:color w:val="0B0B0B"/>
                <w:sz w:val="18"/>
              </w:rPr>
              <w:t>Multímetro en serie, durante una hora de operación real</w:t>
            </w:r>
          </w:p>
        </w:tc>
      </w:tr>
      <w:tr>
        <w:tc>
          <w:tcPr>
            <w:tcW w:type="dxa" w:w="4819"/>
          </w:tcPr>
          <w:p>
            <w:pPr>
              <w:spacing w:after="40" w:before="40"/>
            </w:pPr>
            <w:r/>
            <w:r>
              <w:rPr>
                <w:b w:val="0"/>
                <w:i w:val="0"/>
                <w:color w:val="0B0B0B"/>
                <w:sz w:val="18"/>
              </w:rPr>
              <w:t>Autonomía real del paquete</w:t>
            </w:r>
          </w:p>
        </w:tc>
        <w:tc>
          <w:tcPr>
            <w:tcW w:type="dxa" w:w="4819"/>
          </w:tcPr>
          <w:p>
            <w:pPr>
              <w:spacing w:after="40" w:before="40"/>
            </w:pPr>
            <w:r/>
            <w:r>
              <w:rPr>
                <w:b w:val="0"/>
                <w:i w:val="0"/>
                <w:color w:val="0B0B0B"/>
                <w:sz w:val="18"/>
              </w:rPr>
              <w:t>Una jornada completa registrando la tensión del latido</w:t>
            </w:r>
          </w:p>
        </w:tc>
      </w:tr>
      <w:tr>
        <w:tc>
          <w:tcPr>
            <w:tcW w:type="dxa" w:w="4819"/>
          </w:tcPr>
          <w:p>
            <w:pPr>
              <w:spacing w:after="40" w:before="40"/>
            </w:pPr>
            <w:r/>
            <w:r>
              <w:rPr>
                <w:b w:val="0"/>
                <w:i w:val="0"/>
                <w:color w:val="0B0B0B"/>
                <w:sz w:val="18"/>
              </w:rPr>
              <w:t>Temperatura de la Pi bajo carga</w:t>
            </w:r>
          </w:p>
        </w:tc>
        <w:tc>
          <w:tcPr>
            <w:tcW w:type="dxa" w:w="4819"/>
          </w:tcPr>
          <w:p>
            <w:pPr>
              <w:spacing w:after="40" w:before="40"/>
            </w:pPr>
            <w:r/>
            <w:r>
              <w:rPr>
                <w:b w:val="0"/>
                <w:i w:val="0"/>
                <w:color w:val="0B0B0B"/>
                <w:sz w:val="18"/>
              </w:rPr>
              <w:t>Ocho horas al 70 % de CPU en la caja definitiva</w:t>
            </w:r>
          </w:p>
        </w:tc>
      </w:tr>
      <w:tr>
        <w:tc>
          <w:tcPr>
            <w:tcW w:type="dxa" w:w="4819"/>
          </w:tcPr>
          <w:p>
            <w:pPr>
              <w:spacing w:after="40" w:before="40"/>
            </w:pPr>
            <w:r/>
            <w:r>
              <w:rPr>
                <w:b/>
                <w:i w:val="0"/>
                <w:color w:val="0B0B0B"/>
                <w:sz w:val="18"/>
              </w:rPr>
              <w:t>Potencia y ventana del LED de la tolva</w:t>
            </w:r>
          </w:p>
        </w:tc>
        <w:tc>
          <w:tcPr>
            <w:tcW w:type="dxa" w:w="4819"/>
          </w:tcPr>
          <w:p>
            <w:pPr>
              <w:spacing w:after="40" w:before="40"/>
            </w:pPr>
            <w:r/>
            <w:r>
              <w:rPr>
                <w:b w:val="0"/>
                <w:i w:val="0"/>
                <w:color w:val="0B0B0B"/>
                <w:sz w:val="18"/>
              </w:rPr>
              <w:t xml:space="preserve">Banco, con la cámara, la distancia real y la exposición manual: la foto debe salir bien expuesta y </w:t>
            </w:r>
            <w:r>
              <w:rPr>
                <w:b/>
                <w:i w:val="0"/>
                <w:color w:val="0B0B0B"/>
                <w:sz w:val="18"/>
              </w:rPr>
              <w:t>todas</w:t>
            </w:r>
            <w:r>
              <w:rPr>
                <w:b w:val="0"/>
                <w:i w:val="0"/>
                <w:color w:val="0B0B0B"/>
                <w:sz w:val="18"/>
              </w:rPr>
              <w:t xml:space="preserve"> las guardadas, iluminadas</w:t>
            </w:r>
          </w:p>
        </w:tc>
      </w:tr>
      <w:tr>
        <w:tc>
          <w:tcPr>
            <w:tcW w:type="dxa" w:w="4819"/>
          </w:tcPr>
          <w:p>
            <w:pPr>
              <w:spacing w:after="40" w:before="40"/>
            </w:pPr>
            <w:r/>
            <w:r>
              <w:rPr>
                <w:b/>
                <w:i w:val="0"/>
                <w:color w:val="0B0B0B"/>
                <w:sz w:val="18"/>
              </w:rPr>
              <w:t>Consumo real de la Pi y autonomía de la batería de cabina</w:t>
            </w:r>
          </w:p>
        </w:tc>
        <w:tc>
          <w:tcPr>
            <w:tcW w:type="dxa" w:w="4819"/>
          </w:tcPr>
          <w:p>
            <w:pPr>
              <w:spacing w:after="40" w:before="40"/>
            </w:pPr>
            <w:r/>
            <w:r>
              <w:rPr>
                <w:b w:val="0"/>
                <w:i w:val="0"/>
                <w:color w:val="0B0B0B"/>
                <w:sz w:val="18"/>
              </w:rPr>
              <w:t>Una jornada completa en fase de dataset, midiendo la tensión de la batería</w:t>
            </w:r>
          </w:p>
        </w:tc>
      </w:tr>
      <w:tr>
        <w:tc>
          <w:tcPr>
            <w:tcW w:type="dxa" w:w="4819"/>
          </w:tcPr>
          <w:p>
            <w:pPr>
              <w:spacing w:after="40" w:before="40"/>
            </w:pPr>
            <w:r/>
            <w:r>
              <w:rPr>
                <w:b/>
                <w:i w:val="0"/>
                <w:color w:val="0B0B0B"/>
                <w:sz w:val="18"/>
              </w:rPr>
              <w:t>Capacidad real de las pilas AA</w:t>
            </w:r>
          </w:p>
        </w:tc>
        <w:tc>
          <w:tcPr>
            <w:tcW w:type="dxa" w:w="4819"/>
          </w:tcPr>
          <w:p>
            <w:pPr>
              <w:spacing w:after="40" w:before="40"/>
            </w:pPr>
            <w:r/>
            <w:r>
              <w:rPr>
                <w:b w:val="0"/>
                <w:i w:val="0"/>
                <w:color w:val="0B0B0B"/>
                <w:sz w:val="18"/>
              </w:rPr>
              <w:t>Descarga completa de un juego: la caja dice 3600 mAh y el cálculo usa 2600</w:t>
            </w:r>
          </w:p>
        </w:tc>
      </w:tr>
      <w:tr>
        <w:tc>
          <w:tcPr>
            <w:tcW w:type="dxa" w:w="4819"/>
          </w:tcPr>
          <w:p>
            <w:pPr>
              <w:spacing w:after="40" w:before="40"/>
            </w:pPr>
            <w:r/>
            <w:r>
              <w:rPr>
                <w:b/>
                <w:i w:val="0"/>
                <w:color w:val="0B0B0B"/>
                <w:sz w:val="18"/>
              </w:rPr>
              <w:t>Luz y autonomía del LED a 9 V</w:t>
            </w:r>
          </w:p>
        </w:tc>
        <w:tc>
          <w:tcPr>
            <w:tcW w:type="dxa" w:w="4819"/>
          </w:tcPr>
          <w:p>
            <w:pPr>
              <w:spacing w:after="40" w:before="40"/>
            </w:pPr>
            <w:r/>
            <w:r>
              <w:rPr>
                <w:b w:val="0"/>
                <w:i w:val="0"/>
                <w:color w:val="0B0B0B"/>
                <w:sz w:val="18"/>
              </w:rPr>
              <w:t>Banco: exposición de la foto con la batería llena y casi vacía</w:t>
            </w:r>
          </w:p>
        </w:tc>
      </w:tr>
      <w:tr>
        <w:tc>
          <w:tcPr>
            <w:tcW w:type="dxa" w:w="4819"/>
          </w:tcPr>
          <w:p>
            <w:pPr>
              <w:spacing w:after="40" w:before="40"/>
            </w:pPr>
            <w:r/>
            <w:r>
              <w:rPr>
                <w:b/>
                <w:i w:val="0"/>
                <w:color w:val="0B0B0B"/>
                <w:sz w:val="18"/>
              </w:rPr>
              <w:t>Zona ciega y tensión del RCWL-1655</w:t>
            </w:r>
          </w:p>
        </w:tc>
        <w:tc>
          <w:tcPr>
            <w:tcW w:type="dxa" w:w="4819"/>
          </w:tcPr>
          <w:p>
            <w:pPr>
              <w:spacing w:after="40" w:before="40"/>
            </w:pPr>
            <w:r/>
            <w:r>
              <w:rPr>
                <w:b w:val="0"/>
                <w:i w:val="0"/>
                <w:color w:val="0B0B0B"/>
                <w:sz w:val="18"/>
              </w:rPr>
              <w:t>Banco, con cinta: no hay hoja de datos oficial</w:t>
            </w:r>
          </w:p>
        </w:tc>
      </w:tr>
    </w:tbl>
    <w:p>
      <w:pPr>
        <w:spacing w:after="80"/>
      </w:pPr>
    </w:p>
    <w:p>
      <w:r>
        <w:rPr>
          <w:b/>
          <w:i w:val="0"/>
          <w:color w:val="0B0B0B"/>
          <w:sz w:val="21"/>
        </w:rPr>
        <w:t>Hasta que esas medidas estén hechas, las 11 horas de las cámaras (§3.2) y las 12 de la central (§3.5) son cálculos, no hechos.</w:t>
      </w:r>
    </w:p>
    <w:p>
      <w:pPr>
        <w:spacing w:before="120" w:after="120"/>
        <w:pBdr>
          <w:bottom w:val="single" w:sz="4" w:space="1" w:color="D6D5D0"/>
        </w:pBdr>
      </w:pPr>
    </w:p>
    <w:p>
      <w:pPr>
        <w:keepNext/>
        <w:spacing w:before="320" w:after="120"/>
        <w:pBdr>
          <w:bottom w:val="single" w:sz="6" w:space="4" w:color="C7D2E4"/>
        </w:pBdr>
      </w:pPr>
      <w:r>
        <w:rPr>
          <w:b/>
          <w:i w:val="0"/>
          <w:color w:val="1D4ED8"/>
          <w:sz w:val="30"/>
        </w:rPr>
        <w:t>11 · Resumen de decisiones y su porqué</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8EDF6"/>
          </w:tcPr>
          <w:p>
            <w:pPr>
              <w:spacing w:after="40" w:before="40"/>
            </w:pPr>
            <w:r/>
            <w:r>
              <w:rPr>
                <w:b/>
                <w:i w:val="0"/>
                <w:color w:val="0B0B0B"/>
                <w:sz w:val="18"/>
              </w:rPr>
              <w:t>Decisión</w:t>
            </w:r>
          </w:p>
        </w:tc>
        <w:tc>
          <w:tcPr>
            <w:tcW w:type="dxa" w:w="4819"/>
            <w:shd w:val="clear" w:color="auto" w:fill="E8EDF6"/>
          </w:tcPr>
          <w:p>
            <w:pPr>
              <w:spacing w:after="40" w:before="40"/>
            </w:pPr>
            <w:r/>
            <w:r>
              <w:rPr>
                <w:b/>
                <w:i w:val="0"/>
                <w:color w:val="0B0B0B"/>
                <w:sz w:val="18"/>
              </w:rPr>
              <w:t>Por qué</w:t>
            </w:r>
          </w:p>
        </w:tc>
      </w:tr>
      <w:tr>
        <w:tc>
          <w:tcPr>
            <w:tcW w:type="dxa" w:w="4819"/>
          </w:tcPr>
          <w:p>
            <w:pPr>
              <w:spacing w:after="40" w:before="40"/>
            </w:pPr>
            <w:r/>
            <w:r>
              <w:rPr>
                <w:b w:val="0"/>
                <w:i w:val="0"/>
                <w:color w:val="0B0B0B"/>
                <w:sz w:val="18"/>
              </w:rPr>
              <w:t>Un ESP32 por sensor y por cámara (S3 en cámaras, C6 en sensores)</w:t>
            </w:r>
          </w:p>
        </w:tc>
        <w:tc>
          <w:tcPr>
            <w:tcW w:type="dxa" w:w="4819"/>
          </w:tcPr>
          <w:p>
            <w:pPr>
              <w:spacing w:after="40" w:before="40"/>
            </w:pPr>
            <w:r/>
            <w:r>
              <w:rPr>
                <w:b w:val="0"/>
                <w:i w:val="0"/>
                <w:color w:val="0B0B0B"/>
                <w:sz w:val="18"/>
              </w:rPr>
              <w:t>Cables cortos, fallos aislados, firmware simple</w:t>
            </w:r>
          </w:p>
        </w:tc>
      </w:tr>
      <w:tr>
        <w:tc>
          <w:tcPr>
            <w:tcW w:type="dxa" w:w="4819"/>
          </w:tcPr>
          <w:p>
            <w:pPr>
              <w:spacing w:after="40" w:before="40"/>
            </w:pPr>
            <w:r/>
            <w:r>
              <w:rPr>
                <w:b/>
                <w:i w:val="0"/>
                <w:color w:val="0B0B0B"/>
                <w:sz w:val="18"/>
              </w:rPr>
              <w:t>Nada conectado a la máquina</w:t>
            </w:r>
          </w:p>
        </w:tc>
        <w:tc>
          <w:tcPr>
            <w:tcW w:type="dxa" w:w="4819"/>
          </w:tcPr>
          <w:p>
            <w:pPr>
              <w:spacing w:after="40" w:before="40"/>
            </w:pPr>
            <w:r/>
            <w:r>
              <w:rPr>
                <w:b w:val="0"/>
                <w:i w:val="0"/>
                <w:color w:val="0B0B0B"/>
                <w:sz w:val="18"/>
              </w:rPr>
              <w:t>No hay que intervenir el cableado de una cosechadora ajena, ni pedir permiso para hacerlo</w:t>
            </w:r>
          </w:p>
        </w:tc>
      </w:tr>
      <w:tr>
        <w:tc>
          <w:tcPr>
            <w:tcW w:type="dxa" w:w="4819"/>
          </w:tcPr>
          <w:p>
            <w:pPr>
              <w:spacing w:after="40" w:before="40"/>
            </w:pPr>
            <w:r/>
            <w:r>
              <w:rPr>
                <w:b w:val="0"/>
                <w:i w:val="0"/>
                <w:color w:val="0B0B0B"/>
                <w:sz w:val="18"/>
              </w:rPr>
              <w:t>Batería propia por nodo</w:t>
            </w:r>
          </w:p>
        </w:tc>
        <w:tc>
          <w:tcPr>
            <w:tcW w:type="dxa" w:w="4819"/>
          </w:tcPr>
          <w:p>
            <w:pPr>
              <w:spacing w:after="40" w:before="40"/>
            </w:pPr>
            <w:r/>
            <w:r>
              <w:rPr>
                <w:b w:val="0"/>
                <w:i w:val="0"/>
                <w:color w:val="0B0B0B"/>
                <w:sz w:val="18"/>
              </w:rPr>
              <w:t>Un fallo eléctrico de la máquina no apaga los ocho</w:t>
            </w:r>
          </w:p>
        </w:tc>
      </w:tr>
      <w:tr>
        <w:tc>
          <w:tcPr>
            <w:tcW w:type="dxa" w:w="4819"/>
          </w:tcPr>
          <w:p>
            <w:pPr>
              <w:spacing w:after="40" w:before="40"/>
            </w:pPr>
            <w:r/>
            <w:r>
              <w:rPr>
                <w:b w:val="0"/>
                <w:i w:val="0"/>
                <w:color w:val="0B0B0B"/>
                <w:sz w:val="18"/>
              </w:rPr>
              <w:t>4 AA Ni-MH directo al pin de 5 V</w:t>
            </w:r>
          </w:p>
        </w:tc>
        <w:tc>
          <w:tcPr>
            <w:tcW w:type="dxa" w:w="4819"/>
          </w:tcPr>
          <w:p>
            <w:pPr>
              <w:spacing w:after="40" w:before="40"/>
            </w:pPr>
            <w:r/>
            <w:r>
              <w:rPr>
                <w:b w:val="0"/>
                <w:i w:val="0"/>
                <w:color w:val="0B0B0B"/>
                <w:sz w:val="18"/>
              </w:rPr>
              <w:t>Pilas comunes y carga sencilla, sin elevador ni protección; a cambio, ≈ 11 h en las cámaras</w:t>
            </w:r>
          </w:p>
        </w:tc>
      </w:tr>
      <w:tr>
        <w:tc>
          <w:tcPr>
            <w:tcW w:type="dxa" w:w="4819"/>
          </w:tcPr>
          <w:p>
            <w:pPr>
              <w:spacing w:after="40" w:before="40"/>
            </w:pPr>
            <w:r/>
            <w:r>
              <w:rPr>
                <w:b/>
                <w:i w:val="0"/>
                <w:color w:val="0B0B0B"/>
                <w:sz w:val="18"/>
              </w:rPr>
              <w:t>LiFePO4 de 12 V para la central</w:t>
            </w:r>
          </w:p>
        </w:tc>
        <w:tc>
          <w:tcPr>
            <w:tcW w:type="dxa" w:w="4819"/>
          </w:tcPr>
          <w:p>
            <w:pPr>
              <w:spacing w:after="40" w:before="40"/>
            </w:pPr>
            <w:r/>
            <w:r>
              <w:rPr>
                <w:b w:val="0"/>
                <w:i w:val="0"/>
                <w:color w:val="0B0B0B"/>
                <w:sz w:val="18"/>
              </w:rPr>
              <w:t>Una sola pieza de ≈ 150 Wh, tolerante al calor; desde 12 V la Pi y el router toman ≈ 1 A</w:t>
            </w:r>
          </w:p>
        </w:tc>
      </w:tr>
      <w:tr>
        <w:tc>
          <w:tcPr>
            <w:tcW w:type="dxa" w:w="4819"/>
          </w:tcPr>
          <w:p>
            <w:pPr>
              <w:spacing w:after="40" w:before="40"/>
            </w:pPr>
            <w:r/>
            <w:r>
              <w:rPr>
                <w:b/>
                <w:i w:val="0"/>
                <w:color w:val="0B0B0B"/>
                <w:sz w:val="18"/>
              </w:rPr>
              <w:t>LED de tolva pulsado, con batería propia de 9 V</w:t>
            </w:r>
          </w:p>
        </w:tc>
        <w:tc>
          <w:tcPr>
            <w:tcW w:type="dxa" w:w="4819"/>
          </w:tcPr>
          <w:p>
            <w:pPr>
              <w:spacing w:after="40" w:before="40"/>
            </w:pPr>
            <w:r/>
            <w:r>
              <w:rPr>
                <w:b w:val="0"/>
                <w:i w:val="0"/>
                <w:color w:val="0B0B0B"/>
                <w:sz w:val="18"/>
              </w:rPr>
              <w:t xml:space="preserve">No toca las pilas de </w:t>
            </w:r>
            <w:r>
              <w:rPr>
                <w:rFonts w:ascii="Consolas" w:hAnsi="Consolas"/>
                <w:b w:val="0"/>
                <w:i w:val="0"/>
                <w:color w:val="8B2E2E"/>
                <w:sz w:val="16"/>
              </w:rPr>
              <w:t>CAM04</w:t>
            </w:r>
            <w:r>
              <w:rPr>
                <w:b w:val="0"/>
                <w:i w:val="0"/>
                <w:color w:val="0B0B0B"/>
                <w:sz w:val="18"/>
              </w:rPr>
              <w:t>, y encenderlo solo durante la foto cuesta diez veces menos energía</w:t>
            </w:r>
          </w:p>
        </w:tc>
      </w:tr>
      <w:tr>
        <w:tc>
          <w:tcPr>
            <w:tcW w:type="dxa" w:w="4819"/>
          </w:tcPr>
          <w:p>
            <w:pPr>
              <w:spacing w:after="40" w:before="40"/>
            </w:pPr>
            <w:r/>
            <w:r>
              <w:rPr>
                <w:b w:val="0"/>
                <w:i w:val="0"/>
                <w:color w:val="0B0B0B"/>
                <w:sz w:val="18"/>
              </w:rPr>
              <w:t>Ahorro de radio solo en sensores</w:t>
            </w:r>
          </w:p>
        </w:tc>
        <w:tc>
          <w:tcPr>
            <w:tcW w:type="dxa" w:w="4819"/>
          </w:tcPr>
          <w:p>
            <w:pPr>
              <w:spacing w:after="40" w:before="40"/>
            </w:pPr>
            <w:r/>
            <w:r>
              <w:rPr>
                <w:b w:val="0"/>
                <w:i w:val="0"/>
                <w:color w:val="0B0B0B"/>
                <w:sz w:val="18"/>
              </w:rPr>
              <w:t>Las cámaras pagan latencia; los sensores no, porque el instante viaja en la muestra</w:t>
            </w:r>
          </w:p>
        </w:tc>
      </w:tr>
      <w:tr>
        <w:tc>
          <w:tcPr>
            <w:tcW w:type="dxa" w:w="4819"/>
          </w:tcPr>
          <w:p>
            <w:pPr>
              <w:spacing w:after="40" w:before="40"/>
            </w:pPr>
            <w:r/>
            <w:r>
              <w:rPr>
                <w:b w:val="0"/>
                <w:i w:val="0"/>
                <w:color w:val="0B0B0B"/>
                <w:sz w:val="18"/>
              </w:rPr>
              <w:t>Central en cabina, AP fuera</w:t>
            </w:r>
          </w:p>
        </w:tc>
        <w:tc>
          <w:tcPr>
            <w:tcW w:type="dxa" w:w="4819"/>
          </w:tcPr>
          <w:p>
            <w:pPr>
              <w:spacing w:after="40" w:before="40"/>
            </w:pPr>
            <w:r/>
            <w:r>
              <w:rPr>
                <w:b w:val="0"/>
                <w:i w:val="0"/>
                <w:color w:val="0B0B0B"/>
                <w:sz w:val="18"/>
              </w:rPr>
              <w:t>La Pi quiere estar fresca, la antena cerca de los nodos</w:t>
            </w:r>
          </w:p>
        </w:tc>
      </w:tr>
      <w:tr>
        <w:tc>
          <w:tcPr>
            <w:tcW w:type="dxa" w:w="4819"/>
          </w:tcPr>
          <w:p>
            <w:pPr>
              <w:spacing w:after="40" w:before="40"/>
            </w:pPr>
            <w:r/>
            <w:r>
              <w:rPr>
                <w:b w:val="0"/>
                <w:i w:val="0"/>
                <w:color w:val="0B0B0B"/>
                <w:sz w:val="18"/>
              </w:rPr>
              <w:t>Router dedicado (Tenda N301) y no celular</w:t>
            </w:r>
          </w:p>
        </w:tc>
        <w:tc>
          <w:tcPr>
            <w:tcW w:type="dxa" w:w="4819"/>
          </w:tcPr>
          <w:p>
            <w:pPr>
              <w:spacing w:after="40" w:before="40"/>
            </w:pPr>
            <w:r/>
            <w:r>
              <w:rPr>
                <w:b w:val="0"/>
                <w:i w:val="0"/>
                <w:color w:val="0B0B0B"/>
                <w:sz w:val="18"/>
              </w:rPr>
              <w:t>Un hotspot de iPhone no admite nueve estaciones</w:t>
            </w:r>
          </w:p>
        </w:tc>
      </w:tr>
      <w:tr>
        <w:tc>
          <w:tcPr>
            <w:tcW w:type="dxa" w:w="4819"/>
          </w:tcPr>
          <w:p>
            <w:pPr>
              <w:spacing w:after="40" w:before="40"/>
            </w:pPr>
            <w:r/>
            <w:r>
              <w:rPr>
                <w:b w:val="0"/>
                <w:i w:val="0"/>
                <w:color w:val="0B0B0B"/>
                <w:sz w:val="18"/>
              </w:rPr>
              <w:t>SSD NVMe y no microSD</w:t>
            </w:r>
          </w:p>
        </w:tc>
        <w:tc>
          <w:tcPr>
            <w:tcW w:type="dxa" w:w="4819"/>
          </w:tcPr>
          <w:p>
            <w:pPr>
              <w:spacing w:after="40" w:before="40"/>
            </w:pPr>
            <w:r/>
            <w:r>
              <w:rPr>
                <w:b w:val="0"/>
                <w:i w:val="0"/>
                <w:color w:val="0B0B0B"/>
                <w:sz w:val="18"/>
              </w:rPr>
              <w:t>15–17 GB por jornada, escritos a diario</w:t>
            </w:r>
          </w:p>
        </w:tc>
      </w:tr>
      <w:tr>
        <w:tc>
          <w:tcPr>
            <w:tcW w:type="dxa" w:w="4819"/>
          </w:tcPr>
          <w:p>
            <w:pPr>
              <w:spacing w:after="40" w:before="40"/>
            </w:pPr>
            <w:r/>
            <w:r>
              <w:rPr>
                <w:b/>
                <w:i w:val="0"/>
                <w:color w:val="0B0B0B"/>
                <w:sz w:val="18"/>
              </w:rPr>
              <w:t>Sin microSD en los nodos</w:t>
            </w:r>
          </w:p>
        </w:tc>
        <w:tc>
          <w:tcPr>
            <w:tcW w:type="dxa" w:w="4819"/>
          </w:tcPr>
          <w:p>
            <w:pPr>
              <w:spacing w:after="40" w:before="40"/>
            </w:pPr>
            <w:r/>
            <w:r>
              <w:rPr>
                <w:b w:val="0"/>
                <w:i w:val="0"/>
                <w:color w:val="0B0B0B"/>
                <w:sz w:val="18"/>
              </w:rPr>
              <w:t>Todo va al SSD de la Pi; a cambio, si la Pi o el Wi-Fi caen, los frames de ese intervalo se pierden</w:t>
            </w:r>
          </w:p>
        </w:tc>
      </w:tr>
      <w:tr>
        <w:tc>
          <w:tcPr>
            <w:tcW w:type="dxa" w:w="4819"/>
          </w:tcPr>
          <w:p>
            <w:pPr>
              <w:spacing w:after="40" w:before="40"/>
            </w:pPr>
            <w:r/>
            <w:r>
              <w:rPr>
                <w:b w:val="0"/>
                <w:i w:val="0"/>
                <w:color w:val="0B0B0B"/>
                <w:sz w:val="18"/>
              </w:rPr>
              <w:t>Sin acelerador de IA</w:t>
            </w:r>
          </w:p>
        </w:tc>
        <w:tc>
          <w:tcPr>
            <w:tcW w:type="dxa" w:w="4819"/>
          </w:tcPr>
          <w:p>
            <w:pPr>
              <w:spacing w:after="40" w:before="40"/>
            </w:pPr>
            <w:r/>
            <w:r>
              <w:rPr>
                <w:b w:val="0"/>
                <w:i w:val="0"/>
                <w:color w:val="0B0B0B"/>
                <w:sz w:val="18"/>
              </w:rPr>
              <w:t>Decisión de proyecto; la CPU basta con ritmos escalonados</w:t>
            </w:r>
          </w:p>
        </w:tc>
      </w:tr>
      <w:tr>
        <w:tc>
          <w:tcPr>
            <w:tcW w:type="dxa" w:w="4819"/>
          </w:tcPr>
          <w:p>
            <w:pPr>
              <w:spacing w:after="40" w:before="40"/>
            </w:pPr>
            <w:r/>
            <w:r>
              <w:rPr>
                <w:b w:val="0"/>
                <w:i w:val="0"/>
                <w:color w:val="0B0B0B"/>
                <w:sz w:val="18"/>
              </w:rPr>
              <w:t>Segmentación semántica</w:t>
            </w:r>
          </w:p>
        </w:tc>
        <w:tc>
          <w:tcPr>
            <w:tcW w:type="dxa" w:w="4819"/>
          </w:tcPr>
          <w:p>
            <w:pPr>
              <w:spacing w:after="40" w:before="40"/>
            </w:pPr>
            <w:r/>
            <w:r>
              <w:rPr>
                <w:b w:val="0"/>
                <w:i w:val="0"/>
                <w:color w:val="0B0B0B"/>
                <w:sz w:val="18"/>
              </w:rPr>
              <w:t>Es lo que corresponde a un porcentaje de píxeles</w:t>
            </w:r>
          </w:p>
        </w:tc>
      </w:tr>
      <w:tr>
        <w:tc>
          <w:tcPr>
            <w:tcW w:type="dxa" w:w="4819"/>
          </w:tcPr>
          <w:p>
            <w:pPr>
              <w:spacing w:after="40" w:before="40"/>
            </w:pPr>
            <w:r/>
            <w:r>
              <w:rPr>
                <w:b w:val="0"/>
                <w:i w:val="0"/>
                <w:color w:val="0B0B0B"/>
                <w:sz w:val="18"/>
              </w:rPr>
              <w:t>NCNN</w:t>
            </w:r>
          </w:p>
        </w:tc>
        <w:tc>
          <w:tcPr>
            <w:tcW w:type="dxa" w:w="4819"/>
          </w:tcPr>
          <w:p>
            <w:pPr>
              <w:spacing w:after="40" w:before="40"/>
            </w:pPr>
            <w:r/>
            <w:r>
              <w:rPr>
                <w:b w:val="0"/>
                <w:i w:val="0"/>
                <w:color w:val="0B0B0B"/>
                <w:sz w:val="18"/>
              </w:rPr>
              <w:t>Cinco veces más rápido que PyTorch en esta máquina</w:t>
            </w:r>
          </w:p>
        </w:tc>
      </w:tr>
      <w:tr>
        <w:tc>
          <w:tcPr>
            <w:tcW w:type="dxa" w:w="4819"/>
          </w:tcPr>
          <w:p>
            <w:pPr>
              <w:spacing w:after="40" w:before="40"/>
            </w:pPr>
            <w:r/>
            <w:r>
              <w:rPr>
                <w:b w:val="0"/>
                <w:i w:val="0"/>
                <w:color w:val="0B0B0B"/>
                <w:sz w:val="18"/>
              </w:rPr>
              <w:t>Fase de dataset por defecto</w:t>
            </w:r>
          </w:p>
        </w:tc>
        <w:tc>
          <w:tcPr>
            <w:tcW w:type="dxa" w:w="4819"/>
          </w:tcPr>
          <w:p>
            <w:pPr>
              <w:spacing w:after="40" w:before="40"/>
            </w:pPr>
            <w:r/>
            <w:r>
              <w:rPr>
                <w:b w:val="0"/>
                <w:i w:val="0"/>
                <w:color w:val="0B0B0B"/>
                <w:sz w:val="18"/>
              </w:rPr>
              <w:t>Un sistema que arranca inventando números es peor que uno que calla</w:t>
            </w:r>
          </w:p>
        </w:tc>
      </w:tr>
      <w:tr>
        <w:tc>
          <w:tcPr>
            <w:tcW w:type="dxa" w:w="4819"/>
          </w:tcPr>
          <w:p>
            <w:pPr>
              <w:spacing w:after="40" w:before="40"/>
            </w:pPr>
            <w:r/>
            <w:r>
              <w:rPr>
                <w:b w:val="0"/>
                <w:i w:val="0"/>
                <w:color w:val="0B0B0B"/>
                <w:sz w:val="18"/>
              </w:rPr>
              <w:t>Valor nulo cuando no hay medida</w:t>
            </w:r>
          </w:p>
        </w:tc>
        <w:tc>
          <w:tcPr>
            <w:tcW w:type="dxa" w:w="4819"/>
          </w:tcPr>
          <w:p>
            <w:pPr>
              <w:spacing w:after="40" w:before="40"/>
            </w:pPr>
            <w:r/>
            <w:r>
              <w:rPr>
                <w:b w:val="0"/>
                <w:i w:val="0"/>
                <w:color w:val="0B0B0B"/>
                <w:sz w:val="18"/>
              </w:rPr>
              <w:t>Un cero inventado contamina el entrenamiento sin dejar rastro</w:t>
            </w:r>
          </w:p>
        </w:tc>
      </w:tr>
      <w:tr>
        <w:tc>
          <w:tcPr>
            <w:tcW w:type="dxa" w:w="4819"/>
          </w:tcPr>
          <w:p>
            <w:pPr>
              <w:spacing w:after="40" w:before="40"/>
            </w:pPr>
            <w:r/>
            <w:r>
              <w:rPr>
                <w:rFonts w:ascii="Consolas" w:hAnsi="Consolas"/>
                <w:b w:val="0"/>
                <w:i w:val="0"/>
                <w:color w:val="8B2E2E"/>
                <w:sz w:val="16"/>
              </w:rPr>
              <w:t>201</w:t>
            </w:r>
            <w:r>
              <w:rPr>
                <w:b w:val="0"/>
                <w:i w:val="0"/>
                <w:color w:val="0B0B0B"/>
                <w:sz w:val="18"/>
              </w:rPr>
              <w:t xml:space="preserve"> antes de inferir</w:t>
            </w:r>
          </w:p>
        </w:tc>
        <w:tc>
          <w:tcPr>
            <w:tcW w:type="dxa" w:w="4819"/>
          </w:tcPr>
          <w:p>
            <w:pPr>
              <w:spacing w:after="40" w:before="40"/>
            </w:pPr>
            <w:r/>
            <w:r>
              <w:rPr>
                <w:b w:val="0"/>
                <w:i w:val="0"/>
                <w:color w:val="0B0B0B"/>
                <w:sz w:val="18"/>
              </w:rPr>
              <w:t>La captura tiene prioridad sobre el diagnóstico</w:t>
            </w:r>
          </w:p>
        </w:tc>
      </w:tr>
      <w:tr>
        <w:tc>
          <w:tcPr>
            <w:tcW w:type="dxa" w:w="4819"/>
          </w:tcPr>
          <w:p>
            <w:pPr>
              <w:spacing w:after="40" w:before="40"/>
            </w:pPr>
            <w:r/>
            <w:r>
              <w:rPr>
                <w:b w:val="0"/>
                <w:i w:val="0"/>
                <w:color w:val="0B0B0B"/>
                <w:sz w:val="18"/>
              </w:rPr>
              <w:t>Hash recalculado en la central</w:t>
            </w:r>
          </w:p>
        </w:tc>
        <w:tc>
          <w:tcPr>
            <w:tcW w:type="dxa" w:w="4819"/>
          </w:tcPr>
          <w:p>
            <w:pPr>
              <w:spacing w:after="40" w:before="40"/>
            </w:pPr>
            <w:r/>
            <w:r>
              <w:rPr>
                <w:b w:val="0"/>
                <w:i w:val="0"/>
                <w:color w:val="0B0B0B"/>
                <w:sz w:val="18"/>
              </w:rPr>
              <w:t>Prueba el viaje, no solo lo que el nodo cree haber enviado</w:t>
            </w:r>
          </w:p>
        </w:tc>
      </w:tr>
      <w:tr>
        <w:tc>
          <w:tcPr>
            <w:tcW w:type="dxa" w:w="4819"/>
          </w:tcPr>
          <w:p>
            <w:pPr>
              <w:spacing w:after="40" w:before="40"/>
            </w:pPr>
            <w:r/>
            <w:r>
              <w:rPr>
                <w:b w:val="0"/>
                <w:i w:val="0"/>
                <w:color w:val="0B0B0B"/>
                <w:sz w:val="18"/>
              </w:rPr>
              <w:t>Degradación térmica deliberada</w:t>
            </w:r>
          </w:p>
        </w:tc>
        <w:tc>
          <w:tcPr>
            <w:tcW w:type="dxa" w:w="4819"/>
          </w:tcPr>
          <w:p>
            <w:pPr>
              <w:spacing w:after="40" w:before="40"/>
            </w:pPr>
            <w:r/>
            <w:r>
              <w:rPr>
                <w:b w:val="0"/>
                <w:i w:val="0"/>
                <w:color w:val="0B0B0B"/>
                <w:sz w:val="18"/>
              </w:rPr>
              <w:t>Elegir qué se pierde en vez de que lo elija el hardware</w:t>
            </w:r>
          </w:p>
        </w:tc>
      </w:tr>
    </w:tbl>
    <w:p>
      <w:pPr>
        <w:spacing w:after="80"/>
      </w:pPr>
    </w:p>
    <w:sectPr w:rsidR="00FC693F" w:rsidRPr="0006063C" w:rsidSect="00034616">
      <w:footerReference w:type="default" r:id="rId9"/>
      <w:pgSz w:w="11906" w:h="16838"/>
      <w:pgMar w:top="1134" w:right="1134" w:bottom="1134" w:left="1134" w:header="72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514E"/>
        <w:sz w:val="16"/>
      </w:rPr>
      <w:t xml:space="preserve">01-arquitectura-hardware   ·   </w:t>
    </w:r>
    <w:r>
      <w:rPr>
        <w:color w:val="52514E"/>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0B0B0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