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  <w:pBdr>
          <w:bottom w:val="single" w:sz="6" w:space="4" w:color="C7D2E4"/>
        </w:pBdr>
      </w:pPr>
      <w:r>
        <w:rPr>
          <w:b/>
          <w:i w:val="0"/>
          <w:color w:val="1D4ED8"/>
          <w:sz w:val="40"/>
        </w:rPr>
        <w:t>Manual de campo</w:t>
      </w:r>
    </w:p>
    <w:p>
      <w:r>
        <w:rPr>
          <w:b w:val="0"/>
          <w:i w:val="0"/>
          <w:color w:val="0B0B0B"/>
          <w:sz w:val="21"/>
        </w:rPr>
        <w:t>Lo que hay que hacer, en orden, para capturar una jornada de dataset con el sistema montado en la cosechadora. Está escrito para leerse en el campo, no en el escritorio.</w:t>
      </w:r>
    </w:p>
    <w:p>
      <w:pPr>
        <w:spacing w:before="120" w:after="120"/>
        <w:pBdr>
          <w:bottom w:val="single" w:sz="4" w:space="1" w:color="D6D5D0"/>
        </w:pBdr>
      </w:pPr>
    </w:p>
    <w:p>
      <w:pPr>
        <w:keepNext/>
        <w:spacing w:before="320" w:after="120"/>
        <w:pBdr>
          <w:bottom w:val="single" w:sz="6" w:space="4" w:color="C7D2E4"/>
        </w:pBdr>
      </w:pPr>
      <w:r>
        <w:rPr>
          <w:b/>
          <w:i w:val="0"/>
          <w:color w:val="1D4ED8"/>
          <w:sz w:val="30"/>
        </w:rPr>
        <w:t>1 · Qué es cada cosa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EDF6"/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0B0B0B"/>
                <w:sz w:val="18"/>
              </w:rPr>
              <w:t>Equipo</w:t>
            </w:r>
          </w:p>
        </w:tc>
        <w:tc>
          <w:tcPr>
            <w:tcW w:type="dxa" w:w="3213"/>
            <w:shd w:val="clear" w:color="auto" w:fill="E8EDF6"/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0B0B0B"/>
                <w:sz w:val="18"/>
              </w:rPr>
              <w:t>Dónde va</w:t>
            </w:r>
          </w:p>
        </w:tc>
        <w:tc>
          <w:tcPr>
            <w:tcW w:type="dxa" w:w="3213"/>
            <w:shd w:val="clear" w:color="auto" w:fill="E8EDF6"/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0B0B0B"/>
                <w:sz w:val="18"/>
              </w:rPr>
              <w:t>Qué hace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RPI01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0B0B0B"/>
                <w:sz w:val="18"/>
              </w:rPr>
              <w:t>Cabina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Recibe, verifica, guarda, infiere y sirve la pantalla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AP01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Fuera, cerca del cabezal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El Wi-Fi. Va a la Pi por cable Ethernet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CAM01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Frente al cabezal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Cultivo antes del corte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CAM02</w:t>
            </w:r>
            <w:r>
              <w:rPr>
                <w:b w:val="0"/>
                <w:i w:val="0"/>
                <w:color w:val="0B0B0B"/>
                <w:sz w:val="18"/>
              </w:rPr>
              <w:t xml:space="preserve"> </w:t>
            </w:r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CAM03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Detrás del cabezal, izq. y der.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Resultado del corte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CAM04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Dentro de la tolva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Superficie del material acumulado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NH01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Eje del molinete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Pulsos → rpm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NH02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Rueda instrumentada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Pulsos → velocidad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NU01</w:t>
            </w:r>
            <w:r>
              <w:rPr>
                <w:b w:val="0"/>
                <w:i w:val="0"/>
                <w:color w:val="0B0B0B"/>
                <w:sz w:val="18"/>
              </w:rPr>
              <w:t xml:space="preserve"> </w:t>
            </w:r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NU02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Extremos del cabezal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Distancia al suelo → altura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HMI01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Cabina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 xml:space="preserve">Un navegador apuntando a </w:t>
            </w:r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http://192.168.40.2:8000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4" w:space="1" w:color="D6D5D0"/>
        </w:pBdr>
      </w:pPr>
    </w:p>
    <w:p>
      <w:pPr>
        <w:keepNext/>
        <w:spacing w:before="320" w:after="120"/>
        <w:pBdr>
          <w:bottom w:val="single" w:sz="6" w:space="4" w:color="C7D2E4"/>
        </w:pBdr>
      </w:pPr>
      <w:r>
        <w:rPr>
          <w:b/>
          <w:i w:val="0"/>
          <w:color w:val="1D4ED8"/>
          <w:sz w:val="30"/>
        </w:rPr>
        <w:t>2 · Antes de salir (taller)</w:t>
      </w:r>
    </w:p>
    <w:p>
      <w:pPr>
        <w:keepNext/>
        <w:spacing w:before="200" w:after="120"/>
      </w:pPr>
      <w:r>
        <w:rPr>
          <w:b/>
          <w:i w:val="0"/>
          <w:color w:val="0B0B0B"/>
          <w:sz w:val="25"/>
        </w:rPr>
        <w:t>2.1 Una sola vez, al recibir el hardware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EDF6"/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0B0B0B"/>
                <w:sz w:val="18"/>
              </w:rPr>
              <w:t>#</w:t>
            </w:r>
          </w:p>
        </w:tc>
        <w:tc>
          <w:tcPr>
            <w:tcW w:type="dxa" w:w="3213"/>
            <w:shd w:val="clear" w:color="auto" w:fill="E8EDF6"/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0B0B0B"/>
                <w:sz w:val="18"/>
              </w:rPr>
              <w:t>Paso</w:t>
            </w:r>
          </w:p>
        </w:tc>
        <w:tc>
          <w:tcPr>
            <w:tcW w:type="dxa" w:w="3213"/>
            <w:shd w:val="clear" w:color="auto" w:fill="E8EDF6"/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0B0B0B"/>
                <w:sz w:val="18"/>
              </w:rPr>
              <w:t>Cómo se comprueba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 xml:space="preserve">Ejecutar el ejemplo de cámara del fabricante en </w:t>
            </w:r>
            <w:r>
              <w:rPr>
                <w:b/>
                <w:i w:val="0"/>
                <w:color w:val="0B0B0B"/>
                <w:sz w:val="18"/>
              </w:rPr>
              <w:t>las cuatro</w:t>
            </w:r>
            <w:r>
              <w:rPr>
                <w:b w:val="0"/>
                <w:i w:val="0"/>
                <w:color w:val="0B0B0B"/>
                <w:sz w:val="18"/>
              </w:rPr>
              <w:t xml:space="preserve"> placas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Las cuatro dan imagen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 xml:space="preserve">Anotar las ocho MAC en </w:t>
            </w:r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config/censo.py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python config/censo.py</w:t>
            </w:r>
            <w:r>
              <w:rPr>
                <w:b w:val="0"/>
                <w:i w:val="0"/>
                <w:color w:val="0B0B0B"/>
                <w:sz w:val="18"/>
              </w:rPr>
              <w:t xml:space="preserve"> sin avisos de MAC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Configurar el punto de acceso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 xml:space="preserve">Ver </w:t>
            </w:r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config/red/router.md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Crear las diez reservas DHCP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Cada equipo recibe la IP esperada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Generar los tokens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python herramientas/generar_tokens.py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6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Instalar la central en la Pi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herramientas/instalar_pi.sh</w:t>
            </w:r>
            <w:r>
              <w:rPr>
                <w:b w:val="0"/>
                <w:i w:val="0"/>
                <w:color w:val="0B0B0B"/>
                <w:sz w:val="18"/>
              </w:rPr>
              <w:t xml:space="preserve"> termina en verde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7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 xml:space="preserve">Grabar y provisionar los ocho nodos, </w:t>
            </w:r>
            <w:r>
              <w:rPr>
                <w:b/>
                <w:i w:val="0"/>
                <w:color w:val="0B0B0B"/>
                <w:sz w:val="18"/>
              </w:rPr>
              <w:t>de uno en uno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LED verde parpadeando en cada uno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8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0B0B0B"/>
                <w:sz w:val="18"/>
              </w:rPr>
              <w:t>Pegar la etiqueta física en cada caja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Las ocho etiquetadas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9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 xml:space="preserve">Medir las cuatro constantes de </w:t>
            </w:r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config/calibracion.json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Ver §7</w:t>
            </w:r>
          </w:p>
        </w:tc>
      </w:tr>
    </w:tbl>
    <w:p>
      <w:pPr>
        <w:spacing w:after="80"/>
      </w:pPr>
    </w:p>
    <w:p>
      <w:r>
        <w:rPr>
          <w:b/>
          <w:i w:val="0"/>
          <w:color w:val="0B0B0B"/>
          <w:sz w:val="21"/>
        </w:rPr>
        <w:t>El paso 7 es de uno en uno a propósito.</w:t>
      </w:r>
      <w:r>
        <w:rPr>
          <w:b w:val="0"/>
          <w:i w:val="0"/>
          <w:color w:val="0B0B0B"/>
          <w:sz w:val="21"/>
        </w:rPr>
        <w:t xml:space="preserve"> Si se encienden los ocho a la vez y algo falla, hay ocho sospechosos. Añadiéndolos en orden, el nodo que rompe el sistema es el último que se encendió.</w:t>
      </w:r>
    </w:p>
    <w:p>
      <w:pPr>
        <w:keepNext/>
        <w:spacing w:before="200" w:after="120"/>
      </w:pPr>
      <w:r>
        <w:rPr>
          <w:b/>
          <w:i w:val="0"/>
          <w:color w:val="0B0B0B"/>
          <w:sz w:val="25"/>
        </w:rPr>
        <w:t>2.2 Cada vez, antes de arrancar el motor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python herramientas/verificar_campo.py</w:t>
      </w:r>
    </w:p>
    <w:p>
      <w:pPr>
        <w:spacing w:after="80"/>
      </w:pPr>
    </w:p>
    <w:p>
      <w:r>
        <w:rPr>
          <w:b w:val="0"/>
          <w:i w:val="0"/>
          <w:color w:val="0B0B0B"/>
          <w:sz w:val="21"/>
        </w:rPr>
        <w:t>Tiene que terminar sin fallos. Si hay avisos de calibración, se puede capturar igual: lo que no se podrá es publicar las magnitudes derivadas.</w:t>
      </w:r>
    </w:p>
    <w:p>
      <w:pPr>
        <w:spacing w:before="120" w:after="120"/>
        <w:pBdr>
          <w:bottom w:val="single" w:sz="4" w:space="1" w:color="D6D5D0"/>
        </w:pBdr>
      </w:pPr>
    </w:p>
    <w:p>
      <w:pPr>
        <w:keepNext/>
        <w:spacing w:before="320" w:after="120"/>
        <w:pBdr>
          <w:bottom w:val="single" w:sz="6" w:space="4" w:color="C7D2E4"/>
        </w:pBdr>
      </w:pPr>
      <w:r>
        <w:rPr>
          <w:b/>
          <w:i w:val="0"/>
          <w:color w:val="1D4ED8"/>
          <w:sz w:val="30"/>
        </w:rPr>
        <w:t>3 · La jornada</w:t>
      </w:r>
    </w:p>
    <w:p>
      <w:pPr>
        <w:keepNext/>
        <w:spacing w:before="200" w:after="120"/>
      </w:pPr>
      <w:r>
        <w:rPr>
          <w:b/>
          <w:i w:val="0"/>
          <w:color w:val="0B0B0B"/>
          <w:sz w:val="25"/>
        </w:rPr>
        <w:t>3.1 Arrancar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sudo systemctl start ricevi-central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journalctl -u ricevi-central -f</w:t>
      </w:r>
    </w:p>
    <w:p>
      <w:pPr>
        <w:spacing w:after="80"/>
      </w:pPr>
    </w:p>
    <w:p>
      <w:r>
        <w:rPr>
          <w:b w:val="0"/>
          <w:i w:val="0"/>
          <w:color w:val="0B0B0B"/>
          <w:sz w:val="21"/>
        </w:rPr>
        <w:t xml:space="preserve">Y abrir </w:t>
      </w:r>
      <w:r>
        <w:rPr>
          <w:rFonts w:ascii="Consolas" w:hAnsi="Consolas"/>
          <w:b w:val="0"/>
          <w:i w:val="0"/>
          <w:color w:val="8B2E2E"/>
          <w:sz w:val="19"/>
        </w:rPr>
        <w:t>http://192.168.40.2:8000</w:t>
      </w:r>
      <w:r>
        <w:rPr>
          <w:b w:val="0"/>
          <w:i w:val="0"/>
          <w:color w:val="0B0B0B"/>
          <w:sz w:val="21"/>
        </w:rPr>
        <w:t xml:space="preserve"> en la tablet.</w:t>
      </w:r>
    </w:p>
    <w:p>
      <w:r>
        <w:rPr>
          <w:b w:val="0"/>
          <w:i w:val="0"/>
          <w:color w:val="0B0B0B"/>
          <w:sz w:val="21"/>
        </w:rPr>
        <w:t>Los nodos se registran solos en cuanto encuentran la central. No hay que encenderlos en ningún orden concreto.</w:t>
      </w:r>
    </w:p>
    <w:p>
      <w:pPr>
        <w:keepNext/>
        <w:spacing w:before="200" w:after="120"/>
      </w:pPr>
      <w:r>
        <w:rPr>
          <w:b/>
          <w:i w:val="0"/>
          <w:color w:val="0B0B0B"/>
          <w:sz w:val="25"/>
        </w:rPr>
        <w:t>3.2 Qué debe verse en la pantalla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8EDF6"/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0B0B0B"/>
                <w:sz w:val="18"/>
              </w:rPr>
              <w:t>Indicador</w:t>
            </w:r>
          </w:p>
        </w:tc>
        <w:tc>
          <w:tcPr>
            <w:tcW w:type="dxa" w:w="4819"/>
            <w:shd w:val="clear" w:color="auto" w:fill="E8EDF6"/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0B0B0B"/>
                <w:sz w:val="18"/>
              </w:rPr>
              <w:t>Bien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Cabecera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FASE DE DATASET — capturando, sin diagnóstico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Nodos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Ocho puntos verdes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RTT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Por debajo de 30 ms en todos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Frames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Subiendo, en las cuatro cámaras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Muestras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Subiendo, en los cuatro sensores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Temperatura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Por debajo de 75 °C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Disco libre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Suficiente para las horas que quedan</w:t>
            </w:r>
          </w:p>
        </w:tc>
      </w:tr>
    </w:tbl>
    <w:p>
      <w:pPr>
        <w:spacing w:after="80"/>
      </w:pPr>
    </w:p>
    <w:p>
      <w:r>
        <w:rPr>
          <w:b/>
          <w:i w:val="0"/>
          <w:color w:val="0B0B0B"/>
          <w:sz w:val="21"/>
        </w:rPr>
        <w:t>Que las cuatro cámaras digan «sin modelo» es lo correcto</w:t>
      </w:r>
      <w:r>
        <w:rPr>
          <w:b w:val="0"/>
          <w:i w:val="0"/>
          <w:color w:val="0B0B0B"/>
          <w:sz w:val="21"/>
        </w:rPr>
        <w:t xml:space="preserve"> durante toda la fase de dataset. Significa que el sistema está capturando y que todavía no diagnostica, que es exactamente la verdad.</w:t>
      </w:r>
    </w:p>
    <w:p>
      <w:pPr>
        <w:keepNext/>
        <w:spacing w:before="200" w:after="120"/>
      </w:pPr>
      <w:r>
        <w:rPr>
          <w:b/>
          <w:i w:val="0"/>
          <w:color w:val="0B0B0B"/>
          <w:sz w:val="25"/>
        </w:rPr>
        <w:t>3.3 Qué hacer si algo se pone rojo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EDF6"/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0B0B0B"/>
                <w:sz w:val="18"/>
              </w:rPr>
              <w:t>Qué se ve</w:t>
            </w:r>
          </w:p>
        </w:tc>
        <w:tc>
          <w:tcPr>
            <w:tcW w:type="dxa" w:w="3213"/>
            <w:shd w:val="clear" w:color="auto" w:fill="E8EDF6"/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0B0B0B"/>
                <w:sz w:val="18"/>
              </w:rPr>
              <w:t>Qué significa</w:t>
            </w:r>
          </w:p>
        </w:tc>
        <w:tc>
          <w:tcPr>
            <w:tcW w:type="dxa" w:w="3213"/>
            <w:shd w:val="clear" w:color="auto" w:fill="E8EDF6"/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0B0B0B"/>
                <w:sz w:val="18"/>
              </w:rPr>
              <w:t>Qué hacer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Un nodo en rojo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Perdió el enlace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Mirar su LED. Si está ámbar, es el AP; si rojo, es Wi-Fi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SIN DISCO</w:t>
            </w:r>
            <w:r>
              <w:rPr>
                <w:b w:val="0"/>
                <w:i w:val="0"/>
                <w:color w:val="0B0B0B"/>
                <w:sz w:val="18"/>
              </w:rPr>
              <w:t xml:space="preserve"> en la cabecera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El disco llegó a la reserva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0B0B0B"/>
                <w:sz w:val="18"/>
              </w:rPr>
              <w:t>Parar y descargar.</w:t>
            </w:r>
            <w:r>
              <w:rPr>
                <w:b w:val="0"/>
                <w:i w:val="0"/>
                <w:color w:val="0B0B0B"/>
                <w:sz w:val="18"/>
              </w:rPr>
              <w:t xml:space="preserve"> No se está capturando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 xml:space="preserve">Temperatura en </w:t>
            </w:r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caliente</w:t>
            </w:r>
            <w:r>
              <w:rPr>
                <w:b w:val="0"/>
                <w:i w:val="0"/>
                <w:color w:val="0B0B0B"/>
                <w:sz w:val="18"/>
              </w:rPr>
              <w:t xml:space="preserve"> o peor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La Pi se está estrangulando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Normal en cabina sin aire. La captura no se detiene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Turnos denegados subiendo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El enlace no da abasto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Mirar la cobertura del AP</w:t>
            </w:r>
          </w:p>
        </w:tc>
      </w:tr>
      <w:tr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Muchas muestras nulas en un sensor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El sensor, no la placa</w:t>
            </w:r>
          </w:p>
        </w:tc>
        <w:tc>
          <w:tcPr>
            <w:tcW w:type="dxa" w:w="3213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GET /api/sensores/salud</w:t>
            </w:r>
            <w:r>
              <w:rPr>
                <w:b w:val="0"/>
                <w:i w:val="0"/>
                <w:color w:val="0B0B0B"/>
                <w:sz w:val="18"/>
              </w:rPr>
              <w:t xml:space="preserve"> dice el código</w:t>
            </w:r>
          </w:p>
        </w:tc>
      </w:tr>
    </w:tbl>
    <w:p>
      <w:pPr>
        <w:spacing w:after="80"/>
      </w:pPr>
    </w:p>
    <w:p>
      <w:pPr>
        <w:keepNext/>
        <w:spacing w:before="200" w:after="120"/>
      </w:pPr>
      <w:r>
        <w:rPr>
          <w:b/>
          <w:i w:val="0"/>
          <w:color w:val="0B0B0B"/>
          <w:sz w:val="25"/>
        </w:rPr>
        <w:t>3.4 Registrar lo que pasa</w:t>
      </w:r>
    </w:p>
    <w:p>
      <w:r>
        <w:rPr>
          <w:b w:val="0"/>
          <w:i w:val="0"/>
          <w:color w:val="0B0B0B"/>
          <w:sz w:val="21"/>
        </w:rPr>
        <w:t>Cada vez que el operario cambia un ajuste —altura, velocidad, molinete— hay que anotarlo. Sin eso, el dataset tiene variación que nadie puede explicar.</w:t>
      </w:r>
    </w:p>
    <w:p>
      <w:r>
        <w:rPr>
          <w:b w:val="0"/>
          <w:i w:val="0"/>
          <w:color w:val="0B0B0B"/>
          <w:sz w:val="21"/>
        </w:rPr>
        <w:t xml:space="preserve">Y </w:t>
      </w:r>
      <w:r>
        <w:rPr>
          <w:b/>
          <w:i w:val="0"/>
          <w:color w:val="0B0B0B"/>
          <w:sz w:val="21"/>
        </w:rPr>
        <w:t>hay un tiempo muerto tras cada cambio</w:t>
      </w:r>
      <w:r>
        <w:rPr>
          <w:b w:val="0"/>
          <w:i w:val="0"/>
          <w:color w:val="0B0B0B"/>
          <w:sz w:val="21"/>
        </w:rPr>
        <w:t>: la máquina está en transición y el material que sale todavía corresponde al ajuste anterior. Unos 15 s para el corte; varios minutos para la tolva.</w:t>
      </w:r>
    </w:p>
    <w:p>
      <w:pPr>
        <w:spacing w:before="120" w:after="120"/>
        <w:pBdr>
          <w:bottom w:val="single" w:sz="4" w:space="1" w:color="D6D5D0"/>
        </w:pBdr>
      </w:pPr>
    </w:p>
    <w:p>
      <w:pPr>
        <w:keepNext/>
        <w:spacing w:before="320" w:after="120"/>
        <w:pBdr>
          <w:bottom w:val="single" w:sz="6" w:space="4" w:color="C7D2E4"/>
        </w:pBdr>
      </w:pPr>
      <w:r>
        <w:rPr>
          <w:b/>
          <w:i w:val="0"/>
          <w:color w:val="1D4ED8"/>
          <w:sz w:val="30"/>
        </w:rPr>
        <w:t>4 · Al terminar la jornada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sudo systemctl stop ricevi-central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./herramientas/respaldo_jornada.sh /media/disco-externo</w:t>
      </w:r>
    </w:p>
    <w:p>
      <w:pPr>
        <w:spacing w:after="80"/>
      </w:pPr>
    </w:p>
    <w:p>
      <w:r>
        <w:rPr>
          <w:b w:val="0"/>
          <w:i w:val="0"/>
          <w:color w:val="0B0B0B"/>
          <w:sz w:val="21"/>
        </w:rPr>
        <w:t xml:space="preserve">El script copia, exporta las tablas a CSV y </w:t>
      </w:r>
      <w:r>
        <w:rPr>
          <w:b/>
          <w:i w:val="0"/>
          <w:color w:val="0B0B0B"/>
          <w:sz w:val="21"/>
        </w:rPr>
        <w:t>verifica los hashes uno a uno</w:t>
      </w:r>
      <w:r>
        <w:rPr>
          <w:b w:val="0"/>
          <w:i w:val="0"/>
          <w:color w:val="0B0B0B"/>
          <w:sz w:val="21"/>
        </w:rPr>
        <w:t xml:space="preserve"> contra lo que la central registró al recibir cada frame. Si la verificación falla, </w:t>
      </w:r>
      <w:r>
        <w:rPr>
          <w:b/>
          <w:i w:val="0"/>
          <w:color w:val="0B0B0B"/>
          <w:sz w:val="21"/>
        </w:rPr>
        <w:t>no borres el original</w:t>
      </w:r>
      <w:r>
        <w:rPr>
          <w:b w:val="0"/>
          <w:i w:val="0"/>
          <w:color w:val="0B0B0B"/>
          <w:sz w:val="21"/>
        </w:rPr>
        <w:t>.</w:t>
      </w:r>
    </w:p>
    <w:p>
      <w:pPr>
        <w:spacing w:after="160"/>
        <w:ind w:left="283"/>
        <w:shd w:val="clear" w:color="auto" w:fill="EEF3FB"/>
        <w:pBdr>
          <w:left w:val="single" w:sz="18" w:space="8" w:color="1D4ED8"/>
        </w:pBdr>
      </w:pPr>
      <w:r>
        <w:rPr>
          <w:b/>
          <w:i w:val="0"/>
          <w:color w:val="0B0B0B"/>
          <w:sz w:val="20"/>
        </w:rPr>
        <w:t>Haz la segunda copia en otro soporte.</w:t>
      </w:r>
      <w:r>
        <w:rPr>
          <w:b w:val="0"/>
          <w:i w:val="0"/>
          <w:color w:val="0B0B0B"/>
          <w:sz w:val="20"/>
        </w:rPr>
        <w:t xml:space="preserve"> Una sola copia no es un respaldo, y una jornada de cosecha no se repite: esa combinación de lote, variedad, humedad y hora no vuelve.</w:t>
      </w:r>
    </w:p>
    <w:p>
      <w:pPr>
        <w:spacing w:before="120" w:after="120"/>
        <w:pBdr>
          <w:bottom w:val="single" w:sz="4" w:space="1" w:color="D6D5D0"/>
        </w:pBdr>
      </w:pPr>
    </w:p>
    <w:p>
      <w:pPr>
        <w:keepNext/>
        <w:spacing w:before="320" w:after="120"/>
        <w:pBdr>
          <w:bottom w:val="single" w:sz="6" w:space="4" w:color="C7D2E4"/>
        </w:pBdr>
      </w:pPr>
      <w:r>
        <w:rPr>
          <w:b/>
          <w:i w:val="0"/>
          <w:color w:val="1D4ED8"/>
          <w:sz w:val="30"/>
        </w:rPr>
        <w:t>5 · Preparar el dataset para entrenar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python herramientas/exportar_dataset.py --sesion R003 --destino /media/dataset</w:t>
      </w:r>
    </w:p>
    <w:p>
      <w:pPr>
        <w:spacing w:after="80"/>
      </w:pPr>
    </w:p>
    <w:p>
      <w:r>
        <w:rPr>
          <w:b w:val="0"/>
          <w:i w:val="0"/>
          <w:color w:val="0B0B0B"/>
          <w:sz w:val="21"/>
        </w:rPr>
        <w:t xml:space="preserve">Produce las imágenes, un manifiesto con todo el contexto operativo de cada frame, y un </w:t>
      </w:r>
      <w:r>
        <w:rPr>
          <w:rFonts w:ascii="Consolas" w:hAnsi="Consolas"/>
          <w:b w:val="0"/>
          <w:i w:val="0"/>
          <w:color w:val="8B2E2E"/>
          <w:sz w:val="19"/>
        </w:rPr>
        <w:t>RESUMEN.md</w:t>
      </w:r>
      <w:r>
        <w:rPr>
          <w:b w:val="0"/>
          <w:i w:val="0"/>
          <w:color w:val="0B0B0B"/>
          <w:sz w:val="21"/>
        </w:rPr>
        <w:t xml:space="preserve"> que dice qué hay y </w:t>
      </w:r>
      <w:r>
        <w:rPr>
          <w:b/>
          <w:i w:val="0"/>
          <w:color w:val="0B0B0B"/>
          <w:sz w:val="21"/>
        </w:rPr>
        <w:t>qué no se puede publicar</w:t>
      </w:r>
      <w:r>
        <w:rPr>
          <w:b w:val="0"/>
          <w:i w:val="0"/>
          <w:color w:val="0B0B0B"/>
          <w:sz w:val="21"/>
        </w:rPr>
        <w:t>.</w:t>
      </w:r>
    </w:p>
    <w:p>
      <w:r>
        <w:rPr>
          <w:b/>
          <w:i w:val="0"/>
          <w:color w:val="0B0B0B"/>
          <w:sz w:val="21"/>
        </w:rPr>
        <w:t xml:space="preserve">La columna </w:t>
      </w:r>
      <w:r>
        <w:rPr>
          <w:rFonts w:ascii="Consolas" w:hAnsi="Consolas"/>
          <w:b/>
          <w:i w:val="0"/>
          <w:color w:val="8B2E2E"/>
          <w:sz w:val="19"/>
        </w:rPr>
        <w:t>grupo</w:t>
      </w:r>
      <w:r>
        <w:rPr>
          <w:b/>
          <w:i w:val="0"/>
          <w:color w:val="0B0B0B"/>
          <w:sz w:val="21"/>
        </w:rPr>
        <w:t xml:space="preserve"> del manifiesto es la más importante.</w:t>
      </w:r>
      <w:r>
        <w:rPr>
          <w:b w:val="0"/>
          <w:i w:val="0"/>
          <w:color w:val="0B0B0B"/>
          <w:sz w:val="21"/>
        </w:rPr>
        <w:t xml:space="preserve"> Dividir entrenamiento, validación y prueba al azar sobre estas filas da métricas infladas y falsas: dos frames consecutivos de la misma pasada son casi la misma imagen, y si uno cae en entrenamiento y otro en prueba, el modelo ya ha visto la respuesta. La división va por grupo.</w:t>
      </w:r>
    </w:p>
    <w:p>
      <w:pPr>
        <w:spacing w:before="120" w:after="120"/>
        <w:pBdr>
          <w:bottom w:val="single" w:sz="4" w:space="1" w:color="D6D5D0"/>
        </w:pBdr>
      </w:pPr>
    </w:p>
    <w:p>
      <w:pPr>
        <w:keepNext/>
        <w:spacing w:before="320" w:after="120"/>
        <w:pBdr>
          <w:bottom w:val="single" w:sz="6" w:space="4" w:color="C7D2E4"/>
        </w:pBdr>
      </w:pPr>
      <w:r>
        <w:rPr>
          <w:b/>
          <w:i w:val="0"/>
          <w:color w:val="1D4ED8"/>
          <w:sz w:val="30"/>
        </w:rPr>
        <w:t>6 · Pasar a la fase de inferencia</w:t>
      </w:r>
    </w:p>
    <w:p>
      <w:r>
        <w:rPr>
          <w:b w:val="0"/>
          <w:i w:val="0"/>
          <w:color w:val="0B0B0B"/>
          <w:sz w:val="21"/>
        </w:rPr>
        <w:t>Cuando existan los pesos:</w:t>
      </w:r>
    </w:p>
    <w:p>
      <w:pPr>
        <w:spacing w:after="40"/>
        <w:ind w:left="340"/>
      </w:pPr>
      <w:r>
        <w:rPr>
          <w:color w:val="52514E"/>
          <w:sz w:val="21"/>
        </w:rPr>
        <w:t xml:space="preserve">1.  </w:t>
      </w:r>
      <w:r>
        <w:rPr>
          <w:b w:val="0"/>
          <w:i w:val="0"/>
          <w:color w:val="0B0B0B"/>
          <w:sz w:val="21"/>
        </w:rPr>
        <w:t xml:space="preserve">Copiarlos a </w:t>
      </w:r>
      <w:r>
        <w:rPr>
          <w:rFonts w:ascii="Consolas" w:hAnsi="Consolas"/>
          <w:b w:val="0"/>
          <w:i w:val="0"/>
          <w:color w:val="8B2E2E"/>
          <w:sz w:val="19"/>
        </w:rPr>
        <w:t>modelos/pesos/</w:t>
      </w:r>
      <w:r>
        <w:rPr>
          <w:b w:val="0"/>
          <w:i w:val="0"/>
          <w:color w:val="0B0B0B"/>
          <w:sz w:val="21"/>
        </w:rPr>
        <w:t xml:space="preserve"> con su </w:t>
      </w:r>
      <w:r>
        <w:rPr>
          <w:rFonts w:ascii="Consolas" w:hAnsi="Consolas"/>
          <w:b w:val="0"/>
          <w:i w:val="0"/>
          <w:color w:val="8B2E2E"/>
          <w:sz w:val="19"/>
        </w:rPr>
        <w:t>manifiesto.json</w:t>
      </w:r>
      <w:r>
        <w:rPr>
          <w:b w:val="0"/>
          <w:i w:val="0"/>
          <w:color w:val="0B0B0B"/>
          <w:sz w:val="21"/>
        </w:rPr>
        <w:t>.</w:t>
      </w:r>
    </w:p>
    <w:p>
      <w:pPr>
        <w:spacing w:after="40"/>
        <w:ind w:left="340"/>
      </w:pPr>
      <w:r>
        <w:rPr>
          <w:color w:val="52514E"/>
          <w:sz w:val="21"/>
        </w:rPr>
        <w:t xml:space="preserve">2.  </w:t>
      </w:r>
      <w:r>
        <w:rPr>
          <w:rFonts w:ascii="Consolas" w:hAnsi="Consolas"/>
          <w:b w:val="0"/>
          <w:i w:val="0"/>
          <w:color w:val="8B2E2E"/>
          <w:sz w:val="19"/>
        </w:rPr>
        <w:t>sudo systemctl edit ricevi-central</w:t>
      </w:r>
      <w:r>
        <w:rPr>
          <w:b w:val="0"/>
          <w:i w:val="0"/>
          <w:color w:val="0B0B0B"/>
          <w:sz w:val="21"/>
        </w:rPr>
        <w:t xml:space="preserve"> → </w:t>
      </w:r>
      <w:r>
        <w:rPr>
          <w:rFonts w:ascii="Consolas" w:hAnsi="Consolas"/>
          <w:b w:val="0"/>
          <w:i w:val="0"/>
          <w:color w:val="8B2E2E"/>
          <w:sz w:val="19"/>
        </w:rPr>
        <w:t>Environment=RICEVI_MODELO=ncnn</w:t>
      </w:r>
    </w:p>
    <w:p>
      <w:pPr>
        <w:spacing w:after="40"/>
        <w:ind w:left="340"/>
      </w:pPr>
      <w:r>
        <w:rPr>
          <w:color w:val="52514E"/>
          <w:sz w:val="21"/>
        </w:rPr>
        <w:t xml:space="preserve">3.  </w:t>
      </w:r>
      <w:r>
        <w:rPr>
          <w:rFonts w:ascii="Consolas" w:hAnsi="Consolas"/>
          <w:b w:val="0"/>
          <w:i w:val="0"/>
          <w:color w:val="8B2E2E"/>
          <w:sz w:val="19"/>
        </w:rPr>
        <w:t>sudo systemctl restart ricevi-central</w:t>
      </w:r>
    </w:p>
    <w:p>
      <w:r>
        <w:rPr>
          <w:b w:val="0"/>
          <w:i w:val="0"/>
          <w:color w:val="0B0B0B"/>
          <w:sz w:val="21"/>
        </w:rPr>
        <w:t>La cabecera del HMI pasará de «FASE DE DATASET» al nombre y versión del modelo, y los porcentajes empezarán a aparecer.</w:t>
      </w:r>
    </w:p>
    <w:p>
      <w:r>
        <w:rPr>
          <w:b/>
          <w:i w:val="0"/>
          <w:color w:val="0B0B0B"/>
          <w:sz w:val="21"/>
        </w:rPr>
        <w:t>Si el modelo no carga —faltan pesos, falta la biblioteca, el hash no cuadra— la central vuelve sola a la fase de dataset y lo registra como evento.</w:t>
      </w:r>
      <w:r>
        <w:rPr>
          <w:b w:val="0"/>
          <w:i w:val="0"/>
          <w:color w:val="0B0B0B"/>
          <w:sz w:val="21"/>
        </w:rPr>
        <w:t xml:space="preserve"> Es deliberado: perder el diagnóstico es aceptable, perder la jornada de captura no.</w:t>
      </w:r>
    </w:p>
    <w:p>
      <w:pPr>
        <w:spacing w:before="120" w:after="120"/>
        <w:pBdr>
          <w:bottom w:val="single" w:sz="4" w:space="1" w:color="D6D5D0"/>
        </w:pBdr>
      </w:pPr>
    </w:p>
    <w:p>
      <w:pPr>
        <w:keepNext/>
        <w:spacing w:before="320" w:after="120"/>
        <w:pBdr>
          <w:bottom w:val="single" w:sz="6" w:space="4" w:color="C7D2E4"/>
        </w:pBdr>
      </w:pPr>
      <w:r>
        <w:rPr>
          <w:b/>
          <w:i w:val="0"/>
          <w:color w:val="1D4ED8"/>
          <w:sz w:val="30"/>
        </w:rPr>
        <w:t>7 · Las cuatro constantes que hay que medir con un metro</w:t>
      </w:r>
    </w:p>
    <w:p>
      <w:r>
        <w:rPr>
          <w:b w:val="0"/>
          <w:i w:val="0"/>
          <w:color w:val="0B0B0B"/>
          <w:sz w:val="21"/>
        </w:rPr>
        <w:t xml:space="preserve">El sistema captura dataset válido sin ellas, porque guarda siempre la magnitud cruda. Pero hasta que estén medidas y anotadas en </w:t>
      </w:r>
      <w:r>
        <w:rPr>
          <w:rFonts w:ascii="Consolas" w:hAnsi="Consolas"/>
          <w:b w:val="0"/>
          <w:i w:val="0"/>
          <w:color w:val="8B2E2E"/>
          <w:sz w:val="19"/>
        </w:rPr>
        <w:t>config/calibracion.json</w:t>
      </w:r>
      <w:r>
        <w:rPr>
          <w:b w:val="0"/>
          <w:i w:val="0"/>
          <w:color w:val="0B0B0B"/>
          <w:sz w:val="21"/>
        </w:rPr>
        <w:t xml:space="preserve">, </w:t>
      </w:r>
      <w:r>
        <w:rPr>
          <w:rFonts w:ascii="Consolas" w:hAnsi="Consolas"/>
          <w:b/>
          <w:i w:val="0"/>
          <w:color w:val="8B2E2E"/>
          <w:sz w:val="19"/>
        </w:rPr>
        <w:t>reel_rpm</w:t>
      </w:r>
      <w:r>
        <w:rPr>
          <w:b/>
          <w:i w:val="0"/>
          <w:color w:val="0B0B0B"/>
          <w:sz w:val="21"/>
        </w:rPr>
        <w:t xml:space="preserve">, </w:t>
      </w:r>
      <w:r>
        <w:rPr>
          <w:rFonts w:ascii="Consolas" w:hAnsi="Consolas"/>
          <w:b/>
          <w:i w:val="0"/>
          <w:color w:val="8B2E2E"/>
          <w:sz w:val="19"/>
        </w:rPr>
        <w:t>wheel_speed</w:t>
      </w:r>
      <w:r>
        <w:rPr>
          <w:b/>
          <w:i w:val="0"/>
          <w:color w:val="0B0B0B"/>
          <w:sz w:val="21"/>
        </w:rPr>
        <w:t xml:space="preserve">, </w:t>
      </w:r>
      <w:r>
        <w:rPr>
          <w:rFonts w:ascii="Consolas" w:hAnsi="Consolas"/>
          <w:b/>
          <w:i w:val="0"/>
          <w:color w:val="8B2E2E"/>
          <w:sz w:val="19"/>
        </w:rPr>
        <w:t>header_height</w:t>
      </w:r>
      <w:r>
        <w:rPr>
          <w:b/>
          <w:i w:val="0"/>
          <w:color w:val="0B0B0B"/>
          <w:sz w:val="21"/>
        </w:rPr>
        <w:t xml:space="preserve"> y </w:t>
      </w:r>
      <w:r>
        <w:rPr>
          <w:rFonts w:ascii="Consolas" w:hAnsi="Consolas"/>
          <w:b/>
          <w:i w:val="0"/>
          <w:color w:val="8B2E2E"/>
          <w:sz w:val="19"/>
        </w:rPr>
        <w:t>reel_index</w:t>
      </w:r>
      <w:r>
        <w:rPr>
          <w:b/>
          <w:i w:val="0"/>
          <w:color w:val="0B0B0B"/>
          <w:sz w:val="21"/>
        </w:rPr>
        <w:t xml:space="preserve"> no se pueden publicar</w:t>
      </w:r>
      <w:r>
        <w:rPr>
          <w:b w:val="0"/>
          <w:i w:val="0"/>
          <w:color w:val="0B0B0B"/>
          <w:sz w:val="21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8EDF6"/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0B0B0B"/>
                <w:sz w:val="18"/>
              </w:rPr>
              <w:t>Constante</w:t>
            </w:r>
          </w:p>
        </w:tc>
        <w:tc>
          <w:tcPr>
            <w:tcW w:type="dxa" w:w="4819"/>
            <w:shd w:val="clear" w:color="auto" w:fill="E8EDF6"/>
          </w:tcPr>
          <w:p>
            <w:pPr>
              <w:spacing w:after="40" w:before="40"/>
            </w:pPr>
            <w:r/>
            <w:r>
              <w:rPr>
                <w:b/>
                <w:i w:val="0"/>
                <w:color w:val="0B0B0B"/>
                <w:sz w:val="18"/>
              </w:rPr>
              <w:t>Cómo se mide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circunferencia_rueda_m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 xml:space="preserve">Marcar el neumático, avanzar </w:t>
            </w:r>
            <w:r>
              <w:rPr>
                <w:b/>
                <w:i w:val="0"/>
                <w:color w:val="0B0B0B"/>
                <w:sz w:val="18"/>
              </w:rPr>
              <w:t>diez vueltas en campo y con carga</w:t>
            </w:r>
            <w:r>
              <w:rPr>
                <w:b w:val="0"/>
                <w:i w:val="0"/>
                <w:color w:val="0B0B0B"/>
                <w:sz w:val="18"/>
              </w:rPr>
              <w:t>, medir y dividir. Con la máquina vacía o sobre asfalto sale otro número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radio_molinete_m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 xml:space="preserve">Del centro del eje a la </w:t>
            </w:r>
            <w:r>
              <w:rPr>
                <w:b/>
                <w:i w:val="0"/>
                <w:color w:val="0B0B0B"/>
                <w:sz w:val="18"/>
              </w:rPr>
              <w:t>punta de la púa</w:t>
            </w:r>
            <w:r>
              <w:rPr>
                <w:b w:val="0"/>
                <w:i w:val="0"/>
                <w:color w:val="0B0B0B"/>
                <w:sz w:val="18"/>
              </w:rPr>
              <w:t>, máquina parada y bloqueada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offset_b_mm</w:t>
            </w:r>
            <w:r>
              <w:rPr>
                <w:b w:val="0"/>
                <w:i w:val="0"/>
                <w:color w:val="0B0B0B"/>
                <w:sz w:val="18"/>
              </w:rPr>
              <w:t xml:space="preserve"> de </w:t>
            </w:r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US01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>De la cara del sensor al plano de la cuchilla, con el cabezal en el suelo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offset_b_mm</w:t>
            </w:r>
            <w:r>
              <w:rPr>
                <w:b w:val="0"/>
                <w:i w:val="0"/>
                <w:color w:val="0B0B0B"/>
                <w:sz w:val="18"/>
              </w:rPr>
              <w:t xml:space="preserve"> de </w:t>
            </w:r>
            <w:r>
              <w:rPr>
                <w:rFonts w:ascii="Consolas" w:hAnsi="Consolas"/>
                <w:b w:val="0"/>
                <w:i w:val="0"/>
                <w:color w:val="8B2E2E"/>
                <w:sz w:val="16"/>
              </w:rPr>
              <w:t>US02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color w:val="0B0B0B"/>
                <w:sz w:val="18"/>
              </w:rPr>
              <w:t xml:space="preserve">Igual, lado derecho. </w:t>
            </w:r>
            <w:r>
              <w:rPr>
                <w:b/>
                <w:i w:val="0"/>
                <w:color w:val="0B0B0B"/>
                <w:sz w:val="18"/>
              </w:rPr>
              <w:t>No asumir que es el mismo número</w:t>
            </w:r>
            <w:r>
              <w:rPr>
                <w:b w:val="0"/>
                <w:i w:val="0"/>
                <w:color w:val="0B0B0B"/>
                <w:sz w:val="18"/>
              </w:rPr>
              <w:t>: el montaje rara vez es simétrico</w:t>
            </w:r>
          </w:p>
        </w:tc>
      </w:tr>
    </w:tbl>
    <w:p>
      <w:pPr>
        <w:spacing w:after="80"/>
      </w:pPr>
    </w:p>
    <w:p>
      <w:r>
        <w:rPr>
          <w:b w:val="0"/>
          <w:i w:val="0"/>
          <w:color w:val="0B0B0B"/>
          <w:sz w:val="21"/>
        </w:rPr>
        <w:t xml:space="preserve">Al medir una: poner el valor, poner su </w:t>
      </w:r>
      <w:r>
        <w:rPr>
          <w:rFonts w:ascii="Consolas" w:hAnsi="Consolas"/>
          <w:b w:val="0"/>
          <w:i w:val="0"/>
          <w:color w:val="8B2E2E"/>
          <w:sz w:val="19"/>
        </w:rPr>
        <w:t>__medido</w:t>
      </w:r>
      <w:r>
        <w:rPr>
          <w:b w:val="0"/>
          <w:i w:val="0"/>
          <w:color w:val="0B0B0B"/>
          <w:sz w:val="21"/>
        </w:rPr>
        <w:t xml:space="preserve"> en </w:t>
      </w:r>
      <w:r>
        <w:rPr>
          <w:rFonts w:ascii="Consolas" w:hAnsi="Consolas"/>
          <w:b w:val="0"/>
          <w:i w:val="0"/>
          <w:color w:val="8B2E2E"/>
          <w:sz w:val="19"/>
        </w:rPr>
        <w:t>true</w:t>
      </w:r>
      <w:r>
        <w:rPr>
          <w:b w:val="0"/>
          <w:i w:val="0"/>
          <w:color w:val="0B0B0B"/>
          <w:sz w:val="21"/>
        </w:rPr>
        <w:t xml:space="preserve">, rellenar </w:t>
      </w:r>
      <w:r>
        <w:rPr>
          <w:rFonts w:ascii="Consolas" w:hAnsi="Consolas"/>
          <w:b w:val="0"/>
          <w:i w:val="0"/>
          <w:color w:val="8B2E2E"/>
          <w:sz w:val="19"/>
        </w:rPr>
        <w:t>medido_por</w:t>
      </w:r>
      <w:r>
        <w:rPr>
          <w:b w:val="0"/>
          <w:i w:val="0"/>
          <w:color w:val="0B0B0B"/>
          <w:sz w:val="21"/>
        </w:rPr>
        <w:t xml:space="preserve"> y </w:t>
      </w:r>
      <w:r>
        <w:rPr>
          <w:rFonts w:ascii="Consolas" w:hAnsi="Consolas"/>
          <w:b w:val="0"/>
          <w:i w:val="0"/>
          <w:color w:val="8B2E2E"/>
          <w:sz w:val="19"/>
        </w:rPr>
        <w:t>medido_utc</w:t>
      </w:r>
      <w:r>
        <w:rPr>
          <w:b w:val="0"/>
          <w:i w:val="0"/>
          <w:color w:val="0B0B0B"/>
          <w:sz w:val="21"/>
        </w:rPr>
        <w:t xml:space="preserve">, y </w:t>
      </w:r>
      <w:r>
        <w:rPr>
          <w:b/>
          <w:i w:val="0"/>
          <w:color w:val="0B0B0B"/>
          <w:sz w:val="21"/>
        </w:rPr>
        <w:t xml:space="preserve">subir </w:t>
      </w:r>
      <w:r>
        <w:rPr>
          <w:rFonts w:ascii="Consolas" w:hAnsi="Consolas"/>
          <w:b/>
          <w:i w:val="0"/>
          <w:color w:val="8B2E2E"/>
          <w:sz w:val="19"/>
        </w:rPr>
        <w:t>CENSO_VERSION</w:t>
      </w:r>
      <w:r>
        <w:rPr>
          <w:b w:val="0"/>
          <w:i w:val="0"/>
          <w:color w:val="0B0B0B"/>
          <w:sz w:val="21"/>
        </w:rPr>
        <w:t xml:space="preserve"> en </w:t>
      </w:r>
      <w:r>
        <w:rPr>
          <w:rFonts w:ascii="Consolas" w:hAnsi="Consolas"/>
          <w:b w:val="0"/>
          <w:i w:val="0"/>
          <w:color w:val="8B2E2E"/>
          <w:sz w:val="19"/>
        </w:rPr>
        <w:t>config/censo.py</w:t>
      </w:r>
      <w:r>
        <w:rPr>
          <w:b w:val="0"/>
          <w:i w:val="0"/>
          <w:color w:val="0B0B0B"/>
          <w:sz w:val="21"/>
        </w:rPr>
        <w:t>.</w:t>
      </w:r>
    </w:p>
    <w:p>
      <w:pPr>
        <w:spacing w:before="120" w:after="120"/>
        <w:pBdr>
          <w:bottom w:val="single" w:sz="4" w:space="1" w:color="D6D5D0"/>
        </w:pBdr>
      </w:pPr>
    </w:p>
    <w:p>
      <w:pPr>
        <w:keepNext/>
        <w:spacing w:before="320" w:after="120"/>
        <w:pBdr>
          <w:bottom w:val="single" w:sz="6" w:space="4" w:color="C7D2E4"/>
        </w:pBdr>
      </w:pPr>
      <w:r>
        <w:rPr>
          <w:b/>
          <w:i w:val="0"/>
          <w:color w:val="1D4ED8"/>
          <w:sz w:val="30"/>
        </w:rPr>
        <w:t>8 · Las reglas que no se negocian</w:t>
      </w:r>
    </w:p>
    <w:p>
      <w:pPr>
        <w:spacing w:after="40"/>
        <w:ind w:left="340"/>
      </w:pPr>
      <w:r>
        <w:rPr>
          <w:color w:val="52514E"/>
          <w:sz w:val="21"/>
        </w:rPr>
        <w:t xml:space="preserve">1.  </w:t>
      </w:r>
      <w:r>
        <w:rPr>
          <w:b/>
          <w:i w:val="0"/>
          <w:color w:val="0B0B0B"/>
          <w:sz w:val="21"/>
        </w:rPr>
        <w:t>La captura tiene prioridad sobre el diagnóstico.</w:t>
      </w:r>
      <w:r>
        <w:rPr>
          <w:b w:val="0"/>
          <w:i w:val="0"/>
          <w:color w:val="0B0B0B"/>
          <w:sz w:val="21"/>
        </w:rPr>
        <w:t xml:space="preserve"> Cuando algo se satura se</w:t>
      </w:r>
    </w:p>
    <w:p>
      <w:r>
        <w:rPr>
          <w:b w:val="0"/>
          <w:i w:val="0"/>
          <w:color w:val="0B0B0B"/>
          <w:sz w:val="21"/>
        </w:rPr>
        <w:t>pierde diagnóstico, nunca dataset.</w:t>
      </w:r>
    </w:p>
    <w:p>
      <w:pPr>
        <w:spacing w:after="40"/>
        <w:ind w:left="340"/>
      </w:pPr>
      <w:r>
        <w:rPr>
          <w:color w:val="52514E"/>
          <w:sz w:val="21"/>
        </w:rPr>
        <w:t xml:space="preserve">2.  </w:t>
      </w:r>
      <w:r>
        <w:rPr>
          <w:b/>
          <w:i w:val="0"/>
          <w:color w:val="0B0B0B"/>
          <w:sz w:val="21"/>
        </w:rPr>
        <w:t>Los JPEG son los octetos recibidos, byte a byte.</w:t>
      </w:r>
      <w:r>
        <w:rPr>
          <w:b w:val="0"/>
          <w:i w:val="0"/>
          <w:color w:val="0B0B0B"/>
          <w:sz w:val="21"/>
        </w:rPr>
        <w:t xml:space="preserve"> Nunca se recomprimen.</w:t>
      </w:r>
    </w:p>
    <w:p>
      <w:pPr>
        <w:spacing w:after="40"/>
        <w:ind w:left="340"/>
      </w:pPr>
      <w:r>
        <w:rPr>
          <w:color w:val="52514E"/>
          <w:sz w:val="21"/>
        </w:rPr>
        <w:t xml:space="preserve">3.  </w:t>
      </w:r>
      <w:r>
        <w:rPr>
          <w:b/>
          <w:i w:val="0"/>
          <w:color w:val="0B0B0B"/>
          <w:sz w:val="21"/>
        </w:rPr>
        <w:t>Cuando no hay medida, el valor es nulo.</w:t>
      </w:r>
      <w:r>
        <w:rPr>
          <w:b w:val="0"/>
          <w:i w:val="0"/>
          <w:color w:val="0B0B0B"/>
          <w:sz w:val="21"/>
        </w:rPr>
        <w:t xml:space="preserve"> Nunca cero, nunca el último valor</w:t>
      </w:r>
    </w:p>
    <w:p>
      <w:r>
        <w:rPr>
          <w:b w:val="0"/>
          <w:i w:val="0"/>
          <w:color w:val="0B0B0B"/>
          <w:sz w:val="21"/>
        </w:rPr>
        <w:t>conocido.</w:t>
      </w:r>
    </w:p>
    <w:p>
      <w:pPr>
        <w:spacing w:after="40"/>
        <w:ind w:left="340"/>
      </w:pPr>
      <w:r>
        <w:rPr>
          <w:color w:val="52514E"/>
          <w:sz w:val="21"/>
        </w:rPr>
        <w:t xml:space="preserve">4.  </w:t>
      </w:r>
      <w:r>
        <w:rPr>
          <w:b/>
          <w:i w:val="0"/>
          <w:color w:val="0B0B0B"/>
          <w:sz w:val="21"/>
        </w:rPr>
        <w:t>Sin modelo, la pantalla dice «sin modelo».</w:t>
      </w:r>
      <w:r>
        <w:rPr>
          <w:b w:val="0"/>
          <w:i w:val="0"/>
          <w:color w:val="0B0B0B"/>
          <w:sz w:val="21"/>
        </w:rPr>
        <w:t xml:space="preserve"> Nunca un número.</w:t>
      </w:r>
    </w:p>
    <w:p>
      <w:pPr>
        <w:spacing w:after="40"/>
        <w:ind w:left="340"/>
      </w:pPr>
      <w:r>
        <w:rPr>
          <w:color w:val="52514E"/>
          <w:sz w:val="21"/>
        </w:rPr>
        <w:t xml:space="preserve">5.  </w:t>
      </w:r>
      <w:r>
        <w:rPr>
          <w:b/>
          <w:i w:val="0"/>
          <w:color w:val="0B0B0B"/>
          <w:sz w:val="21"/>
        </w:rPr>
        <w:t xml:space="preserve">La identidad de un nodo es su </w:t>
      </w:r>
      <w:r>
        <w:rPr>
          <w:rFonts w:ascii="Consolas" w:hAnsi="Consolas"/>
          <w:b/>
          <w:i w:val="0"/>
          <w:color w:val="8B2E2E"/>
          <w:sz w:val="19"/>
        </w:rPr>
        <w:t>node_id</w:t>
      </w:r>
      <w:r>
        <w:rPr>
          <w:b/>
          <w:i w:val="0"/>
          <w:color w:val="0B0B0B"/>
          <w:sz w:val="21"/>
        </w:rPr>
        <w:t>, no su IP.</w:t>
      </w:r>
    </w:p>
    <w:p>
      <w:pPr>
        <w:spacing w:after="40"/>
        <w:ind w:left="340"/>
      </w:pPr>
      <w:r>
        <w:rPr>
          <w:color w:val="52514E"/>
          <w:sz w:val="21"/>
        </w:rPr>
        <w:t xml:space="preserve">6.  </w:t>
      </w:r>
      <w:r>
        <w:rPr>
          <w:b/>
          <w:i w:val="0"/>
          <w:color w:val="0B0B0B"/>
          <w:sz w:val="21"/>
        </w:rPr>
        <w:t>Nada se da por instalado hasta que un programa lo demuestra.</w:t>
      </w:r>
    </w:p>
    <w:p>
      <w:pPr>
        <w:spacing w:before="120" w:after="120"/>
        <w:pBdr>
          <w:bottom w:val="single" w:sz="4" w:space="1" w:color="D6D5D0"/>
        </w:pBdr>
      </w:pPr>
    </w:p>
    <w:p>
      <w:pPr>
        <w:keepNext/>
        <w:spacing w:before="320" w:after="120"/>
        <w:pBdr>
          <w:bottom w:val="single" w:sz="6" w:space="4" w:color="C7D2E4"/>
        </w:pBdr>
      </w:pPr>
      <w:r>
        <w:rPr>
          <w:b/>
          <w:i w:val="0"/>
          <w:color w:val="1D4ED8"/>
          <w:sz w:val="30"/>
        </w:rPr>
        <w:t>9 · Diagnóstico rápido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# ¿vive la central?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curl -s 192.168.40.2:8000/salud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 xml:space="preserve"> 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# ¿quién está conectado y cómo?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curl -s 192.168.40.2:8000/api/status | python -m json.tool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 xml:space="preserve"> 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# ¿qué le pasa a un sensor?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curl -s 192.168.40.2:8000/api/sensores/salud | python -m json.tool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 xml:space="preserve"> 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# ¿se están perdiendo frames de una cámara?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curl -s 192.168.40.2:8000/api/huecos/CAM02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 xml:space="preserve"> 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# ¿qué ha pasado hoy?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journalctl -u ricevi-central --since today | grep -E "WARNING|ERROR"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 xml:space="preserve"> 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# eventos registrados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sqlite3 /datos/ricevi/ricevi.db \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 xml:space="preserve">  "SELECT utc, node_id, tipo, detalle FROM eventos ORDER BY id DESC LIMIT 30;"</w:t>
      </w:r>
    </w:p>
    <w:p>
      <w:pPr>
        <w:spacing w:after="80"/>
      </w:pPr>
    </w:p>
    <w:p>
      <w:pPr>
        <w:keepNext/>
        <w:spacing w:before="200" w:after="120"/>
      </w:pPr>
      <w:r>
        <w:rPr>
          <w:b/>
          <w:i w:val="0"/>
          <w:color w:val="0B0B0B"/>
          <w:sz w:val="25"/>
        </w:rPr>
        <w:t>Trazar un número hasta sus octetos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SELECT r.porcentaje, r.modelo, r.modelo_version,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 xml:space="preserve">       f.ruta, f.sha256, f.capture_utc,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 xml:space="preserve">       e.wheel_speed_mps, e.altura_izq_mm, e.reel_index, e.ri_estado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FROM resultados r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JOIN frames f USING (frame_id)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LEFT JOIN estado_maquina e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 xml:space="preserve">       ON ABS(e.session_us - f.capture_session_us) &lt; 100000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WHERE r.frame_id = 'M01-R003-CAM02-B03-000036';</w:t>
      </w:r>
    </w:p>
    <w:p>
      <w:pPr>
        <w:spacing w:after="80"/>
      </w:pPr>
    </w:p>
    <w:p>
      <w:r>
        <w:rPr>
          <w:b w:val="0"/>
          <w:i w:val="0"/>
          <w:color w:val="0B0B0B"/>
          <w:sz w:val="21"/>
        </w:rPr>
        <w:t>Y comprobar que el archivo no se alteró:</w:t>
      </w:r>
    </w:p>
    <w:p>
      <w:pPr>
        <w:spacing w:before="0" w:after="0" w:line="240" w:lineRule="auto"/>
        <w:ind w:left="170"/>
        <w:shd w:val="clear" w:color="auto" w:fill="F4F4F2"/>
      </w:pPr>
      <w:r>
        <w:rPr>
          <w:rFonts w:ascii="Consolas" w:hAnsi="Consolas"/>
          <w:color w:val="1A1A1A"/>
          <w:sz w:val="15"/>
        </w:rPr>
        <w:t>sha256sum /datos/ricevi/frames/R003/CAM02/M01-R003-CAM02-B03-000036.jpg</w:t>
      </w:r>
    </w:p>
    <w:p>
      <w:pPr>
        <w:spacing w:after="80"/>
      </w:pPr>
    </w:p>
    <w:p>
      <w:r>
        <w:rPr>
          <w:b w:val="0"/>
          <w:i w:val="0"/>
          <w:color w:val="0B0B0B"/>
          <w:sz w:val="21"/>
        </w:rPr>
        <w:t xml:space="preserve">Si el hash no coincide con el de la base, </w:t>
      </w:r>
      <w:r>
        <w:rPr>
          <w:b/>
          <w:i w:val="0"/>
          <w:color w:val="0B0B0B"/>
          <w:sz w:val="21"/>
        </w:rPr>
        <w:t>ese frame no entra al dataset</w:t>
      </w:r>
      <w:r>
        <w:rPr>
          <w:b w:val="0"/>
          <w:i w:val="0"/>
          <w:color w:val="0B0B0B"/>
          <w:sz w:val="21"/>
        </w:rPr>
        <w:t>. No se arregla ni se acepta con una nota: se marca y se excluye.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514E"/>
        <w:sz w:val="16"/>
      </w:rPr>
      <w:t xml:space="preserve">03-manual-de-campo   ·   </w:t>
    </w:r>
    <w:r>
      <w:rPr>
        <w:color w:val="52514E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0B0B0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