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58" w:rsidRDefault="00AC7B58" w:rsidP="00AC7B58">
      <w:pPr>
        <w:autoSpaceDE w:val="0"/>
        <w:autoSpaceDN w:val="0"/>
        <w:adjustRightInd w:val="0"/>
        <w:spacing w:line="240" w:lineRule="atLeast"/>
        <w:ind w:right="618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Formato Bancolombia: </w:t>
      </w:r>
      <w:r>
        <w:rPr>
          <w:rFonts w:cs="Arial"/>
          <w:sz w:val="22"/>
          <w:szCs w:val="22"/>
        </w:rPr>
        <w:t>s</w:t>
      </w:r>
      <w:r>
        <w:rPr>
          <w:rFonts w:cs="Arial"/>
          <w:color w:val="000000"/>
          <w:sz w:val="22"/>
          <w:szCs w:val="22"/>
        </w:rPr>
        <w:t xml:space="preserve">e caracteriza por contener información detallada y de dos referencias, aplica para los tipos de convenios de recaudo “Debito Automático”,  “Recaudo por caja”, “Recaudos por Sucursal Virtual, Sucursal Telefónica, PAC Electrónico y Banca Móvil” y “Recaudos Multicanal”, el formato de respuesta se puede generar por convenio. Es de anotar que para los recaudos a través de debito Automático se genera un código de respuesta. </w:t>
      </w:r>
    </w:p>
    <w:p w:rsidR="00AC7B58" w:rsidRDefault="00AC7B58" w:rsidP="00AC7B58">
      <w:pPr>
        <w:autoSpaceDE w:val="0"/>
        <w:autoSpaceDN w:val="0"/>
        <w:adjustRightInd w:val="0"/>
        <w:spacing w:line="240" w:lineRule="atLeast"/>
        <w:ind w:left="360" w:right="618"/>
        <w:rPr>
          <w:rFonts w:cs="Arial"/>
          <w:b/>
          <w:sz w:val="22"/>
          <w:szCs w:val="22"/>
        </w:rPr>
      </w:pPr>
    </w:p>
    <w:p w:rsidR="00AC7B58" w:rsidRDefault="00AC7B58" w:rsidP="00AC7B58">
      <w:pPr>
        <w:autoSpaceDE w:val="0"/>
        <w:autoSpaceDN w:val="0"/>
        <w:adjustRightInd w:val="0"/>
        <w:spacing w:line="240" w:lineRule="atLeast"/>
        <w:ind w:left="360" w:right="618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Para </w:t>
      </w:r>
      <w:proofErr w:type="spellStart"/>
      <w:r>
        <w:rPr>
          <w:rFonts w:cs="Arial"/>
          <w:sz w:val="22"/>
          <w:szCs w:val="22"/>
        </w:rPr>
        <w:t>debitos</w:t>
      </w:r>
      <w:proofErr w:type="spellEnd"/>
      <w:r>
        <w:rPr>
          <w:rFonts w:cs="Arial"/>
          <w:sz w:val="22"/>
          <w:szCs w:val="22"/>
        </w:rPr>
        <w:t xml:space="preserve"> automáticos con demanda </w:t>
      </w:r>
      <w:proofErr w:type="gramStart"/>
      <w:r>
        <w:rPr>
          <w:rFonts w:cs="Arial"/>
          <w:sz w:val="22"/>
          <w:szCs w:val="22"/>
        </w:rPr>
        <w:t>mas</w:t>
      </w:r>
      <w:proofErr w:type="gramEnd"/>
      <w:r>
        <w:rPr>
          <w:rFonts w:cs="Arial"/>
          <w:sz w:val="22"/>
          <w:szCs w:val="22"/>
        </w:rPr>
        <w:t xml:space="preserve"> ACH,  los archivos de respuesta se generan de la siguiente forma:</w:t>
      </w:r>
    </w:p>
    <w:p w:rsidR="00AC7B58" w:rsidRDefault="00AC7B58" w:rsidP="00AC7B58">
      <w:pPr>
        <w:numPr>
          <w:ilvl w:val="0"/>
          <w:numId w:val="1"/>
        </w:numPr>
        <w:autoSpaceDE w:val="0"/>
        <w:autoSpaceDN w:val="0"/>
        <w:adjustRightInd w:val="0"/>
        <w:spacing w:line="240" w:lineRule="atLeast"/>
        <w:ind w:right="618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Por el canal </w:t>
      </w:r>
      <w:proofErr w:type="spellStart"/>
      <w:r>
        <w:rPr>
          <w:rFonts w:cs="Arial"/>
          <w:sz w:val="22"/>
          <w:szCs w:val="22"/>
        </w:rPr>
        <w:t>Enlinea</w:t>
      </w:r>
      <w:proofErr w:type="spellEnd"/>
      <w:r>
        <w:rPr>
          <w:rFonts w:cs="Arial"/>
          <w:sz w:val="22"/>
          <w:szCs w:val="22"/>
        </w:rPr>
        <w:t xml:space="preserve"> se generan dos archivos,  uno de lunes a viernes  a las 2:00 </w:t>
      </w:r>
      <w:proofErr w:type="spellStart"/>
      <w:r>
        <w:rPr>
          <w:rFonts w:cs="Arial"/>
          <w:sz w:val="22"/>
          <w:szCs w:val="22"/>
        </w:rPr>
        <w:t>p.m</w:t>
      </w:r>
      <w:proofErr w:type="spellEnd"/>
      <w:r>
        <w:rPr>
          <w:rFonts w:cs="Arial"/>
          <w:sz w:val="22"/>
          <w:szCs w:val="22"/>
        </w:rPr>
        <w:t xml:space="preserve"> con los movimientos ACH,  y otro en procesos </w:t>
      </w:r>
      <w:proofErr w:type="spellStart"/>
      <w:r>
        <w:rPr>
          <w:rFonts w:cs="Arial"/>
          <w:sz w:val="22"/>
          <w:szCs w:val="22"/>
        </w:rPr>
        <w:t>bacth</w:t>
      </w:r>
      <w:proofErr w:type="spellEnd"/>
      <w:r>
        <w:rPr>
          <w:rFonts w:cs="Arial"/>
          <w:sz w:val="22"/>
          <w:szCs w:val="22"/>
        </w:rPr>
        <w:t xml:space="preserve"> de lunes a domingo, con las transacciones de Bancolombia.  </w:t>
      </w:r>
    </w:p>
    <w:p w:rsidR="00AC7B58" w:rsidRDefault="00AC7B58" w:rsidP="00AC7B58">
      <w:pPr>
        <w:numPr>
          <w:ilvl w:val="0"/>
          <w:numId w:val="1"/>
        </w:numPr>
        <w:autoSpaceDE w:val="0"/>
        <w:autoSpaceDN w:val="0"/>
        <w:adjustRightInd w:val="0"/>
        <w:spacing w:line="240" w:lineRule="atLeast"/>
        <w:ind w:right="618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Por el canal BOLE, solo se genera un archivo de lunes a domingo con todas las transacciones en proceso </w:t>
      </w:r>
      <w:proofErr w:type="spellStart"/>
      <w:r>
        <w:rPr>
          <w:rFonts w:cs="Arial"/>
          <w:sz w:val="22"/>
          <w:szCs w:val="22"/>
        </w:rPr>
        <w:t>batch</w:t>
      </w:r>
      <w:proofErr w:type="spellEnd"/>
      <w:r>
        <w:rPr>
          <w:rFonts w:cs="Arial"/>
          <w:sz w:val="22"/>
          <w:szCs w:val="22"/>
        </w:rPr>
        <w:t>.</w:t>
      </w:r>
    </w:p>
    <w:p w:rsidR="00AC7B58" w:rsidRDefault="00AC7B58" w:rsidP="00AC7B58">
      <w:pPr>
        <w:autoSpaceDE w:val="0"/>
        <w:autoSpaceDN w:val="0"/>
        <w:adjustRightInd w:val="0"/>
        <w:spacing w:line="240" w:lineRule="atLeast"/>
        <w:ind w:left="360" w:right="618"/>
        <w:rPr>
          <w:rFonts w:cs="Arial"/>
          <w:b/>
          <w:sz w:val="22"/>
          <w:szCs w:val="22"/>
        </w:rPr>
      </w:pPr>
    </w:p>
    <w:p w:rsidR="00AC7B58" w:rsidRDefault="00AC7B58" w:rsidP="00AC7B58">
      <w:pPr>
        <w:autoSpaceDE w:val="0"/>
        <w:autoSpaceDN w:val="0"/>
        <w:adjustRightInd w:val="0"/>
        <w:spacing w:line="240" w:lineRule="atLeast"/>
        <w:ind w:left="360" w:right="618"/>
        <w:rPr>
          <w:rFonts w:cs="Arial"/>
          <w:b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La información en este tipo de formato puede ser descargada por los clientes diariamente a partir de las primeras horas de mañana.</w:t>
      </w:r>
      <w:r>
        <w:rPr>
          <w:rFonts w:cs="Arial"/>
          <w:color w:val="FF00FF"/>
          <w:sz w:val="22"/>
          <w:szCs w:val="22"/>
        </w:rPr>
        <w:t xml:space="preserve"> </w:t>
      </w:r>
    </w:p>
    <w:p w:rsidR="00AC7B58" w:rsidRDefault="00AC7B58" w:rsidP="00AC7B58">
      <w:pPr>
        <w:autoSpaceDE w:val="0"/>
        <w:autoSpaceDN w:val="0"/>
        <w:adjustRightInd w:val="0"/>
        <w:spacing w:line="240" w:lineRule="atLeast"/>
        <w:ind w:right="618"/>
        <w:rPr>
          <w:rFonts w:cs="Arial"/>
          <w:color w:val="FF00FF"/>
          <w:sz w:val="22"/>
          <w:szCs w:val="22"/>
        </w:rPr>
      </w:pPr>
    </w:p>
    <w:p w:rsidR="00AC7B58" w:rsidRDefault="00AC7B58" w:rsidP="00AC7B58">
      <w:pPr>
        <w:autoSpaceDE w:val="0"/>
        <w:autoSpaceDN w:val="0"/>
        <w:adjustRightInd w:val="0"/>
        <w:spacing w:line="240" w:lineRule="atLeast"/>
        <w:ind w:left="360" w:right="618"/>
        <w:rPr>
          <w:rFonts w:cs="Arial"/>
          <w:color w:val="FF00FF"/>
          <w:sz w:val="22"/>
          <w:szCs w:val="22"/>
        </w:rPr>
      </w:pPr>
      <w:r>
        <w:rPr>
          <w:rFonts w:cs="Arial"/>
          <w:sz w:val="22"/>
          <w:szCs w:val="22"/>
        </w:rPr>
        <w:t>El formato tiene la siguiente estructura:</w:t>
      </w:r>
    </w:p>
    <w:p w:rsidR="00AC7B58" w:rsidRDefault="00AC7B58" w:rsidP="00AC7B58">
      <w:pPr>
        <w:jc w:val="left"/>
        <w:rPr>
          <w:rFonts w:cs="Arial"/>
          <w:b/>
          <w:bCs/>
          <w:sz w:val="22"/>
          <w:szCs w:val="22"/>
          <w:lang w:eastAsia="es-ES_tradnl"/>
        </w:rPr>
      </w:pPr>
    </w:p>
    <w:p w:rsidR="00AC7B58" w:rsidRDefault="00AC7B58" w:rsidP="00AC7B58">
      <w:pPr>
        <w:jc w:val="center"/>
        <w:rPr>
          <w:rFonts w:cs="Arial"/>
          <w:b/>
          <w:bCs/>
          <w:sz w:val="22"/>
          <w:szCs w:val="22"/>
          <w:lang w:val="es-ES_tradnl" w:eastAsia="es-ES_tradnl"/>
        </w:rPr>
      </w:pPr>
      <w:r>
        <w:rPr>
          <w:rFonts w:cs="Arial"/>
          <w:b/>
          <w:bCs/>
          <w:sz w:val="22"/>
          <w:szCs w:val="22"/>
          <w:lang w:val="es-ES_tradnl" w:eastAsia="es-ES_tradnl"/>
        </w:rPr>
        <w:t>Registro de control de archivo (210 caracteres)</w:t>
      </w:r>
    </w:p>
    <w:p w:rsidR="00AC7B58" w:rsidRDefault="00AC7B58" w:rsidP="00AC7B58">
      <w:pPr>
        <w:jc w:val="center"/>
        <w:rPr>
          <w:rFonts w:cs="Arial"/>
          <w:b/>
          <w:bCs/>
          <w:sz w:val="22"/>
          <w:szCs w:val="22"/>
          <w:lang w:val="es-ES_tradnl" w:eastAsia="es-ES_tradnl"/>
        </w:rPr>
      </w:pPr>
    </w:p>
    <w:tbl>
      <w:tblPr>
        <w:tblW w:w="10626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1521"/>
        <w:gridCol w:w="920"/>
        <w:gridCol w:w="1205"/>
        <w:gridCol w:w="1853"/>
        <w:gridCol w:w="4367"/>
      </w:tblGrid>
      <w:tr w:rsidR="00AC7B58" w:rsidTr="008E7C46">
        <w:trPr>
          <w:trHeight w:val="24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Nombre campo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Longitud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Formato</w:t>
            </w:r>
          </w:p>
        </w:tc>
        <w:tc>
          <w:tcPr>
            <w:tcW w:w="1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Valor</w:t>
            </w:r>
          </w:p>
        </w:tc>
        <w:tc>
          <w:tcPr>
            <w:tcW w:w="43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</w:t>
            </w:r>
          </w:p>
        </w:tc>
      </w:tr>
      <w:tr w:rsidR="00AC7B58" w:rsidTr="008E7C46">
        <w:trPr>
          <w:trHeight w:val="24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 registro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(constante)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Indica el tipo de registro de control del archivo</w:t>
            </w:r>
          </w:p>
        </w:tc>
      </w:tr>
      <w:tr w:rsidR="00AC7B58" w:rsidTr="008E7C46">
        <w:trPr>
          <w:trHeight w:val="48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NIT Entidad Recaudadora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Según cada empresa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NIT</w:t>
            </w:r>
            <w:bookmarkStart w:id="0" w:name="_GoBack"/>
            <w:bookmarkEnd w:id="0"/>
            <w:r>
              <w:rPr>
                <w:rFonts w:cs="Arial"/>
                <w:sz w:val="18"/>
                <w:szCs w:val="18"/>
              </w:rPr>
              <w:t xml:space="preserve"> de la Entidad inscrita en el convenio.           </w:t>
            </w:r>
          </w:p>
        </w:tc>
      </w:tr>
      <w:tr w:rsidR="00AC7B58" w:rsidTr="008E7C46">
        <w:trPr>
          <w:trHeight w:val="48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Nombre de la Entidad Recaudadora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Nombre de la empresa Recaudadora</w:t>
            </w:r>
          </w:p>
        </w:tc>
      </w:tr>
      <w:tr w:rsidR="00AC7B58" w:rsidTr="008E7C46">
        <w:trPr>
          <w:trHeight w:val="48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del Convenio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asignado por Bancolombia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que identifica un convenio de recaudos</w:t>
            </w:r>
          </w:p>
        </w:tc>
      </w:tr>
      <w:tr w:rsidR="00AC7B58" w:rsidTr="008E7C46">
        <w:trPr>
          <w:trHeight w:val="48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 Generación del Archivo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AAAAMMDD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 de Generación del archivo de respuesta por parte de Bancolombia</w:t>
            </w:r>
          </w:p>
        </w:tc>
      </w:tr>
      <w:tr w:rsidR="00AC7B58" w:rsidTr="008E7C46">
        <w:trPr>
          <w:trHeight w:val="48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Secuencia de Envío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A-Z, 0-9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Carácter que refleja el orden cronológico de grabación de los archivos y permite diferenciar varios archivos generados en un mismo día. </w:t>
            </w:r>
          </w:p>
        </w:tc>
      </w:tr>
      <w:tr w:rsidR="00AC7B58" w:rsidTr="008E7C46">
        <w:trPr>
          <w:trHeight w:val="24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Registros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 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 de registros de detalle y documentos reportados.</w:t>
            </w:r>
          </w:p>
        </w:tc>
      </w:tr>
      <w:tr w:rsidR="00AC7B58" w:rsidTr="008E7C46">
        <w:trPr>
          <w:trHeight w:val="48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total de transacciones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 Enteros y 2 Decimales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Sumatoria de los valores de transacción de los registros de detalle que han sido exitosos.</w:t>
            </w:r>
          </w:p>
        </w:tc>
      </w:tr>
      <w:tr w:rsidR="00AC7B58" w:rsidTr="008E7C46">
        <w:trPr>
          <w:trHeight w:val="48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Cuenta Recaudadora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 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La cuenta donde se realizo el crédito. Corresponde a la cuenta inscrita en el convenio</w:t>
            </w:r>
          </w:p>
        </w:tc>
      </w:tr>
      <w:tr w:rsidR="00AC7B58" w:rsidTr="008E7C46">
        <w:trPr>
          <w:trHeight w:val="48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Cuenta Recaudadora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57=</w:t>
            </w:r>
            <w:proofErr w:type="spellStart"/>
            <w:r>
              <w:rPr>
                <w:rFonts w:cs="Arial"/>
                <w:sz w:val="18"/>
                <w:szCs w:val="18"/>
              </w:rPr>
              <w:t>Cta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Corriente              67=</w:t>
            </w:r>
            <w:proofErr w:type="spellStart"/>
            <w:r>
              <w:rPr>
                <w:rFonts w:cs="Arial"/>
                <w:sz w:val="18"/>
                <w:szCs w:val="18"/>
              </w:rPr>
              <w:t>Cta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Ahorros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cuenta donde se realizo el crédito</w:t>
            </w:r>
          </w:p>
        </w:tc>
      </w:tr>
      <w:tr w:rsidR="00AC7B58" w:rsidTr="008E7C46">
        <w:trPr>
          <w:trHeight w:val="7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Real Cuenta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1 = </w:t>
            </w:r>
            <w:proofErr w:type="spellStart"/>
            <w:r>
              <w:rPr>
                <w:rFonts w:cs="Arial"/>
                <w:sz w:val="18"/>
                <w:szCs w:val="18"/>
              </w:rPr>
              <w:t>Cta.Corriente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            7 = </w:t>
            </w:r>
            <w:proofErr w:type="spellStart"/>
            <w:r>
              <w:rPr>
                <w:rFonts w:cs="Arial"/>
                <w:sz w:val="18"/>
                <w:szCs w:val="18"/>
              </w:rPr>
              <w:t>Cta.Ahorros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                9 = </w:t>
            </w:r>
            <w:proofErr w:type="spellStart"/>
            <w:r>
              <w:rPr>
                <w:rFonts w:cs="Arial"/>
                <w:sz w:val="18"/>
                <w:szCs w:val="18"/>
              </w:rPr>
              <w:t>Cta.Recaudadora</w:t>
            </w:r>
            <w:proofErr w:type="spellEnd"/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real de la cuenta Recaudadora</w:t>
            </w:r>
          </w:p>
        </w:tc>
      </w:tr>
      <w:tr w:rsidR="00AC7B58" w:rsidTr="008E7C46">
        <w:trPr>
          <w:trHeight w:val="25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Reservado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Espacios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 </w:t>
            </w:r>
          </w:p>
        </w:tc>
      </w:tr>
    </w:tbl>
    <w:p w:rsidR="00AC7B58" w:rsidRDefault="00AC7B58" w:rsidP="00AC7B58">
      <w:pPr>
        <w:jc w:val="center"/>
        <w:rPr>
          <w:rFonts w:cs="Arial"/>
          <w:b/>
          <w:bCs/>
          <w:sz w:val="22"/>
          <w:szCs w:val="22"/>
        </w:rPr>
      </w:pPr>
    </w:p>
    <w:p w:rsidR="00AC7B58" w:rsidRDefault="00AC7B58" w:rsidP="00AC7B58">
      <w:pPr>
        <w:jc w:val="center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Registro de detalle (210 caracteres)</w:t>
      </w:r>
    </w:p>
    <w:p w:rsidR="00AC7B58" w:rsidRDefault="00AC7B58" w:rsidP="00AC7B58">
      <w:pPr>
        <w:jc w:val="center"/>
        <w:rPr>
          <w:rFonts w:cs="Arial"/>
          <w:b/>
          <w:bCs/>
          <w:sz w:val="22"/>
          <w:szCs w:val="22"/>
        </w:rPr>
      </w:pPr>
    </w:p>
    <w:tbl>
      <w:tblPr>
        <w:tblW w:w="1050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7"/>
        <w:gridCol w:w="1506"/>
        <w:gridCol w:w="910"/>
        <w:gridCol w:w="1231"/>
        <w:gridCol w:w="2051"/>
        <w:gridCol w:w="4030"/>
      </w:tblGrid>
      <w:tr w:rsidR="00AC7B58" w:rsidTr="008E7C46">
        <w:trPr>
          <w:trHeight w:val="240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Campo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Nombre campo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Longitud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Formato</w:t>
            </w:r>
          </w:p>
        </w:tc>
        <w:tc>
          <w:tcPr>
            <w:tcW w:w="20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Valor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Descripción</w:t>
            </w:r>
          </w:p>
        </w:tc>
      </w:tr>
      <w:tr w:rsidR="00AC7B58" w:rsidTr="008E7C46">
        <w:trPr>
          <w:trHeight w:val="24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Tipo registro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6 (constante)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Indica el tipo de registro de detalle</w:t>
            </w:r>
          </w:p>
        </w:tc>
      </w:tr>
      <w:tr w:rsidR="00AC7B58" w:rsidTr="008E7C46">
        <w:trPr>
          <w:trHeight w:val="36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Nit del Pagador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Nit del pagador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Nit del pagador si es enviado o ceros</w:t>
            </w:r>
          </w:p>
        </w:tc>
      </w:tr>
      <w:tr w:rsidR="00AC7B58" w:rsidTr="008E7C46">
        <w:trPr>
          <w:trHeight w:val="48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Nombre del pagador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20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Alfanumérico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 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Nombre del pagador si es enviado o espacios</w:t>
            </w:r>
          </w:p>
        </w:tc>
      </w:tr>
      <w:tr w:rsidR="00AC7B58" w:rsidTr="008E7C46">
        <w:trPr>
          <w:trHeight w:val="48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lastRenderedPageBreak/>
              <w:t>4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Banco Cuenta del Pagador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9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Ver Tabla de Bancos ACH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Banco cuenta del pagador (si es debito Automático) o ceros (si es facturación)</w:t>
            </w:r>
          </w:p>
        </w:tc>
      </w:tr>
      <w:tr w:rsidR="00AC7B58" w:rsidTr="008E7C46">
        <w:trPr>
          <w:trHeight w:val="48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5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Número de </w:t>
            </w:r>
            <w:smartTag w:uri="urn:schemas-microsoft-com:office:smarttags" w:element="PersonName">
              <w:smartTagPr>
                <w:attr w:name="ProductID" w:val="la Cuenta"/>
              </w:smartTagPr>
              <w:r>
                <w:rPr>
                  <w:rFonts w:cs="Arial"/>
                  <w:sz w:val="18"/>
                  <w:szCs w:val="18"/>
                  <w:lang w:val="es-ES_tradnl" w:eastAsia="es-ES_tradnl"/>
                </w:rPr>
                <w:t>la Cuenta</w:t>
              </w:r>
            </w:smartTag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 a Debitar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17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 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Numero cuenta del pagador (si es debito Automático) o ceros (si es facturación)</w:t>
            </w:r>
          </w:p>
        </w:tc>
      </w:tr>
      <w:tr w:rsidR="00AC7B58" w:rsidTr="008E7C46">
        <w:trPr>
          <w:trHeight w:val="1875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Tipo de Transacción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57=Débito a </w:t>
            </w:r>
            <w:proofErr w:type="spellStart"/>
            <w:r>
              <w:rPr>
                <w:rFonts w:cs="Arial"/>
                <w:sz w:val="18"/>
                <w:szCs w:val="18"/>
                <w:lang w:val="es-ES_tradnl" w:eastAsia="es-ES_tradnl"/>
              </w:rPr>
              <w:t>Cta</w:t>
            </w:r>
            <w:proofErr w:type="spellEnd"/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  <w:lang w:val="es-ES_tradnl" w:eastAsia="es-ES_tradnl"/>
              </w:rPr>
              <w:t>cte</w:t>
            </w:r>
            <w:proofErr w:type="spellEnd"/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 67=Débito a </w:t>
            </w:r>
            <w:proofErr w:type="spellStart"/>
            <w:r>
              <w:rPr>
                <w:rFonts w:cs="Arial"/>
                <w:sz w:val="18"/>
                <w:szCs w:val="18"/>
                <w:lang w:val="es-ES_tradnl" w:eastAsia="es-ES_tradnl"/>
              </w:rPr>
              <w:t>Cta</w:t>
            </w:r>
            <w:proofErr w:type="spellEnd"/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  <w:lang w:val="es-ES_tradnl" w:eastAsia="es-ES_tradnl"/>
              </w:rPr>
              <w:t>Aho</w:t>
            </w:r>
            <w:proofErr w:type="spellEnd"/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 77=Débito TC Visa 87=Débito TC Master   88=Efectivo   89=Cheque           00=Pago por otro canal 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Tipo de cuenta a debitar (si es debito automático) o ceros  (si es facturación)</w:t>
            </w:r>
          </w:p>
        </w:tc>
      </w:tr>
      <w:tr w:rsidR="00AC7B58" w:rsidTr="008E7C46">
        <w:trPr>
          <w:trHeight w:val="24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Valor Transacción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15 Enteros,2 Decimales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Valor de la transacción</w:t>
            </w:r>
          </w:p>
        </w:tc>
      </w:tr>
      <w:tr w:rsidR="00AC7B58" w:rsidTr="008E7C46">
        <w:trPr>
          <w:trHeight w:val="48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Indicador Validación </w:t>
            </w:r>
            <w:proofErr w:type="spellStart"/>
            <w:r>
              <w:rPr>
                <w:rFonts w:cs="Arial"/>
                <w:sz w:val="18"/>
                <w:szCs w:val="18"/>
                <w:lang w:val="es-ES_tradnl" w:eastAsia="es-ES_tradnl"/>
              </w:rPr>
              <w:t>Nit</w:t>
            </w:r>
            <w:proofErr w:type="spellEnd"/>
            <w:r>
              <w:rPr>
                <w:rFonts w:cs="Arial"/>
                <w:sz w:val="18"/>
                <w:szCs w:val="18"/>
                <w:lang w:val="es-ES_tradnl" w:eastAsia="es-ES_tradnl"/>
              </w:rPr>
              <w:t>/</w:t>
            </w:r>
            <w:proofErr w:type="spellStart"/>
            <w:r>
              <w:rPr>
                <w:rFonts w:cs="Arial"/>
                <w:sz w:val="18"/>
                <w:szCs w:val="18"/>
                <w:lang w:val="es-ES_tradnl" w:eastAsia="es-ES_tradnl"/>
              </w:rPr>
              <w:t>Cta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Alfabético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S=Si ó N=No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Indicador de validación nit vs. Cuenta enviado</w:t>
            </w:r>
          </w:p>
        </w:tc>
      </w:tr>
      <w:tr w:rsidR="00AC7B58" w:rsidTr="008E7C46">
        <w:trPr>
          <w:trHeight w:val="48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Referencia1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Alfanumérico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Según cada empresa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Equivale al número de la factura ó código que identifica el pago.</w:t>
            </w:r>
          </w:p>
        </w:tc>
      </w:tr>
      <w:tr w:rsidR="00AC7B58" w:rsidTr="008E7C46">
        <w:trPr>
          <w:trHeight w:val="48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Referencia2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Alfanumérico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Según cada empresa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Información enviada por la empresa recaudadora</w:t>
            </w:r>
          </w:p>
        </w:tc>
      </w:tr>
      <w:tr w:rsidR="00AC7B58" w:rsidTr="008E7C46">
        <w:trPr>
          <w:trHeight w:val="24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Valor Recaudado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15 Enteros,2 Decimales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Valor real recaudado. </w:t>
            </w:r>
          </w:p>
        </w:tc>
      </w:tr>
      <w:tr w:rsidR="00AC7B58" w:rsidTr="008E7C46">
        <w:trPr>
          <w:trHeight w:val="24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Valor Comisión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12 Enteros,2 Decimales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Valor de la comisión de cada recaudo. </w:t>
            </w:r>
          </w:p>
        </w:tc>
      </w:tr>
      <w:tr w:rsidR="00AC7B58" w:rsidTr="008E7C46">
        <w:trPr>
          <w:trHeight w:val="48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Código de Respuesta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Alfanumérico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Ver Tabla de códigos de rechazo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Código que identifica el motivo del rechazo ó aceptación de la transacción</w:t>
            </w:r>
          </w:p>
        </w:tc>
      </w:tr>
      <w:tr w:rsidR="00AC7B58" w:rsidTr="008E7C46">
        <w:trPr>
          <w:trHeight w:val="48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Fecha de vencimiento o aplicación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AAAAMMDD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Fecha de vencimiento o aplicación del pago enviada</w:t>
            </w:r>
          </w:p>
        </w:tc>
      </w:tr>
      <w:tr w:rsidR="00AC7B58" w:rsidTr="008E7C46">
        <w:trPr>
          <w:trHeight w:val="48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Períodos facturados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Según cada empresa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Indica el período facturado (mes, bimestre, etc.)</w:t>
            </w:r>
          </w:p>
        </w:tc>
      </w:tr>
      <w:tr w:rsidR="00AC7B58" w:rsidTr="008E7C46">
        <w:trPr>
          <w:trHeight w:val="48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Ciclo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Alfanumérico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Según cada empresa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Información enviada por la empresa recaudadora</w:t>
            </w:r>
          </w:p>
        </w:tc>
      </w:tr>
      <w:tr w:rsidR="00AC7B58" w:rsidTr="008E7C46">
        <w:trPr>
          <w:trHeight w:val="1245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17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Canal de Pago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01=Débito Automático 02=Caja       03=Sucursal Virtual 04=Sucursal Telefónica              05=ATM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Identifica el canal por donde se realizó el pago</w:t>
            </w:r>
          </w:p>
        </w:tc>
      </w:tr>
      <w:tr w:rsidR="00AC7B58" w:rsidTr="008E7C46">
        <w:trPr>
          <w:trHeight w:val="7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18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Plaza de Recaudo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1=Nacional       2=Local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Identifica si el recaudo fue local ó nacional. Cuando el pago se realiza a través del canal caja</w:t>
            </w:r>
          </w:p>
        </w:tc>
      </w:tr>
      <w:tr w:rsidR="00AC7B58" w:rsidTr="008E7C46">
        <w:trPr>
          <w:trHeight w:val="7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19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Oficina de Recaudo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 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Código de la oficina donde se realizó el pago. Cuando el pago se realiza a través del canal caja.</w:t>
            </w:r>
          </w:p>
        </w:tc>
      </w:tr>
      <w:tr w:rsidR="00AC7B58" w:rsidTr="008E7C46">
        <w:trPr>
          <w:trHeight w:val="7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20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Fecha Generación o Envío del Archivo recibido </w:t>
            </w: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**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AAAAMMDD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Fecha de Generación o Envío original del archivo llegado del Recaudador </w:t>
            </w:r>
          </w:p>
        </w:tc>
      </w:tr>
      <w:tr w:rsidR="00AC7B58" w:rsidTr="008E7C46">
        <w:trPr>
          <w:trHeight w:val="48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21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Secuencia de Envío del archivo recibido </w:t>
            </w: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**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Alfanumérico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A-Z, 0-9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Secuencia original del archivo llegado del Recaudador </w:t>
            </w:r>
          </w:p>
        </w:tc>
      </w:tr>
      <w:tr w:rsidR="00AC7B58" w:rsidTr="008E7C46">
        <w:trPr>
          <w:trHeight w:val="255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22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Reservado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7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Alfanumérico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Espacios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 </w:t>
            </w:r>
          </w:p>
        </w:tc>
      </w:tr>
    </w:tbl>
    <w:p w:rsidR="00AC7B58" w:rsidRDefault="00AC7B58" w:rsidP="00AC7B58">
      <w:pPr>
        <w:jc w:val="left"/>
        <w:rPr>
          <w:rFonts w:cs="Arial"/>
          <w:b/>
          <w:bCs/>
          <w:sz w:val="18"/>
          <w:szCs w:val="18"/>
        </w:rPr>
      </w:pPr>
    </w:p>
    <w:p w:rsidR="00AC7B58" w:rsidRDefault="00AC7B58" w:rsidP="00AC7B58">
      <w:pPr>
        <w:jc w:val="left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18"/>
          <w:szCs w:val="18"/>
        </w:rPr>
        <w:t>Nota:</w:t>
      </w:r>
      <w:r>
        <w:rPr>
          <w:rFonts w:cs="Arial"/>
          <w:bCs/>
          <w:sz w:val="18"/>
          <w:szCs w:val="18"/>
        </w:rPr>
        <w:t xml:space="preserve"> Estos campos permiten identificar el archivo enviado por el recaudador al cual pertenece la transacción</w:t>
      </w:r>
      <w:r>
        <w:rPr>
          <w:rFonts w:cs="Arial"/>
          <w:bCs/>
          <w:sz w:val="22"/>
          <w:szCs w:val="22"/>
        </w:rPr>
        <w:t>.</w:t>
      </w:r>
    </w:p>
    <w:p w:rsidR="00AC7B58" w:rsidRDefault="00AC7B58" w:rsidP="00AC7B58">
      <w:pPr>
        <w:jc w:val="center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Registro de documentos (adenda - opcional) (210 caracteres)</w:t>
      </w:r>
    </w:p>
    <w:p w:rsidR="00AC7B58" w:rsidRDefault="00AC7B58" w:rsidP="00AC7B58">
      <w:pPr>
        <w:jc w:val="center"/>
        <w:rPr>
          <w:rFonts w:cs="Arial"/>
          <w:b/>
          <w:bCs/>
          <w:sz w:val="22"/>
          <w:szCs w:val="22"/>
        </w:rPr>
      </w:pPr>
    </w:p>
    <w:tbl>
      <w:tblPr>
        <w:tblW w:w="1050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"/>
        <w:gridCol w:w="1532"/>
        <w:gridCol w:w="910"/>
        <w:gridCol w:w="1784"/>
        <w:gridCol w:w="2351"/>
        <w:gridCol w:w="3177"/>
      </w:tblGrid>
      <w:tr w:rsidR="00AC7B58" w:rsidTr="008E7C46">
        <w:trPr>
          <w:trHeight w:val="240"/>
        </w:trPr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Campo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Nombre campo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Longitud</w:t>
            </w:r>
          </w:p>
        </w:tc>
        <w:tc>
          <w:tcPr>
            <w:tcW w:w="17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Formato</w:t>
            </w:r>
          </w:p>
        </w:tc>
        <w:tc>
          <w:tcPr>
            <w:tcW w:w="2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Valor</w:t>
            </w:r>
          </w:p>
        </w:tc>
        <w:tc>
          <w:tcPr>
            <w:tcW w:w="31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ES_tradnl" w:eastAsia="es-ES_tradnl"/>
              </w:rPr>
              <w:t>Descripción</w:t>
            </w:r>
          </w:p>
        </w:tc>
      </w:tr>
      <w:tr w:rsidR="00AC7B58" w:rsidTr="008E7C46">
        <w:trPr>
          <w:trHeight w:val="960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lastRenderedPageBreak/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Tipo registro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3 (constante)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Indica el tipo de registro de documentos. Se utiliza para enviar al cliente recaudador la información adicional asociada con el pago </w:t>
            </w:r>
          </w:p>
        </w:tc>
      </w:tr>
      <w:tr w:rsidR="00AC7B58" w:rsidTr="008E7C46">
        <w:trPr>
          <w:trHeight w:val="480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Número de Identificación del Campo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2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 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Corresponde al número que identifica el campo adicional inscrito en el convenio.</w:t>
            </w:r>
          </w:p>
        </w:tc>
      </w:tr>
      <w:tr w:rsidR="00AC7B58" w:rsidTr="008E7C46">
        <w:trPr>
          <w:trHeight w:val="480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Longitud de campo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3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Numérico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 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Corresponde a la longitud del campo que se reporta</w:t>
            </w:r>
          </w:p>
        </w:tc>
      </w:tr>
      <w:tr w:rsidR="00AC7B58" w:rsidTr="008E7C46">
        <w:trPr>
          <w:trHeight w:val="240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Información Adicional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130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Alfanumérico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 xml:space="preserve"> 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Información adicional del pago</w:t>
            </w:r>
          </w:p>
        </w:tc>
      </w:tr>
      <w:tr w:rsidR="00AC7B58" w:rsidTr="008E7C46">
        <w:trPr>
          <w:trHeight w:val="480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Nombre campo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30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Alfanumérico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Nombre del campo de información adicional</w:t>
            </w:r>
          </w:p>
        </w:tc>
      </w:tr>
      <w:tr w:rsidR="00AC7B58" w:rsidTr="008E7C46">
        <w:trPr>
          <w:trHeight w:val="255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Reservado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jc w:val="center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44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7B58" w:rsidRDefault="00AC7B58" w:rsidP="008E7C46">
            <w:pPr>
              <w:jc w:val="left"/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Alfanumérico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Espacios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AC7B58" w:rsidRDefault="00AC7B58" w:rsidP="008E7C46">
            <w:pPr>
              <w:rPr>
                <w:rFonts w:cs="Arial"/>
                <w:sz w:val="18"/>
                <w:szCs w:val="18"/>
                <w:lang w:val="es-ES_tradnl" w:eastAsia="es-ES_tradnl"/>
              </w:rPr>
            </w:pPr>
            <w:r>
              <w:rPr>
                <w:rFonts w:cs="Arial"/>
                <w:sz w:val="18"/>
                <w:szCs w:val="18"/>
                <w:lang w:val="es-ES_tradnl" w:eastAsia="es-ES_tradnl"/>
              </w:rPr>
              <w:t> </w:t>
            </w:r>
          </w:p>
        </w:tc>
      </w:tr>
    </w:tbl>
    <w:p w:rsidR="00AC7B58" w:rsidRDefault="00AC7B58" w:rsidP="00AC7B58">
      <w:pPr>
        <w:jc w:val="left"/>
        <w:rPr>
          <w:rFonts w:cs="Arial"/>
          <w:b/>
          <w:sz w:val="22"/>
          <w:szCs w:val="22"/>
        </w:rPr>
      </w:pPr>
    </w:p>
    <w:sectPr w:rsidR="00AC7B58" w:rsidSect="00AC7B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5ED2"/>
    <w:multiLevelType w:val="multilevel"/>
    <w:tmpl w:val="FEE8BE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  <w:sz w:val="20"/>
      </w:rPr>
    </w:lvl>
  </w:abstractNum>
  <w:abstractNum w:abstractNumId="1">
    <w:nsid w:val="5C683B39"/>
    <w:multiLevelType w:val="hybridMultilevel"/>
    <w:tmpl w:val="EBF46DC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58"/>
    <w:rsid w:val="00026D37"/>
    <w:rsid w:val="00133153"/>
    <w:rsid w:val="00161720"/>
    <w:rsid w:val="004A7773"/>
    <w:rsid w:val="00550290"/>
    <w:rsid w:val="005828BE"/>
    <w:rsid w:val="00661E5D"/>
    <w:rsid w:val="007516DD"/>
    <w:rsid w:val="0092738C"/>
    <w:rsid w:val="00933D02"/>
    <w:rsid w:val="00995FE3"/>
    <w:rsid w:val="00A95C59"/>
    <w:rsid w:val="00AC7B58"/>
    <w:rsid w:val="00BA49BB"/>
    <w:rsid w:val="00CA567B"/>
    <w:rsid w:val="00CC63F7"/>
    <w:rsid w:val="00CF58DD"/>
    <w:rsid w:val="00DE6593"/>
    <w:rsid w:val="00E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58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58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928</Words>
  <Characters>5109</Characters>
  <Application>Microsoft Office Word</Application>
  <DocSecurity>4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 S.A.</Company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BANCOLOMBIA S.A.</dc:creator>
  <cp:lastModifiedBy>Leidy Palacios</cp:lastModifiedBy>
  <cp:revision>2</cp:revision>
  <dcterms:created xsi:type="dcterms:W3CDTF">2016-03-04T16:50:00Z</dcterms:created>
  <dcterms:modified xsi:type="dcterms:W3CDTF">2016-03-04T16:50:00Z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