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Propuesta técnica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REVOLUTION COMPUTING 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Presentado por: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Jean Carlos González Betin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Juan Esteban Gomez Rabelo 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Jhoan Jair Corredor Jimenez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Instructor: Edwin Alexander Durán García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CEET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ADSO</w:t>
      </w:r>
    </w:p>
    <w:p w:rsidR="00000000" w:rsidDel="00000000" w:rsidP="00000000" w:rsidRDefault="00000000" w:rsidRPr="00000000" w14:paraId="0000001D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Ficha:3406014</w:t>
      </w:r>
    </w:p>
    <w:p w:rsidR="00000000" w:rsidDel="00000000" w:rsidP="00000000" w:rsidRDefault="00000000" w:rsidRPr="00000000" w14:paraId="0000002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27 de abril 2026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4772654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Tabla de contenido</w:t>
            <w:tab/>
            <w:t xml:space="preserve">2</w:t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1. Carta de presentación</w:t>
            <w:tab/>
            <w:t xml:space="preserve">3</w:t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2. Objetivos</w:t>
            <w:tab/>
            <w:t xml:space="preserve">4</w:t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2.1 Objetivo general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2.2 Objetivos específicos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3. Presupuesto</w:t>
            <w:tab/>
            <w:t xml:space="preserve">5</w:t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3.1 Costos directos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3.1.1 Mano de obra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3.1.2 Consultoría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3.1.3 Equipo requerido para el software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3.1.4 Materiales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3.1.5 licencias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3.2 Costos directos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4. Fichas técnicas</w:t>
            <w:tab/>
            <w:t xml:space="preserve">7</w:t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4.1 Ficha técnica equipos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4.1.2 Ficha técnica para uso de software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4.2 Ficha técnica sistema operativo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4.3 Ficha técnica Internet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4.4 Ficha técnica servidor - Opcion 1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4.4.1 Ficha técnica servidor - Opcion 2</w:t>
            <w:tab/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5. Invitación a cotizar</w:t>
            <w:tab/>
            <w:t xml:space="preserve">11</w:t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5.1. justificación de la página web</w:t>
            <w:tab/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5.1.2 Fuentes de recursos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5.1.3 Proponentes o habilidades de restricción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5.1.4 Idioma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5.1.5 Alcance de las actividades técnicas a realizar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5.1.6 Seguridad</w:t>
            <w:tab/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5.1.7 Base de datos</w:t>
            <w:tab/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5.1.8 Disponibilidad</w:t>
            <w:tab/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5.2.1 Interoperabilidad</w:t>
            <w:tab/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5.2.2 Accesibilidad</w:t>
            <w:tab/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5.2.4 Arquitectura y escalabilidad</w:t>
            <w:tab/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5.2.3 Informes</w:t>
            <w:tab/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5.2.5 Desempeño</w:t>
            <w:tab/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5.2.6 Garantías de cumplimiento</w:t>
            <w:tab/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5.2.7 Licenciamiento</w:t>
            <w:tab/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5.2.8 Derechos de autor</w:t>
            <w:tab/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6. Contrato informático</w:t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7. Cronograma </w:t>
            <w:tab/>
            <w:t xml:space="preserve">16</w:t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8. Carta de despedida y agradecimiento</w:t>
            <w:tab/>
            <w:t xml:space="preserve">17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pStyle w:val="Heading2"/>
        <w:numPr>
          <w:ilvl w:val="0"/>
          <w:numId w:val="7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heading=h.u4c3388p6qgx" w:id="0"/>
      <w:bookmarkEnd w:id="0"/>
      <w:r w:rsidDel="00000000" w:rsidR="00000000" w:rsidRPr="00000000">
        <w:rPr>
          <w:b w:val="1"/>
          <w:bCs w:val="1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Bogotá D.C., Colombia</w:t>
        <w:br w:type="textWrapping"/>
        <w:t xml:space="preserve"> 27 de abril de 2026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Cordial saludo,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medio de la presente, nos permitimos presentar a REVOLUTION COMPUTING, una empresa especializada en el desarrollo de soluciones web innovadoras mediante el uso de tecnologías como HTML, CSS y JavaScript, orientadas a optimizar procesos y fortalecer la transformación digital de las organizaciones.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Nuestro equipo de trabajo altamente capacitado cuenta con experiencia en el diseño y desarrollo de sitios web dinámicos, interactivos y responsivos, garantizando plataformas funcionales, seguras y atractivas para los usuarios. Trabajamos con herramientas y tecnologías web actuales como HTML para la estructura de las páginas, CSS para el diseño visual y JavaScript para la interacción y funcionalidad de los sistemas.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¿Por qué elegir la visión de REVOLUTION COMPUTING?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Agilidad Real con ADN Scrum:</w:t>
      </w:r>
      <w:r w:rsidDel="00000000" w:rsidR="00000000" w:rsidRPr="00000000">
        <w:rPr>
          <w:rtl w:val="0"/>
        </w:rPr>
        <w:t xml:space="preserve"> No somos proveedores pasivos. Trabajamos bajo marcos de trabajo ágiles que le permiten ver avances tangibles de manera recurrente, eliminando la incertidumbre y asegurando que el producto final evolucione al ritmo de sus necesidades.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Compromiso de Ciclo Completo:</w:t>
      </w:r>
      <w:r w:rsidDel="00000000" w:rsidR="00000000" w:rsidRPr="00000000">
        <w:rPr>
          <w:rtl w:val="0"/>
        </w:rPr>
        <w:t xml:space="preserve"> Desde la concepción de la arquitectura hasta el despliegue y soporte, nos convertimos en un aliado tecnológico que acompaña cada etapa del despliegue digital de su organización.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Agradecemos la oportunidad de presentar nuestra propuesta y la confianza depositada en nuestra empresa.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46813" cy="44681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13" cy="44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REVOLUTION COMPUTING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Equipo de desarrollo </w:t>
      </w:r>
      <w:r w:rsidDel="00000000" w:rsidR="00000000" w:rsidRPr="00000000">
        <w:rPr>
          <w:rtl w:val="0"/>
        </w:rPr>
      </w:r>
    </w:p>
    <w:sdt>
      <w:sdtPr>
        <w:lock w:val="contentLocked"/>
        <w:id w:val="1600647477"/>
        <w:tag w:val="goog_rdk_0"/>
      </w:sdtPr>
      <w:sdtContent>
        <w:tbl>
          <w:tblPr>
            <w:tblStyle w:val="Table1"/>
            <w:tblW w:w="10230.0" w:type="dxa"/>
            <w:jc w:val="left"/>
            <w:tblInd w:w="-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35"/>
            <w:gridCol w:w="3405"/>
            <w:gridCol w:w="3690"/>
            <w:tblGridChange w:id="0">
              <w:tblGrid>
                <w:gridCol w:w="3135"/>
                <w:gridCol w:w="3405"/>
                <w:gridCol w:w="3690"/>
              </w:tblGrid>
            </w:tblGridChange>
          </w:tblGrid>
          <w:tr>
            <w:trPr>
              <w:cantSplit w:val="0"/>
              <w:trHeight w:val="342.978515625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                                                        REVOLUTION COMPUTING</w:t>
                </w:r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708750" cy="527019"/>
                      <wp:effectExtent b="0" l="0" r="0" t="0"/>
                      <wp:docPr id="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8750" cy="52701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569913" cy="913538"/>
                      <wp:effectExtent b="0" l="0" r="0" t="0"/>
                      <wp:docPr id="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 rot="5400000">
                                <a:off x="0" y="0"/>
                                <a:ext cx="569913" cy="913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918362" cy="421697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8362" cy="42169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Jean Carlos Gonzalez Betin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Juan Esteban Gomez Rabelo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Jhoan Jair Corredor Jimenez</w:t>
                </w:r>
              </w:p>
              <w:p w:rsidR="00000000" w:rsidDel="00000000" w:rsidP="00000000" w:rsidRDefault="00000000" w:rsidRPr="00000000" w14:paraId="0000006B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7"/>
        </w:numPr>
        <w:spacing w:line="276" w:lineRule="auto"/>
        <w:ind w:left="720" w:hanging="360"/>
        <w:jc w:val="both"/>
        <w:rPr>
          <w:b w:val="1"/>
          <w:bCs w:val="1"/>
          <w:u w:val="none"/>
        </w:rPr>
      </w:pPr>
      <w:bookmarkStart w:colFirst="0" w:colLast="0" w:name="_heading=h.tgrwfguewdd0" w:id="1"/>
      <w:bookmarkEnd w:id="1"/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2ube6gq4v8ab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Objetivo general</w:t>
      </w:r>
    </w:p>
    <w:p w:rsidR="00000000" w:rsidDel="00000000" w:rsidP="00000000" w:rsidRDefault="00000000" w:rsidRPr="00000000" w14:paraId="00000071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Presentar la propuesta técnica innovadora basada en soluciones digitales eficientes y accesibles, utilizando tecnologías web como HTML, CSS y JavaScript, con el fin de satisfacer las necesidades tecnológicas de diferentes empresas y fortalecer sus procesos mediante herramientas funcionales y de calidad.</w:t>
      </w:r>
    </w:p>
    <w:p w:rsidR="00000000" w:rsidDel="00000000" w:rsidP="00000000" w:rsidRDefault="00000000" w:rsidRPr="00000000" w14:paraId="00000072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gqqqrnz0frhi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Objetivos específicos 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las necesidades y requerimientos del cliente para identificar oportunidades de mejora tecnológica.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una propuesta de valor innovadora enfocada en brindar soluciones digitales eficientes y accesibles.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la propuesta técnica utilizando herramientas tecnológicas como HTML, CSS y JavaScript para garantizar calidad y funcionalidad.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la propuesta técnica en diferentes empresas, asegurando soluciones adaptadas a sus necesidades y objetivos.</w:t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72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line="276" w:lineRule="auto"/>
        <w:ind w:left="720" w:hanging="360"/>
        <w:jc w:val="both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xpuw8nrudqdk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Costos directos </w:t>
      </w:r>
    </w:p>
    <w:p w:rsidR="00000000" w:rsidDel="00000000" w:rsidP="00000000" w:rsidRDefault="00000000" w:rsidRPr="00000000" w14:paraId="0000008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En este apartado se detallan los valores que se destinarán al desarrollo e implementación del proyecto</w:t>
      </w:r>
    </w:p>
    <w:p w:rsidR="00000000" w:rsidDel="00000000" w:rsidP="00000000" w:rsidRDefault="00000000" w:rsidRPr="00000000" w14:paraId="0000008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3.1.1 Mano de obra </w:t>
      </w:r>
    </w:p>
    <w:p w:rsidR="00000000" w:rsidDel="00000000" w:rsidP="00000000" w:rsidRDefault="00000000" w:rsidRPr="00000000" w14:paraId="0000008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Para garantizar que el proyecto se ejecute correctamente, se contemplan 4 etapas principales. En la siguiente tabla se detallarán, medio tiempo  y el valor asignado a cada fase: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     </w:t>
      </w:r>
    </w:p>
    <w:tbl>
      <w:tblPr>
        <w:tblStyle w:val="Table2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610"/>
        <w:gridCol w:w="1215"/>
        <w:gridCol w:w="1320"/>
        <w:gridCol w:w="1035"/>
        <w:gridCol w:w="1770"/>
        <w:tblGridChange w:id="0">
          <w:tblGrid>
            <w:gridCol w:w="1980"/>
            <w:gridCol w:w="2610"/>
            <w:gridCol w:w="1215"/>
            <w:gridCol w:w="1320"/>
            <w:gridCol w:w="1035"/>
            <w:gridCol w:w="17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de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 por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Encuestas a campesinos, identificación de necesidades rurales, análisis de comercialización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$4,500,000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de interfaz simple (fácil uso), prototipos enfocados en baja alfabetización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$9,000,000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Desarrollo de módulos: registro de productos, ventas directas, chat comprador–campesino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$9,000,000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en zonas rurales, capacitación a campesinos, despliegue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$4,500,000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$27,000,000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z9ozp6rzj7ic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3.1.2 Consultoría</w:t>
      </w:r>
    </w:p>
    <w:p w:rsidR="00000000" w:rsidDel="00000000" w:rsidP="00000000" w:rsidRDefault="00000000" w:rsidRPr="00000000" w14:paraId="000000B4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Durante el desarrollo e implementación del proyecto, se contará con el apoyo de los instructores del SENA. Su roles serán guiar la parte metodológica, validar que se cumplan buenas prácticas y asegurar que los objetivos del proyecto se alcancen.</w:t>
      </w:r>
    </w:p>
    <w:p w:rsidR="00000000" w:rsidDel="00000000" w:rsidP="00000000" w:rsidRDefault="00000000" w:rsidRPr="00000000" w14:paraId="000000B5">
      <w:pPr>
        <w:spacing w:after="240" w:before="240" w:line="276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Este apoyo se enmarca dentro del proceso formativo, como esta asesoría hace parte de un proceso académico, no genera un gasto extra para Revolution Computing. Aporta respaldo técnico y ayuda a que el proyecto cumpla con estándares de calidad del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nd80151n1af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3.1.3 Equipo requerido para el software</w:t>
      </w:r>
    </w:p>
    <w:p w:rsidR="00000000" w:rsidDel="00000000" w:rsidP="00000000" w:rsidRDefault="00000000" w:rsidRPr="00000000" w14:paraId="000000B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La siguiente tabla detalla los requisitos mínimos de software y hardware necesarios para garantizar el funcionamiento óptimo del sitio web y prevenir problemas de rendimiento.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Tablet Xiaomi Pad 2 128Gb 4Ram Gris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Lenovo IdeaPad 1 portatil 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Celular Xiaomi Redmi Note 14 4G 256Gb 8Ram Azul | Éxito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9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440"/>
        <w:gridCol w:w="1995"/>
        <w:gridCol w:w="1320"/>
        <w:gridCol w:w="1860"/>
        <w:gridCol w:w="2010"/>
        <w:tblGridChange w:id="0">
          <w:tblGrid>
            <w:gridCol w:w="1665"/>
            <w:gridCol w:w="1440"/>
            <w:gridCol w:w="1995"/>
            <w:gridCol w:w="1320"/>
            <w:gridCol w:w="1860"/>
            <w:gridCol w:w="20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Requerimientos mínimos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Campesino (usuario principal)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xiaomi note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 GB de RAM mínimo,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256 GB de almacenamiento,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4G, Android 14 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color w:val="231f20"/>
                <w:sz w:val="21"/>
                <w:szCs w:val="21"/>
                <w:rtl w:val="0"/>
              </w:rPr>
              <w:t xml:space="preserve"> 680,000</w:t>
            </w:r>
            <w:r w:rsidDel="00000000" w:rsidR="00000000" w:rsidRPr="00000000">
              <w:rPr>
                <w:rtl w:val="0"/>
              </w:rPr>
              <w:t xml:space="preserve">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Principal medio de uso de AGRORED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final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Computador  portátil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Lenovo IdeaPad 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Intel Celeron N4020,4 GB ,128 GB SSD, Windows 11 Home, Navegador actualizado(chrome,Edge,Firefox)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710,000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Para compras más cómodas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general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Tablet  Xiaomi Redmi Pad 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de ram,128 GB ,Android 16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600,000COP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1,990,000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wdn1aq9ylx00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3.1.4 Materiales</w:t>
      </w:r>
    </w:p>
    <w:p w:rsidR="00000000" w:rsidDel="00000000" w:rsidP="00000000" w:rsidRDefault="00000000" w:rsidRPr="00000000" w14:paraId="000000E5">
      <w:pPr>
        <w:ind w:left="708.6614173228347" w:right="-40.8661417322827" w:firstLine="0"/>
        <w:rPr/>
      </w:pPr>
      <w:r w:rsidDel="00000000" w:rsidR="00000000" w:rsidRPr="00000000">
        <w:rPr>
          <w:rtl w:val="0"/>
        </w:rPr>
        <w:t xml:space="preserve"> Se describen los equipos, las características de para el uso del proyecto como el software y el hardware, también las licencias necesarias para de desarrollarla.</w:t>
      </w:r>
    </w:p>
    <w:p w:rsidR="00000000" w:rsidDel="00000000" w:rsidP="00000000" w:rsidRDefault="00000000" w:rsidRPr="00000000" w14:paraId="000000E6">
      <w:pPr>
        <w:ind w:left="708.6614173228347" w:right="-4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08.6614173228347" w:right="-40.8661417322827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Portati Lenovo V14 G5 Core 3-100U Ssd 256GB Ram 8GB LCD 14 Fhd W11 Home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08.6614173228347" w:right="-4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08.6614173228347" w:right="-40.8661417322827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Hosting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08.6614173228347" w:right="-4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right="-40.8661417322827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550"/>
        <w:gridCol w:w="1185"/>
        <w:gridCol w:w="1875"/>
        <w:gridCol w:w="2730"/>
        <w:tblGridChange w:id="0">
          <w:tblGrid>
            <w:gridCol w:w="1815"/>
            <w:gridCol w:w="2550"/>
            <w:gridCol w:w="1185"/>
            <w:gridCol w:w="1875"/>
            <w:gridCol w:w="2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3"/>
              <w:spacing w:line="276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tx2lbdhh1l08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 de 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3"/>
              <w:spacing w:line="276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3"/>
              <w:spacing w:line="276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3"/>
              <w:spacing w:line="276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3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fz1vh7mqrzm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Equipos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Portatil Lenovo V14 G5 Core 3-100U Ssd 256GB Ram 8GB LCD 14 Fhd W11 Home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Navegador actualizado(chrome,Edge,Firefox)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4,109,700COP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6yoqdqwpgz1x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Desarrollo del sistema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Servidor en la nube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Hosting web (AWS, Firebase.)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222225"/>
                <w:sz w:val="23"/>
                <w:szCs w:val="23"/>
                <w:highlight w:val="white"/>
                <w:rtl w:val="0"/>
              </w:rPr>
              <w:t xml:space="preserve">214.800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vm4eq684n6vk" w:id="11"/>
            <w:bookmarkEnd w:id="1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Plataforma en línea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Material de 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Guías impresas o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gte44f2wq4e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Enseñar uso a campesinos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Red / conectividad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sdt>
              <w:sdtPr>
                <w:id w:val="-163888617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Internet ≥ 10 Mbps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heading=h.jdeq6fcgw5ko" w:id="13"/>
            <w:bookmarkEnd w:id="1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78gq2l46ch0u" w:id="14"/>
            <w:bookmarkEnd w:id="1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Desarrollo y despliegue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TOTAL                           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3"/>
              <w:spacing w:line="276" w:lineRule="auto"/>
              <w:rPr>
                <w:rFonts w:ascii="Arimo" w:cs="Arimo" w:eastAsia="Arimo" w:hAnsi="Arim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heading=h.jdeq6fcgw5ko" w:id="13"/>
            <w:bookmarkEnd w:id="1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4.324.500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78gq2l46ch0u" w:id="14"/>
            <w:bookmarkEnd w:id="1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cfwo6lnikcg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jy7zi7xxpq4i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3.1.5 licencias 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      Se listan las licencias del software requeridas para el sitio web para ello se debe adquirir 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  <w:t xml:space="preserve">     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Licencias Windows 11 Home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010"/>
        <w:gridCol w:w="1560"/>
        <w:gridCol w:w="1125"/>
        <w:gridCol w:w="1635"/>
        <w:gridCol w:w="1800"/>
        <w:tblGridChange w:id="0">
          <w:tblGrid>
            <w:gridCol w:w="2145"/>
            <w:gridCol w:w="2010"/>
            <w:gridCol w:w="1560"/>
            <w:gridCol w:w="1125"/>
            <w:gridCol w:w="1635"/>
            <w:gridCol w:w="1800"/>
          </w:tblGrid>
        </w:tblGridChange>
      </w:tblGrid>
      <w:tr>
        <w:trPr>
          <w:cantSplit w:val="0"/>
          <w:trHeight w:val="8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Software / 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unitario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Windows 11 home,  (Linux opcional)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37.723,73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 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113.171.19 COP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Editor de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Gratuita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Firebase /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Base de datos y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nh2phrjdqgo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Costos directos </w:t>
      </w:r>
    </w:p>
    <w:p w:rsidR="00000000" w:rsidDel="00000000" w:rsidP="00000000" w:rsidRDefault="00000000" w:rsidRPr="00000000" w14:paraId="0000013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Dentro de los costos, se deben considerar los gastos de servicios públicos como energía eléctrica e internet, los cuales se calculan con base en el promedio de las facturas de los últimos 6 meses de medio tiempo y la vista a la zona rurales son dos veces osea cada 3 meses.</w:t>
      </w:r>
    </w:p>
    <w:p w:rsidR="00000000" w:rsidDel="00000000" w:rsidP="00000000" w:rsidRDefault="00000000" w:rsidRPr="00000000" w14:paraId="0000013B">
      <w:pPr>
        <w:spacing w:line="276" w:lineRule="auto"/>
        <w:ind w:left="72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Terminal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Starlink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31.65354330708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4.1813851873412"/>
        <w:gridCol w:w="3400.394315624655"/>
        <w:gridCol w:w="2147.1061250087105"/>
        <w:gridCol w:w="2219.9717174863817"/>
        <w:tblGridChange w:id="0">
          <w:tblGrid>
            <w:gridCol w:w="1564.1813851873412"/>
            <w:gridCol w:w="3400.394315624655"/>
            <w:gridCol w:w="2147.1061250087105"/>
            <w:gridCol w:w="2219.971717486381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mensual por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mensual (3 personas)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Conectividad (incluye datos móviles para campo)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150.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000 COP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$2,700,000 COP</w:t>
            </w:r>
          </w:p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Energía eléctrica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Consumo de equipos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$15.000 COP</w:t>
            </w:r>
          </w:p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$270.000 COP</w:t>
            </w:r>
          </w:p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Visitas a zonas rurales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$67.000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$402.000 COP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$3,372,000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line="276" w:lineRule="auto"/>
        <w:jc w:val="left"/>
        <w:rPr>
          <w:b w:val="1"/>
          <w:bCs w:val="1"/>
        </w:rPr>
      </w:pPr>
      <w:bookmarkStart w:colFirst="0" w:colLast="0" w:name="_heading=h.20of7g98k515" w:id="18"/>
      <w:bookmarkEnd w:id="18"/>
      <w:r w:rsidDel="00000000" w:rsidR="00000000" w:rsidRPr="00000000">
        <w:rPr>
          <w:b w:val="1"/>
          <w:bCs w:val="1"/>
          <w:rtl w:val="0"/>
        </w:rPr>
        <w:t xml:space="preserve">                            4. Fichas técnicas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se detallan las características de hardware, software, conectividad y servidores, con el fin de garantizar el adecuado funcionamiento del sistema, así como su rendimiento, seguridad y disponibilidad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Ficha técnica equipos </w:t>
      </w:r>
      <w:r w:rsidDel="00000000" w:rsidR="00000000" w:rsidRPr="00000000">
        <w:rPr>
          <w:rtl w:val="0"/>
        </w:rPr>
      </w:r>
    </w:p>
    <w:tbl>
      <w:tblPr>
        <w:tblStyle w:val="Table7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51.181102362205"/>
        <w:gridCol w:w="2551.181102362205"/>
        <w:gridCol w:w="2551.181102362205"/>
        <w:gridCol w:w="2551.181102362205"/>
        <w:tblGridChange w:id="0">
          <w:tblGrid>
            <w:gridCol w:w="2551.181102362205"/>
            <w:gridCol w:w="2551.181102362205"/>
            <w:gridCol w:w="2551.181102362205"/>
            <w:gridCol w:w="2551.1811023622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Cantidad por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Procesador (CPU)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PC Lenovo AIO Ryzen 5 256GB Windows 11 Navegador actualizado(chrome,Edge,Firefox)  </w:t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Tarjeta gráfica (GPU)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Gráficos integrados suficientes para tareas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mínima o máxima de 4 a 12 GB de RAM en 3600MHZ en DDR4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Unidad SSD con capacidad mínima de 120 GB o de 256 GB o más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 de 64 bits windows 11 home (linux opcional)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 red mediante WiFi o Ethernet con una velocidad de 10 a 20 mbps</w:t>
            </w:r>
          </w:p>
        </w:tc>
      </w:tr>
    </w:tbl>
    <w:p w:rsidR="00000000" w:rsidDel="00000000" w:rsidP="00000000" w:rsidRDefault="00000000" w:rsidRPr="00000000" w14:paraId="00000177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8so4djo4tgs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qa254rgbog2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4.1.2 Ficha técnica para uso de software final usuario</w:t>
      </w:r>
      <w:r w:rsidDel="00000000" w:rsidR="00000000" w:rsidRPr="00000000">
        <w:rPr>
          <w:rtl w:val="0"/>
        </w:rPr>
      </w:r>
    </w:p>
    <w:tbl>
      <w:tblPr>
        <w:tblStyle w:val="Table8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51.181102362205"/>
        <w:gridCol w:w="2551.181102362205"/>
        <w:gridCol w:w="2551.181102362205"/>
        <w:gridCol w:w="2551.181102362205"/>
        <w:tblGridChange w:id="0">
          <w:tblGrid>
            <w:gridCol w:w="2551.181102362205"/>
            <w:gridCol w:w="2551.181102362205"/>
            <w:gridCol w:w="2551.181102362205"/>
            <w:gridCol w:w="2551.1811023622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Cantidad por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.7758789062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Procesador (CPU)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Notebook HP 240 G8 i5 10ª Gen 8GB 1TB 14" Computador Portátil Hp 245 G10 14 Pulgadas AMD Ryzen 3 512 GB SSD 8 GB RAM Ddr4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Tarjeta gráfica (GPU)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Gráficos integrados suficientes para tareas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mínima o máxima de 4 a 8 GB de RAM en 3600MHZ en DDR4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Unidad SSD con capacidad mínima de 120 GB o de 256 GB máximo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 de 64 bits compatible con desarrollo.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 red mediante WiFi o Ethernet con una velocidad de 10 a 20 mbps</w:t>
            </w:r>
          </w:p>
        </w:tc>
      </w:tr>
    </w:tbl>
    <w:p w:rsidR="00000000" w:rsidDel="00000000" w:rsidP="00000000" w:rsidRDefault="00000000" w:rsidRPr="00000000" w14:paraId="00000196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kh4krciriay" w:id="21"/>
      <w:bookmarkEnd w:id="21"/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equipos usuarios </w:t>
        </w:r>
      </w:hyperlink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97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equipos de usuario 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utagscnzf20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16df9ukp7yu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v8pl8fgtkb6b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Ficha técnica sistema operativo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01.5748031496064"/>
        <w:gridCol w:w="3401.5748031496064"/>
        <w:gridCol w:w="3401.5748031496064"/>
        <w:tblGridChange w:id="0">
          <w:tblGrid>
            <w:gridCol w:w="3401.5748031496064"/>
            <w:gridCol w:w="3401.5748031496064"/>
            <w:gridCol w:w="3401.5748031496064"/>
          </w:tblGrid>
        </w:tblGridChange>
      </w:tblGrid>
      <w:tr>
        <w:trPr>
          <w:cantSplit w:val="0"/>
          <w:trHeight w:val="512.3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11 home</w:t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(linux opcional)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Ejecución del entorno de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Compatible con herramientas de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Protección básica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Periódicas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1B8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xc5tonqxwnic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Ficha técnica Internet 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02.36220472441"/>
        <w:gridCol w:w="5102.36220472441"/>
        <w:tblGridChange w:id="0">
          <w:tblGrid>
            <w:gridCol w:w="5102.36220472441"/>
            <w:gridCol w:w="5102.362204724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 mensual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$150.000 COP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Satelital de órbita baja (LEO)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Satelital (Banda Ku)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Velocidad de descarga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50 - 100 Mbps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(promedio)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Velocidad de subida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10 - 20 Mbps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Consumo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Ilimitado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(Prioridad básica)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Latencia estimada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(25 - 50 ms), ideal para trabajo en tiempo real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 incluido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Sí, Router Wi-Fi 6 de última generación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Conexión WiFi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WiFi de doble banda (2.4GHz y 5GHz)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Puertos 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Autoinstalable mediante App (Plug &amp; Play)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a través de la App de Starlink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Dispositivos recomendados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Hasta 128 dispositivos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recomendado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Streaming 4K, desarrollo web, fincas y zonas remotas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Permanencia mínima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 contrato de permanencia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(Cancelas cuando quieras)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 el territorio nacional (Cielo despejado)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Mensual</w:t>
            </w:r>
          </w:p>
        </w:tc>
      </w:tr>
    </w:tbl>
    <w:p w:rsidR="00000000" w:rsidDel="00000000" w:rsidP="00000000" w:rsidRDefault="00000000" w:rsidRPr="00000000" w14:paraId="000001DE">
      <w:pPr>
        <w:pStyle w:val="Heading3"/>
        <w:widowControl w:val="0"/>
        <w:tabs>
          <w:tab w:val="right" w:leader="none" w:pos="12000"/>
        </w:tabs>
        <w:spacing w:before="6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g9dim0nle2u6" w:id="26"/>
      <w:bookmarkEnd w:id="26"/>
      <w:hyperlink r:id="rId2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https://starlink.com/co</w:t>
        </w:r>
      </w:hyperlink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pStyle w:val="Heading3"/>
        <w:widowControl w:val="0"/>
        <w:tabs>
          <w:tab w:val="right" w:leader="none" w:pos="12000"/>
        </w:tabs>
        <w:spacing w:before="6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se6h8k93h9q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widowControl w:val="0"/>
        <w:tabs>
          <w:tab w:val="right" w:leader="none" w:pos="12000"/>
        </w:tabs>
        <w:spacing w:before="6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81gg4rmj4zm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4.4 Ficha técnica servidor - Opcion 1</w:t>
      </w:r>
    </w:p>
    <w:p w:rsidR="00000000" w:rsidDel="00000000" w:rsidP="00000000" w:rsidRDefault="00000000" w:rsidRPr="00000000" w14:paraId="000001E1">
      <w:pPr>
        <w:tabs>
          <w:tab w:val="right" w:leader="none" w:pos="12000"/>
        </w:tabs>
        <w:rPr>
          <w:rFonts w:ascii="Times New Roman" w:cs="Times New Roman" w:eastAsia="Times New Roman" w:hAnsi="Times New Roman"/>
          <w:b w:val="1"/>
          <w:bCs w:val="1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op_1hostinger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right" w:leader="none" w:pos="12000"/>
        </w:tabs>
        <w:rPr>
          <w:rFonts w:ascii="Times New Roman" w:cs="Times New Roman" w:eastAsia="Times New Roman" w:hAnsi="Times New Roman"/>
          <w:b w:val="1"/>
          <w:bCs w:val="1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op_ 2 Iconos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E3">
      <w:pPr>
        <w:tabs>
          <w:tab w:val="right" w:leader="none" w:pos="120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rHeight w:val="452.6432291666606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Web </w:t>
            </w:r>
          </w:p>
        </w:tc>
      </w:tr>
    </w:tbl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Web para plataforma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Hostinger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compartido (plan anual) </w:t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Información general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 business Hostinger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$214.800 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meses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Dominio 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Dominio gratis por 1 año (incluido en plan anual) 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Especificaciones técnicas </w:t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50 GB NVMe SSD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vCPU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sitios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Hasta 50 sitios web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ilimitado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8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Servicios incluidos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Correos empresariales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cuentas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Automáticos diarios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migración automática de sitios web gratis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24/7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 básica contra ataques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Recursos aislados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 de 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Diarios</w:t>
            </w:r>
          </w:p>
        </w:tc>
      </w:tr>
      <w:tr>
        <w:trPr>
          <w:cantSplit w:val="0"/>
          <w:trHeight w:val="567.3730468750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 24/7</w:t>
            </w:r>
          </w:p>
        </w:tc>
      </w:tr>
    </w:tbl>
    <w:p w:rsidR="00000000" w:rsidDel="00000000" w:rsidP="00000000" w:rsidRDefault="00000000" w:rsidRPr="00000000" w14:paraId="0000022A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s3sds7af93v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i4yznixiqhgi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3tkjrywel3ju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4.4.1 Ficha técnica servidor - Opcion 2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rHeight w:val="452.6432291666606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Web </w:t>
            </w:r>
          </w:p>
        </w:tc>
      </w:tr>
    </w:tbl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Web Ionos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Ionos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compartido (plan anual) </w:t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 básica contra ataques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Recursos aislados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 de 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Diarios</w:t>
            </w:r>
          </w:p>
        </w:tc>
      </w:tr>
      <w:tr>
        <w:trPr>
          <w:cantSplit w:val="0"/>
          <w:trHeight w:val="567.3730468750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 24/7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Información general </w:t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304.99999999999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Compartido de alto rendimiento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.373046875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$60.000 COP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Dominio 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Dominio gratis por 1 año (incluido en plan anual) </w:t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Especificaciones técnicas 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Ilimitado en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vCPU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sitios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Ilimitado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ilimitado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Servicios incluidos 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Correos independientes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500 cuentas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Automáticos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24/7 especializado</w:t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</w:t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 avanzada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Recursos aislados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 de 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 24/7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line="276" w:lineRule="auto"/>
        <w:jc w:val="center"/>
        <w:rPr/>
      </w:pPr>
      <w:bookmarkStart w:colFirst="0" w:colLast="0" w:name="_heading=h.x4kw14g7ygqc" w:id="32"/>
      <w:bookmarkEnd w:id="32"/>
      <w:r w:rsidDel="00000000" w:rsidR="00000000" w:rsidRPr="00000000">
        <w:rPr>
          <w:b w:val="1"/>
          <w:bCs w:val="1"/>
          <w:rtl w:val="0"/>
        </w:rPr>
        <w:t xml:space="preserve">5. Invitación a cotizar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4962" cy="29051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962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9drfg89fejek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justificación de la página web</w:t>
      </w:r>
    </w:p>
    <w:p w:rsidR="00000000" w:rsidDel="00000000" w:rsidP="00000000" w:rsidRDefault="00000000" w:rsidRPr="00000000" w14:paraId="000002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actualidad, muchos campesinos cuentan con productos de alta calidad, pero enfrentan dificultades para comercializarlos directamente debido a la falta de herramientas tecnológicas y la presencia de intermediarios que reducen sus ganancias. Aunque existen plataformas digitales de comercio, pocas están adaptadas al contexto rural y a las necesidades del sector agrícola, por lo cual surge la plataforma web denominada AGRORED, orientada a facilitar la conexión directa entre productores y consumidores.</w:t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plataforma permitirá a los usuarios registrarse y publicar sus productos agrícolas con el fin de ofrecerlos directamente al mercado, eliminando intermediarios y mejorando sus ingresos.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AGRORED contará con funcionalidades de interacción, permitiendo que los usuarios puedan comentar, calificar productos y generar confianza dentro de la comunidad. Estas herramientas fomentarán la participación y aumentarán la visibilidad de los productos y productores.</w:t>
      </w:r>
    </w:p>
    <w:p w:rsidR="00000000" w:rsidDel="00000000" w:rsidP="00000000" w:rsidRDefault="00000000" w:rsidRPr="00000000" w14:paraId="0000028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Además, el sistema mostrará información relevante como la cantidad de ventas realizadas, el nivel de aceptación de los productos y el estado de disponibilidad (activo, agotado o en proceso), facilitando la toma de decisiones tanto para productores como consumidores.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line="276" w:lineRule="auto"/>
        <w:rPr>
          <w:b w:val="1"/>
          <w:bCs w:val="1"/>
        </w:rPr>
      </w:pPr>
      <w:bookmarkStart w:colFirst="0" w:colLast="0" w:name="_heading=h.wcrhz3p2dphd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5.1.2 Fuentes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desarrollo del proyecto será financiado por la empresa contratante en conjunto, contemplando los costos relacionados con el diseño, desarrollo, implementación e infraestructura tecnológica, incluyendo servicios como hosting, servidores y bases de datos.</w:t>
      </w:r>
    </w:p>
    <w:p w:rsidR="00000000" w:rsidDel="00000000" w:rsidP="00000000" w:rsidRDefault="00000000" w:rsidRPr="00000000" w14:paraId="000002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Asimismo, se requerirá la participación de talento humano especializado en áreas como desarrollo de software, diseño de interfaces (UX/UI) y administración de bases de datos. También se emplearán herramientas tecnológicas para el desarrollo, control de versiones, pruebas y despliegue del sistema.</w:t>
      </w:r>
    </w:p>
    <w:p w:rsidR="00000000" w:rsidDel="00000000" w:rsidP="00000000" w:rsidRDefault="00000000" w:rsidRPr="00000000" w14:paraId="0000028A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mc2d21p1s6lq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5.1.3 Proponentes o habilidades de restricción</w:t>
      </w:r>
    </w:p>
    <w:p w:rsidR="00000000" w:rsidDel="00000000" w:rsidP="00000000" w:rsidRDefault="00000000" w:rsidRPr="00000000" w14:paraId="0000028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Podrán participar profesionales o empresas vinculadas, que cuenten con formación en Análisis y Desarrollo de Software, Ingeniería de Sistemas o áreas relacionadas.</w:t>
      </w:r>
    </w:p>
    <w:p w:rsidR="00000000" w:rsidDel="00000000" w:rsidP="00000000" w:rsidRDefault="00000000" w:rsidRPr="00000000" w14:paraId="0000028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requiere: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 mínima de 6 meses en desarrollo de aplicaciones web.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Conocimientos en desarrollo frontend y backend.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Manejo de bases de datos relacionales y no relacionales.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Conocimientos básicos en seguridad de sitio web.</w:t>
      </w:r>
    </w:p>
    <w:p w:rsidR="00000000" w:rsidDel="00000000" w:rsidP="00000000" w:rsidRDefault="00000000" w:rsidRPr="00000000" w14:paraId="00000291">
      <w:pPr>
        <w:numPr>
          <w:ilvl w:val="0"/>
          <w:numId w:val="3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 en metodologías ágiles (preferiblemente).</w:t>
      </w:r>
    </w:p>
    <w:p w:rsidR="00000000" w:rsidDel="00000000" w:rsidP="00000000" w:rsidRDefault="00000000" w:rsidRPr="00000000" w14:paraId="00000292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hfrk98f2jrq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5.1.4 Idioma </w:t>
      </w:r>
    </w:p>
    <w:p w:rsidR="00000000" w:rsidDel="00000000" w:rsidP="00000000" w:rsidRDefault="00000000" w:rsidRPr="00000000" w14:paraId="000002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plataforma será desarrollada e implementada en idioma español, asegurando una interfaz clara, comprensible y amigable para los usuarios.</w:t>
      </w:r>
    </w:p>
    <w:p w:rsidR="00000000" w:rsidDel="00000000" w:rsidP="00000000" w:rsidRDefault="00000000" w:rsidRPr="00000000" w14:paraId="0000029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Adicionalmente, se tendrá en cuenta una estructura que permita la futura integración de otros idiomas (internacionalización), facilitando la expansión del sistema a nuevos mercados.</w:t>
      </w:r>
    </w:p>
    <w:p w:rsidR="00000000" w:rsidDel="00000000" w:rsidP="00000000" w:rsidRDefault="00000000" w:rsidRPr="00000000" w14:paraId="00000295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fag1s1bejbah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5.1.5 Alcance de las actividades técnicas a realizar </w:t>
      </w:r>
    </w:p>
    <w:p w:rsidR="00000000" w:rsidDel="00000000" w:rsidP="00000000" w:rsidRDefault="00000000" w:rsidRPr="00000000" w14:paraId="00000296">
      <w:pPr>
        <w:widowControl w:val="0"/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 desarrollo del proyecto </w:t>
      </w:r>
      <w:r w:rsidDel="00000000" w:rsidR="00000000" w:rsidRPr="00000000">
        <w:rPr>
          <w:b w:val="1"/>
          <w:bCs w:val="1"/>
          <w:rtl w:val="0"/>
        </w:rPr>
        <w:t xml:space="preserve">AGRORED</w:t>
      </w:r>
      <w:r w:rsidDel="00000000" w:rsidR="00000000" w:rsidRPr="00000000">
        <w:rPr>
          <w:rtl w:val="0"/>
        </w:rPr>
        <w:t xml:space="preserve"> contempla el diseño, construcción e implementación de un sitio web orientado al apoyo, fortalecimiento y digitalización del sector campesino. La plataforma permitirá a los agricultores publicar, promocionar y comercializar sus productos de manera directa, facilitando la conexión con los consumidores y reduciendo la intermediación.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6dmva3mrnpy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mjvn4s6mbjm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7yvywcmhw8gh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vqslahb5e9h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Inclusiones (Funcionalidades del sistema)</w:t>
      </w:r>
    </w:p>
    <w:p w:rsidR="00000000" w:rsidDel="00000000" w:rsidP="00000000" w:rsidRDefault="00000000" w:rsidRPr="00000000" w14:paraId="0000029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contará con las siguientes funcionalidades:</w:t>
      </w:r>
    </w:p>
    <w:p w:rsidR="00000000" w:rsidDel="00000000" w:rsidP="00000000" w:rsidRDefault="00000000" w:rsidRPr="00000000" w14:paraId="0000029C">
      <w:pPr>
        <w:widowControl w:val="0"/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usuarios y productores de manera sencilla y segura.</w:t>
      </w:r>
    </w:p>
    <w:p w:rsidR="00000000" w:rsidDel="00000000" w:rsidP="00000000" w:rsidRDefault="00000000" w:rsidRPr="00000000" w14:paraId="0000029D">
      <w:pPr>
        <w:widowControl w:val="0"/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Publicación y gestión de productos agrícolas.</w:t>
      </w:r>
    </w:p>
    <w:p w:rsidR="00000000" w:rsidDel="00000000" w:rsidP="00000000" w:rsidRDefault="00000000" w:rsidRPr="00000000" w14:paraId="0000029E">
      <w:pPr>
        <w:widowControl w:val="0"/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Catálogo digital con información detallada de los productos (precio, disponibilidad, descripción, etc.).</w:t>
      </w:r>
    </w:p>
    <w:p w:rsidR="00000000" w:rsidDel="00000000" w:rsidP="00000000" w:rsidRDefault="00000000" w:rsidRPr="00000000" w14:paraId="0000029F">
      <w:pPr>
        <w:widowControl w:val="0"/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y negociación directa entre comprador y vendedor.</w:t>
      </w:r>
    </w:p>
    <w:p w:rsidR="00000000" w:rsidDel="00000000" w:rsidP="00000000" w:rsidRDefault="00000000" w:rsidRPr="00000000" w14:paraId="000002A0">
      <w:pPr>
        <w:widowControl w:val="0"/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Sección informativa y educativa para apoyo al usuario.</w:t>
      </w:r>
    </w:p>
    <w:p w:rsidR="00000000" w:rsidDel="00000000" w:rsidP="00000000" w:rsidRDefault="00000000" w:rsidRPr="00000000" w14:paraId="000002A1">
      <w:pPr>
        <w:widowControl w:val="0"/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responsive adaptable a dispositivos móviles, tablets y computadores.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fl3i1s6qjzk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Exclusiones (Lo que el proyecto no cubre)</w:t>
      </w:r>
    </w:p>
    <w:p w:rsidR="00000000" w:rsidDel="00000000" w:rsidP="00000000" w:rsidRDefault="00000000" w:rsidRPr="00000000" w14:paraId="000002A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alcance del proyecto no incluye los siguientes aspectos:</w:t>
      </w:r>
    </w:p>
    <w:p w:rsidR="00000000" w:rsidDel="00000000" w:rsidP="00000000" w:rsidRDefault="00000000" w:rsidRPr="00000000" w14:paraId="000002A4">
      <w:pPr>
        <w:widowControl w:val="0"/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Servicios de logística o transporte propio de los productos.</w:t>
      </w:r>
    </w:p>
    <w:p w:rsidR="00000000" w:rsidDel="00000000" w:rsidP="00000000" w:rsidRDefault="00000000" w:rsidRPr="00000000" w14:paraId="000002A5">
      <w:pPr>
        <w:widowControl w:val="0"/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físico o certificación de la calidad de los productos.</w:t>
      </w:r>
    </w:p>
    <w:p w:rsidR="00000000" w:rsidDel="00000000" w:rsidP="00000000" w:rsidRDefault="00000000" w:rsidRPr="00000000" w14:paraId="000002A6">
      <w:pPr>
        <w:widowControl w:val="0"/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Seguros agrícolas o de cosecha.</w:t>
      </w:r>
    </w:p>
    <w:p w:rsidR="00000000" w:rsidDel="00000000" w:rsidP="00000000" w:rsidRDefault="00000000" w:rsidRPr="00000000" w14:paraId="000002A7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4mhtnjrd2d9u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5.1.6 Seguridad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web implementará controles de seguridad basados en buenas prácticas alineadas con la norma ISO 27001, con el objetivo de garantizar la confidencialidad, integridad y disponibilidad de la información.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ello, se contemplan las siguientes medidas:</w:t>
      </w:r>
    </w:p>
    <w:p w:rsidR="00000000" w:rsidDel="00000000" w:rsidP="00000000" w:rsidRDefault="00000000" w:rsidRPr="00000000" w14:paraId="000002AB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segura de usuarios mediante correo electrónico y contraseñas encriptadas (hash).</w:t>
      </w:r>
    </w:p>
    <w:p w:rsidR="00000000" w:rsidDel="00000000" w:rsidP="00000000" w:rsidRDefault="00000000" w:rsidRPr="00000000" w14:paraId="000002A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acceso basado en roles (usuarios, productores y administradores).</w:t>
      </w:r>
    </w:p>
    <w:p w:rsidR="00000000" w:rsidDel="00000000" w:rsidP="00000000" w:rsidRDefault="00000000" w:rsidRPr="00000000" w14:paraId="000002AD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Protección frente a vulnerabilidades comunes como SQL Injection, XSS y CSRF.</w:t>
      </w:r>
    </w:p>
    <w:p w:rsidR="00000000" w:rsidDel="00000000" w:rsidP="00000000" w:rsidRDefault="00000000" w:rsidRPr="00000000" w14:paraId="000002AE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Uso de protocolos de comunicación seguros (HTTPS).</w:t>
      </w:r>
    </w:p>
    <w:p w:rsidR="00000000" w:rsidDel="00000000" w:rsidP="00000000" w:rsidRDefault="00000000" w:rsidRPr="00000000" w14:paraId="000002AF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adecuada de sesiones para evitar accesos no autorizados.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y monitoreo de actividades del sistema (auditoría).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Protección de datos personales conforme a la normativa vigente.</w:t>
      </w:r>
    </w:p>
    <w:p w:rsidR="00000000" w:rsidDel="00000000" w:rsidP="00000000" w:rsidRDefault="00000000" w:rsidRPr="00000000" w14:paraId="000002B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ikjbk3dmco4h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5.1.7 Base de datos 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web contará con una base de datos relacional, diseñada de forma estructurada y normalizada, con el fin de garantizar la integridad, eficiencia y escalabilidad en el manejo de la información.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implementarán los siguientes elementos: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Modelado de datos mediante diagramas entidad-relación.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restricciones de integridad para asegurar la consistencia de los datos.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Optimización de consultas para mejorar el rendimiento del sistema.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Ejecución de copias de seguridad periódicas para prevenir pérdida de información.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de mecanismos de recuperación ante fallos.</w:t>
      </w:r>
    </w:p>
    <w:p w:rsidR="00000000" w:rsidDel="00000000" w:rsidP="00000000" w:rsidRDefault="00000000" w:rsidRPr="00000000" w14:paraId="000002BD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qqswqajg0hri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5.1.8 Disponibilidad 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web estará diseñado para garantizar una alta disponibilidad del servicio, estimada en un 99%, permitiendo el acceso continuo a los usuarios durante las 24 horas del día, los 7 días de la semana.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este nivel de disponibilidad, se implementarán las siguientes estrategias: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constante del sistema para detectar fallos o interrupciones.</w:t>
      </w:r>
    </w:p>
    <w:p w:rsidR="00000000" w:rsidDel="00000000" w:rsidP="00000000" w:rsidRDefault="00000000" w:rsidRPr="00000000" w14:paraId="000002C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alertas automáticas ante posibles incidencias.</w:t>
      </w:r>
    </w:p>
    <w:p w:rsidR="00000000" w:rsidDel="00000000" w:rsidP="00000000" w:rsidRDefault="00000000" w:rsidRPr="00000000" w14:paraId="000002C2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Uso de infraestructura tecnológica escalable que permita adaptarse a la demanda de usuarios.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tgt7e3sxi3n9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5.2.1 Interoperabilidad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web permitirá la generación y exportación de información en formatos estándar como PDF y Excel, facilitando su uso en herramientas externas y apoyando los procesos de análisis y gestión administrativa.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pbjj9v16ql13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syz3bx6s8ih0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ngfu5fy22ivl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mhvl685fb7n7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5.2.2 Accesibilidad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será accesible desde distintos navegadores web modernos y dispositivos con conexión a internet, garantizando una experiencia de usuario adecuada.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ello, se tendrá en cuenta:</w:t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Diseño adaptable (responsive) para diferentes tamaños de pantalla.</w:t>
      </w:r>
    </w:p>
    <w:p w:rsidR="00000000" w:rsidDel="00000000" w:rsidP="00000000" w:rsidRDefault="00000000" w:rsidRPr="00000000" w14:paraId="000002C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 principios básicos de accesibilidad web (WCAG).</w:t>
      </w:r>
    </w:p>
    <w:p w:rsidR="00000000" w:rsidDel="00000000" w:rsidP="00000000" w:rsidRDefault="00000000" w:rsidRPr="00000000" w14:paraId="000002CD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Interfaces claras, intuitivas y fáciles de usar.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eading=h.ep9o5ns8b129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5.2.3 Informes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generará reportes automáticos que permitirán analizar el comportamiento del sitio web, tales como:</w:t>
      </w:r>
    </w:p>
    <w:p w:rsidR="00000000" w:rsidDel="00000000" w:rsidP="00000000" w:rsidRDefault="00000000" w:rsidRPr="00000000" w14:paraId="000002D1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Productos más vendidos o con mayor demanda.</w:t>
      </w:r>
    </w:p>
    <w:p w:rsidR="00000000" w:rsidDel="00000000" w:rsidP="00000000" w:rsidRDefault="00000000" w:rsidRPr="00000000" w14:paraId="000002D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Interacciones de los usuarios (comentarios, valoraciones, etc.).</w:t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Actividad general de los usuarios dentro del sistema.</w:t>
      </w:r>
    </w:p>
    <w:p w:rsidR="00000000" w:rsidDel="00000000" w:rsidP="00000000" w:rsidRDefault="00000000" w:rsidRPr="00000000" w14:paraId="000002D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heading=h.ed62hxduhfkp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5.2.4 Arquitectura y escalabilidad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desarrollado bajo una arquitectura basada en el patrón Modelo Vista Controlador (MVC), complementado con el uso de programación orientada a objetos, lo cual permitirá organizar de manera eficiente los componentes del software.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facilita la separación entre la lógica del sistema, la interfaz de usuario y la gestión de datos, mejorando la mantenibilidad y permitiendo futuras ampliaciones del sistema sin afectar su funcionamiento principal.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priorizará: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Capacidad de crecimiento del sistema según el aumento de usuarios.</w:t>
        <w:br w:type="textWrapping"/>
        <w:t xml:space="preserve"> ● Organización estructurada del código para facilitar su mantenimiento.</w:t>
        <w:br w:type="textWrapping"/>
        <w:t xml:space="preserve"> ● Aplicación de buenas prácticas de desarrollo.</w:t>
        <w:br w:type="textWrapping"/>
        <w:t xml:space="preserve"> ● Uso de tecnologías actuales en el entorno web.</w:t>
      </w:r>
    </w:p>
    <w:p w:rsidR="00000000" w:rsidDel="00000000" w:rsidP="00000000" w:rsidRDefault="00000000" w:rsidRPr="00000000" w14:paraId="000002D9">
      <w:pPr>
        <w:pStyle w:val="Heading3"/>
        <w:spacing w:before="4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isbx1n06wbk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before="4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4bp62zpc5te1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5.2.5 Desempeño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diseñado para garantizar un rendimiento adecuado, asegurando tiempos de respuesta eficientes durante su uso.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espera que la plataforma mantenga tiempos de carga inferiores a 3 segundos, incluso en condiciones de uso concurrente por múltiples usuarios.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ello se tendrán en cuenta los siguientes aspectos: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Optimización de consultas a la base de datos.</w:t>
        <w:br w:type="textWrapping"/>
        <w:t xml:space="preserve"> ● Uso eficiente de los recursos del servidor.</w:t>
        <w:br w:type="textWrapping"/>
        <w:t xml:space="preserve"> ● Reducción de tiempos de carga en la interfaz.</w:t>
        <w:br w:type="textWrapping"/>
        <w:t xml:space="preserve"> ● Realización de pruebas de rendimiento antes de su despliegue.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5.2.6 Garantías de cumplimiento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REVOLUTION COMPUTING garantiza que el sistema será entregado conforme a los requerimientos establecidos en la presente propuesta técnica.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incluye: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Soporte técnico durante un periodo posterior a la entrega.</w:t>
        <w:br w:type="textWrapping"/>
        <w:t xml:space="preserve"> ● Corrección de errores detectados sin costo adicional.</w:t>
        <w:br w:type="textWrapping"/>
        <w:t xml:space="preserve"> ● Acompañamiento en la fase de implementación del sistema.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Desarrollo de funcionalidades adicionales que no estén contempladas en el alcance inicial del proyecto.</w:t>
      </w:r>
    </w:p>
    <w:p w:rsidR="00000000" w:rsidDel="00000000" w:rsidP="00000000" w:rsidRDefault="00000000" w:rsidRPr="00000000" w14:paraId="000002E6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heading=h.nbnn7yim7nqr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5.2.7 Licenciamiento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entregado al cliente bajo una licencia de uso que le permitirá operar la plataforma de acuerdo con los términos definidos en el proyecto.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REVOLUTION COMPUTING garantizará: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Uso adecuado y legal de herramientas y tecnologías empleadas.</w:t>
        <w:br w:type="textWrapping"/>
        <w:t xml:space="preserve"> ● Cumplimiento de las licencias de software de terceros.</w:t>
        <w:br w:type="textWrapping"/>
        <w:t xml:space="preserve"> ● Entrega del sistema con acceso funcional para su uso.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costos relacionados con servicios externos como hosting, dominio o infraestructura serán asumidos por el cliente.</w:t>
      </w:r>
    </w:p>
    <w:p w:rsidR="00000000" w:rsidDel="00000000" w:rsidP="00000000" w:rsidRDefault="00000000" w:rsidRPr="00000000" w14:paraId="000002EB">
      <w:pPr>
        <w:pStyle w:val="Heading3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enwcdzhr9f8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5.2.8 Derechos de autor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REVOLUTION COMPUTING certifica que el sistema desarrollado corresponde a un producto original, elaborado conforme a las normas de propiedad intelectual vigentes.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garantiza: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Desarrollo de código propio o con licencias válidas.</w:t>
        <w:br w:type="textWrapping"/>
        <w:t xml:space="preserve"> ● No utilización indebida de software de terceros.</w:t>
        <w:br w:type="textWrapping"/>
        <w:t xml:space="preserve"> ● Entrega del sistema con su respectiva documentación técnica.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spacing w:before="4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tc7aswgp6i2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Contrato informático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Contrato de prestación de servicios tecnológicos celebrado entre la entidad contratante y </w:t>
      </w:r>
      <w:r w:rsidDel="00000000" w:rsidR="00000000" w:rsidRPr="00000000">
        <w:rPr>
          <w:b w:val="1"/>
          <w:bCs w:val="1"/>
          <w:rtl w:val="0"/>
        </w:rPr>
        <w:t xml:space="preserve">REVOLUTION COMPUTING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una parte, el contratante, quien solicita el desarrollo del sistema, y por otra, REVOLUTION COMPUTING, como equipo encargado del diseño, desarrollo e implementación del proyecto.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objeto del contrato consiste en la creación e implementación de una plataforma web conforme a los requerimientos definidos en la presente propuesta técnica.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plazo de ejecución del contrato será de seis (6) meses, contados a partir de la firma del mismo.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desarrollador se compromete a entregar un sistema funcional y a brindar soporte técnico durante un periodo posterior a la entrega, garantizando su correcto funcionamiento.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 Cronograma </w:t>
      </w:r>
    </w:p>
    <w:tbl>
      <w:tblPr>
        <w:tblStyle w:val="Table33"/>
        <w:tblW w:w="9735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935"/>
        <w:gridCol w:w="3870"/>
        <w:gridCol w:w="2835"/>
        <w:tblGridChange w:id="0">
          <w:tblGrid>
            <w:gridCol w:w="1095"/>
            <w:gridCol w:w="1935"/>
            <w:gridCol w:w="3870"/>
            <w:gridCol w:w="2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a realizar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Entregable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Identificación de necesidades de campesinos y compradores, recolección de requisitos funcionales y no funcionales del sistema AGRORED.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ERS (Especificación de Requerimientos de Software).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interfaz de usuario (UX/UI) en Figma, creación de prototipos y modelado de base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Prototipo de alta fidelidad y diagramas del sistema.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módulos del sistema, arquitectura MVC y estructura de navegación de la plataforma.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del sistema y diseño estructural final.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del servidor, creación de la base de datos, autenticación y gestión de usuarios y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Núcleo funcional del sistema backend.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la interfaz web responsiva, integración con backend y módulos de compra, venta y comunicación.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funcional y responsive para usuarios.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finales, configuración de hosting y dominio, despliegue de la plataforma y capacitación básica a usuarios.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AGRORED en línea, manual técnico y manual de usuario.</w:t>
            </w:r>
          </w:p>
        </w:tc>
      </w:tr>
    </w:tbl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spacing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betenw7ewskp" w:id="58"/>
      <w:bookmarkEnd w:id="5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Carta de despedida y agradecimiento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Bogotá D.C., Colombia</w:t>
        <w:br w:type="textWrapping"/>
        <w:t xml:space="preserve"> 27 de abril de 2026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medio del presente documento se da cierre a la propuesta técnica presentada por REVOLUTION COMPUTING, en la cual se han expuesto los aspectos principales del proyecto y las soluciones tecnológicas planteadas.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trabajo refleja el compromiso del equipo con la calidad en el desarrollo de software y la implementación de soluciones tecnológicas orientadas a satisfacer las necesidades del cliente.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Agradecemos la atención brindada y la oportunidad de presentar esta propuesta. Se espera que la información presentada permita comprender el alcance del proyecto y los beneficios que este puede ofrecer.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REVOLUTION COMPUTING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Equipo de desarrollo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0649901"/>
        <w:tag w:val="goog_rdk_2"/>
      </w:sdtPr>
      <w:sdtContent>
        <w:tbl>
          <w:tblPr>
            <w:tblStyle w:val="Table34"/>
            <w:tblW w:w="10230.0" w:type="dxa"/>
            <w:jc w:val="left"/>
            <w:tblInd w:w="-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35"/>
            <w:gridCol w:w="3465"/>
            <w:gridCol w:w="3630"/>
            <w:tblGridChange w:id="0">
              <w:tblGrid>
                <w:gridCol w:w="3135"/>
                <w:gridCol w:w="3465"/>
                <w:gridCol w:w="363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                                                        REVOLUTION COMPUTING</w:t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1446975" cy="1176513"/>
                      <wp:effectExtent b="0" l="0" r="0" t="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6975" cy="11765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1309512" cy="2123533"/>
                      <wp:effectExtent b="0" l="0" r="0" t="0"/>
                      <wp:docPr id="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 rot="5400000">
                                <a:off x="0" y="0"/>
                                <a:ext cx="1309512" cy="21235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2190183" cy="995538"/>
                      <wp:effectExtent b="0" l="0" r="0" t="0"/>
                      <wp:docPr id="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90183" cy="99553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.82910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Jean Carlos Gonzalez Betin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Juan Esteban Gomez Rabelo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Jhoan Jair Corredor Jimenez</w:t>
                </w:r>
              </w:p>
              <w:p w:rsidR="00000000" w:rsidDel="00000000" w:rsidP="00000000" w:rsidRDefault="00000000" w:rsidRPr="00000000" w14:paraId="0000032E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Glosario </w:t>
      </w:r>
    </w:p>
    <w:p w:rsidR="00000000" w:rsidDel="00000000" w:rsidP="00000000" w:rsidRDefault="00000000" w:rsidRPr="00000000" w14:paraId="0000033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Agilidad (Metodologías ágiles): Conjunto de metodologías de trabajo que permiten desarrollar proyectos de software de forma flexible, rápida y colaborativa.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2.Algoritmo: Conjunto de instrucciones o pasos lógicos que se utilizan para resolver un problema o ejecutar una tarea.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3.Análisis de requerimientos: Proceso de identificar las necesidades y expectativas del cliente para el desarrollo de un sistema o software.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4.Aplicación web: Software que funciona a través de internet y se utiliza desde un navegador web.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5.Base de datos: Conjunto organizado de información almacenada digitalmente para facilitar su acceso y gestión.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6.Backend: Parte interna de una aplicación encargada de la lógica, procesamiento de datos y conexión con la base de datos.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7.Bug: Error o fallo en un sistema informático o programa de software.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8.Cliente-servidor: Modelo de comunicación donde un cliente solicita servicios o información y un servidor responde. 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Conectividad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Capacidad de un sistema o dispositivo para conectarse a una red o a internet. 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Desarrollo de software: Proceso de creación, diseño, programación, pruebas e implementación de aplicaciones o sistemas.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Dominio web: Nombre único que identifica un sitio web en internet.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Equipo de hardware: Conjunto de componentes físicos de un sistema informático, como computadores y servidores. 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13.Hardware: Componentes físicos de un sistema informático.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14.Hosting: Servicio que permite almacenar y publicar un sitio web en internet.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Implementación: Proceso de poner en funcionamiento un sistema o aplicación. 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1gb2y2jjw9t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ind w:hanging="992.1259842519685"/>
      <w:rPr/>
    </w:pPr>
    <w:r w:rsidDel="00000000" w:rsidR="00000000" w:rsidRPr="00000000">
      <w:rPr/>
      <w:drawing>
        <wp:inline distB="114300" distT="114300" distL="114300" distR="114300">
          <wp:extent cx="709613" cy="709613"/>
          <wp:effectExtent b="0" l="0" r="0" 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709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olimpica.com/hp-245-g10---amd-ryzen-3-7330u---8gb-ddr4---512gb-ssd---pantalla-14--hd---negro-1002370873/p?idsku=1100178470" TargetMode="External"/><Relationship Id="rId22" Type="http://schemas.openxmlformats.org/officeDocument/2006/relationships/hyperlink" Target="https://cart.hostinger.com/pay/348fcbbc-8ad1-45b7-a381-12b15dfead73" TargetMode="External"/><Relationship Id="rId21" Type="http://schemas.openxmlformats.org/officeDocument/2006/relationships/hyperlink" Target="https://starlink.com/co" TargetMode="External"/><Relationship Id="rId24" Type="http://schemas.openxmlformats.org/officeDocument/2006/relationships/image" Target="media/image5.png"/><Relationship Id="rId23" Type="http://schemas.openxmlformats.org/officeDocument/2006/relationships/hyperlink" Target="https://www.ionos.com/hosting/web-hos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png"/><Relationship Id="rId11" Type="http://schemas.openxmlformats.org/officeDocument/2006/relationships/hyperlink" Target="https://www.falabella.com.co/falabella-co/product/152224777/tablet-xiaomi-pad-2-128gb-4ram-gris/152224778?utm_source=chatgpt.com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www.exito.com/celular-xiaomi-redmi-note-14-4g-256gb-8ram-azul-104164515-mp/p" TargetMode="External"/><Relationship Id="rId12" Type="http://schemas.openxmlformats.org/officeDocument/2006/relationships/hyperlink" Target="https://www.mercadolibre.com.co/laptop-hp-14-intel-celeron-4gb-ram-64gb-ssd-blanco-14-dq3000dx/p/MCO51710768?matt_tool=19390127&amp;pdp_filters=item_id%3AMCO1723777511&amp;from=gshop&amp;utm_source=chatgpt.com" TargetMode="External"/><Relationship Id="rId15" Type="http://schemas.openxmlformats.org/officeDocument/2006/relationships/hyperlink" Target="https://cart.hostinger.com/pay/348fcbbc-8ad1-45b7-a381-12b15dfead73" TargetMode="External"/><Relationship Id="rId14" Type="http://schemas.openxmlformats.org/officeDocument/2006/relationships/hyperlink" Target="https://www.falabella.com.co/falabella-co/product/152921116/portati-lenovo-v14-g5-core-3-100u-ssd-256gb-ram-8gb-lcd-14-fhd-w11-home/152921117?utm_source=chatgpt.com" TargetMode="External"/><Relationship Id="rId17" Type="http://schemas.openxmlformats.org/officeDocument/2006/relationships/hyperlink" Target="https://terminalbogota.pinbus.co/busqueda?origen=Bogota,+DC+(Todas)&amp;origen_id=15&amp;destino=Puerto+boyaca,+BOY+(Todas)&amp;destino_id=108&amp;salida=2026-05-06" TargetMode="External"/><Relationship Id="rId16" Type="http://schemas.openxmlformats.org/officeDocument/2006/relationships/hyperlink" Target="https://www.eneba.com/latam/microsoft-windows-microsoft-windows-11-home-retail-key-clean-install-only-no-upgrade-global" TargetMode="External"/><Relationship Id="rId19" Type="http://schemas.openxmlformats.org/officeDocument/2006/relationships/hyperlink" Target="https://refurbi.com.co/products/notebook-hp-240-g8-i5-10%C2%AA-gen-8gb-1tb-14-win-10-pro" TargetMode="External"/><Relationship Id="rId18" Type="http://schemas.openxmlformats.org/officeDocument/2006/relationships/hyperlink" Target="https://starlink.com/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L1rb8kvHnH7LHScZcZMzV53xw==">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