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08F62" w14:textId="7AD4AA28" w:rsidR="006D1029" w:rsidRPr="00EF258E" w:rsidRDefault="006D1029" w:rsidP="00AB0AE0">
      <w:pPr>
        <w:pStyle w:val="Heading1"/>
        <w:spacing w:line="240" w:lineRule="auto"/>
      </w:pPr>
      <w:r w:rsidRPr="00EF258E">
        <w:t>1</w:t>
      </w:r>
      <w:r w:rsidR="00EF258E">
        <w:t>.</w:t>
      </w:r>
      <w:r w:rsidRPr="00EF258E">
        <w:t xml:space="preserve"> Visibilidad del estado del sistema </w:t>
      </w:r>
    </w:p>
    <w:p w14:paraId="3B269119" w14:textId="3C949D35" w:rsidR="00EF258E" w:rsidRPr="00585AE5" w:rsidRDefault="006D1029" w:rsidP="00585AE5">
      <w:pPr>
        <w:pStyle w:val="ListParagraph"/>
        <w:numPr>
          <w:ilvl w:val="0"/>
          <w:numId w:val="15"/>
        </w:numPr>
        <w:shd w:val="clear" w:color="auto" w:fill="FFFFFF"/>
        <w:spacing w:after="300" w:line="240" w:lineRule="auto"/>
        <w:textAlignment w:val="baseline"/>
        <w:outlineLvl w:val="1"/>
        <w:rPr>
          <w:rFonts w:cs="Open Sans"/>
          <w:color w:val="000000" w:themeColor="text1"/>
          <w:sz w:val="24"/>
          <w:szCs w:val="24"/>
        </w:rPr>
      </w:pPr>
      <w:r w:rsidRPr="00585AE5">
        <w:rPr>
          <w:rFonts w:cs="Open Sans"/>
          <w:color w:val="000000" w:themeColor="text1"/>
          <w:sz w:val="24"/>
          <w:szCs w:val="24"/>
        </w:rPr>
        <w:t>¿El emulador mantiene informado al usuario de las acciones que realiza?</w:t>
      </w:r>
    </w:p>
    <w:p w14:paraId="007B1C25" w14:textId="3D93C894" w:rsidR="00EF258E" w:rsidRPr="00585AE5" w:rsidRDefault="006D1029" w:rsidP="00585AE5">
      <w:pPr>
        <w:pStyle w:val="ListParagraph"/>
        <w:numPr>
          <w:ilvl w:val="0"/>
          <w:numId w:val="15"/>
        </w:numPr>
        <w:shd w:val="clear" w:color="auto" w:fill="FFFFFF"/>
        <w:spacing w:after="300" w:line="240" w:lineRule="auto"/>
        <w:textAlignment w:val="baseline"/>
        <w:outlineLvl w:val="1"/>
        <w:rPr>
          <w:rFonts w:cs="Open Sans"/>
          <w:color w:val="000000" w:themeColor="text1"/>
          <w:sz w:val="24"/>
          <w:szCs w:val="24"/>
        </w:rPr>
      </w:pPr>
      <w:r w:rsidRPr="00585AE5">
        <w:rPr>
          <w:rFonts w:cs="Open Sans"/>
          <w:color w:val="000000" w:themeColor="text1"/>
          <w:sz w:val="24"/>
          <w:szCs w:val="24"/>
        </w:rPr>
        <w:t xml:space="preserve">¿La interfaz visualiza los compontes agregados al panel de simulación con su respectivo nombre? </w:t>
      </w:r>
    </w:p>
    <w:p w14:paraId="4B264FE7" w14:textId="69E58108" w:rsidR="00EF258E" w:rsidRPr="00EF258E" w:rsidRDefault="006D1029" w:rsidP="00AB0AE0">
      <w:pPr>
        <w:pStyle w:val="Heading1"/>
        <w:spacing w:line="240" w:lineRule="auto"/>
      </w:pPr>
      <w:r w:rsidRPr="00EF258E">
        <w:t>2</w:t>
      </w:r>
      <w:r w:rsidR="00EF258E">
        <w:t>.</w:t>
      </w:r>
      <w:r w:rsidRPr="00EF258E">
        <w:t xml:space="preserve"> Relación entre el sistema y el mundo real </w:t>
      </w:r>
    </w:p>
    <w:p w14:paraId="40EADC83" w14:textId="7E3C12F8" w:rsidR="00EF258E" w:rsidRPr="00585AE5" w:rsidRDefault="006D1029" w:rsidP="00585AE5">
      <w:pPr>
        <w:pStyle w:val="ListParagraph"/>
        <w:numPr>
          <w:ilvl w:val="0"/>
          <w:numId w:val="15"/>
        </w:numPr>
        <w:shd w:val="clear" w:color="auto" w:fill="FFFFFF"/>
        <w:spacing w:after="300" w:line="240" w:lineRule="auto"/>
        <w:textAlignment w:val="baseline"/>
        <w:outlineLvl w:val="1"/>
        <w:rPr>
          <w:rFonts w:cs="Open Sans"/>
          <w:color w:val="000000" w:themeColor="text1"/>
          <w:sz w:val="24"/>
          <w:szCs w:val="24"/>
        </w:rPr>
      </w:pPr>
      <w:r w:rsidRPr="00585AE5">
        <w:rPr>
          <w:rFonts w:cs="Open Sans"/>
          <w:color w:val="000000" w:themeColor="text1"/>
          <w:sz w:val="24"/>
          <w:szCs w:val="24"/>
        </w:rPr>
        <w:t xml:space="preserve">¿La interfaz del emulador contiene iconos que permiten reconocer al usuario que opción ejerce al ser oprimido? </w:t>
      </w:r>
    </w:p>
    <w:p w14:paraId="4A3AEA68" w14:textId="675DC737" w:rsidR="00EF258E" w:rsidRPr="00585AE5" w:rsidRDefault="006D1029" w:rsidP="00585AE5">
      <w:pPr>
        <w:pStyle w:val="ListParagraph"/>
        <w:numPr>
          <w:ilvl w:val="0"/>
          <w:numId w:val="15"/>
        </w:numPr>
        <w:shd w:val="clear" w:color="auto" w:fill="FFFFFF"/>
        <w:spacing w:after="300" w:line="240" w:lineRule="auto"/>
        <w:textAlignment w:val="baseline"/>
        <w:outlineLvl w:val="1"/>
        <w:rPr>
          <w:rFonts w:cs="Open Sans"/>
          <w:color w:val="000000" w:themeColor="text1"/>
          <w:sz w:val="24"/>
          <w:szCs w:val="24"/>
        </w:rPr>
      </w:pPr>
      <w:r w:rsidRPr="00585AE5">
        <w:rPr>
          <w:rFonts w:cs="Open Sans"/>
          <w:color w:val="000000" w:themeColor="text1"/>
          <w:sz w:val="24"/>
          <w:szCs w:val="24"/>
        </w:rPr>
        <w:t xml:space="preserve">¿Cada componente como sensores y actuadores son reconocibles gracias a sus iconos? </w:t>
      </w:r>
    </w:p>
    <w:p w14:paraId="0AF3A70E" w14:textId="38679C3E" w:rsidR="00EF258E" w:rsidRPr="00EF258E" w:rsidRDefault="006D1029" w:rsidP="00AB0AE0">
      <w:pPr>
        <w:pStyle w:val="Heading1"/>
        <w:spacing w:line="240" w:lineRule="auto"/>
      </w:pPr>
      <w:r w:rsidRPr="00EF258E">
        <w:t>3</w:t>
      </w:r>
      <w:r w:rsidR="00EF258E">
        <w:t xml:space="preserve">. </w:t>
      </w:r>
      <w:r w:rsidRPr="00EF258E">
        <w:t xml:space="preserve">Control y libertad del usuario </w:t>
      </w:r>
    </w:p>
    <w:p w14:paraId="39773D8D" w14:textId="351841C9" w:rsidR="00EF258E" w:rsidRPr="00585AE5" w:rsidRDefault="006D1029" w:rsidP="00585AE5">
      <w:pPr>
        <w:pStyle w:val="ListParagraph"/>
        <w:numPr>
          <w:ilvl w:val="0"/>
          <w:numId w:val="15"/>
        </w:numPr>
        <w:shd w:val="clear" w:color="auto" w:fill="FFFFFF"/>
        <w:spacing w:after="300" w:line="240" w:lineRule="auto"/>
        <w:textAlignment w:val="baseline"/>
        <w:outlineLvl w:val="1"/>
        <w:rPr>
          <w:rFonts w:cs="Open Sans"/>
          <w:color w:val="000000" w:themeColor="text1"/>
          <w:sz w:val="24"/>
          <w:szCs w:val="24"/>
        </w:rPr>
      </w:pPr>
      <w:r w:rsidRPr="00585AE5">
        <w:rPr>
          <w:rFonts w:cs="Open Sans"/>
          <w:color w:val="000000" w:themeColor="text1"/>
          <w:sz w:val="24"/>
          <w:szCs w:val="24"/>
        </w:rPr>
        <w:t xml:space="preserve">¿El emulador permite al usuario corregir o deshacer acciones realizadas en la interfaz? </w:t>
      </w:r>
    </w:p>
    <w:p w14:paraId="06A1D242" w14:textId="0C51F601" w:rsidR="006D1029" w:rsidRPr="00585AE5" w:rsidRDefault="006D1029" w:rsidP="00585AE5">
      <w:pPr>
        <w:pStyle w:val="ListParagraph"/>
        <w:numPr>
          <w:ilvl w:val="0"/>
          <w:numId w:val="15"/>
        </w:numPr>
        <w:shd w:val="clear" w:color="auto" w:fill="FFFFFF"/>
        <w:spacing w:after="300" w:line="240" w:lineRule="auto"/>
        <w:textAlignment w:val="baseline"/>
        <w:outlineLvl w:val="1"/>
        <w:rPr>
          <w:rFonts w:eastAsia="Times New Roman" w:cs="Open Sans"/>
          <w:b/>
          <w:bCs/>
          <w:color w:val="000000" w:themeColor="text1"/>
          <w:spacing w:val="15"/>
          <w:sz w:val="48"/>
          <w:szCs w:val="48"/>
        </w:rPr>
      </w:pPr>
      <w:r w:rsidRPr="00585AE5">
        <w:rPr>
          <w:rFonts w:cs="Open Sans"/>
          <w:color w:val="000000" w:themeColor="text1"/>
          <w:sz w:val="24"/>
          <w:szCs w:val="24"/>
        </w:rPr>
        <w:t>¿Es posible eliminar los componentes que hayan sido agregados al panel de simulación?</w:t>
      </w:r>
    </w:p>
    <w:p w14:paraId="058414C0" w14:textId="77777777" w:rsidR="00EF258E" w:rsidRDefault="00EF258E" w:rsidP="00AB0AE0">
      <w:pPr>
        <w:pStyle w:val="Heading1"/>
        <w:spacing w:line="240" w:lineRule="auto"/>
      </w:pPr>
      <w:r>
        <w:t>4. Consistencia y estándares</w:t>
      </w:r>
    </w:p>
    <w:p w14:paraId="26BA802C" w14:textId="0974B51C" w:rsidR="00EF258E" w:rsidRPr="00E24F79" w:rsidRDefault="00EF258E" w:rsidP="00585AE5">
      <w:pPr>
        <w:pStyle w:val="ListParagraph"/>
        <w:numPr>
          <w:ilvl w:val="0"/>
          <w:numId w:val="15"/>
        </w:numPr>
      </w:pPr>
      <w:r w:rsidRPr="00E24F79">
        <w:t>¿Se puede evidenciar algún patrón de diseño gráfico y de navegación en la pantalla principal?</w:t>
      </w:r>
    </w:p>
    <w:p w14:paraId="5FD7DBC5" w14:textId="3C731A08" w:rsidR="00EF258E" w:rsidRDefault="00EF258E" w:rsidP="00AB0AE0">
      <w:pPr>
        <w:pStyle w:val="Heading1"/>
        <w:spacing w:line="240" w:lineRule="auto"/>
      </w:pPr>
      <w:r>
        <w:t>5. Prevención de errores</w:t>
      </w:r>
    </w:p>
    <w:p w14:paraId="430D4EF3" w14:textId="4DA1229E" w:rsidR="00EF258E" w:rsidRPr="00E24F79" w:rsidRDefault="00EF258E" w:rsidP="00585AE5">
      <w:pPr>
        <w:pStyle w:val="NoSpacing"/>
        <w:numPr>
          <w:ilvl w:val="0"/>
          <w:numId w:val="15"/>
        </w:numPr>
        <w:rPr>
          <w:sz w:val="24"/>
          <w:szCs w:val="24"/>
        </w:rPr>
      </w:pPr>
      <w:r w:rsidRPr="00E24F79">
        <w:rPr>
          <w:sz w:val="24"/>
          <w:szCs w:val="24"/>
        </w:rPr>
        <w:t xml:space="preserve">El emulador le permite saber rápidamente si ha cometido algún error </w:t>
      </w:r>
    </w:p>
    <w:p w14:paraId="127E6F17" w14:textId="77777777" w:rsidR="00EF258E" w:rsidRDefault="00EF258E" w:rsidP="00AB0AE0">
      <w:pPr>
        <w:pStyle w:val="Heading1"/>
        <w:spacing w:line="240" w:lineRule="auto"/>
      </w:pPr>
      <w:r>
        <w:t>6. Reconocimiento antes que recuerdo</w:t>
      </w:r>
    </w:p>
    <w:p w14:paraId="3F572D80" w14:textId="2A0FB16B" w:rsidR="00EF258E" w:rsidRPr="00E24F79" w:rsidRDefault="003A3A53" w:rsidP="00585AE5">
      <w:pPr>
        <w:pStyle w:val="NoSpacing"/>
        <w:numPr>
          <w:ilvl w:val="0"/>
          <w:numId w:val="15"/>
        </w:numPr>
        <w:rPr>
          <w:sz w:val="24"/>
          <w:szCs w:val="24"/>
        </w:rPr>
      </w:pPr>
      <w:r w:rsidRPr="00E24F79">
        <w:rPr>
          <w:sz w:val="24"/>
          <w:szCs w:val="24"/>
        </w:rPr>
        <w:t>El panel principal es fácil de recordar para próximos usos a futuro del emulador, es decir, sus atajos, la navegación, entre otros.</w:t>
      </w:r>
    </w:p>
    <w:p w14:paraId="0E3C1C58" w14:textId="25E1035E" w:rsidR="00050382" w:rsidRPr="00FF71FB" w:rsidRDefault="00FF71FB" w:rsidP="00AB0AE0">
      <w:pPr>
        <w:pStyle w:val="Heading1"/>
        <w:spacing w:line="240" w:lineRule="auto"/>
      </w:pPr>
      <w:r w:rsidRPr="00FF71FB">
        <w:t>7. Flexibilidad y eficiencia de uso</w:t>
      </w:r>
    </w:p>
    <w:p w14:paraId="1FC73E64" w14:textId="2F80E522" w:rsidR="00050382" w:rsidRPr="00585AE5" w:rsidRDefault="00050382" w:rsidP="00585AE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="Open Sans"/>
          <w:color w:val="000000" w:themeColor="text1"/>
          <w:sz w:val="24"/>
          <w:szCs w:val="24"/>
          <w:bdr w:val="none" w:sz="0" w:space="0" w:color="auto" w:frame="1"/>
        </w:rPr>
      </w:pPr>
      <w:r w:rsidRPr="00585AE5">
        <w:rPr>
          <w:rFonts w:eastAsia="Times New Roman" w:cs="Open Sans"/>
          <w:color w:val="000000" w:themeColor="text1"/>
          <w:sz w:val="24"/>
          <w:szCs w:val="24"/>
          <w:bdr w:val="none" w:sz="0" w:space="0" w:color="auto" w:frame="1"/>
        </w:rPr>
        <w:t>Los atajos de teclado son fáciles de recordar.</w:t>
      </w:r>
    </w:p>
    <w:p w14:paraId="41700353" w14:textId="4DB82D7F" w:rsidR="00050382" w:rsidRPr="00585AE5" w:rsidRDefault="00050382" w:rsidP="00585AE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="Open Sans"/>
          <w:color w:val="000000" w:themeColor="text1"/>
          <w:sz w:val="24"/>
          <w:szCs w:val="24"/>
          <w:bdr w:val="none" w:sz="0" w:space="0" w:color="auto" w:frame="1"/>
        </w:rPr>
      </w:pPr>
      <w:r w:rsidRPr="00585AE5">
        <w:rPr>
          <w:rFonts w:eastAsia="Times New Roman" w:cs="Open Sans"/>
          <w:color w:val="000000" w:themeColor="text1"/>
          <w:sz w:val="24"/>
          <w:szCs w:val="24"/>
          <w:bdr w:val="none" w:sz="0" w:space="0" w:color="auto" w:frame="1"/>
        </w:rPr>
        <w:t>Los atajos me ayudan en la navegación del emulador.</w:t>
      </w:r>
    </w:p>
    <w:p w14:paraId="06D77E4F" w14:textId="444B0471" w:rsidR="00050382" w:rsidRPr="003A3A53" w:rsidRDefault="00FF71FB" w:rsidP="00AB0AE0">
      <w:pPr>
        <w:pStyle w:val="Heading1"/>
        <w:spacing w:line="240" w:lineRule="auto"/>
      </w:pPr>
      <w:r w:rsidRPr="00FF71FB">
        <w:t>8. Estética y diseño minimalista</w:t>
      </w:r>
    </w:p>
    <w:p w14:paraId="57E14D4D" w14:textId="77777777" w:rsidR="00F358CF" w:rsidRPr="00F358CF" w:rsidRDefault="00F358CF" w:rsidP="00F358CF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rPr>
          <w:rFonts w:eastAsiaTheme="majorEastAsia" w:cs="Open Sans"/>
          <w:color w:val="000000" w:themeColor="text1"/>
          <w:sz w:val="24"/>
          <w:szCs w:val="24"/>
        </w:rPr>
      </w:pPr>
      <w:r w:rsidRPr="00F358CF">
        <w:rPr>
          <w:rFonts w:eastAsiaTheme="majorEastAsia" w:cs="Open Sans"/>
          <w:color w:val="000000" w:themeColor="text1"/>
          <w:sz w:val="24"/>
          <w:szCs w:val="24"/>
        </w:rPr>
        <w:t>¿La cantidad de panales que se encuentran en el panel principal son suficientes?</w:t>
      </w:r>
    </w:p>
    <w:p w14:paraId="795F60A1" w14:textId="77777777" w:rsidR="00F358CF" w:rsidRPr="00F358CF" w:rsidRDefault="00F358CF" w:rsidP="00F358CF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rPr>
          <w:rFonts w:eastAsiaTheme="majorEastAsia" w:cs="Open Sans"/>
          <w:color w:val="000000" w:themeColor="text1"/>
          <w:sz w:val="24"/>
          <w:szCs w:val="24"/>
        </w:rPr>
      </w:pPr>
      <w:r w:rsidRPr="00F358CF">
        <w:rPr>
          <w:rFonts w:eastAsiaTheme="majorEastAsia" w:cs="Open Sans"/>
          <w:color w:val="000000" w:themeColor="text1"/>
          <w:sz w:val="24"/>
          <w:szCs w:val="24"/>
        </w:rPr>
        <w:t>¿Hay saturación de información en el panel principal?</w:t>
      </w:r>
    </w:p>
    <w:p w14:paraId="5B0B02A3" w14:textId="77777777" w:rsidR="00F358CF" w:rsidRPr="00F358CF" w:rsidRDefault="00F358CF" w:rsidP="00F358CF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rPr>
          <w:rFonts w:eastAsiaTheme="majorEastAsia" w:cs="Open Sans"/>
          <w:color w:val="000000" w:themeColor="text1"/>
          <w:sz w:val="24"/>
          <w:szCs w:val="24"/>
        </w:rPr>
      </w:pPr>
      <w:r w:rsidRPr="00F358CF">
        <w:rPr>
          <w:rFonts w:eastAsiaTheme="majorEastAsia" w:cs="Open Sans"/>
          <w:color w:val="000000" w:themeColor="text1"/>
          <w:sz w:val="24"/>
          <w:szCs w:val="24"/>
        </w:rPr>
        <w:t>La navegación es fácil e intuitiva a primera vista.</w:t>
      </w:r>
    </w:p>
    <w:p w14:paraId="507114AF" w14:textId="77777777" w:rsidR="00F358CF" w:rsidRPr="00F358CF" w:rsidRDefault="00F358CF" w:rsidP="00F358CF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rPr>
          <w:rFonts w:eastAsiaTheme="majorEastAsia" w:cs="Open Sans"/>
          <w:color w:val="000000" w:themeColor="text1"/>
          <w:sz w:val="24"/>
          <w:szCs w:val="24"/>
        </w:rPr>
      </w:pPr>
      <w:r w:rsidRPr="00F358CF">
        <w:rPr>
          <w:rFonts w:eastAsiaTheme="majorEastAsia" w:cs="Open Sans"/>
          <w:color w:val="000000" w:themeColor="text1"/>
          <w:sz w:val="24"/>
          <w:szCs w:val="24"/>
        </w:rPr>
        <w:t>¿Los colores para el tema escuro son adecuados?</w:t>
      </w:r>
    </w:p>
    <w:p w14:paraId="1D3365E0" w14:textId="1118DDDA" w:rsidR="00F358CF" w:rsidRPr="00F358CF" w:rsidRDefault="00F358CF" w:rsidP="00F358CF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rPr>
          <w:rFonts w:eastAsiaTheme="majorEastAsia" w:cs="Open Sans"/>
          <w:color w:val="000000" w:themeColor="text1"/>
          <w:sz w:val="24"/>
          <w:szCs w:val="24"/>
        </w:rPr>
      </w:pPr>
      <w:r w:rsidRPr="00F358CF">
        <w:rPr>
          <w:rFonts w:eastAsiaTheme="majorEastAsia" w:cs="Open Sans"/>
          <w:color w:val="000000" w:themeColor="text1"/>
          <w:sz w:val="24"/>
          <w:szCs w:val="24"/>
        </w:rPr>
        <w:t xml:space="preserve">¿La distribución de los paneles </w:t>
      </w:r>
      <w:r w:rsidRPr="00F358CF">
        <w:rPr>
          <w:rFonts w:eastAsiaTheme="majorEastAsia" w:cs="Open Sans"/>
          <w:color w:val="000000" w:themeColor="text1"/>
          <w:sz w:val="24"/>
          <w:szCs w:val="24"/>
        </w:rPr>
        <w:t>está</w:t>
      </w:r>
      <w:r w:rsidRPr="00F358CF">
        <w:rPr>
          <w:rFonts w:eastAsiaTheme="majorEastAsia" w:cs="Open Sans"/>
          <w:color w:val="000000" w:themeColor="text1"/>
          <w:sz w:val="24"/>
          <w:szCs w:val="24"/>
        </w:rPr>
        <w:t xml:space="preserve"> bien establecida?</w:t>
      </w:r>
    </w:p>
    <w:p w14:paraId="57D81638" w14:textId="77777777" w:rsidR="00F358CF" w:rsidRPr="00F358CF" w:rsidRDefault="00F358CF" w:rsidP="00F358CF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textAlignment w:val="baseline"/>
        <w:rPr>
          <w:rFonts w:eastAsiaTheme="majorEastAsia" w:cs="Open Sans"/>
          <w:color w:val="000000" w:themeColor="text1"/>
          <w:sz w:val="24"/>
          <w:szCs w:val="24"/>
        </w:rPr>
      </w:pPr>
      <w:r w:rsidRPr="00F358CF">
        <w:rPr>
          <w:rFonts w:eastAsiaTheme="majorEastAsia" w:cs="Open Sans"/>
          <w:color w:val="000000" w:themeColor="text1"/>
          <w:sz w:val="24"/>
          <w:szCs w:val="24"/>
        </w:rPr>
        <w:t>La interfaz es agradable.</w:t>
      </w:r>
    </w:p>
    <w:p w14:paraId="56490C37" w14:textId="4D1D13E0" w:rsidR="00FF71FB" w:rsidRPr="00F358CF" w:rsidRDefault="00F358CF" w:rsidP="00F358C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Theme="majorEastAsia" w:cs="Open Sans"/>
          <w:color w:val="000000" w:themeColor="text1"/>
          <w:sz w:val="24"/>
          <w:szCs w:val="24"/>
        </w:rPr>
      </w:pPr>
      <w:r w:rsidRPr="00F358CF">
        <w:rPr>
          <w:rFonts w:eastAsiaTheme="majorEastAsia" w:cs="Open Sans"/>
          <w:color w:val="000000" w:themeColor="text1"/>
          <w:sz w:val="24"/>
          <w:szCs w:val="24"/>
        </w:rPr>
        <w:t>El icono y logo de la aplicación es agradable.</w:t>
      </w:r>
    </w:p>
    <w:p w14:paraId="40095813" w14:textId="2BD7C04E" w:rsidR="00050382" w:rsidRPr="00FF71FB" w:rsidRDefault="00FF71FB" w:rsidP="00AB0AE0">
      <w:pPr>
        <w:pStyle w:val="Heading1"/>
        <w:spacing w:line="240" w:lineRule="auto"/>
      </w:pPr>
      <w:r w:rsidRPr="00FF71FB">
        <w:lastRenderedPageBreak/>
        <w:t>9. Ayudar a los usuarios a reconocer, diagnosticar y recuperarse de errores</w:t>
      </w:r>
    </w:p>
    <w:p w14:paraId="4CC8F55B" w14:textId="64A416E4" w:rsidR="00050382" w:rsidRPr="00585AE5" w:rsidRDefault="00050382" w:rsidP="00585AE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="Open Sans"/>
          <w:color w:val="000000" w:themeColor="text1"/>
          <w:sz w:val="24"/>
          <w:szCs w:val="24"/>
        </w:rPr>
      </w:pPr>
      <w:r w:rsidRPr="00585AE5">
        <w:rPr>
          <w:rFonts w:eastAsia="Times New Roman" w:cs="Open Sans"/>
          <w:color w:val="000000" w:themeColor="text1"/>
          <w:sz w:val="24"/>
          <w:szCs w:val="24"/>
          <w:bdr w:val="none" w:sz="0" w:space="0" w:color="auto" w:frame="1"/>
        </w:rPr>
        <w:t>El panel de salida, el que se encuentra en la parte inferior, es claro y simple a la hora de reportar l</w:t>
      </w:r>
      <w:r w:rsidR="00E24F79" w:rsidRPr="00585AE5">
        <w:rPr>
          <w:rFonts w:eastAsia="Times New Roman" w:cs="Open Sans"/>
          <w:color w:val="000000" w:themeColor="text1"/>
          <w:sz w:val="24"/>
          <w:szCs w:val="24"/>
          <w:bdr w:val="none" w:sz="0" w:space="0" w:color="auto" w:frame="1"/>
        </w:rPr>
        <w:t>as acciones</w:t>
      </w:r>
      <w:r w:rsidRPr="00585AE5">
        <w:rPr>
          <w:rFonts w:eastAsia="Times New Roman" w:cs="Open Sans"/>
          <w:color w:val="000000" w:themeColor="text1"/>
          <w:sz w:val="24"/>
          <w:szCs w:val="24"/>
          <w:bdr w:val="none" w:sz="0" w:space="0" w:color="auto" w:frame="1"/>
        </w:rPr>
        <w:t xml:space="preserve"> y salidas de la simulación en ejecución.</w:t>
      </w:r>
    </w:p>
    <w:p w14:paraId="060F1926" w14:textId="0C448500" w:rsidR="00AB0AE0" w:rsidRDefault="00AB0AE0" w:rsidP="00AB0AE0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="Open Sans"/>
          <w:color w:val="000000" w:themeColor="text1"/>
          <w:sz w:val="24"/>
          <w:szCs w:val="24"/>
          <w:bdr w:val="none" w:sz="0" w:space="0" w:color="auto" w:frame="1"/>
        </w:rPr>
      </w:pPr>
    </w:p>
    <w:p w14:paraId="170C0552" w14:textId="4334C8CC" w:rsidR="00AB0AE0" w:rsidRDefault="00AB0AE0" w:rsidP="00AB0AE0">
      <w:pPr>
        <w:pStyle w:val="Heading1"/>
        <w:spacing w:line="240" w:lineRule="auto"/>
      </w:pPr>
      <w:r>
        <w:t>10. Ayuda y documentación</w:t>
      </w:r>
    </w:p>
    <w:p w14:paraId="5B0801D0" w14:textId="61FA9CA1" w:rsidR="00AB0AE0" w:rsidRDefault="00AB0AE0" w:rsidP="00585AE5">
      <w:pPr>
        <w:pStyle w:val="ListParagraph"/>
        <w:numPr>
          <w:ilvl w:val="0"/>
          <w:numId w:val="15"/>
        </w:numPr>
      </w:pPr>
      <w:r>
        <w:t>Es fácil encontrar la documentación para resolver dudas.</w:t>
      </w:r>
    </w:p>
    <w:p w14:paraId="6657B204" w14:textId="16B24F87" w:rsidR="00AB0AE0" w:rsidRDefault="00AB0AE0" w:rsidP="00585AE5">
      <w:pPr>
        <w:pStyle w:val="ListParagraph"/>
        <w:numPr>
          <w:ilvl w:val="0"/>
          <w:numId w:val="15"/>
        </w:numPr>
      </w:pPr>
      <w:r>
        <w:t>La documentación dada es clara y concisa con la solución de sus dudas.</w:t>
      </w:r>
    </w:p>
    <w:p w14:paraId="038416D2" w14:textId="77777777" w:rsidR="00AB0AE0" w:rsidRPr="00AB0AE0" w:rsidRDefault="00AB0AE0" w:rsidP="00AB0AE0">
      <w:pPr>
        <w:pStyle w:val="ListParagraph"/>
        <w:ind w:left="630"/>
      </w:pPr>
    </w:p>
    <w:p w14:paraId="6DE3A14B" w14:textId="50AFB5CD" w:rsidR="00512916" w:rsidRDefault="00512916"/>
    <w:p w14:paraId="7FDE678A" w14:textId="1E099FB1" w:rsidR="00512916" w:rsidRDefault="00512916" w:rsidP="00585AE5">
      <w:pPr>
        <w:pStyle w:val="ListParagraph"/>
        <w:numPr>
          <w:ilvl w:val="0"/>
          <w:numId w:val="15"/>
        </w:numPr>
      </w:pPr>
      <w:r>
        <w:t>La interfaz es agradable.</w:t>
      </w:r>
    </w:p>
    <w:p w14:paraId="723FFD86" w14:textId="7BBE90BB" w:rsidR="00512916" w:rsidRDefault="00512916" w:rsidP="00585AE5">
      <w:pPr>
        <w:pStyle w:val="ListParagraph"/>
        <w:numPr>
          <w:ilvl w:val="0"/>
          <w:numId w:val="15"/>
        </w:numPr>
      </w:pPr>
      <w:r>
        <w:t>El icono y logo de la aplicación es agradable.</w:t>
      </w:r>
    </w:p>
    <w:p w14:paraId="51F4A3E2" w14:textId="77777777" w:rsidR="00512916" w:rsidRDefault="00512916"/>
    <w:sectPr w:rsidR="0051291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A5B8A" w14:textId="77777777" w:rsidR="00F358CF" w:rsidRDefault="00F358CF" w:rsidP="00F358CF">
      <w:pPr>
        <w:spacing w:after="0" w:line="240" w:lineRule="auto"/>
      </w:pPr>
      <w:r>
        <w:separator/>
      </w:r>
    </w:p>
  </w:endnote>
  <w:endnote w:type="continuationSeparator" w:id="0">
    <w:p w14:paraId="571B516F" w14:textId="77777777" w:rsidR="00F358CF" w:rsidRDefault="00F358CF" w:rsidP="00F35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EDEA1" w14:textId="77777777" w:rsidR="00F358CF" w:rsidRDefault="00F358CF" w:rsidP="00F358CF">
      <w:pPr>
        <w:spacing w:after="0" w:line="240" w:lineRule="auto"/>
      </w:pPr>
      <w:r>
        <w:separator/>
      </w:r>
    </w:p>
  </w:footnote>
  <w:footnote w:type="continuationSeparator" w:id="0">
    <w:p w14:paraId="74461300" w14:textId="77777777" w:rsidR="00F358CF" w:rsidRDefault="00F358CF" w:rsidP="00F358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85C52"/>
    <w:multiLevelType w:val="hybridMultilevel"/>
    <w:tmpl w:val="0290C5B4"/>
    <w:lvl w:ilvl="0" w:tplc="27C8782A">
      <w:start w:val="1"/>
      <w:numFmt w:val="bullet"/>
      <w:lvlText w:val=""/>
      <w:lvlJc w:val="left"/>
      <w:pPr>
        <w:ind w:left="990" w:hanging="360"/>
      </w:pPr>
      <w:rPr>
        <w:rFonts w:asciiTheme="minorHAnsi" w:hAnsiTheme="minorHAnsi" w:hint="default"/>
        <w:sz w:val="28"/>
        <w:szCs w:val="28"/>
      </w:rPr>
    </w:lvl>
    <w:lvl w:ilvl="1" w:tplc="240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7780486"/>
    <w:multiLevelType w:val="hybridMultilevel"/>
    <w:tmpl w:val="B2560F82"/>
    <w:lvl w:ilvl="0" w:tplc="6BD2DC1C">
      <w:numFmt w:val="bullet"/>
      <w:lvlText w:val="•"/>
      <w:lvlJc w:val="left"/>
      <w:pPr>
        <w:ind w:left="900" w:hanging="360"/>
      </w:pPr>
      <w:rPr>
        <w:rFonts w:ascii="Open Sans" w:eastAsiaTheme="minorEastAsia" w:hAnsi="Open Sans" w:cs="Open Sans" w:hint="default"/>
        <w:sz w:val="28"/>
        <w:szCs w:val="28"/>
      </w:rPr>
    </w:lvl>
    <w:lvl w:ilvl="1" w:tplc="240A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" w15:restartNumberingAfterBreak="0">
    <w:nsid w:val="1C646A27"/>
    <w:multiLevelType w:val="hybridMultilevel"/>
    <w:tmpl w:val="3D30C502"/>
    <w:lvl w:ilvl="0" w:tplc="6BD2DC1C">
      <w:numFmt w:val="bullet"/>
      <w:lvlText w:val="•"/>
      <w:lvlJc w:val="left"/>
      <w:pPr>
        <w:ind w:left="900" w:hanging="360"/>
      </w:pPr>
      <w:rPr>
        <w:rFonts w:ascii="Open Sans" w:eastAsiaTheme="minorEastAsia" w:hAnsi="Open Sans" w:cs="Open Sans" w:hint="default"/>
        <w:sz w:val="28"/>
        <w:szCs w:val="28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E6769"/>
    <w:multiLevelType w:val="hybridMultilevel"/>
    <w:tmpl w:val="D5107304"/>
    <w:lvl w:ilvl="0" w:tplc="69BCE6D2">
      <w:numFmt w:val="bullet"/>
      <w:lvlText w:val="•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02DBE"/>
    <w:multiLevelType w:val="hybridMultilevel"/>
    <w:tmpl w:val="11B48348"/>
    <w:lvl w:ilvl="0" w:tplc="AC7A65B2">
      <w:numFmt w:val="bullet"/>
      <w:lvlText w:val="•"/>
      <w:lvlJc w:val="left"/>
      <w:pPr>
        <w:ind w:left="900" w:hanging="360"/>
      </w:pPr>
      <w:rPr>
        <w:rFonts w:ascii="Open Sans" w:eastAsiaTheme="minorEastAsia" w:hAnsi="Open Sans" w:cs="Open Sans" w:hint="default"/>
        <w:sz w:val="28"/>
        <w:szCs w:val="28"/>
      </w:rPr>
    </w:lvl>
    <w:lvl w:ilvl="1" w:tplc="24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2BAC2884"/>
    <w:multiLevelType w:val="hybridMultilevel"/>
    <w:tmpl w:val="8E50162E"/>
    <w:lvl w:ilvl="0" w:tplc="51E67800">
      <w:start w:val="1"/>
      <w:numFmt w:val="bullet"/>
      <w:lvlText w:val=""/>
      <w:lvlJc w:val="left"/>
      <w:pPr>
        <w:ind w:left="900" w:hanging="360"/>
      </w:pPr>
      <w:rPr>
        <w:rFonts w:ascii="Open Sans" w:hAnsi="Open Sans" w:cs="Open Sans" w:hint="default"/>
      </w:rPr>
    </w:lvl>
    <w:lvl w:ilvl="1" w:tplc="24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C5F70DF"/>
    <w:multiLevelType w:val="hybridMultilevel"/>
    <w:tmpl w:val="BC1857E2"/>
    <w:lvl w:ilvl="0" w:tplc="6BD2DC1C">
      <w:numFmt w:val="bullet"/>
      <w:lvlText w:val="•"/>
      <w:lvlJc w:val="left"/>
      <w:pPr>
        <w:ind w:left="900" w:hanging="360"/>
      </w:pPr>
      <w:rPr>
        <w:rFonts w:ascii="Open Sans" w:eastAsiaTheme="minorEastAsia" w:hAnsi="Open Sans" w:cs="Open Sans" w:hint="default"/>
        <w:sz w:val="28"/>
        <w:szCs w:val="28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323F9"/>
    <w:multiLevelType w:val="hybridMultilevel"/>
    <w:tmpl w:val="EED87A70"/>
    <w:lvl w:ilvl="0" w:tplc="AC7A65B2">
      <w:numFmt w:val="bullet"/>
      <w:lvlText w:val="•"/>
      <w:lvlJc w:val="left"/>
      <w:pPr>
        <w:ind w:left="900" w:hanging="360"/>
      </w:pPr>
      <w:rPr>
        <w:rFonts w:ascii="Open Sans" w:eastAsiaTheme="minorEastAsia" w:hAnsi="Open Sans" w:cs="Open Sans" w:hint="default"/>
        <w:sz w:val="28"/>
        <w:szCs w:val="2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A59EA"/>
    <w:multiLevelType w:val="hybridMultilevel"/>
    <w:tmpl w:val="642A0014"/>
    <w:lvl w:ilvl="0" w:tplc="3A7AA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3B26A2"/>
    <w:multiLevelType w:val="hybridMultilevel"/>
    <w:tmpl w:val="B01A4548"/>
    <w:lvl w:ilvl="0" w:tplc="69BCE6D2">
      <w:numFmt w:val="bullet"/>
      <w:lvlText w:val="•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81971"/>
    <w:multiLevelType w:val="hybridMultilevel"/>
    <w:tmpl w:val="98D0FE42"/>
    <w:lvl w:ilvl="0" w:tplc="C07264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6EC4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BAF8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B495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0E48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92EC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488C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0A08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5E4A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BD3688F"/>
    <w:multiLevelType w:val="hybridMultilevel"/>
    <w:tmpl w:val="E9D8C9C6"/>
    <w:lvl w:ilvl="0" w:tplc="AC7A65B2">
      <w:numFmt w:val="bullet"/>
      <w:lvlText w:val="•"/>
      <w:lvlJc w:val="left"/>
      <w:pPr>
        <w:ind w:left="720" w:hanging="360"/>
      </w:pPr>
      <w:rPr>
        <w:rFonts w:ascii="Open Sans" w:eastAsiaTheme="minorEastAsia" w:hAnsi="Open Sans" w:cs="Open Sans" w:hint="default"/>
        <w:sz w:val="28"/>
        <w:szCs w:val="2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54765"/>
    <w:multiLevelType w:val="hybridMultilevel"/>
    <w:tmpl w:val="84DC7A1C"/>
    <w:lvl w:ilvl="0" w:tplc="69BCE6D2">
      <w:numFmt w:val="bullet"/>
      <w:lvlText w:val="•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824983"/>
    <w:multiLevelType w:val="hybridMultilevel"/>
    <w:tmpl w:val="ECA2C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317FA"/>
    <w:multiLevelType w:val="hybridMultilevel"/>
    <w:tmpl w:val="F3C8C5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F2A0F"/>
    <w:multiLevelType w:val="hybridMultilevel"/>
    <w:tmpl w:val="62327D42"/>
    <w:lvl w:ilvl="0" w:tplc="69BCE6D2">
      <w:numFmt w:val="bullet"/>
      <w:lvlText w:val="•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13"/>
  </w:num>
  <w:num w:numId="5">
    <w:abstractNumId w:val="7"/>
  </w:num>
  <w:num w:numId="6">
    <w:abstractNumId w:val="3"/>
  </w:num>
  <w:num w:numId="7">
    <w:abstractNumId w:val="9"/>
  </w:num>
  <w:num w:numId="8">
    <w:abstractNumId w:val="1"/>
  </w:num>
  <w:num w:numId="9">
    <w:abstractNumId w:val="11"/>
  </w:num>
  <w:num w:numId="10">
    <w:abstractNumId w:val="4"/>
  </w:num>
  <w:num w:numId="11">
    <w:abstractNumId w:val="2"/>
  </w:num>
  <w:num w:numId="12">
    <w:abstractNumId w:val="6"/>
  </w:num>
  <w:num w:numId="13">
    <w:abstractNumId w:val="12"/>
  </w:num>
  <w:num w:numId="14">
    <w:abstractNumId w:val="15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FB"/>
    <w:rsid w:val="00050382"/>
    <w:rsid w:val="003A3A53"/>
    <w:rsid w:val="00512916"/>
    <w:rsid w:val="00585AE5"/>
    <w:rsid w:val="005E5645"/>
    <w:rsid w:val="006D1029"/>
    <w:rsid w:val="009D0DB5"/>
    <w:rsid w:val="00AB0AE0"/>
    <w:rsid w:val="00E24F79"/>
    <w:rsid w:val="00EF258E"/>
    <w:rsid w:val="00F358CF"/>
    <w:rsid w:val="00FF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74A3B"/>
  <w15:chartTrackingRefBased/>
  <w15:docId w15:val="{B5C773E3-3F0E-43D9-89B5-C20447598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F71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71F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F7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503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2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F258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358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8CF"/>
  </w:style>
  <w:style w:type="paragraph" w:styleId="Footer">
    <w:name w:val="footer"/>
    <w:basedOn w:val="Normal"/>
    <w:link w:val="FooterChar"/>
    <w:uiPriority w:val="99"/>
    <w:unhideWhenUsed/>
    <w:rsid w:val="00F358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6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70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8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9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3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072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58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0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1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8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5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20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305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Andrés Díaz Gómez</dc:creator>
  <cp:keywords/>
  <dc:description/>
  <cp:lastModifiedBy>Camilo Andrés Díaz Gómez</cp:lastModifiedBy>
  <cp:revision>5</cp:revision>
  <dcterms:created xsi:type="dcterms:W3CDTF">2020-11-02T01:00:00Z</dcterms:created>
  <dcterms:modified xsi:type="dcterms:W3CDTF">2020-11-03T16:08:00Z</dcterms:modified>
</cp:coreProperties>
</file>