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CC54" w14:textId="77777777" w:rsidR="00300E0B" w:rsidRPr="0054798E" w:rsidRDefault="00300E0B" w:rsidP="00300E0B">
      <w:pPr>
        <w:shd w:val="clear" w:color="auto" w:fill="FFFFFF"/>
        <w:spacing w:after="100" w:afterAutospacing="1" w:line="240" w:lineRule="auto"/>
        <w:outlineLvl w:val="0"/>
        <w:rPr>
          <w:rFonts w:ascii="Arial" w:eastAsia="Times New Roman" w:hAnsi="Arial" w:cs="Arial"/>
          <w:color w:val="1F1F1F"/>
          <w:kern w:val="36"/>
          <w:sz w:val="48"/>
          <w:szCs w:val="48"/>
          <w:lang w:val="es-CO"/>
        </w:rPr>
      </w:pPr>
      <w:proofErr w:type="spellStart"/>
      <w:r w:rsidRPr="0054798E">
        <w:rPr>
          <w:rFonts w:ascii="Arial" w:eastAsia="Times New Roman" w:hAnsi="Arial" w:cs="Arial"/>
          <w:color w:val="1F1F1F"/>
          <w:kern w:val="36"/>
          <w:sz w:val="48"/>
          <w:szCs w:val="48"/>
          <w:lang w:val="es-CO"/>
        </w:rPr>
        <w:t>The</w:t>
      </w:r>
      <w:proofErr w:type="spellEnd"/>
      <w:r w:rsidRPr="0054798E">
        <w:rPr>
          <w:rFonts w:ascii="Arial" w:eastAsia="Times New Roman" w:hAnsi="Arial" w:cs="Arial"/>
          <w:color w:val="1F1F1F"/>
          <w:kern w:val="36"/>
          <w:sz w:val="48"/>
          <w:szCs w:val="48"/>
          <w:lang w:val="es-CO"/>
        </w:rPr>
        <w:t xml:space="preserve"> R-versus-Python debate</w:t>
      </w:r>
    </w:p>
    <w:p w14:paraId="670964A4" w14:textId="77777777" w:rsidR="00300E0B" w:rsidRPr="0054798E" w:rsidRDefault="0054798E" w:rsidP="00300E0B">
      <w:pPr>
        <w:shd w:val="clear" w:color="auto" w:fill="FFFFFF"/>
        <w:spacing w:after="360" w:line="240" w:lineRule="auto"/>
        <w:rPr>
          <w:rFonts w:ascii="Segoe UI" w:eastAsia="Times New Roman" w:hAnsi="Segoe UI" w:cs="Segoe UI"/>
          <w:color w:val="1F1F1F"/>
          <w:sz w:val="24"/>
          <w:szCs w:val="24"/>
          <w:lang w:val="es-CO"/>
        </w:rPr>
      </w:pPr>
      <w:r w:rsidRPr="0054798E">
        <w:rPr>
          <w:rFonts w:ascii="Segoe UI" w:eastAsia="Times New Roman" w:hAnsi="Segoe UI" w:cs="Segoe UI"/>
          <w:color w:val="1F1F1F"/>
          <w:sz w:val="24"/>
          <w:szCs w:val="24"/>
          <w:lang w:val="es-CO"/>
        </w:rPr>
        <w:pict w14:anchorId="221EC1A0">
          <v:rect id="_x0000_i1025" style="width:0;height:.75pt" o:hralign="center" o:hrstd="t" o:hr="t" fillcolor="#a0a0a0" stroked="f"/>
        </w:pict>
      </w:r>
    </w:p>
    <w:p w14:paraId="608425A3" w14:textId="77777777" w:rsidR="0054798E" w:rsidRPr="0054798E" w:rsidRDefault="0054798E" w:rsidP="0054798E">
      <w:pPr>
        <w:shd w:val="clear" w:color="auto" w:fill="FFFFFF"/>
        <w:spacing w:after="300" w:line="315" w:lineRule="atLeast"/>
        <w:rPr>
          <w:rFonts w:ascii="Arial" w:eastAsia="Times New Roman" w:hAnsi="Arial" w:cs="Arial"/>
          <w:color w:val="1F1F1F"/>
          <w:sz w:val="21"/>
          <w:szCs w:val="21"/>
          <w:lang w:val="es-CO"/>
        </w:rPr>
      </w:pPr>
      <w:r w:rsidRPr="0054798E">
        <w:rPr>
          <w:rFonts w:ascii="Arial" w:eastAsia="Times New Roman" w:hAnsi="Arial" w:cs="Arial"/>
          <w:color w:val="1F1F1F"/>
          <w:sz w:val="21"/>
          <w:szCs w:val="21"/>
          <w:lang w:val="es-CO"/>
        </w:rPr>
        <w:t>Las personas a menudo se preguntan qué lenguaje de programación deberían aprender primero. Es posible que también se esté preguntando acerca de esto. Este certificado enseña el lenguaje de programación de código abierto, R. R es un excelente punto de partida para el análisis de datos fundamentales y tiene paquetes útiles que los principiantes pueden aplicar a los proyectos. Python no está incluido en el plan de estudios, pero le recomendamos que explore Python después de completar el certificado. Si tiene curiosidad por conocer otros lenguajes de programación, haga todo lo posible por seguir aprendiendo.</w:t>
      </w:r>
    </w:p>
    <w:p w14:paraId="7A10B545" w14:textId="48A4CB29" w:rsidR="00300E0B" w:rsidRPr="0054798E" w:rsidRDefault="0054798E" w:rsidP="0054798E">
      <w:pPr>
        <w:shd w:val="clear" w:color="auto" w:fill="FFFFFF"/>
        <w:spacing w:after="300" w:line="315" w:lineRule="atLeast"/>
        <w:rPr>
          <w:rFonts w:ascii="Arial" w:eastAsia="Times New Roman" w:hAnsi="Arial" w:cs="Arial"/>
          <w:color w:val="1F1F1F"/>
          <w:sz w:val="21"/>
          <w:szCs w:val="21"/>
          <w:lang w:val="es-CO"/>
        </w:rPr>
      </w:pPr>
      <w:r w:rsidRPr="0054798E">
        <w:rPr>
          <w:rFonts w:ascii="Arial" w:eastAsia="Times New Roman" w:hAnsi="Arial" w:cs="Arial"/>
          <w:color w:val="1F1F1F"/>
          <w:sz w:val="21"/>
          <w:szCs w:val="21"/>
          <w:lang w:val="es-CO"/>
        </w:rPr>
        <w:t xml:space="preserve">Cualquier idioma que un principiante comience a aprender tendrá algunas ventajas y desafíos. Pongamos esto en contexto analizando R y Python. La siguiente tabla es una descripción general de alto nivel basada en una muestra de artículos y opiniones de aquellos en el campo. Puede revisar la información sin necesariamente elegir un bando en el debate de R vs. Python. De hecho, si consulta el artículo del blog de </w:t>
      </w:r>
      <w:proofErr w:type="spellStart"/>
      <w:r w:rsidRPr="0054798E">
        <w:rPr>
          <w:rFonts w:ascii="Arial" w:eastAsia="Times New Roman" w:hAnsi="Arial" w:cs="Arial"/>
          <w:color w:val="1F1F1F"/>
          <w:sz w:val="21"/>
          <w:szCs w:val="21"/>
          <w:lang w:val="es-CO"/>
        </w:rPr>
        <w:t>RStudio</w:t>
      </w:r>
      <w:proofErr w:type="spellEnd"/>
      <w:r w:rsidRPr="0054798E">
        <w:rPr>
          <w:rFonts w:ascii="Arial" w:eastAsia="Times New Roman" w:hAnsi="Arial" w:cs="Arial"/>
          <w:color w:val="1F1F1F"/>
          <w:sz w:val="21"/>
          <w:szCs w:val="21"/>
          <w:lang w:val="es-CO"/>
        </w:rPr>
        <w:t xml:space="preserve"> en la sección Recursos adicionales, en realidad se trata más de trabajar juntos que de ganar un debate.</w:t>
      </w:r>
    </w:p>
    <w:tbl>
      <w:tblPr>
        <w:tblW w:w="11953" w:type="dxa"/>
        <w:tblInd w:w="-586"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756"/>
        <w:gridCol w:w="4079"/>
        <w:gridCol w:w="6118"/>
      </w:tblGrid>
      <w:tr w:rsidR="00300E0B" w:rsidRPr="0054798E" w14:paraId="0DB2753D" w14:textId="77777777" w:rsidTr="00300E0B">
        <w:trPr>
          <w:trHeight w:val="296"/>
          <w:tblHeader/>
        </w:trPr>
        <w:tc>
          <w:tcPr>
            <w:tcW w:w="1756"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6E0705FC" w14:textId="77777777" w:rsidR="00300E0B" w:rsidRPr="0054798E" w:rsidRDefault="00300E0B" w:rsidP="00300E0B">
            <w:pPr>
              <w:spacing w:after="0" w:line="315" w:lineRule="atLeast"/>
              <w:rPr>
                <w:rFonts w:ascii="Arial" w:eastAsia="Times New Roman" w:hAnsi="Arial" w:cs="Arial"/>
                <w:b/>
                <w:bCs/>
                <w:sz w:val="21"/>
                <w:szCs w:val="21"/>
                <w:lang w:val="es-CO"/>
              </w:rPr>
            </w:pPr>
            <w:proofErr w:type="spellStart"/>
            <w:r w:rsidRPr="0054798E">
              <w:rPr>
                <w:rFonts w:ascii="Arial" w:eastAsia="Times New Roman" w:hAnsi="Arial" w:cs="Arial"/>
                <w:b/>
                <w:bCs/>
                <w:sz w:val="21"/>
                <w:szCs w:val="21"/>
                <w:lang w:val="es-CO"/>
              </w:rPr>
              <w:t>Languages</w:t>
            </w:r>
            <w:proofErr w:type="spellEnd"/>
          </w:p>
        </w:tc>
        <w:tc>
          <w:tcPr>
            <w:tcW w:w="4079"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E7D805F" w14:textId="77777777" w:rsidR="00300E0B" w:rsidRPr="0054798E" w:rsidRDefault="00300E0B" w:rsidP="00300E0B">
            <w:pPr>
              <w:spacing w:after="0" w:line="315" w:lineRule="atLeast"/>
              <w:rPr>
                <w:rFonts w:ascii="Arial" w:eastAsia="Times New Roman" w:hAnsi="Arial" w:cs="Arial"/>
                <w:b/>
                <w:bCs/>
                <w:sz w:val="21"/>
                <w:szCs w:val="21"/>
                <w:lang w:val="es-CO"/>
              </w:rPr>
            </w:pPr>
            <w:r w:rsidRPr="0054798E">
              <w:rPr>
                <w:rFonts w:ascii="Arial" w:eastAsia="Times New Roman" w:hAnsi="Arial" w:cs="Arial"/>
                <w:b/>
                <w:bCs/>
                <w:sz w:val="21"/>
                <w:szCs w:val="21"/>
                <w:lang w:val="es-CO"/>
              </w:rPr>
              <w:t>R</w:t>
            </w:r>
          </w:p>
        </w:tc>
        <w:tc>
          <w:tcPr>
            <w:tcW w:w="6118"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4FB27EAC" w14:textId="77777777" w:rsidR="00300E0B" w:rsidRPr="0054798E" w:rsidRDefault="00300E0B" w:rsidP="00300E0B">
            <w:pPr>
              <w:spacing w:after="0" w:line="315" w:lineRule="atLeast"/>
              <w:rPr>
                <w:rFonts w:ascii="Arial" w:eastAsia="Times New Roman" w:hAnsi="Arial" w:cs="Arial"/>
                <w:b/>
                <w:bCs/>
                <w:sz w:val="21"/>
                <w:szCs w:val="21"/>
                <w:lang w:val="es-CO"/>
              </w:rPr>
            </w:pPr>
            <w:r w:rsidRPr="0054798E">
              <w:rPr>
                <w:rFonts w:ascii="Arial" w:eastAsia="Times New Roman" w:hAnsi="Arial" w:cs="Arial"/>
                <w:b/>
                <w:bCs/>
                <w:sz w:val="21"/>
                <w:szCs w:val="21"/>
                <w:lang w:val="es-CO"/>
              </w:rPr>
              <w:t>Python</w:t>
            </w:r>
          </w:p>
        </w:tc>
      </w:tr>
      <w:tr w:rsidR="00300E0B" w:rsidRPr="0054798E" w14:paraId="790CA7F6" w14:textId="77777777" w:rsidTr="00300E0B">
        <w:trPr>
          <w:trHeight w:val="1185"/>
        </w:trPr>
        <w:tc>
          <w:tcPr>
            <w:tcW w:w="1756"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485617" w14:textId="77777777" w:rsidR="00300E0B" w:rsidRPr="0054798E" w:rsidRDefault="00300E0B" w:rsidP="00300E0B">
            <w:pPr>
              <w:spacing w:after="0" w:line="315" w:lineRule="atLeast"/>
              <w:rPr>
                <w:rFonts w:ascii="Arial" w:eastAsia="Times New Roman" w:hAnsi="Arial" w:cs="Arial"/>
                <w:sz w:val="21"/>
                <w:szCs w:val="21"/>
                <w:lang w:val="es-CO"/>
              </w:rPr>
            </w:pPr>
            <w:proofErr w:type="spellStart"/>
            <w:r w:rsidRPr="0054798E">
              <w:rPr>
                <w:rFonts w:ascii="Arial" w:eastAsia="Times New Roman" w:hAnsi="Arial" w:cs="Arial"/>
                <w:b/>
                <w:bCs/>
                <w:sz w:val="21"/>
                <w:szCs w:val="21"/>
                <w:lang w:val="es-CO"/>
              </w:rPr>
              <w:t>Common</w:t>
            </w:r>
            <w:proofErr w:type="spellEnd"/>
            <w:r w:rsidRPr="0054798E">
              <w:rPr>
                <w:rFonts w:ascii="Arial" w:eastAsia="Times New Roman" w:hAnsi="Arial" w:cs="Arial"/>
                <w:b/>
                <w:bCs/>
                <w:sz w:val="21"/>
                <w:szCs w:val="21"/>
                <w:lang w:val="es-CO"/>
              </w:rPr>
              <w:t xml:space="preserve"> </w:t>
            </w:r>
            <w:proofErr w:type="spellStart"/>
            <w:r w:rsidRPr="0054798E">
              <w:rPr>
                <w:rFonts w:ascii="Arial" w:eastAsia="Times New Roman" w:hAnsi="Arial" w:cs="Arial"/>
                <w:b/>
                <w:bCs/>
                <w:sz w:val="21"/>
                <w:szCs w:val="21"/>
                <w:lang w:val="es-CO"/>
              </w:rPr>
              <w:t>features</w:t>
            </w:r>
            <w:proofErr w:type="spellEnd"/>
          </w:p>
        </w:tc>
        <w:tc>
          <w:tcPr>
            <w:tcW w:w="407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1B7B48" w14:textId="77777777" w:rsidR="00300E0B" w:rsidRPr="0054798E" w:rsidRDefault="00300E0B" w:rsidP="00300E0B">
            <w:pPr>
              <w:spacing w:after="0" w:line="315" w:lineRule="atLeast"/>
              <w:rPr>
                <w:rFonts w:ascii="Arial" w:eastAsia="Times New Roman" w:hAnsi="Arial" w:cs="Arial"/>
                <w:sz w:val="21"/>
                <w:szCs w:val="21"/>
                <w:lang w:val="es-CO"/>
              </w:rPr>
            </w:pPr>
            <w:r w:rsidRPr="0054798E">
              <w:rPr>
                <w:rFonts w:ascii="Arial" w:eastAsia="Times New Roman" w:hAnsi="Arial" w:cs="Arial"/>
                <w:sz w:val="21"/>
                <w:szCs w:val="21"/>
                <w:lang w:val="es-CO"/>
              </w:rPr>
              <w:t>- Open-</w:t>
            </w:r>
            <w:proofErr w:type="spellStart"/>
            <w:r w:rsidRPr="0054798E">
              <w:rPr>
                <w:rFonts w:ascii="Arial" w:eastAsia="Times New Roman" w:hAnsi="Arial" w:cs="Arial"/>
                <w:sz w:val="21"/>
                <w:szCs w:val="21"/>
                <w:lang w:val="es-CO"/>
              </w:rPr>
              <w:t>source</w:t>
            </w:r>
            <w:proofErr w:type="spellEnd"/>
            <w:r w:rsidRPr="0054798E">
              <w:rPr>
                <w:rFonts w:ascii="Arial" w:eastAsia="Times New Roman" w:hAnsi="Arial" w:cs="Arial"/>
                <w:sz w:val="21"/>
                <w:szCs w:val="21"/>
                <w:lang w:val="es-CO"/>
              </w:rPr>
              <w:t xml:space="preserve"> - Data </w:t>
            </w:r>
            <w:proofErr w:type="spellStart"/>
            <w:r w:rsidRPr="0054798E">
              <w:rPr>
                <w:rFonts w:ascii="Arial" w:eastAsia="Times New Roman" w:hAnsi="Arial" w:cs="Arial"/>
                <w:sz w:val="21"/>
                <w:szCs w:val="21"/>
                <w:lang w:val="es-CO"/>
              </w:rPr>
              <w:t>stored</w:t>
            </w:r>
            <w:proofErr w:type="spellEnd"/>
            <w:r w:rsidRPr="0054798E">
              <w:rPr>
                <w:rFonts w:ascii="Arial" w:eastAsia="Times New Roman" w:hAnsi="Arial" w:cs="Arial"/>
                <w:sz w:val="21"/>
                <w:szCs w:val="21"/>
                <w:lang w:val="es-CO"/>
              </w:rPr>
              <w:t xml:space="preserve"> in data </w:t>
            </w:r>
            <w:proofErr w:type="spellStart"/>
            <w:r w:rsidRPr="0054798E">
              <w:rPr>
                <w:rFonts w:ascii="Arial" w:eastAsia="Times New Roman" w:hAnsi="Arial" w:cs="Arial"/>
                <w:sz w:val="21"/>
                <w:szCs w:val="21"/>
                <w:lang w:val="es-CO"/>
              </w:rPr>
              <w:t>frames</w:t>
            </w:r>
            <w:proofErr w:type="spellEnd"/>
            <w:r w:rsidRPr="0054798E">
              <w:rPr>
                <w:rFonts w:ascii="Arial" w:eastAsia="Times New Roman" w:hAnsi="Arial" w:cs="Arial"/>
                <w:sz w:val="21"/>
                <w:szCs w:val="21"/>
                <w:lang w:val="es-CO"/>
              </w:rPr>
              <w:t xml:space="preserve"> - Formulas and </w:t>
            </w:r>
            <w:proofErr w:type="spellStart"/>
            <w:r w:rsidRPr="0054798E">
              <w:rPr>
                <w:rFonts w:ascii="Arial" w:eastAsia="Times New Roman" w:hAnsi="Arial" w:cs="Arial"/>
                <w:sz w:val="21"/>
                <w:szCs w:val="21"/>
                <w:lang w:val="es-CO"/>
              </w:rPr>
              <w:t>functions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readily</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available</w:t>
            </w:r>
            <w:proofErr w:type="spellEnd"/>
            <w:r w:rsidRPr="0054798E">
              <w:rPr>
                <w:rFonts w:ascii="Arial" w:eastAsia="Times New Roman" w:hAnsi="Arial" w:cs="Arial"/>
                <w:sz w:val="21"/>
                <w:szCs w:val="21"/>
                <w:lang w:val="es-CO"/>
              </w:rPr>
              <w:t xml:space="preserve"> - </w:t>
            </w:r>
            <w:proofErr w:type="spellStart"/>
            <w:r w:rsidRPr="0054798E">
              <w:rPr>
                <w:rFonts w:ascii="Arial" w:eastAsia="Times New Roman" w:hAnsi="Arial" w:cs="Arial"/>
                <w:sz w:val="21"/>
                <w:szCs w:val="21"/>
                <w:lang w:val="es-CO"/>
              </w:rPr>
              <w:t>Community</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code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development</w:t>
            </w:r>
            <w:proofErr w:type="spellEnd"/>
            <w:r w:rsidRPr="0054798E">
              <w:rPr>
                <w:rFonts w:ascii="Arial" w:eastAsia="Times New Roman" w:hAnsi="Arial" w:cs="Arial"/>
                <w:sz w:val="21"/>
                <w:szCs w:val="21"/>
                <w:lang w:val="es-CO"/>
              </w:rPr>
              <w:t xml:space="preserve"> and </w:t>
            </w:r>
            <w:proofErr w:type="spellStart"/>
            <w:r w:rsidRPr="0054798E">
              <w:rPr>
                <w:rFonts w:ascii="Arial" w:eastAsia="Times New Roman" w:hAnsi="Arial" w:cs="Arial"/>
                <w:sz w:val="21"/>
                <w:szCs w:val="21"/>
                <w:lang w:val="es-CO"/>
              </w:rPr>
              <w:t>support</w:t>
            </w:r>
            <w:proofErr w:type="spellEnd"/>
          </w:p>
        </w:tc>
        <w:tc>
          <w:tcPr>
            <w:tcW w:w="611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5556B92" w14:textId="77777777" w:rsidR="00300E0B" w:rsidRPr="0054798E" w:rsidRDefault="00300E0B" w:rsidP="00300E0B">
            <w:pPr>
              <w:spacing w:after="0" w:line="315" w:lineRule="atLeast"/>
              <w:rPr>
                <w:rFonts w:ascii="Arial" w:eastAsia="Times New Roman" w:hAnsi="Arial" w:cs="Arial"/>
                <w:sz w:val="21"/>
                <w:szCs w:val="21"/>
                <w:lang w:val="es-CO"/>
              </w:rPr>
            </w:pPr>
            <w:r w:rsidRPr="0054798E">
              <w:rPr>
                <w:rFonts w:ascii="Arial" w:eastAsia="Times New Roman" w:hAnsi="Arial" w:cs="Arial"/>
                <w:sz w:val="21"/>
                <w:szCs w:val="21"/>
                <w:lang w:val="es-CO"/>
              </w:rPr>
              <w:t>- Open-</w:t>
            </w:r>
            <w:proofErr w:type="spellStart"/>
            <w:r w:rsidRPr="0054798E">
              <w:rPr>
                <w:rFonts w:ascii="Arial" w:eastAsia="Times New Roman" w:hAnsi="Arial" w:cs="Arial"/>
                <w:sz w:val="21"/>
                <w:szCs w:val="21"/>
                <w:lang w:val="es-CO"/>
              </w:rPr>
              <w:t>source</w:t>
            </w:r>
            <w:proofErr w:type="spellEnd"/>
            <w:r w:rsidRPr="0054798E">
              <w:rPr>
                <w:rFonts w:ascii="Arial" w:eastAsia="Times New Roman" w:hAnsi="Arial" w:cs="Arial"/>
                <w:sz w:val="21"/>
                <w:szCs w:val="21"/>
                <w:lang w:val="es-CO"/>
              </w:rPr>
              <w:t xml:space="preserve"> - Data </w:t>
            </w:r>
            <w:proofErr w:type="spellStart"/>
            <w:r w:rsidRPr="0054798E">
              <w:rPr>
                <w:rFonts w:ascii="Arial" w:eastAsia="Times New Roman" w:hAnsi="Arial" w:cs="Arial"/>
                <w:sz w:val="21"/>
                <w:szCs w:val="21"/>
                <w:lang w:val="es-CO"/>
              </w:rPr>
              <w:t>stored</w:t>
            </w:r>
            <w:proofErr w:type="spellEnd"/>
            <w:r w:rsidRPr="0054798E">
              <w:rPr>
                <w:rFonts w:ascii="Arial" w:eastAsia="Times New Roman" w:hAnsi="Arial" w:cs="Arial"/>
                <w:sz w:val="21"/>
                <w:szCs w:val="21"/>
                <w:lang w:val="es-CO"/>
              </w:rPr>
              <w:t xml:space="preserve"> in data </w:t>
            </w:r>
            <w:proofErr w:type="spellStart"/>
            <w:r w:rsidRPr="0054798E">
              <w:rPr>
                <w:rFonts w:ascii="Arial" w:eastAsia="Times New Roman" w:hAnsi="Arial" w:cs="Arial"/>
                <w:sz w:val="21"/>
                <w:szCs w:val="21"/>
                <w:lang w:val="es-CO"/>
              </w:rPr>
              <w:t>frames</w:t>
            </w:r>
            <w:proofErr w:type="spellEnd"/>
            <w:r w:rsidRPr="0054798E">
              <w:rPr>
                <w:rFonts w:ascii="Arial" w:eastAsia="Times New Roman" w:hAnsi="Arial" w:cs="Arial"/>
                <w:sz w:val="21"/>
                <w:szCs w:val="21"/>
                <w:lang w:val="es-CO"/>
              </w:rPr>
              <w:t xml:space="preserve"> - Formulas and </w:t>
            </w:r>
            <w:proofErr w:type="spellStart"/>
            <w:r w:rsidRPr="0054798E">
              <w:rPr>
                <w:rFonts w:ascii="Arial" w:eastAsia="Times New Roman" w:hAnsi="Arial" w:cs="Arial"/>
                <w:sz w:val="21"/>
                <w:szCs w:val="21"/>
                <w:lang w:val="es-CO"/>
              </w:rPr>
              <w:t>functions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readily</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available</w:t>
            </w:r>
            <w:proofErr w:type="spellEnd"/>
            <w:r w:rsidRPr="0054798E">
              <w:rPr>
                <w:rFonts w:ascii="Arial" w:eastAsia="Times New Roman" w:hAnsi="Arial" w:cs="Arial"/>
                <w:sz w:val="21"/>
                <w:szCs w:val="21"/>
                <w:lang w:val="es-CO"/>
              </w:rPr>
              <w:t xml:space="preserve"> - </w:t>
            </w:r>
            <w:proofErr w:type="spellStart"/>
            <w:r w:rsidRPr="0054798E">
              <w:rPr>
                <w:rFonts w:ascii="Arial" w:eastAsia="Times New Roman" w:hAnsi="Arial" w:cs="Arial"/>
                <w:sz w:val="21"/>
                <w:szCs w:val="21"/>
                <w:lang w:val="es-CO"/>
              </w:rPr>
              <w:t>Community</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code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development</w:t>
            </w:r>
            <w:proofErr w:type="spellEnd"/>
            <w:r w:rsidRPr="0054798E">
              <w:rPr>
                <w:rFonts w:ascii="Arial" w:eastAsia="Times New Roman" w:hAnsi="Arial" w:cs="Arial"/>
                <w:sz w:val="21"/>
                <w:szCs w:val="21"/>
                <w:lang w:val="es-CO"/>
              </w:rPr>
              <w:t xml:space="preserve"> and </w:t>
            </w:r>
            <w:proofErr w:type="spellStart"/>
            <w:r w:rsidRPr="0054798E">
              <w:rPr>
                <w:rFonts w:ascii="Arial" w:eastAsia="Times New Roman" w:hAnsi="Arial" w:cs="Arial"/>
                <w:sz w:val="21"/>
                <w:szCs w:val="21"/>
                <w:lang w:val="es-CO"/>
              </w:rPr>
              <w:t>support</w:t>
            </w:r>
            <w:proofErr w:type="spellEnd"/>
          </w:p>
        </w:tc>
      </w:tr>
      <w:tr w:rsidR="00300E0B" w:rsidRPr="0054798E" w14:paraId="04D5536B" w14:textId="77777777" w:rsidTr="00300E0B">
        <w:trPr>
          <w:trHeight w:val="1185"/>
        </w:trPr>
        <w:tc>
          <w:tcPr>
            <w:tcW w:w="1756"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948618" w14:textId="77777777" w:rsidR="00300E0B" w:rsidRPr="0054798E" w:rsidRDefault="00300E0B" w:rsidP="00300E0B">
            <w:pPr>
              <w:spacing w:after="0" w:line="315" w:lineRule="atLeast"/>
              <w:rPr>
                <w:rFonts w:ascii="Arial" w:eastAsia="Times New Roman" w:hAnsi="Arial" w:cs="Arial"/>
                <w:sz w:val="21"/>
                <w:szCs w:val="21"/>
                <w:lang w:val="es-CO"/>
              </w:rPr>
            </w:pPr>
            <w:proofErr w:type="spellStart"/>
            <w:r w:rsidRPr="0054798E">
              <w:rPr>
                <w:rFonts w:ascii="Arial" w:eastAsia="Times New Roman" w:hAnsi="Arial" w:cs="Arial"/>
                <w:b/>
                <w:bCs/>
                <w:sz w:val="21"/>
                <w:szCs w:val="21"/>
                <w:lang w:val="es-CO"/>
              </w:rPr>
              <w:t>Unique</w:t>
            </w:r>
            <w:proofErr w:type="spellEnd"/>
            <w:r w:rsidRPr="0054798E">
              <w:rPr>
                <w:rFonts w:ascii="Arial" w:eastAsia="Times New Roman" w:hAnsi="Arial" w:cs="Arial"/>
                <w:b/>
                <w:bCs/>
                <w:sz w:val="21"/>
                <w:szCs w:val="21"/>
                <w:lang w:val="es-CO"/>
              </w:rPr>
              <w:t xml:space="preserve"> </w:t>
            </w:r>
            <w:proofErr w:type="spellStart"/>
            <w:r w:rsidRPr="0054798E">
              <w:rPr>
                <w:rFonts w:ascii="Arial" w:eastAsia="Times New Roman" w:hAnsi="Arial" w:cs="Arial"/>
                <w:b/>
                <w:bCs/>
                <w:sz w:val="21"/>
                <w:szCs w:val="21"/>
                <w:lang w:val="es-CO"/>
              </w:rPr>
              <w:t>advantages</w:t>
            </w:r>
            <w:proofErr w:type="spellEnd"/>
          </w:p>
        </w:tc>
        <w:tc>
          <w:tcPr>
            <w:tcW w:w="407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E93F21" w14:textId="77777777" w:rsidR="00300E0B" w:rsidRPr="0054798E" w:rsidRDefault="00300E0B" w:rsidP="00300E0B">
            <w:pPr>
              <w:spacing w:after="0" w:line="315" w:lineRule="atLeast"/>
              <w:rPr>
                <w:rFonts w:ascii="Arial" w:eastAsia="Times New Roman" w:hAnsi="Arial" w:cs="Arial"/>
                <w:sz w:val="21"/>
                <w:szCs w:val="21"/>
                <w:lang w:val="es-CO"/>
              </w:rPr>
            </w:pPr>
            <w:r w:rsidRPr="0054798E">
              <w:rPr>
                <w:rFonts w:ascii="Arial" w:eastAsia="Times New Roman" w:hAnsi="Arial" w:cs="Arial"/>
                <w:sz w:val="21"/>
                <w:szCs w:val="21"/>
                <w:lang w:val="es-CO"/>
              </w:rPr>
              <w:t xml:space="preserve">- Data </w:t>
            </w:r>
            <w:proofErr w:type="spellStart"/>
            <w:r w:rsidRPr="0054798E">
              <w:rPr>
                <w:rFonts w:ascii="Arial" w:eastAsia="Times New Roman" w:hAnsi="Arial" w:cs="Arial"/>
                <w:sz w:val="21"/>
                <w:szCs w:val="21"/>
                <w:lang w:val="es-CO"/>
              </w:rPr>
              <w:t>manipulation</w:t>
            </w:r>
            <w:proofErr w:type="spellEnd"/>
            <w:r w:rsidRPr="0054798E">
              <w:rPr>
                <w:rFonts w:ascii="Arial" w:eastAsia="Times New Roman" w:hAnsi="Arial" w:cs="Arial"/>
                <w:sz w:val="21"/>
                <w:szCs w:val="21"/>
                <w:lang w:val="es-CO"/>
              </w:rPr>
              <w:t xml:space="preserve">, data </w:t>
            </w:r>
            <w:proofErr w:type="spellStart"/>
            <w:r w:rsidRPr="0054798E">
              <w:rPr>
                <w:rFonts w:ascii="Arial" w:eastAsia="Times New Roman" w:hAnsi="Arial" w:cs="Arial"/>
                <w:sz w:val="21"/>
                <w:szCs w:val="21"/>
                <w:lang w:val="es-CO"/>
              </w:rPr>
              <w:t>visualization</w:t>
            </w:r>
            <w:proofErr w:type="spellEnd"/>
            <w:r w:rsidRPr="0054798E">
              <w:rPr>
                <w:rFonts w:ascii="Arial" w:eastAsia="Times New Roman" w:hAnsi="Arial" w:cs="Arial"/>
                <w:sz w:val="21"/>
                <w:szCs w:val="21"/>
                <w:lang w:val="es-CO"/>
              </w:rPr>
              <w:t xml:space="preserve">, and </w:t>
            </w:r>
            <w:proofErr w:type="spellStart"/>
            <w:r w:rsidRPr="0054798E">
              <w:rPr>
                <w:rFonts w:ascii="Arial" w:eastAsia="Times New Roman" w:hAnsi="Arial" w:cs="Arial"/>
                <w:sz w:val="21"/>
                <w:szCs w:val="21"/>
                <w:lang w:val="es-CO"/>
              </w:rPr>
              <w:t>statistics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packages</w:t>
            </w:r>
            <w:proofErr w:type="spellEnd"/>
            <w:r w:rsidRPr="0054798E">
              <w:rPr>
                <w:rFonts w:ascii="Arial" w:eastAsia="Times New Roman" w:hAnsi="Arial" w:cs="Arial"/>
                <w:sz w:val="21"/>
                <w:szCs w:val="21"/>
                <w:lang w:val="es-CO"/>
              </w:rPr>
              <w:t xml:space="preserve"> - "</w:t>
            </w:r>
            <w:proofErr w:type="spellStart"/>
            <w:r w:rsidRPr="0054798E">
              <w:rPr>
                <w:rFonts w:ascii="Arial" w:eastAsia="Times New Roman" w:hAnsi="Arial" w:cs="Arial"/>
                <w:sz w:val="21"/>
                <w:szCs w:val="21"/>
                <w:lang w:val="es-CO"/>
              </w:rPr>
              <w:t>Scalpel</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approach</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to</w:t>
            </w:r>
            <w:proofErr w:type="spellEnd"/>
            <w:r w:rsidRPr="0054798E">
              <w:rPr>
                <w:rFonts w:ascii="Arial" w:eastAsia="Times New Roman" w:hAnsi="Arial" w:cs="Arial"/>
                <w:sz w:val="21"/>
                <w:szCs w:val="21"/>
                <w:lang w:val="es-CO"/>
              </w:rPr>
              <w:t xml:space="preserve"> data: </w:t>
            </w:r>
            <w:proofErr w:type="spellStart"/>
            <w:r w:rsidRPr="0054798E">
              <w:rPr>
                <w:rFonts w:ascii="Arial" w:eastAsia="Times New Roman" w:hAnsi="Arial" w:cs="Arial"/>
                <w:i/>
                <w:iCs/>
                <w:sz w:val="21"/>
                <w:szCs w:val="21"/>
                <w:lang w:val="es-CO"/>
              </w:rPr>
              <w:t>find</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packages</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to</w:t>
            </w:r>
            <w:proofErr w:type="spellEnd"/>
            <w:r w:rsidRPr="0054798E">
              <w:rPr>
                <w:rFonts w:ascii="Arial" w:eastAsia="Times New Roman" w:hAnsi="Arial" w:cs="Arial"/>
                <w:i/>
                <w:iCs/>
                <w:sz w:val="21"/>
                <w:szCs w:val="21"/>
                <w:lang w:val="es-CO"/>
              </w:rPr>
              <w:t xml:space="preserve"> do </w:t>
            </w:r>
            <w:proofErr w:type="spellStart"/>
            <w:r w:rsidRPr="0054798E">
              <w:rPr>
                <w:rFonts w:ascii="Arial" w:eastAsia="Times New Roman" w:hAnsi="Arial" w:cs="Arial"/>
                <w:i/>
                <w:iCs/>
                <w:sz w:val="21"/>
                <w:szCs w:val="21"/>
                <w:lang w:val="es-CO"/>
              </w:rPr>
              <w:t>what</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you</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want</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with</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the</w:t>
            </w:r>
            <w:proofErr w:type="spellEnd"/>
            <w:r w:rsidRPr="0054798E">
              <w:rPr>
                <w:rFonts w:ascii="Arial" w:eastAsia="Times New Roman" w:hAnsi="Arial" w:cs="Arial"/>
                <w:i/>
                <w:iCs/>
                <w:sz w:val="21"/>
                <w:szCs w:val="21"/>
                <w:lang w:val="es-CO"/>
              </w:rPr>
              <w:t xml:space="preserve"> data</w:t>
            </w:r>
          </w:p>
        </w:tc>
        <w:tc>
          <w:tcPr>
            <w:tcW w:w="611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27AAEE" w14:textId="77777777" w:rsidR="00300E0B" w:rsidRPr="0054798E" w:rsidRDefault="00300E0B" w:rsidP="00300E0B">
            <w:pPr>
              <w:spacing w:after="0" w:line="315" w:lineRule="atLeast"/>
              <w:rPr>
                <w:rFonts w:ascii="Arial" w:eastAsia="Times New Roman" w:hAnsi="Arial" w:cs="Arial"/>
                <w:sz w:val="21"/>
                <w:szCs w:val="21"/>
                <w:lang w:val="es-CO"/>
              </w:rPr>
            </w:pPr>
            <w:r w:rsidRPr="0054798E">
              <w:rPr>
                <w:rFonts w:ascii="Arial" w:eastAsia="Times New Roman" w:hAnsi="Arial" w:cs="Arial"/>
                <w:sz w:val="21"/>
                <w:szCs w:val="21"/>
                <w:lang w:val="es-CO"/>
              </w:rPr>
              <w:t xml:space="preserve">- Easy </w:t>
            </w:r>
            <w:proofErr w:type="spellStart"/>
            <w:r w:rsidRPr="0054798E">
              <w:rPr>
                <w:rFonts w:ascii="Arial" w:eastAsia="Times New Roman" w:hAnsi="Arial" w:cs="Arial"/>
                <w:sz w:val="21"/>
                <w:szCs w:val="21"/>
                <w:lang w:val="es-CO"/>
              </w:rPr>
              <w:t>syntax</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machine </w:t>
            </w:r>
            <w:proofErr w:type="spellStart"/>
            <w:r w:rsidRPr="0054798E">
              <w:rPr>
                <w:rFonts w:ascii="Arial" w:eastAsia="Times New Roman" w:hAnsi="Arial" w:cs="Arial"/>
                <w:sz w:val="21"/>
                <w:szCs w:val="21"/>
                <w:lang w:val="es-CO"/>
              </w:rPr>
              <w:t>learning</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needs</w:t>
            </w:r>
            <w:proofErr w:type="spellEnd"/>
            <w:r w:rsidRPr="0054798E">
              <w:rPr>
                <w:rFonts w:ascii="Arial" w:eastAsia="Times New Roman" w:hAnsi="Arial" w:cs="Arial"/>
                <w:sz w:val="21"/>
                <w:szCs w:val="21"/>
                <w:lang w:val="es-CO"/>
              </w:rPr>
              <w:t xml:space="preserve"> - </w:t>
            </w:r>
            <w:proofErr w:type="spellStart"/>
            <w:r w:rsidRPr="0054798E">
              <w:rPr>
                <w:rFonts w:ascii="Arial" w:eastAsia="Times New Roman" w:hAnsi="Arial" w:cs="Arial"/>
                <w:sz w:val="21"/>
                <w:szCs w:val="21"/>
                <w:lang w:val="es-CO"/>
              </w:rPr>
              <w:t>Integrates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with</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cloud</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platforms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like</w:t>
            </w:r>
            <w:proofErr w:type="spellEnd"/>
            <w:r w:rsidRPr="0054798E">
              <w:rPr>
                <w:rFonts w:ascii="Arial" w:eastAsia="Times New Roman" w:hAnsi="Arial" w:cs="Arial"/>
                <w:sz w:val="21"/>
                <w:szCs w:val="21"/>
                <w:lang w:val="es-CO"/>
              </w:rPr>
              <w:t xml:space="preserve"> Google Cloud, Amazon Web </w:t>
            </w:r>
            <w:proofErr w:type="spellStart"/>
            <w:r w:rsidRPr="0054798E">
              <w:rPr>
                <w:rFonts w:ascii="Arial" w:eastAsia="Times New Roman" w:hAnsi="Arial" w:cs="Arial"/>
                <w:sz w:val="21"/>
                <w:szCs w:val="21"/>
                <w:lang w:val="es-CO"/>
              </w:rPr>
              <w:t>Services</w:t>
            </w:r>
            <w:proofErr w:type="spellEnd"/>
            <w:r w:rsidRPr="0054798E">
              <w:rPr>
                <w:rFonts w:ascii="Arial" w:eastAsia="Times New Roman" w:hAnsi="Arial" w:cs="Arial"/>
                <w:sz w:val="21"/>
                <w:szCs w:val="21"/>
                <w:lang w:val="es-CO"/>
              </w:rPr>
              <w:t>, and Azure</w:t>
            </w:r>
          </w:p>
        </w:tc>
      </w:tr>
      <w:tr w:rsidR="00300E0B" w:rsidRPr="0054798E" w14:paraId="11CEE837" w14:textId="77777777" w:rsidTr="00300E0B">
        <w:trPr>
          <w:trHeight w:val="1481"/>
        </w:trPr>
        <w:tc>
          <w:tcPr>
            <w:tcW w:w="1756"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EDD304" w14:textId="77777777" w:rsidR="00300E0B" w:rsidRPr="0054798E" w:rsidRDefault="00300E0B" w:rsidP="00300E0B">
            <w:pPr>
              <w:spacing w:after="0" w:line="315" w:lineRule="atLeast"/>
              <w:rPr>
                <w:rFonts w:ascii="Arial" w:eastAsia="Times New Roman" w:hAnsi="Arial" w:cs="Arial"/>
                <w:sz w:val="21"/>
                <w:szCs w:val="21"/>
                <w:lang w:val="es-CO"/>
              </w:rPr>
            </w:pPr>
            <w:proofErr w:type="spellStart"/>
            <w:r w:rsidRPr="0054798E">
              <w:rPr>
                <w:rFonts w:ascii="Arial" w:eastAsia="Times New Roman" w:hAnsi="Arial" w:cs="Arial"/>
                <w:b/>
                <w:bCs/>
                <w:sz w:val="21"/>
                <w:szCs w:val="21"/>
                <w:lang w:val="es-CO"/>
              </w:rPr>
              <w:t>Unique</w:t>
            </w:r>
            <w:proofErr w:type="spellEnd"/>
            <w:r w:rsidRPr="0054798E">
              <w:rPr>
                <w:rFonts w:ascii="Arial" w:eastAsia="Times New Roman" w:hAnsi="Arial" w:cs="Arial"/>
                <w:b/>
                <w:bCs/>
                <w:sz w:val="21"/>
                <w:szCs w:val="21"/>
                <w:lang w:val="es-CO"/>
              </w:rPr>
              <w:t xml:space="preserve"> </w:t>
            </w:r>
            <w:proofErr w:type="spellStart"/>
            <w:r w:rsidRPr="0054798E">
              <w:rPr>
                <w:rFonts w:ascii="Arial" w:eastAsia="Times New Roman" w:hAnsi="Arial" w:cs="Arial"/>
                <w:b/>
                <w:bCs/>
                <w:sz w:val="21"/>
                <w:szCs w:val="21"/>
                <w:lang w:val="es-CO"/>
              </w:rPr>
              <w:t>challenges</w:t>
            </w:r>
            <w:proofErr w:type="spellEnd"/>
          </w:p>
        </w:tc>
        <w:tc>
          <w:tcPr>
            <w:tcW w:w="4079"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C4FB32" w14:textId="77777777" w:rsidR="00300E0B" w:rsidRPr="0054798E" w:rsidRDefault="00300E0B" w:rsidP="00300E0B">
            <w:pPr>
              <w:spacing w:after="0" w:line="315" w:lineRule="atLeast"/>
              <w:rPr>
                <w:rFonts w:ascii="Arial" w:eastAsia="Times New Roman" w:hAnsi="Arial" w:cs="Arial"/>
                <w:sz w:val="21"/>
                <w:szCs w:val="21"/>
                <w:lang w:val="es-CO"/>
              </w:rPr>
            </w:pPr>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Inconsistent</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naming</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conventions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make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it</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harder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beginners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to</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select</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the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right</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functions</w:t>
            </w:r>
            <w:proofErr w:type="spellEnd"/>
            <w:r w:rsidRPr="0054798E">
              <w:rPr>
                <w:rFonts w:ascii="Arial" w:eastAsia="Times New Roman" w:hAnsi="Arial" w:cs="Arial"/>
                <w:sz w:val="21"/>
                <w:szCs w:val="21"/>
                <w:lang w:val="es-CO"/>
              </w:rPr>
              <w:t xml:space="preserve"> - </w:t>
            </w:r>
            <w:proofErr w:type="spellStart"/>
            <w:r w:rsidRPr="0054798E">
              <w:rPr>
                <w:rFonts w:ascii="Arial" w:eastAsia="Times New Roman" w:hAnsi="Arial" w:cs="Arial"/>
                <w:sz w:val="21"/>
                <w:szCs w:val="21"/>
                <w:lang w:val="es-CO"/>
              </w:rPr>
              <w:t>Methods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handling</w:t>
            </w:r>
            <w:proofErr w:type="spellEnd"/>
            <w:r w:rsidRPr="0054798E">
              <w:rPr>
                <w:rFonts w:ascii="Arial" w:eastAsia="Times New Roman" w:hAnsi="Arial" w:cs="Arial"/>
                <w:sz w:val="21"/>
                <w:szCs w:val="21"/>
                <w:lang w:val="es-CO"/>
              </w:rPr>
              <w:t xml:space="preserve"> variables </w:t>
            </w:r>
            <w:proofErr w:type="spellStart"/>
            <w:r w:rsidRPr="0054798E">
              <w:rPr>
                <w:rFonts w:ascii="Arial" w:eastAsia="Times New Roman" w:hAnsi="Arial" w:cs="Arial"/>
                <w:sz w:val="21"/>
                <w:szCs w:val="21"/>
                <w:lang w:val="es-CO"/>
              </w:rPr>
              <w:t>may</w:t>
            </w:r>
            <w:proofErr w:type="spellEnd"/>
            <w:r w:rsidRPr="0054798E">
              <w:rPr>
                <w:rFonts w:ascii="Arial" w:eastAsia="Times New Roman" w:hAnsi="Arial" w:cs="Arial"/>
                <w:sz w:val="21"/>
                <w:szCs w:val="21"/>
                <w:lang w:val="es-CO"/>
              </w:rPr>
              <w:t xml:space="preserve"> be a </w:t>
            </w:r>
            <w:proofErr w:type="spellStart"/>
            <w:r w:rsidRPr="0054798E">
              <w:rPr>
                <w:rFonts w:ascii="Arial" w:eastAsia="Times New Roman" w:hAnsi="Arial" w:cs="Arial"/>
                <w:sz w:val="21"/>
                <w:szCs w:val="21"/>
                <w:lang w:val="es-CO"/>
              </w:rPr>
              <w:t>little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complex</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beginners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to</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understand</w:t>
            </w:r>
            <w:proofErr w:type="spellEnd"/>
            <w:r w:rsidRPr="0054798E">
              <w:rPr>
                <w:rFonts w:ascii="Arial" w:eastAsia="Times New Roman" w:hAnsi="Arial" w:cs="Arial"/>
                <w:sz w:val="21"/>
                <w:szCs w:val="21"/>
                <w:lang w:val="es-CO"/>
              </w:rPr>
              <w:t xml:space="preserve"> </w:t>
            </w:r>
          </w:p>
        </w:tc>
        <w:tc>
          <w:tcPr>
            <w:tcW w:w="6118"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E59696" w14:textId="77777777" w:rsidR="00300E0B" w:rsidRPr="0054798E" w:rsidRDefault="00300E0B" w:rsidP="00300E0B">
            <w:pPr>
              <w:spacing w:after="0" w:line="315" w:lineRule="atLeast"/>
              <w:rPr>
                <w:rFonts w:ascii="Arial" w:eastAsia="Times New Roman" w:hAnsi="Arial" w:cs="Arial"/>
                <w:sz w:val="21"/>
                <w:szCs w:val="21"/>
                <w:lang w:val="es-CO"/>
              </w:rPr>
            </w:pPr>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Many</w:t>
            </w:r>
            <w:proofErr w:type="spellEnd"/>
            <w:r w:rsidRPr="0054798E">
              <w:rPr>
                <w:rFonts w:ascii="Arial" w:eastAsia="Times New Roman" w:hAnsi="Arial" w:cs="Arial"/>
                <w:sz w:val="21"/>
                <w:szCs w:val="21"/>
                <w:lang w:val="es-CO"/>
              </w:rPr>
              <w:t xml:space="preserve"> more </w:t>
            </w:r>
            <w:proofErr w:type="spellStart"/>
            <w:r w:rsidRPr="0054798E">
              <w:rPr>
                <w:rFonts w:ascii="Arial" w:eastAsia="Times New Roman" w:hAnsi="Arial" w:cs="Arial"/>
                <w:sz w:val="21"/>
                <w:szCs w:val="21"/>
                <w:lang w:val="es-CO"/>
              </w:rPr>
              <w:t>decisions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for</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beginners</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to</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make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about</w:t>
            </w:r>
            <w:proofErr w:type="spellEnd"/>
            <w:r w:rsidRPr="0054798E">
              <w:rPr>
                <w:rFonts w:ascii="Arial" w:eastAsia="Times New Roman" w:hAnsi="Arial" w:cs="Arial"/>
                <w:sz w:val="21"/>
                <w:szCs w:val="21"/>
                <w:lang w:val="es-CO"/>
              </w:rPr>
              <w:t xml:space="preserve"> data input/output, </w:t>
            </w:r>
            <w:proofErr w:type="spellStart"/>
            <w:r w:rsidRPr="0054798E">
              <w:rPr>
                <w:rFonts w:ascii="Arial" w:eastAsia="Times New Roman" w:hAnsi="Arial" w:cs="Arial"/>
                <w:sz w:val="21"/>
                <w:szCs w:val="21"/>
                <w:lang w:val="es-CO"/>
              </w:rPr>
              <w:t>structure</w:t>
            </w:r>
            <w:proofErr w:type="spellEnd"/>
            <w:r w:rsidRPr="0054798E">
              <w:rPr>
                <w:rFonts w:ascii="Arial" w:eastAsia="Times New Roman" w:hAnsi="Arial" w:cs="Arial"/>
                <w:sz w:val="21"/>
                <w:szCs w:val="21"/>
                <w:lang w:val="es-CO"/>
              </w:rPr>
              <w:t xml:space="preserve">, variables, </w:t>
            </w:r>
            <w:proofErr w:type="spellStart"/>
            <w:r w:rsidRPr="0054798E">
              <w:rPr>
                <w:rFonts w:ascii="Arial" w:eastAsia="Times New Roman" w:hAnsi="Arial" w:cs="Arial"/>
                <w:sz w:val="21"/>
                <w:szCs w:val="21"/>
                <w:lang w:val="es-CO"/>
              </w:rPr>
              <w:t>packages</w:t>
            </w:r>
            <w:proofErr w:type="spellEnd"/>
            <w:r w:rsidRPr="0054798E">
              <w:rPr>
                <w:rFonts w:ascii="Arial" w:eastAsia="Times New Roman" w:hAnsi="Arial" w:cs="Arial"/>
                <w:sz w:val="21"/>
                <w:szCs w:val="21"/>
                <w:lang w:val="es-CO"/>
              </w:rPr>
              <w:t xml:space="preserve">, and </w:t>
            </w:r>
            <w:proofErr w:type="spellStart"/>
            <w:r w:rsidRPr="0054798E">
              <w:rPr>
                <w:rFonts w:ascii="Arial" w:eastAsia="Times New Roman" w:hAnsi="Arial" w:cs="Arial"/>
                <w:sz w:val="21"/>
                <w:szCs w:val="21"/>
                <w:lang w:val="es-CO"/>
              </w:rPr>
              <w:t>objects</w:t>
            </w:r>
            <w:proofErr w:type="spellEnd"/>
            <w:r w:rsidRPr="0054798E">
              <w:rPr>
                <w:rFonts w:ascii="Arial" w:eastAsia="Times New Roman" w:hAnsi="Arial" w:cs="Arial"/>
                <w:sz w:val="21"/>
                <w:szCs w:val="21"/>
                <w:lang w:val="es-CO"/>
              </w:rPr>
              <w:t xml:space="preserve"> - "Swiss </w:t>
            </w:r>
            <w:proofErr w:type="spellStart"/>
            <w:r w:rsidRPr="0054798E">
              <w:rPr>
                <w:rFonts w:ascii="Arial" w:eastAsia="Times New Roman" w:hAnsi="Arial" w:cs="Arial"/>
                <w:sz w:val="21"/>
                <w:szCs w:val="21"/>
                <w:lang w:val="es-CO"/>
              </w:rPr>
              <w:t>army</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knife</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approach</w:t>
            </w:r>
            <w:proofErr w:type="spellEnd"/>
            <w:r w:rsidRPr="0054798E">
              <w:rPr>
                <w:rFonts w:ascii="Arial" w:eastAsia="Times New Roman" w:hAnsi="Arial" w:cs="Arial"/>
                <w:sz w:val="21"/>
                <w:szCs w:val="21"/>
                <w:lang w:val="es-CO"/>
              </w:rPr>
              <w:t xml:space="preserve"> </w:t>
            </w:r>
            <w:proofErr w:type="spellStart"/>
            <w:r w:rsidRPr="0054798E">
              <w:rPr>
                <w:rFonts w:ascii="Arial" w:eastAsia="Times New Roman" w:hAnsi="Arial" w:cs="Arial"/>
                <w:sz w:val="21"/>
                <w:szCs w:val="21"/>
                <w:lang w:val="es-CO"/>
              </w:rPr>
              <w:t>to</w:t>
            </w:r>
            <w:proofErr w:type="spellEnd"/>
            <w:r w:rsidRPr="0054798E">
              <w:rPr>
                <w:rFonts w:ascii="Arial" w:eastAsia="Times New Roman" w:hAnsi="Arial" w:cs="Arial"/>
                <w:sz w:val="21"/>
                <w:szCs w:val="21"/>
                <w:lang w:val="es-CO"/>
              </w:rPr>
              <w:t xml:space="preserve"> data: </w:t>
            </w:r>
            <w:r w:rsidRPr="0054798E">
              <w:rPr>
                <w:rFonts w:ascii="Arial" w:eastAsia="Times New Roman" w:hAnsi="Arial" w:cs="Arial"/>
                <w:i/>
                <w:iCs/>
                <w:sz w:val="21"/>
                <w:szCs w:val="21"/>
                <w:lang w:val="es-CO"/>
              </w:rPr>
              <w:t xml:space="preserve">figure </w:t>
            </w:r>
            <w:proofErr w:type="spellStart"/>
            <w:r w:rsidRPr="0054798E">
              <w:rPr>
                <w:rFonts w:ascii="Arial" w:eastAsia="Times New Roman" w:hAnsi="Arial" w:cs="Arial"/>
                <w:i/>
                <w:iCs/>
                <w:sz w:val="21"/>
                <w:szCs w:val="21"/>
                <w:lang w:val="es-CO"/>
              </w:rPr>
              <w:t>out</w:t>
            </w:r>
            <w:proofErr w:type="spellEnd"/>
            <w:r w:rsidRPr="0054798E">
              <w:rPr>
                <w:rFonts w:ascii="Arial" w:eastAsia="Times New Roman" w:hAnsi="Arial" w:cs="Arial"/>
                <w:i/>
                <w:iCs/>
                <w:sz w:val="21"/>
                <w:szCs w:val="21"/>
                <w:lang w:val="es-CO"/>
              </w:rPr>
              <w:t xml:space="preserve"> a </w:t>
            </w:r>
            <w:proofErr w:type="spellStart"/>
            <w:r w:rsidRPr="0054798E">
              <w:rPr>
                <w:rFonts w:ascii="Arial" w:eastAsia="Times New Roman" w:hAnsi="Arial" w:cs="Arial"/>
                <w:i/>
                <w:iCs/>
                <w:sz w:val="21"/>
                <w:szCs w:val="21"/>
                <w:lang w:val="es-CO"/>
              </w:rPr>
              <w:t>way</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to</w:t>
            </w:r>
            <w:proofErr w:type="spellEnd"/>
            <w:r w:rsidRPr="0054798E">
              <w:rPr>
                <w:rFonts w:ascii="Arial" w:eastAsia="Times New Roman" w:hAnsi="Arial" w:cs="Arial"/>
                <w:i/>
                <w:iCs/>
                <w:sz w:val="21"/>
                <w:szCs w:val="21"/>
                <w:lang w:val="es-CO"/>
              </w:rPr>
              <w:t xml:space="preserve"> do </w:t>
            </w:r>
            <w:proofErr w:type="spellStart"/>
            <w:r w:rsidRPr="0054798E">
              <w:rPr>
                <w:rFonts w:ascii="Arial" w:eastAsia="Times New Roman" w:hAnsi="Arial" w:cs="Arial"/>
                <w:i/>
                <w:iCs/>
                <w:sz w:val="21"/>
                <w:szCs w:val="21"/>
                <w:lang w:val="es-CO"/>
              </w:rPr>
              <w:t>what</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you</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want</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with</w:t>
            </w:r>
            <w:proofErr w:type="spellEnd"/>
            <w:r w:rsidRPr="0054798E">
              <w:rPr>
                <w:rFonts w:ascii="Arial" w:eastAsia="Times New Roman" w:hAnsi="Arial" w:cs="Arial"/>
                <w:i/>
                <w:iCs/>
                <w:sz w:val="21"/>
                <w:szCs w:val="21"/>
                <w:lang w:val="es-CO"/>
              </w:rPr>
              <w:t xml:space="preserve"> </w:t>
            </w:r>
            <w:proofErr w:type="spellStart"/>
            <w:r w:rsidRPr="0054798E">
              <w:rPr>
                <w:rFonts w:ascii="Arial" w:eastAsia="Times New Roman" w:hAnsi="Arial" w:cs="Arial"/>
                <w:i/>
                <w:iCs/>
                <w:sz w:val="21"/>
                <w:szCs w:val="21"/>
                <w:lang w:val="es-CO"/>
              </w:rPr>
              <w:t>the</w:t>
            </w:r>
            <w:proofErr w:type="spellEnd"/>
            <w:r w:rsidRPr="0054798E">
              <w:rPr>
                <w:rFonts w:ascii="Arial" w:eastAsia="Times New Roman" w:hAnsi="Arial" w:cs="Arial"/>
                <w:i/>
                <w:iCs/>
                <w:sz w:val="21"/>
                <w:szCs w:val="21"/>
                <w:lang w:val="es-CO"/>
              </w:rPr>
              <w:t xml:space="preserve"> data </w:t>
            </w:r>
          </w:p>
        </w:tc>
      </w:tr>
    </w:tbl>
    <w:p w14:paraId="386C82C2" w14:textId="69889A28" w:rsidR="001A0CDB" w:rsidRPr="0054798E" w:rsidRDefault="001A0CDB">
      <w:pPr>
        <w:rPr>
          <w:lang w:val="es-CO"/>
        </w:rPr>
      </w:pPr>
    </w:p>
    <w:p w14:paraId="705D5F6C" w14:textId="2323F02F" w:rsidR="0054798E" w:rsidRPr="0054798E" w:rsidRDefault="0054798E" w:rsidP="0054798E">
      <w:pPr>
        <w:pStyle w:val="Ttulo2"/>
        <w:rPr>
          <w:rStyle w:val="Textoennegrita"/>
          <w:b w:val="0"/>
          <w:bCs w:val="0"/>
        </w:rPr>
      </w:pPr>
      <w:r w:rsidRPr="0054798E">
        <w:rPr>
          <w:rStyle w:val="Textoennegrita"/>
          <w:b w:val="0"/>
          <w:bCs w:val="0"/>
        </w:rPr>
        <w:t>¿</w:t>
      </w:r>
      <w:proofErr w:type="spellStart"/>
      <w:r w:rsidRPr="0054798E">
        <w:rPr>
          <w:rStyle w:val="Textoennegrita"/>
          <w:b w:val="0"/>
          <w:bCs w:val="0"/>
        </w:rPr>
        <w:t>Qué</w:t>
      </w:r>
      <w:proofErr w:type="spellEnd"/>
      <w:r w:rsidRPr="0054798E">
        <w:rPr>
          <w:rStyle w:val="Textoennegrita"/>
          <w:b w:val="0"/>
          <w:bCs w:val="0"/>
        </w:rPr>
        <w:t xml:space="preserve"> es R?</w:t>
      </w:r>
    </w:p>
    <w:p w14:paraId="412F1D51" w14:textId="5E40A095" w:rsidR="0054798E" w:rsidRDefault="007B6DA0">
      <w:pPr>
        <w:rPr>
          <w:rFonts w:ascii="Arial" w:hAnsi="Arial" w:cs="Arial"/>
          <w:color w:val="1F1F1F"/>
          <w:sz w:val="21"/>
          <w:szCs w:val="21"/>
          <w:shd w:val="clear" w:color="auto" w:fill="FFFFFF"/>
          <w:lang w:val="es-CO"/>
        </w:rPr>
      </w:pPr>
      <w:r w:rsidRPr="0054798E">
        <w:rPr>
          <w:rStyle w:val="Textoennegrita"/>
          <w:rFonts w:ascii="Arial" w:hAnsi="Arial" w:cs="Arial"/>
          <w:color w:val="1F1F1F"/>
          <w:sz w:val="21"/>
          <w:szCs w:val="21"/>
          <w:shd w:val="clear" w:color="auto" w:fill="FFFFFF"/>
          <w:lang w:val="es-CO"/>
        </w:rPr>
        <w:t>R</w:t>
      </w:r>
      <w:r w:rsidRPr="0054798E">
        <w:rPr>
          <w:rFonts w:ascii="Arial" w:hAnsi="Arial" w:cs="Arial"/>
          <w:color w:val="1F1F1F"/>
          <w:sz w:val="21"/>
          <w:szCs w:val="21"/>
          <w:shd w:val="clear" w:color="auto" w:fill="FFFFFF"/>
          <w:lang w:val="es-CO"/>
        </w:rPr>
        <w:t xml:space="preserve"> </w:t>
      </w:r>
      <w:r w:rsidR="0054798E" w:rsidRPr="0054798E">
        <w:rPr>
          <w:rFonts w:ascii="Arial" w:hAnsi="Arial" w:cs="Arial"/>
          <w:color w:val="1F1F1F"/>
          <w:sz w:val="21"/>
          <w:szCs w:val="21"/>
          <w:shd w:val="clear" w:color="auto" w:fill="FFFFFF"/>
          <w:lang w:val="es-CO"/>
        </w:rPr>
        <w:t>es un lenguaje de programación utilizado para análisis estadístico, visualización y otros análisis de datos. Como analista de datos, utilizará R para completar muchas de las tareas asociadas con el proceso de análisis de datos. Comprender cómo funciona y por qué lo usa es crucial para desarrollar un dominio del análisis de datos.</w:t>
      </w:r>
    </w:p>
    <w:p w14:paraId="5B437AF5" w14:textId="59CB613C" w:rsidR="004F28C3" w:rsidRPr="0054798E" w:rsidRDefault="0054798E" w:rsidP="0054798E">
      <w:pPr>
        <w:pStyle w:val="Ttulo2"/>
        <w:rPr>
          <w:shd w:val="clear" w:color="auto" w:fill="FFFFFF"/>
          <w:lang w:val="es-CO"/>
        </w:rPr>
      </w:pPr>
      <w:r>
        <w:rPr>
          <w:shd w:val="clear" w:color="auto" w:fill="FFFFFF"/>
          <w:lang w:val="es-CO"/>
        </w:rPr>
        <w:t>¿</w:t>
      </w:r>
      <w:r w:rsidRPr="0054798E">
        <w:rPr>
          <w:shd w:val="clear" w:color="auto" w:fill="FFFFFF"/>
          <w:lang w:val="es-CO"/>
        </w:rPr>
        <w:t>Qué</w:t>
      </w:r>
      <w:r w:rsidR="004F28C3" w:rsidRPr="0054798E">
        <w:rPr>
          <w:shd w:val="clear" w:color="auto" w:fill="FFFFFF"/>
          <w:lang w:val="es-CO"/>
        </w:rPr>
        <w:t xml:space="preserve"> es </w:t>
      </w:r>
      <w:r>
        <w:rPr>
          <w:shd w:val="clear" w:color="auto" w:fill="FFFFFF"/>
          <w:lang w:val="es-CO"/>
        </w:rPr>
        <w:t>programación?</w:t>
      </w:r>
    </w:p>
    <w:p w14:paraId="54727B4C" w14:textId="21C1DDC5" w:rsidR="0054798E" w:rsidRPr="0054798E" w:rsidRDefault="0054798E" w:rsidP="0054798E">
      <w:pPr>
        <w:rPr>
          <w:rFonts w:ascii="Arial" w:eastAsia="Times New Roman" w:hAnsi="Arial" w:cs="Arial"/>
          <w:sz w:val="21"/>
          <w:szCs w:val="21"/>
          <w:lang w:val="es-CO"/>
        </w:rPr>
      </w:pPr>
      <w:r>
        <w:rPr>
          <w:rFonts w:ascii="Arial" w:eastAsia="Times New Roman" w:hAnsi="Arial" w:cs="Arial"/>
          <w:sz w:val="21"/>
          <w:szCs w:val="21"/>
          <w:lang w:val="es-CO"/>
        </w:rPr>
        <w:t>Aprende</w:t>
      </w:r>
      <w:r w:rsidRPr="0054798E">
        <w:rPr>
          <w:rFonts w:ascii="Arial" w:eastAsia="Times New Roman" w:hAnsi="Arial" w:cs="Arial"/>
          <w:sz w:val="21"/>
          <w:szCs w:val="21"/>
          <w:lang w:val="es-CO"/>
        </w:rPr>
        <w:t xml:space="preserve"> que programar significa dar instrucciones a una computadora para realizar una acción o un conjunto de acciones.</w:t>
      </w:r>
    </w:p>
    <w:p w14:paraId="1ADF80B8" w14:textId="46F10433" w:rsidR="004F28C3" w:rsidRPr="0054798E" w:rsidRDefault="0054798E" w:rsidP="0054798E">
      <w:pPr>
        <w:rPr>
          <w:lang w:val="es-CO"/>
        </w:rPr>
      </w:pPr>
      <w:r w:rsidRPr="0054798E">
        <w:rPr>
          <w:rFonts w:ascii="Arial" w:eastAsia="Times New Roman" w:hAnsi="Arial" w:cs="Arial"/>
          <w:sz w:val="21"/>
          <w:szCs w:val="21"/>
          <w:lang w:val="es-CO"/>
        </w:rPr>
        <w:t>Incluso si esta es la primera vez que programa, ya tiene mucha experiencia en decirle a una computadora qué hacer.</w:t>
      </w:r>
    </w:p>
    <w:p w14:paraId="7AD68B62" w14:textId="407D0C66" w:rsidR="0054798E" w:rsidRPr="0054798E" w:rsidRDefault="0054798E" w:rsidP="0054798E">
      <w:pPr>
        <w:pStyle w:val="Ttulo1"/>
        <w:rPr>
          <w:lang w:val="es-CO"/>
        </w:rPr>
      </w:pPr>
      <w:r w:rsidRPr="0054798E">
        <w:rPr>
          <w:lang w:val="es-CO"/>
        </w:rPr>
        <w:lastRenderedPageBreak/>
        <w:t>Glosario de palabras</w:t>
      </w:r>
    </w:p>
    <w:p w14:paraId="45E93488"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color w:val="4285F4"/>
          <w:sz w:val="60"/>
          <w:szCs w:val="60"/>
        </w:rPr>
        <w:t>A</w:t>
      </w:r>
    </w:p>
    <w:p w14:paraId="1E912B0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A/B testing:</w:t>
      </w:r>
      <w:r>
        <w:rPr>
          <w:rFonts w:ascii="Google Sans" w:eastAsia="Google Sans" w:hAnsi="Google Sans" w:cs="Google Sans"/>
          <w:color w:val="434343"/>
        </w:rPr>
        <w:t xml:space="preserve"> The process of testing two variations of the same web page to determine which page is more successful at attracting user traffic and generating revenue</w:t>
      </w:r>
    </w:p>
    <w:p w14:paraId="422BD14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Absolute reference: </w:t>
      </w:r>
      <w:r>
        <w:rPr>
          <w:rFonts w:ascii="Google Sans" w:eastAsia="Google Sans" w:hAnsi="Google Sans" w:cs="Google Sans"/>
          <w:color w:val="434343"/>
        </w:rPr>
        <w:t>A reference within a function that is locked so that rows and columns won’t change if the function is copied</w:t>
      </w:r>
    </w:p>
    <w:p w14:paraId="2607892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Access control:</w:t>
      </w:r>
      <w:r>
        <w:rPr>
          <w:rFonts w:ascii="Google Sans" w:eastAsia="Google Sans" w:hAnsi="Google Sans" w:cs="Google Sans"/>
          <w:color w:val="434343"/>
        </w:rPr>
        <w:t xml:space="preserve"> Features such as password protection, user permissions, and encryption that are used to protect a spreadsheet </w:t>
      </w:r>
    </w:p>
    <w:p w14:paraId="0A263FA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Accuracy: </w:t>
      </w:r>
      <w:r>
        <w:rPr>
          <w:rFonts w:ascii="Google Sans" w:eastAsia="Google Sans" w:hAnsi="Google Sans" w:cs="Google Sans"/>
          <w:color w:val="434343"/>
        </w:rPr>
        <w:t>The degree to which data conforms to the actual entity being measured or described</w:t>
      </w:r>
    </w:p>
    <w:p w14:paraId="78653F10"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Action-oriented question: </w:t>
      </w:r>
      <w:r>
        <w:rPr>
          <w:rFonts w:ascii="Google Sans" w:eastAsia="Google Sans" w:hAnsi="Google Sans" w:cs="Google Sans"/>
          <w:color w:val="434343"/>
        </w:rPr>
        <w:t xml:space="preserve">A question whose answers lead to change </w:t>
      </w:r>
    </w:p>
    <w:p w14:paraId="5F312EA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Administrative metadata: </w:t>
      </w:r>
      <w:r>
        <w:rPr>
          <w:rFonts w:ascii="Google Sans" w:eastAsia="Google Sans" w:hAnsi="Google Sans" w:cs="Google Sans"/>
          <w:color w:val="434343"/>
        </w:rPr>
        <w:t>Metadata that indicates the technical source of a digital asset</w:t>
      </w:r>
    </w:p>
    <w:p w14:paraId="7CD71DB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Agenda</w:t>
      </w:r>
      <w:r>
        <w:rPr>
          <w:rFonts w:ascii="Google Sans" w:eastAsia="Google Sans" w:hAnsi="Google Sans" w:cs="Google Sans"/>
          <w:color w:val="434343"/>
        </w:rPr>
        <w:t xml:space="preserve">: A list of scheduled appointments </w:t>
      </w:r>
    </w:p>
    <w:p w14:paraId="639C1B5F"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Aggregation: </w:t>
      </w:r>
      <w:r>
        <w:rPr>
          <w:rFonts w:ascii="Google Sans" w:eastAsia="Google Sans" w:hAnsi="Google Sans" w:cs="Google Sans"/>
          <w:color w:val="434343"/>
        </w:rPr>
        <w:t>The process of collecting or gathering many separate pieces into a whole</w:t>
      </w:r>
    </w:p>
    <w:p w14:paraId="76D2EB5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Algorithm: </w:t>
      </w:r>
      <w:r>
        <w:rPr>
          <w:rFonts w:ascii="Google Sans" w:eastAsia="Google Sans" w:hAnsi="Google Sans" w:cs="Google Sans"/>
          <w:color w:val="434343"/>
        </w:rPr>
        <w:t>A process or set of rules followed for a specific task</w:t>
      </w:r>
    </w:p>
    <w:p w14:paraId="149B7506"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Aliasing: </w:t>
      </w:r>
      <w:r>
        <w:rPr>
          <w:rFonts w:ascii="Google Sans" w:eastAsia="Google Sans" w:hAnsi="Google Sans" w:cs="Google Sans"/>
          <w:color w:val="434343"/>
        </w:rPr>
        <w:t>Temporarily naming a table or column in a query to make it easier to read and write</w:t>
      </w:r>
    </w:p>
    <w:p w14:paraId="2AE529F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Alternative text: </w:t>
      </w:r>
      <w:r>
        <w:rPr>
          <w:rFonts w:ascii="Google Sans" w:eastAsia="Google Sans" w:hAnsi="Google Sans" w:cs="Google Sans"/>
          <w:color w:val="434343"/>
        </w:rPr>
        <w:t>Text that provides an alternative to non-text content, such as images and videos</w:t>
      </w:r>
    </w:p>
    <w:p w14:paraId="3486D652"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Qualities and characteristics associated with using facts to solve problems</w:t>
      </w:r>
    </w:p>
    <w:p w14:paraId="33D8E47A"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22C1EA3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Annotation:</w:t>
      </w:r>
      <w:r>
        <w:rPr>
          <w:rFonts w:ascii="Google Sans" w:eastAsia="Google Sans" w:hAnsi="Google Sans" w:cs="Google Sans"/>
          <w:color w:val="434343"/>
        </w:rPr>
        <w:t xml:space="preserve"> Text that briefly explains data or helps focus the audience on a particular aspect of the data in a visualization</w:t>
      </w:r>
    </w:p>
    <w:p w14:paraId="0444492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Area chart</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data visualization that uses individual data points for a changing variable connected by a continuous line with a filled in area underneath</w:t>
      </w:r>
    </w:p>
    <w:p w14:paraId="4AB6537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Array: </w:t>
      </w:r>
      <w:r>
        <w:rPr>
          <w:rFonts w:ascii="Google Sans" w:eastAsia="Google Sans" w:hAnsi="Google Sans" w:cs="Google Sans"/>
          <w:color w:val="434343"/>
        </w:rPr>
        <w:t>A collection of values in spreadsheet cells</w:t>
      </w:r>
    </w:p>
    <w:p w14:paraId="4FAC422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Attribute</w:t>
      </w:r>
      <w:r>
        <w:rPr>
          <w:rFonts w:ascii="Google Sans" w:eastAsia="Google Sans" w:hAnsi="Google Sans" w:cs="Google Sans"/>
          <w:color w:val="434343"/>
        </w:rPr>
        <w:t>: A characteristic or quality of data used to label a column in a table</w:t>
      </w:r>
    </w:p>
    <w:p w14:paraId="1E73018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Audio file:</w:t>
      </w:r>
      <w:r>
        <w:rPr>
          <w:rFonts w:ascii="Google Sans" w:eastAsia="Google Sans" w:hAnsi="Google Sans" w:cs="Google Sans"/>
          <w:color w:val="434343"/>
        </w:rPr>
        <w:t xml:space="preserve"> Digitized audio storage usually in an MP3, AAC, or other compressed format</w:t>
      </w:r>
    </w:p>
    <w:p w14:paraId="3D0D66D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AVERAGE</w:t>
      </w:r>
      <w:r>
        <w:rPr>
          <w:rFonts w:ascii="Google Sans" w:eastAsia="Google Sans" w:hAnsi="Google Sans" w:cs="Google Sans"/>
          <w:color w:val="434343"/>
        </w:rPr>
        <w:t>: A spreadsheet function that returns an average of the values from a selected range</w:t>
      </w:r>
    </w:p>
    <w:p w14:paraId="462F09B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AVERAGEIF:</w:t>
      </w:r>
      <w:r>
        <w:rPr>
          <w:rFonts w:ascii="Google Sans" w:eastAsia="Google Sans" w:hAnsi="Google Sans" w:cs="Google Sans"/>
          <w:color w:val="434343"/>
        </w:rPr>
        <w:t xml:space="preserve"> A spreadsheet function that returns the average of all cell values from a given range that meet a specified condition </w:t>
      </w:r>
    </w:p>
    <w:p w14:paraId="15939F00"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color w:val="4285F4"/>
          <w:sz w:val="60"/>
          <w:szCs w:val="60"/>
        </w:rPr>
        <w:t>B</w:t>
      </w:r>
    </w:p>
    <w:p w14:paraId="5B47725A"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 xml:space="preserve">Bad data source: </w:t>
      </w:r>
      <w:r>
        <w:rPr>
          <w:rFonts w:ascii="Google Sans" w:eastAsia="Google Sans" w:hAnsi="Google Sans" w:cs="Google Sans"/>
          <w:color w:val="434343"/>
        </w:rPr>
        <w:t xml:space="preserve">A data source that is not reliable, original, comprehensive, current, and cited (ROCCC) </w:t>
      </w:r>
    </w:p>
    <w:p w14:paraId="5EFADF1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Balance: </w:t>
      </w:r>
      <w:r>
        <w:rPr>
          <w:rFonts w:ascii="Google Sans" w:eastAsia="Google Sans" w:hAnsi="Google Sans" w:cs="Google Sans"/>
          <w:color w:val="434343"/>
        </w:rPr>
        <w:t>The design principle of creating aesthetic appeal and clarity in a data visualization by evenly distributing visual elements</w:t>
      </w:r>
    </w:p>
    <w:p w14:paraId="594DE4AD"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Bar graph: </w:t>
      </w:r>
      <w:r>
        <w:rPr>
          <w:rFonts w:ascii="Google Sans" w:eastAsia="Google Sans" w:hAnsi="Google Sans" w:cs="Google Sans"/>
          <w:color w:val="434343"/>
        </w:rPr>
        <w:t>A data visualization that uses size to contrast and compare two or more values</w:t>
      </w:r>
    </w:p>
    <w:p w14:paraId="1C4AA0D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Bias: </w:t>
      </w:r>
      <w:r>
        <w:rPr>
          <w:rFonts w:ascii="Google Sans" w:eastAsia="Google Sans" w:hAnsi="Google Sans" w:cs="Google Sans"/>
          <w:color w:val="434343"/>
        </w:rPr>
        <w:t>A conscious or subconscious preference in favor of or against a person, group of people, or thing</w:t>
      </w:r>
    </w:p>
    <w:p w14:paraId="7608D90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Big data:</w:t>
      </w:r>
      <w:r>
        <w:rPr>
          <w:rFonts w:ascii="Google Sans" w:eastAsia="Google Sans" w:hAnsi="Google Sans" w:cs="Google Sans"/>
          <w:color w:val="434343"/>
        </w:rPr>
        <w:t xml:space="preserve"> Large, complex datasets typically involving long periods of time, which enable data analysts to address far-reaching business problems </w:t>
      </w:r>
    </w:p>
    <w:p w14:paraId="4C79DC1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Boolean data: </w:t>
      </w:r>
      <w:r>
        <w:rPr>
          <w:rFonts w:ascii="Google Sans" w:eastAsia="Google Sans" w:hAnsi="Google Sans" w:cs="Google Sans"/>
          <w:color w:val="434343"/>
        </w:rPr>
        <w:t>A data type with only two possible values, usually true or false</w:t>
      </w:r>
    </w:p>
    <w:p w14:paraId="79FD71BC"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Borders</w:t>
      </w:r>
      <w:r>
        <w:rPr>
          <w:rFonts w:ascii="Google Sans" w:eastAsia="Google Sans" w:hAnsi="Google Sans" w:cs="Google Sans"/>
          <w:color w:val="434343"/>
        </w:rPr>
        <w:t>: Lines that can be added around two or more cells on a spreadsheet</w:t>
      </w:r>
    </w:p>
    <w:p w14:paraId="0B014484"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Box plot:</w:t>
      </w:r>
      <w:r>
        <w:rPr>
          <w:rFonts w:ascii="Google Sans" w:eastAsia="Google Sans" w:hAnsi="Google Sans" w:cs="Google Sans"/>
          <w:color w:val="434343"/>
        </w:rPr>
        <w:t xml:space="preserve"> A data visualization that displays the distribution of values along an x-axis</w:t>
      </w:r>
    </w:p>
    <w:p w14:paraId="4AAE424F"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Bubble chart</w:t>
      </w:r>
      <w:r>
        <w:rPr>
          <w:rFonts w:ascii="Google Sans" w:eastAsia="Google Sans" w:hAnsi="Google Sans" w:cs="Google Sans"/>
          <w:color w:val="434343"/>
        </w:rPr>
        <w:t xml:space="preserve">: A data visualization that displays individual data points as bubbles, comparing numeric values by their relative size </w:t>
      </w:r>
    </w:p>
    <w:p w14:paraId="1A32C00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Bullet graph:</w:t>
      </w:r>
      <w:r>
        <w:rPr>
          <w:rFonts w:ascii="Google Sans" w:eastAsia="Google Sans" w:hAnsi="Google Sans" w:cs="Google Sans"/>
          <w:color w:val="434343"/>
        </w:rPr>
        <w:t xml:space="preserve"> A data visualization that displays data as a horizontal bar chart moving toward a desired value </w:t>
      </w:r>
    </w:p>
    <w:p w14:paraId="27FE3CB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Business metric:</w:t>
      </w:r>
      <w:r>
        <w:rPr>
          <w:rFonts w:ascii="Google Sans" w:eastAsia="Google Sans" w:hAnsi="Google Sans" w:cs="Google Sans"/>
          <w:color w:val="434343"/>
        </w:rPr>
        <w:t xml:space="preserve"> A standard of measurement used to solve a business task</w:t>
      </w:r>
    </w:p>
    <w:p w14:paraId="5F6B0BD8"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Business task: </w:t>
      </w:r>
      <w:r>
        <w:rPr>
          <w:rFonts w:ascii="Google Sans" w:eastAsia="Google Sans" w:hAnsi="Google Sans" w:cs="Google Sans"/>
          <w:color w:val="434343"/>
        </w:rPr>
        <w:t>The question or problem data analysis resolves for a business</w:t>
      </w:r>
    </w:p>
    <w:p w14:paraId="28B24A7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color w:val="4285F4"/>
          <w:sz w:val="60"/>
          <w:szCs w:val="60"/>
        </w:rPr>
        <w:t>C</w:t>
      </w:r>
    </w:p>
    <w:p w14:paraId="5AE0824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Calculated field:</w:t>
      </w:r>
      <w:r>
        <w:rPr>
          <w:rFonts w:ascii="Google Sans" w:eastAsia="Google Sans" w:hAnsi="Google Sans" w:cs="Google Sans"/>
          <w:color w:val="434343"/>
        </w:rPr>
        <w:t xml:space="preserve"> A new field within a pivot table that carries out certain calculations based on the values of other fields</w:t>
      </w:r>
    </w:p>
    <w:p w14:paraId="71F230E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Calculus:</w:t>
      </w:r>
      <w:r>
        <w:rPr>
          <w:rFonts w:ascii="Google Sans" w:eastAsia="Google Sans" w:hAnsi="Google Sans" w:cs="Google Sans"/>
          <w:color w:val="434343"/>
        </w:rPr>
        <w:t xml:space="preserve"> A branch of mathematics that involves the study of rates of change and the changes between values that are related by a function </w:t>
      </w:r>
    </w:p>
    <w:p w14:paraId="734B3C0C"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CASE: </w:t>
      </w:r>
      <w:r>
        <w:rPr>
          <w:rFonts w:ascii="Google Sans" w:eastAsia="Google Sans" w:hAnsi="Google Sans" w:cs="Google Sans"/>
          <w:color w:val="434343"/>
        </w:rPr>
        <w:t>A SQL statement that returns records that meet conditions by including an if/then statement in a query</w:t>
      </w:r>
    </w:p>
    <w:p w14:paraId="284B9DA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CAST:</w:t>
      </w:r>
      <w:r>
        <w:rPr>
          <w:rFonts w:ascii="Google Sans" w:eastAsia="Google Sans" w:hAnsi="Google Sans" w:cs="Google Sans"/>
          <w:color w:val="434343"/>
        </w:rPr>
        <w:t xml:space="preserve"> A SQL function that converts data from one datatype to another</w:t>
      </w:r>
    </w:p>
    <w:p w14:paraId="77EC154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Causation: </w:t>
      </w:r>
      <w:r>
        <w:rPr>
          <w:rFonts w:ascii="Google Sans" w:eastAsia="Google Sans" w:hAnsi="Google Sans" w:cs="Google Sans"/>
          <w:color w:val="434343"/>
        </w:rPr>
        <w:t>When an action directly leads to an outcome, such as a cause-effect relationship</w:t>
      </w:r>
    </w:p>
    <w:p w14:paraId="36F8A65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Cell reference: </w:t>
      </w:r>
      <w:r>
        <w:rPr>
          <w:rFonts w:ascii="Google Sans" w:eastAsia="Google Sans" w:hAnsi="Google Sans" w:cs="Google Sans"/>
          <w:color w:val="434343"/>
        </w:rPr>
        <w:t>A cell or a range of cells in a worksheet typically used in formulas and functions</w:t>
      </w:r>
    </w:p>
    <w:p w14:paraId="7C136E3D"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Changelog:</w:t>
      </w:r>
      <w:r>
        <w:rPr>
          <w:rFonts w:ascii="Google Sans" w:eastAsia="Google Sans" w:hAnsi="Google Sans" w:cs="Google Sans"/>
          <w:color w:val="434343"/>
        </w:rPr>
        <w:t xml:space="preserve"> A file containing a chronologically ordered list of modifications made to a project</w:t>
      </w:r>
    </w:p>
    <w:p w14:paraId="1079114D"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Channel:</w:t>
      </w:r>
      <w:r>
        <w:rPr>
          <w:rFonts w:ascii="Google Sans" w:eastAsia="Google Sans" w:hAnsi="Google Sans" w:cs="Google Sans"/>
          <w:color w:val="434343"/>
        </w:rPr>
        <w:t xml:space="preserve"> A visual aspect or variable that represents characteristics of the data in a visualization</w:t>
      </w:r>
    </w:p>
    <w:p w14:paraId="0F996342" w14:textId="77777777" w:rsidR="0054798E" w:rsidRDefault="0054798E" w:rsidP="0054798E">
      <w:pPr>
        <w:spacing w:after="200"/>
        <w:rPr>
          <w:rFonts w:ascii="Google Sans" w:eastAsia="Google Sans" w:hAnsi="Google Sans" w:cs="Google Sans"/>
          <w:b/>
          <w:color w:val="434343"/>
          <w:highlight w:val="yellow"/>
        </w:rPr>
      </w:pPr>
      <w:r>
        <w:rPr>
          <w:rFonts w:ascii="Google Sans" w:eastAsia="Google Sans" w:hAnsi="Google Sans" w:cs="Google Sans"/>
          <w:b/>
          <w:color w:val="434343"/>
        </w:rPr>
        <w:t xml:space="preserve">Chart: </w:t>
      </w:r>
      <w:r>
        <w:rPr>
          <w:rFonts w:ascii="Google Sans" w:eastAsia="Google Sans" w:hAnsi="Google Sans" w:cs="Google Sans"/>
          <w:color w:val="434343"/>
        </w:rPr>
        <w:t>A graphical representation of data from a worksheet</w:t>
      </w:r>
    </w:p>
    <w:p w14:paraId="0A819BDE"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Circle view:</w:t>
      </w:r>
      <w:r>
        <w:rPr>
          <w:rFonts w:ascii="Google Sans" w:eastAsia="Google Sans" w:hAnsi="Google Sans" w:cs="Google Sans"/>
          <w:color w:val="434343"/>
        </w:rPr>
        <w:t xml:space="preserve"> A data visualization that shows comparative strength in data</w:t>
      </w:r>
    </w:p>
    <w:p w14:paraId="294552AA"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Clean data:</w:t>
      </w:r>
      <w:r>
        <w:rPr>
          <w:rFonts w:ascii="Google Sans" w:eastAsia="Google Sans" w:hAnsi="Google Sans" w:cs="Google Sans"/>
          <w:color w:val="434343"/>
        </w:rPr>
        <w:t xml:space="preserve"> Data that is complete, correct, and relevant to the problem being solved</w:t>
      </w:r>
    </w:p>
    <w:p w14:paraId="6381146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Cloud: </w:t>
      </w:r>
      <w:r>
        <w:rPr>
          <w:rFonts w:ascii="Google Sans" w:eastAsia="Google Sans" w:hAnsi="Google Sans" w:cs="Google Sans"/>
          <w:color w:val="434343"/>
        </w:rPr>
        <w:t>A place to keep data online, rather than a computer hard drive</w:t>
      </w:r>
    </w:p>
    <w:p w14:paraId="69F7B82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Cluster:</w:t>
      </w:r>
      <w:r>
        <w:rPr>
          <w:rFonts w:ascii="Google Sans" w:eastAsia="Google Sans" w:hAnsi="Google Sans" w:cs="Google Sans"/>
          <w:color w:val="434343"/>
        </w:rPr>
        <w:t xml:space="preserve"> A collection of data points on a data visualization with similar values</w:t>
      </w:r>
    </w:p>
    <w:p w14:paraId="5F60DE73"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COALESCE: </w:t>
      </w:r>
      <w:r>
        <w:rPr>
          <w:rFonts w:ascii="Google Sans" w:eastAsia="Google Sans" w:hAnsi="Google Sans" w:cs="Google Sans"/>
          <w:color w:val="434343"/>
        </w:rPr>
        <w:t>A SQL function that returns non-null values in a list</w:t>
      </w:r>
    </w:p>
    <w:p w14:paraId="2242CEA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Coding:</w:t>
      </w:r>
      <w:r>
        <w:rPr>
          <w:rFonts w:ascii="Google Sans" w:eastAsia="Google Sans" w:hAnsi="Google Sans" w:cs="Google Sans"/>
          <w:color w:val="434343"/>
        </w:rPr>
        <w:t xml:space="preserve"> The process of writing instructions to a computer in the syntax of a specific programming language</w:t>
      </w:r>
    </w:p>
    <w:p w14:paraId="77FE8D3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Column chart</w:t>
      </w:r>
      <w:r>
        <w:rPr>
          <w:rFonts w:ascii="Google Sans" w:eastAsia="Google Sans" w:hAnsi="Google Sans" w:cs="Google Sans"/>
          <w:color w:val="434343"/>
        </w:rPr>
        <w:t>: A data visualization that uses individual data points for a changing variable, represented as vertical columns</w:t>
      </w:r>
    </w:p>
    <w:p w14:paraId="7B7C922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Combo chart:</w:t>
      </w:r>
      <w:r>
        <w:rPr>
          <w:rFonts w:ascii="Google Sans" w:eastAsia="Google Sans" w:hAnsi="Google Sans" w:cs="Google Sans"/>
          <w:color w:val="434343"/>
        </w:rPr>
        <w:t xml:space="preserve"> A data visualization that combines more than one visualization type </w:t>
      </w:r>
    </w:p>
    <w:p w14:paraId="74FFE94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Compatibility:</w:t>
      </w:r>
      <w:r>
        <w:rPr>
          <w:rFonts w:ascii="Google Sans" w:eastAsia="Google Sans" w:hAnsi="Google Sans" w:cs="Google Sans"/>
          <w:color w:val="434343"/>
        </w:rPr>
        <w:t xml:space="preserve"> How well two or more datasets are able to work together</w:t>
      </w:r>
    </w:p>
    <w:p w14:paraId="18A49C5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Completeness:</w:t>
      </w:r>
      <w:r>
        <w:rPr>
          <w:rFonts w:ascii="Google Sans" w:eastAsia="Google Sans" w:hAnsi="Google Sans" w:cs="Google Sans"/>
          <w:color w:val="434343"/>
        </w:rPr>
        <w:t xml:space="preserve"> The degree to which data contains all desired components or measures</w:t>
      </w:r>
    </w:p>
    <w:p w14:paraId="7E0F5A5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Computer programming:</w:t>
      </w:r>
      <w:r>
        <w:rPr>
          <w:rFonts w:ascii="Google Sans" w:eastAsia="Google Sans" w:hAnsi="Google Sans" w:cs="Google Sans"/>
          <w:color w:val="434343"/>
        </w:rPr>
        <w:t xml:space="preserve"> The process of giving instructions to a computer in order to perform an action or set of actions </w:t>
      </w:r>
    </w:p>
    <w:p w14:paraId="2E09FBDF"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CONCAT: </w:t>
      </w:r>
      <w:r>
        <w:rPr>
          <w:rFonts w:ascii="Google Sans" w:eastAsia="Google Sans" w:hAnsi="Google Sans" w:cs="Google Sans"/>
          <w:color w:val="434343"/>
        </w:rPr>
        <w:t>A SQL function that adds strings together to create new text strings that can be used as unique keys</w:t>
      </w:r>
    </w:p>
    <w:p w14:paraId="50107772"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CONCATENATE:</w:t>
      </w:r>
      <w:r>
        <w:rPr>
          <w:rFonts w:ascii="Google Sans" w:eastAsia="Google Sans" w:hAnsi="Google Sans" w:cs="Google Sans"/>
          <w:color w:val="434343"/>
        </w:rPr>
        <w:t xml:space="preserve"> A spreadsheet function that joins together two or more text strings</w:t>
      </w:r>
    </w:p>
    <w:p w14:paraId="22C33DA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Conditional formatting:</w:t>
      </w:r>
      <w:r>
        <w:rPr>
          <w:rFonts w:ascii="Google Sans" w:eastAsia="Google Sans" w:hAnsi="Google Sans" w:cs="Google Sans"/>
          <w:color w:val="434343"/>
        </w:rPr>
        <w:t xml:space="preserve"> A spreadsheet tool that changes how cells appear when values meet specific conditions</w:t>
      </w:r>
    </w:p>
    <w:p w14:paraId="37214FC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Confidence interval:</w:t>
      </w:r>
      <w:r>
        <w:rPr>
          <w:rFonts w:ascii="Google Sans" w:eastAsia="Google Sans" w:hAnsi="Google Sans" w:cs="Google Sans"/>
          <w:color w:val="434343"/>
        </w:rPr>
        <w:t xml:space="preserve"> A range of values that conveys how likely a statistical estimate reflects the population</w:t>
      </w:r>
    </w:p>
    <w:p w14:paraId="13FED89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Confidence level: </w:t>
      </w:r>
      <w:r>
        <w:rPr>
          <w:rFonts w:ascii="Google Sans" w:eastAsia="Google Sans" w:hAnsi="Google Sans" w:cs="Google Sans"/>
          <w:color w:val="434343"/>
        </w:rPr>
        <w:t>The probability that a sample size accurately reflects the greater population</w:t>
      </w:r>
    </w:p>
    <w:p w14:paraId="32C7FB6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Confirmation bias: </w:t>
      </w:r>
      <w:r>
        <w:rPr>
          <w:rFonts w:ascii="Google Sans" w:eastAsia="Google Sans" w:hAnsi="Google Sans" w:cs="Google Sans"/>
          <w:color w:val="434343"/>
        </w:rPr>
        <w:t>The tendency to search for or interpret information in a way that confirms pre-existing beliefs</w:t>
      </w:r>
    </w:p>
    <w:p w14:paraId="3D03D95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Consent:</w:t>
      </w:r>
      <w:r>
        <w:rPr>
          <w:rFonts w:ascii="Google Sans" w:eastAsia="Google Sans" w:hAnsi="Google Sans" w:cs="Google Sans"/>
          <w:color w:val="434343"/>
        </w:rPr>
        <w:t xml:space="preserve"> The aspect of data ethics that presumes an individual’s right to know how and why their personal data will be used before agreeing to provide it</w:t>
      </w:r>
    </w:p>
    <w:p w14:paraId="57B57FF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Consistency:</w:t>
      </w:r>
      <w:r>
        <w:rPr>
          <w:rFonts w:ascii="Google Sans" w:eastAsia="Google Sans" w:hAnsi="Google Sans" w:cs="Google Sans"/>
          <w:color w:val="434343"/>
        </w:rPr>
        <w:t xml:space="preserve"> The degree to which data is repeatable from different points of entry or collection</w:t>
      </w:r>
    </w:p>
    <w:p w14:paraId="68FA609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happens</w:t>
      </w:r>
    </w:p>
    <w:p w14:paraId="6858A6D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Continuous data: </w:t>
      </w:r>
      <w:r>
        <w:rPr>
          <w:rFonts w:ascii="Google Sans" w:eastAsia="Google Sans" w:hAnsi="Google Sans" w:cs="Google Sans"/>
          <w:color w:val="434343"/>
        </w:rPr>
        <w:t>Data that is measured and can have almost any numeric value</w:t>
      </w:r>
    </w:p>
    <w:p w14:paraId="2C04ACF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CONVERT: </w:t>
      </w:r>
      <w:r>
        <w:rPr>
          <w:rFonts w:ascii="Google Sans" w:eastAsia="Google Sans" w:hAnsi="Google Sans" w:cs="Google Sans"/>
          <w:color w:val="434343"/>
        </w:rPr>
        <w:t>A SQL function that changes the unit of measurement of a value in data</w:t>
      </w:r>
    </w:p>
    <w:p w14:paraId="4A6B6D8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Cookie: </w:t>
      </w:r>
      <w:r>
        <w:rPr>
          <w:rFonts w:ascii="Google Sans" w:eastAsia="Google Sans" w:hAnsi="Google Sans" w:cs="Google Sans"/>
          <w:color w:val="434343"/>
        </w:rPr>
        <w:t>A small file stored on a computer that contains information about its users</w:t>
      </w:r>
    </w:p>
    <w:p w14:paraId="16565F1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Correlation:</w:t>
      </w:r>
      <w:r>
        <w:rPr>
          <w:rFonts w:ascii="Google Sans" w:eastAsia="Google Sans" w:hAnsi="Google Sans" w:cs="Google Sans"/>
          <w:color w:val="434343"/>
        </w:rPr>
        <w:t xml:space="preserve"> The measure of the degree to which two variables change in relationship to each other</w:t>
      </w:r>
    </w:p>
    <w:p w14:paraId="0A8AB6EC"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COUNT</w:t>
      </w:r>
      <w:r>
        <w:rPr>
          <w:rFonts w:ascii="Google Sans" w:eastAsia="Google Sans" w:hAnsi="Google Sans" w:cs="Google Sans"/>
          <w:color w:val="434343"/>
        </w:rPr>
        <w:t>: A spreadsheet function that counts the number of cells within a range that meet a specified condition</w:t>
      </w:r>
    </w:p>
    <w:p w14:paraId="06982CBE"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COUNTA:</w:t>
      </w:r>
      <w:r>
        <w:rPr>
          <w:rFonts w:ascii="Google Sans" w:eastAsia="Google Sans" w:hAnsi="Google Sans" w:cs="Google Sans"/>
          <w:color w:val="434343"/>
        </w:rPr>
        <w:t xml:space="preserve"> A spreadsheet function that counts the total number of values within a range that meet specified criteria</w:t>
      </w:r>
    </w:p>
    <w:p w14:paraId="16F9208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COUNTIF: </w:t>
      </w:r>
      <w:r>
        <w:rPr>
          <w:rFonts w:ascii="Google Sans" w:eastAsia="Google Sans" w:hAnsi="Google Sans" w:cs="Google Sans"/>
          <w:color w:val="434343"/>
        </w:rPr>
        <w:t>A spreadsheet function that returns the number of cells in a range that match a specified value</w:t>
      </w:r>
    </w:p>
    <w:p w14:paraId="6E62D5E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COUNT DISTINCT: </w:t>
      </w:r>
      <w:r>
        <w:rPr>
          <w:rFonts w:ascii="Google Sans" w:eastAsia="Google Sans" w:hAnsi="Google Sans" w:cs="Google Sans"/>
          <w:color w:val="434343"/>
        </w:rPr>
        <w:t>A SQL function that only returns the distinct values in a specified range</w:t>
      </w:r>
    </w:p>
    <w:p w14:paraId="60B400F6"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CREATE TABLE:</w:t>
      </w:r>
      <w:r>
        <w:rPr>
          <w:rFonts w:ascii="Google Sans" w:eastAsia="Google Sans" w:hAnsi="Google Sans" w:cs="Google Sans"/>
          <w:color w:val="434343"/>
        </w:rPr>
        <w:t xml:space="preserve"> A SQL clause that adds a temporary table to a database that can be used by multiple people</w:t>
      </w:r>
    </w:p>
    <w:p w14:paraId="7495D0A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Cross-field validation:</w:t>
      </w:r>
      <w:r>
        <w:rPr>
          <w:rFonts w:ascii="Google Sans" w:eastAsia="Google Sans" w:hAnsi="Google Sans" w:cs="Google Sans"/>
          <w:color w:val="434343"/>
        </w:rPr>
        <w:t xml:space="preserve"> A process that ensures certain conditions for multiple data fields are satisfied</w:t>
      </w:r>
    </w:p>
    <w:p w14:paraId="327391F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CSS (Cascading Style Sheets):</w:t>
      </w:r>
      <w:r>
        <w:rPr>
          <w:rFonts w:ascii="Google Sans" w:eastAsia="Google Sans" w:hAnsi="Google Sans" w:cs="Google Sans"/>
          <w:color w:val="434343"/>
        </w:rPr>
        <w:t xml:space="preserve"> A programming language used for web page design that controls graphic elements and page presentation</w:t>
      </w:r>
    </w:p>
    <w:p w14:paraId="16B3297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CSV (comma-separated values) file: </w:t>
      </w:r>
      <w:r>
        <w:rPr>
          <w:rFonts w:ascii="Google Sans" w:eastAsia="Google Sans" w:hAnsi="Google Sans" w:cs="Google Sans"/>
          <w:color w:val="434343"/>
        </w:rPr>
        <w:t>A delimited text file that uses a comma to separate values</w:t>
      </w:r>
    </w:p>
    <w:p w14:paraId="724A7C5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lastRenderedPageBreak/>
        <w:t>Currency:</w:t>
      </w:r>
      <w:r>
        <w:rPr>
          <w:rFonts w:ascii="Google Sans" w:eastAsia="Google Sans" w:hAnsi="Google Sans" w:cs="Google Sans"/>
          <w:color w:val="434343"/>
        </w:rPr>
        <w:t xml:space="preserve"> The aspect of data ethics that presumes individuals should be aware of financial transactions resulting from the use of their personal data and the scale of those transactions</w:t>
      </w:r>
    </w:p>
    <w:p w14:paraId="2E90113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color w:val="4285F4"/>
          <w:sz w:val="60"/>
          <w:szCs w:val="60"/>
        </w:rPr>
        <w:t>D</w:t>
      </w:r>
    </w:p>
    <w:p w14:paraId="67F0F9BD"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Dashboard: </w:t>
      </w:r>
      <w:r>
        <w:rPr>
          <w:rFonts w:ascii="Google Sans" w:eastAsia="Google Sans" w:hAnsi="Google Sans" w:cs="Google Sans"/>
          <w:color w:val="434343"/>
        </w:rPr>
        <w:t>A tool that monitors live, incoming data</w:t>
      </w:r>
    </w:p>
    <w:p w14:paraId="22A9BF8C"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Dashboard filter:</w:t>
      </w:r>
      <w:r>
        <w:rPr>
          <w:rFonts w:ascii="Google Sans" w:eastAsia="Google Sans" w:hAnsi="Google Sans" w:cs="Google Sans"/>
          <w:color w:val="434343"/>
        </w:rPr>
        <w:t xml:space="preserve"> A tool for showing only the data that meets a specific criteria while hiding the rest</w:t>
      </w:r>
    </w:p>
    <w:p w14:paraId="6526294F"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14:paraId="040BB88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Data aggregation: </w:t>
      </w:r>
      <w:r>
        <w:rPr>
          <w:rFonts w:ascii="Google Sans" w:eastAsia="Google Sans" w:hAnsi="Google Sans" w:cs="Google Sans"/>
          <w:color w:val="434343"/>
        </w:rPr>
        <w:t>The process of gathering data from multiple sources and combining it into a single, summarized collection</w:t>
      </w:r>
    </w:p>
    <w:p w14:paraId="50B3046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The collection, transformation, and organization of data in order to draw conclusions, make predictions, and drive informed decision-making</w:t>
      </w:r>
    </w:p>
    <w:p w14:paraId="7EBD032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process: </w:t>
      </w:r>
      <w:r>
        <w:rPr>
          <w:rFonts w:ascii="Google Sans" w:eastAsia="Google Sans" w:hAnsi="Google Sans" w:cs="Google Sans"/>
          <w:color w:val="434343"/>
        </w:rPr>
        <w:t>The six phases of ask, prepare, process, analyze, share, and act whose purpose is to gain insights that drive informed decision-making</w:t>
      </w:r>
    </w:p>
    <w:p w14:paraId="342F45F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Someone who collects, transforms, and organizes data in order to draw conclusions, make predictions, and drive informed decision-making</w:t>
      </w:r>
    </w:p>
    <w:p w14:paraId="149CCBC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14:paraId="5E41AAF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Data anonymization: </w:t>
      </w:r>
      <w:r>
        <w:rPr>
          <w:rFonts w:ascii="Google Sans" w:eastAsia="Google Sans" w:hAnsi="Google Sans" w:cs="Google Sans"/>
          <w:color w:val="434343"/>
        </w:rPr>
        <w:t>The process of protecting people's private or sensitive data by eliminating identifying information</w:t>
      </w:r>
    </w:p>
    <w:p w14:paraId="1847B4B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bias:</w:t>
      </w:r>
      <w:r>
        <w:rPr>
          <w:rFonts w:ascii="Google Sans" w:eastAsia="Google Sans" w:hAnsi="Google Sans" w:cs="Google Sans"/>
          <w:color w:val="434343"/>
        </w:rPr>
        <w:t xml:space="preserve"> When a preference in favor of or against a person, group of people, or thing systematically skews data analysis results in a certain direction</w:t>
      </w:r>
    </w:p>
    <w:p w14:paraId="11EDCB0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blending:</w:t>
      </w:r>
      <w:r>
        <w:rPr>
          <w:rFonts w:ascii="Google Sans" w:eastAsia="Google Sans" w:hAnsi="Google Sans" w:cs="Google Sans"/>
          <w:color w:val="434343"/>
        </w:rPr>
        <w:t xml:space="preserve"> A Tableau method that combines data from multiple data sources</w:t>
      </w:r>
    </w:p>
    <w:p w14:paraId="6A924B2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composition:</w:t>
      </w:r>
      <w:r>
        <w:rPr>
          <w:rFonts w:ascii="Google Sans" w:eastAsia="Google Sans" w:hAnsi="Google Sans" w:cs="Google Sans"/>
          <w:color w:val="434343"/>
        </w:rPr>
        <w:t xml:space="preserve"> The process of combining the individual parts in a visualization and displaying them together as a whole </w:t>
      </w:r>
    </w:p>
    <w:p w14:paraId="095A8DF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constraints:</w:t>
      </w:r>
      <w:r>
        <w:rPr>
          <w:rFonts w:ascii="Google Sans" w:eastAsia="Google Sans" w:hAnsi="Google Sans" w:cs="Google Sans"/>
          <w:color w:val="434343"/>
        </w:rPr>
        <w:t xml:space="preserve"> The criteria that determine whether a piece of a data is clean and valid</w:t>
      </w:r>
    </w:p>
    <w:p w14:paraId="7205BC75"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design: </w:t>
      </w:r>
      <w:r>
        <w:rPr>
          <w:rFonts w:ascii="Google Sans" w:eastAsia="Google Sans" w:hAnsi="Google Sans" w:cs="Google Sans"/>
          <w:color w:val="434343"/>
        </w:rPr>
        <w:t>How information is organized</w:t>
      </w:r>
    </w:p>
    <w:p w14:paraId="611BD26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14:paraId="0362D97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The various elements that interact with one another in order to produce, manage, store, organize, analyze, and share data</w:t>
      </w:r>
    </w:p>
    <w:p w14:paraId="023C5D6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Data element: </w:t>
      </w:r>
      <w:r>
        <w:rPr>
          <w:rFonts w:ascii="Google Sans" w:eastAsia="Google Sans" w:hAnsi="Google Sans" w:cs="Google Sans"/>
          <w:color w:val="434343"/>
        </w:rPr>
        <w:t>A</w:t>
      </w:r>
      <w:r>
        <w:rPr>
          <w:rFonts w:ascii="Google Sans" w:eastAsia="Google Sans" w:hAnsi="Google Sans" w:cs="Google Sans"/>
          <w:b/>
          <w:color w:val="434343"/>
        </w:rPr>
        <w:t xml:space="preserve"> </w:t>
      </w:r>
      <w:r>
        <w:rPr>
          <w:rFonts w:ascii="Google Sans" w:eastAsia="Google Sans" w:hAnsi="Google Sans" w:cs="Google Sans"/>
          <w:color w:val="434343"/>
        </w:rPr>
        <w:t xml:space="preserve">piece of information in a dataset </w:t>
      </w:r>
    </w:p>
    <w:p w14:paraId="60D714D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engineer: </w:t>
      </w:r>
      <w:r>
        <w:rPr>
          <w:rFonts w:ascii="Google Sans" w:eastAsia="Google Sans" w:hAnsi="Google Sans" w:cs="Google Sans"/>
          <w:color w:val="434343"/>
        </w:rPr>
        <w:t>A professional who transforms data into a useful format for analysis and gives it a reliable infrastructure</w:t>
      </w:r>
    </w:p>
    <w:p w14:paraId="3647B508"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Data ethics: </w:t>
      </w:r>
      <w:r>
        <w:rPr>
          <w:rFonts w:ascii="Google Sans" w:eastAsia="Google Sans" w:hAnsi="Google Sans" w:cs="Google Sans"/>
          <w:color w:val="434343"/>
        </w:rPr>
        <w:t>Well-founded standards of right and wrong that dictate how data is collected, shared, and used</w:t>
      </w:r>
    </w:p>
    <w:p w14:paraId="77F8C979"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Data governance: </w:t>
      </w:r>
      <w:r>
        <w:rPr>
          <w:rFonts w:ascii="Google Sans" w:eastAsia="Google Sans" w:hAnsi="Google Sans" w:cs="Google Sans"/>
          <w:color w:val="434343"/>
        </w:rPr>
        <w:t>A process for ensuring the formal management of a company’s data assets</w:t>
      </w:r>
    </w:p>
    <w:p w14:paraId="1E56116F"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Data-inspired decision-making:</w:t>
      </w:r>
      <w:r>
        <w:rPr>
          <w:rFonts w:ascii="Google Sans" w:eastAsia="Google Sans" w:hAnsi="Google Sans" w:cs="Google Sans"/>
          <w:color w:val="434343"/>
        </w:rPr>
        <w:t xml:space="preserve"> Exploring different data sources to find out what they have in common</w:t>
      </w:r>
    </w:p>
    <w:p w14:paraId="66E7872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integrity:</w:t>
      </w:r>
      <w:r>
        <w:rPr>
          <w:rFonts w:ascii="Google Sans" w:eastAsia="Google Sans" w:hAnsi="Google Sans" w:cs="Google Sans"/>
          <w:color w:val="434343"/>
        </w:rPr>
        <w:t xml:space="preserve"> The accuracy, completeness, consistency, and trustworthiness of data throughout its life cycle</w:t>
      </w:r>
    </w:p>
    <w:p w14:paraId="5B387CA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Data interoperability: </w:t>
      </w:r>
      <w:r>
        <w:rPr>
          <w:rFonts w:ascii="Google Sans" w:eastAsia="Google Sans" w:hAnsi="Google Sans" w:cs="Google Sans"/>
          <w:color w:val="434343"/>
        </w:rPr>
        <w:t>The ability to integrate data from multiple sources and a key factor leading to the successful use of open data among companies and governments</w:t>
      </w:r>
    </w:p>
    <w:p w14:paraId="2112967E"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Data life cycle: </w:t>
      </w:r>
      <w:r>
        <w:rPr>
          <w:rFonts w:ascii="Google Sans" w:eastAsia="Google Sans" w:hAnsi="Google Sans" w:cs="Google Sans"/>
          <w:color w:val="434343"/>
        </w:rPr>
        <w:t>The sequence of stages that data experiences, which include plan, capture, manage, analyze, archive, and destroy</w:t>
      </w:r>
    </w:p>
    <w:p w14:paraId="61241D5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manipulation:</w:t>
      </w:r>
      <w:r>
        <w:rPr>
          <w:rFonts w:ascii="Google Sans" w:eastAsia="Google Sans" w:hAnsi="Google Sans" w:cs="Google Sans"/>
          <w:color w:val="434343"/>
        </w:rPr>
        <w:t xml:space="preserve"> The process of changing data to make it more organized and easier to read</w:t>
      </w:r>
    </w:p>
    <w:p w14:paraId="41875E77"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Data mapping: </w:t>
      </w:r>
      <w:r>
        <w:rPr>
          <w:rFonts w:ascii="Google Sans" w:eastAsia="Google Sans" w:hAnsi="Google Sans" w:cs="Google Sans"/>
          <w:color w:val="434343"/>
        </w:rPr>
        <w:t>The process of matching fields from one data source to another</w:t>
      </w:r>
    </w:p>
    <w:p w14:paraId="013FC15E" w14:textId="77777777" w:rsidR="0054798E" w:rsidRDefault="0054798E" w:rsidP="0054798E">
      <w:pPr>
        <w:spacing w:after="200"/>
        <w:rPr>
          <w:rFonts w:ascii="Google Sans" w:eastAsia="Google Sans" w:hAnsi="Google Sans" w:cs="Google Sans"/>
          <w:color w:val="434343"/>
          <w:highlight w:val="yellow"/>
        </w:rPr>
      </w:pPr>
      <w:r>
        <w:rPr>
          <w:rFonts w:ascii="Google Sans" w:eastAsia="Google Sans" w:hAnsi="Google Sans" w:cs="Google Sans"/>
          <w:b/>
          <w:color w:val="434343"/>
        </w:rPr>
        <w:t>Data merging:</w:t>
      </w:r>
      <w:r>
        <w:rPr>
          <w:rFonts w:ascii="Google Sans" w:eastAsia="Google Sans" w:hAnsi="Google Sans" w:cs="Google Sans"/>
          <w:color w:val="434343"/>
        </w:rPr>
        <w:t xml:space="preserve"> The process of combining two or more datasets into a single dataset</w:t>
      </w:r>
    </w:p>
    <w:p w14:paraId="05E9E73A"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Data model: </w:t>
      </w:r>
      <w:r>
        <w:rPr>
          <w:rFonts w:ascii="Google Sans" w:eastAsia="Google Sans" w:hAnsi="Google Sans" w:cs="Google Sans"/>
          <w:color w:val="434343"/>
        </w:rPr>
        <w:t>A tool for organizing data elements and how they relate to one another</w:t>
      </w:r>
    </w:p>
    <w:p w14:paraId="795858C3"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Data privacy: </w:t>
      </w:r>
      <w:r>
        <w:rPr>
          <w:rFonts w:ascii="Google Sans" w:eastAsia="Google Sans" w:hAnsi="Google Sans" w:cs="Google Sans"/>
          <w:color w:val="434343"/>
        </w:rPr>
        <w:t>Preserving a data subject’s information any time a data transaction occurs</w:t>
      </w:r>
    </w:p>
    <w:p w14:paraId="4D521B1F"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Data range:</w:t>
      </w:r>
      <w:r>
        <w:rPr>
          <w:rFonts w:ascii="Google Sans" w:eastAsia="Google Sans" w:hAnsi="Google Sans" w:cs="Google Sans"/>
          <w:color w:val="434343"/>
        </w:rPr>
        <w:t xml:space="preserve"> Numerical values that fall between predefined maximum and minimum values</w:t>
      </w:r>
    </w:p>
    <w:p w14:paraId="61E74C9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replication:</w:t>
      </w:r>
      <w:r>
        <w:rPr>
          <w:rFonts w:ascii="Google Sans" w:eastAsia="Google Sans" w:hAnsi="Google Sans" w:cs="Google Sans"/>
          <w:color w:val="434343"/>
        </w:rPr>
        <w:t xml:space="preserve"> The process of storing data in multiple locations</w:t>
      </w:r>
    </w:p>
    <w:p w14:paraId="01728FB5"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14:paraId="22FFCB7A"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Data security: </w:t>
      </w:r>
      <w:r>
        <w:rPr>
          <w:rFonts w:ascii="Google Sans" w:eastAsia="Google Sans" w:hAnsi="Google Sans" w:cs="Google Sans"/>
          <w:color w:val="434343"/>
        </w:rPr>
        <w:t>Protecting data from unauthorized access or corruption by adopting safety measures</w:t>
      </w:r>
    </w:p>
    <w:p w14:paraId="4A2DCE0E"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storytelling:</w:t>
      </w:r>
      <w:r>
        <w:rPr>
          <w:rFonts w:ascii="Google Sans" w:eastAsia="Google Sans" w:hAnsi="Google Sans" w:cs="Google Sans"/>
          <w:color w:val="434343"/>
        </w:rPr>
        <w:t xml:space="preserve"> Communicating the meaning of a dataset with visuals and a narrative that are customized for an audience</w:t>
      </w:r>
    </w:p>
    <w:p w14:paraId="5A46C00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 of the people, processes, and tools used in data analysis</w:t>
      </w:r>
    </w:p>
    <w:p w14:paraId="67425D2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Data transfer:</w:t>
      </w:r>
      <w:r>
        <w:rPr>
          <w:rFonts w:ascii="Google Sans" w:eastAsia="Google Sans" w:hAnsi="Google Sans" w:cs="Google Sans"/>
          <w:color w:val="434343"/>
        </w:rPr>
        <w:t xml:space="preserve"> The process of copying data from a storage device to computer memory or from one computer to another</w:t>
      </w:r>
    </w:p>
    <w:p w14:paraId="77FBB3D8"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Data type: </w:t>
      </w:r>
      <w:r>
        <w:rPr>
          <w:rFonts w:ascii="Google Sans" w:eastAsia="Google Sans" w:hAnsi="Google Sans" w:cs="Google Sans"/>
          <w:color w:val="434343"/>
        </w:rPr>
        <w:t>An attribute that describes a piece of data based on its values, its programming language, or the operations it can perform</w:t>
      </w:r>
    </w:p>
    <w:p w14:paraId="0E2F6526"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Data validation:</w:t>
      </w:r>
      <w:r>
        <w:rPr>
          <w:rFonts w:ascii="Google Sans" w:eastAsia="Google Sans" w:hAnsi="Google Sans" w:cs="Google Sans"/>
          <w:color w:val="434343"/>
        </w:rPr>
        <w:t xml:space="preserve"> A tool for checking the accuracy and quality of data</w:t>
      </w:r>
    </w:p>
    <w:p w14:paraId="4B482A10"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Data validation process:</w:t>
      </w:r>
      <w:r>
        <w:rPr>
          <w:rFonts w:ascii="Google Sans" w:eastAsia="Google Sans" w:hAnsi="Google Sans" w:cs="Google Sans"/>
          <w:color w:val="434343"/>
        </w:rPr>
        <w:t xml:space="preserve"> The process of checking and rechecking the quality of data so that it is complete, accurate, secure and consistent</w:t>
      </w:r>
    </w:p>
    <w:p w14:paraId="2A8277B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14:paraId="6A36668A"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warehousing specialist:</w:t>
      </w:r>
      <w:r>
        <w:rPr>
          <w:rFonts w:ascii="Google Sans" w:eastAsia="Google Sans" w:hAnsi="Google Sans" w:cs="Google Sans"/>
          <w:color w:val="434343"/>
        </w:rPr>
        <w:t xml:space="preserve"> A professional who develops processes and procedures to effectively store and organize data</w:t>
      </w:r>
    </w:p>
    <w:p w14:paraId="4408A08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Database: </w:t>
      </w:r>
      <w:r>
        <w:rPr>
          <w:rFonts w:ascii="Google Sans" w:eastAsia="Google Sans" w:hAnsi="Google Sans" w:cs="Google Sans"/>
          <w:color w:val="434343"/>
        </w:rPr>
        <w:t>A collection of data stored in a computer system</w:t>
      </w:r>
    </w:p>
    <w:p w14:paraId="1A0390E6"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as one unit </w:t>
      </w:r>
    </w:p>
    <w:p w14:paraId="15DA74F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DATEDIF:</w:t>
      </w:r>
      <w:r>
        <w:rPr>
          <w:rFonts w:ascii="Google Sans" w:eastAsia="Google Sans" w:hAnsi="Google Sans" w:cs="Google Sans"/>
          <w:color w:val="434343"/>
        </w:rPr>
        <w:t xml:space="preserve"> A spreadsheet function that calculates the number of days, months, or years between two dates</w:t>
      </w:r>
    </w:p>
    <w:p w14:paraId="78C5DE0D" w14:textId="77777777" w:rsidR="0054798E" w:rsidRDefault="0054798E" w:rsidP="0054798E">
      <w:pPr>
        <w:widowControl w:val="0"/>
        <w:spacing w:after="200"/>
        <w:ind w:right="-630"/>
        <w:rPr>
          <w:rFonts w:ascii="Google Sans" w:eastAsia="Google Sans" w:hAnsi="Google Sans" w:cs="Google Sans"/>
          <w:b/>
          <w:color w:val="434343"/>
        </w:rPr>
      </w:pPr>
      <w:r>
        <w:rPr>
          <w:rFonts w:ascii="Google Sans" w:eastAsia="Google Sans" w:hAnsi="Google Sans" w:cs="Google Sans"/>
          <w:b/>
          <w:color w:val="434343"/>
        </w:rPr>
        <w:t>Decision tree</w:t>
      </w:r>
      <w:r>
        <w:rPr>
          <w:rFonts w:ascii="Google Sans" w:eastAsia="Google Sans" w:hAnsi="Google Sans" w:cs="Google Sans"/>
          <w:color w:val="434343"/>
        </w:rPr>
        <w:t>: A tool that helps analysts make decisions about critical features of a visualization</w:t>
      </w:r>
    </w:p>
    <w:p w14:paraId="59E48D0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Delimiter:</w:t>
      </w:r>
      <w:r>
        <w:rPr>
          <w:rFonts w:ascii="Google Sans" w:eastAsia="Google Sans" w:hAnsi="Google Sans" w:cs="Google Sans"/>
          <w:color w:val="434343"/>
        </w:rPr>
        <w:t xml:space="preserve"> A character that indicates the beginning or end of a data item</w:t>
      </w:r>
    </w:p>
    <w:p w14:paraId="30028255"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Density map</w:t>
      </w:r>
      <w:r>
        <w:rPr>
          <w:rFonts w:ascii="Google Sans" w:eastAsia="Google Sans" w:hAnsi="Google Sans" w:cs="Google Sans"/>
          <w:color w:val="434343"/>
        </w:rPr>
        <w:t>: A data visualization that represents concentrations, with color representing the number or frequency of data points in a given area on a map</w:t>
      </w:r>
    </w:p>
    <w:p w14:paraId="6B4ED357"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lastRenderedPageBreak/>
        <w:t xml:space="preserve">Descriptive metadata: </w:t>
      </w:r>
      <w:r>
        <w:rPr>
          <w:rFonts w:ascii="Google Sans" w:eastAsia="Google Sans" w:hAnsi="Google Sans" w:cs="Google Sans"/>
          <w:color w:val="434343"/>
        </w:rPr>
        <w:t>Metadata that describes a piece of data and can be used to identify it at a later point in time</w:t>
      </w:r>
    </w:p>
    <w:p w14:paraId="4A0E8FFD"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Design thinking:</w:t>
      </w:r>
      <w:r>
        <w:rPr>
          <w:rFonts w:ascii="Google Sans" w:eastAsia="Google Sans" w:hAnsi="Google Sans" w:cs="Google Sans"/>
          <w:color w:val="434343"/>
        </w:rPr>
        <w:t xml:space="preserve"> A process used to solve complex problems in a user-centric way</w:t>
      </w:r>
    </w:p>
    <w:p w14:paraId="2BB6BF98"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Digital photo: </w:t>
      </w:r>
      <w:r>
        <w:rPr>
          <w:rFonts w:ascii="Google Sans" w:eastAsia="Google Sans" w:hAnsi="Google Sans" w:cs="Google Sans"/>
          <w:color w:val="434343"/>
        </w:rPr>
        <w:t>An electronic or computer-based image usually in BMP or JPG format</w:t>
      </w:r>
    </w:p>
    <w:p w14:paraId="1CE0E62A"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Dirty data:</w:t>
      </w:r>
      <w:r>
        <w:rPr>
          <w:rFonts w:ascii="Google Sans" w:eastAsia="Google Sans" w:hAnsi="Google Sans" w:cs="Google Sans"/>
          <w:color w:val="434343"/>
        </w:rPr>
        <w:t xml:space="preserve"> Data that is incomplete, incorrect, or irrelevant to the problem to be solved</w:t>
      </w:r>
    </w:p>
    <w:p w14:paraId="7AEA98B8"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Discrete data:</w:t>
      </w:r>
      <w:r>
        <w:rPr>
          <w:rFonts w:ascii="Google Sans" w:eastAsia="Google Sans" w:hAnsi="Google Sans" w:cs="Google Sans"/>
          <w:color w:val="434343"/>
        </w:rPr>
        <w:t xml:space="preserve"> Data that is counted and has a limited number of values</w:t>
      </w:r>
    </w:p>
    <w:p w14:paraId="14F1C54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DISTINCT:</w:t>
      </w:r>
      <w:r>
        <w:rPr>
          <w:rFonts w:ascii="Google Sans" w:eastAsia="Google Sans" w:hAnsi="Google Sans" w:cs="Google Sans"/>
          <w:color w:val="434343"/>
        </w:rPr>
        <w:t xml:space="preserve"> A keyword that is added to a SQL SELECT statement to retrieve only non-duplicate entries</w:t>
      </w:r>
    </w:p>
    <w:p w14:paraId="1A2A0724" w14:textId="77777777" w:rsidR="0054798E" w:rsidRDefault="0054798E" w:rsidP="0054798E">
      <w:pPr>
        <w:widowControl w:val="0"/>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Distribution graph:</w:t>
      </w:r>
      <w:r>
        <w:rPr>
          <w:rFonts w:ascii="Google Sans" w:eastAsia="Google Sans" w:hAnsi="Google Sans" w:cs="Google Sans"/>
          <w:color w:val="434343"/>
          <w:highlight w:val="white"/>
        </w:rPr>
        <w:t xml:space="preserve"> A data visualization that displays the frequency of various outcomes in a sample </w:t>
      </w:r>
    </w:p>
    <w:p w14:paraId="5960BB7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Diverging color palette: </w:t>
      </w:r>
      <w:r>
        <w:rPr>
          <w:rFonts w:ascii="Google Sans" w:eastAsia="Google Sans" w:hAnsi="Google Sans" w:cs="Google Sans"/>
          <w:color w:val="434343"/>
        </w:rPr>
        <w:t>A color theme that displays two ranges of data values using two different hues, with color intensity representing the magnitude of the values</w:t>
      </w:r>
    </w:p>
    <w:p w14:paraId="6F044700"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Donut chart:</w:t>
      </w:r>
      <w:r>
        <w:rPr>
          <w:rFonts w:ascii="Google Sans" w:eastAsia="Google Sans" w:hAnsi="Google Sans" w:cs="Google Sans"/>
          <w:color w:val="434343"/>
        </w:rPr>
        <w:t xml:space="preserve"> A data visualization where segments of a ring represent data values adding up to a whole</w:t>
      </w:r>
    </w:p>
    <w:p w14:paraId="1224C07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DROP TABLE:</w:t>
      </w:r>
      <w:r>
        <w:rPr>
          <w:rFonts w:ascii="Google Sans" w:eastAsia="Google Sans" w:hAnsi="Google Sans" w:cs="Google Sans"/>
          <w:color w:val="434343"/>
        </w:rPr>
        <w:t xml:space="preserve"> A SQL clause that removes a temporary table from a database</w:t>
      </w:r>
    </w:p>
    <w:p w14:paraId="26F94E0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Duplicate data:</w:t>
      </w:r>
      <w:r>
        <w:rPr>
          <w:rFonts w:ascii="Google Sans" w:eastAsia="Google Sans" w:hAnsi="Google Sans" w:cs="Google Sans"/>
          <w:color w:val="434343"/>
        </w:rPr>
        <w:t xml:space="preserve"> Any record that inadvertently shares data with another record</w:t>
      </w:r>
    </w:p>
    <w:p w14:paraId="4534565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Dynamic visualizations: </w:t>
      </w:r>
      <w:r>
        <w:rPr>
          <w:rFonts w:ascii="Google Sans" w:eastAsia="Google Sans" w:hAnsi="Google Sans" w:cs="Google Sans"/>
          <w:color w:val="434343"/>
        </w:rPr>
        <w:t>Data visualizations that are interactive or change over time</w:t>
      </w:r>
    </w:p>
    <w:p w14:paraId="03E106A0"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E</w:t>
      </w:r>
    </w:p>
    <w:p w14:paraId="6AC7D26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Emphasis: </w:t>
      </w:r>
      <w:r>
        <w:rPr>
          <w:rFonts w:ascii="Google Sans" w:eastAsia="Google Sans" w:hAnsi="Google Sans" w:cs="Google Sans"/>
          <w:color w:val="434343"/>
        </w:rPr>
        <w:t>The design principle of arranging visual elements to focus the audience’s attention on important information in a data visualization</w:t>
      </w:r>
    </w:p>
    <w:p w14:paraId="0EDEE487"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Engagement: </w:t>
      </w:r>
      <w:r>
        <w:rPr>
          <w:rFonts w:ascii="Google Sans" w:eastAsia="Google Sans" w:hAnsi="Google Sans" w:cs="Google Sans"/>
          <w:color w:val="434343"/>
        </w:rPr>
        <w:t>Capturing and holding someone’s interest and attention during a data presentation</w:t>
      </w:r>
    </w:p>
    <w:p w14:paraId="17F1CA5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Equation:</w:t>
      </w:r>
      <w:r>
        <w:rPr>
          <w:rFonts w:ascii="Google Sans" w:eastAsia="Google Sans" w:hAnsi="Google Sans" w:cs="Google Sans"/>
          <w:color w:val="434343"/>
        </w:rPr>
        <w:t xml:space="preserve"> A calculation that involves addition, subtraction, multiplication, or division (also called a math expression)</w:t>
      </w:r>
    </w:p>
    <w:p w14:paraId="31EB2C8A"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Estimated response rate</w:t>
      </w:r>
      <w:r>
        <w:rPr>
          <w:rFonts w:ascii="Google Sans" w:eastAsia="Google Sans" w:hAnsi="Google Sans" w:cs="Google Sans"/>
          <w:color w:val="434343"/>
        </w:rPr>
        <w:t>: The average number of people who typically complete a survey</w:t>
      </w:r>
    </w:p>
    <w:p w14:paraId="26187CE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Ethics: </w:t>
      </w:r>
      <w:r>
        <w:rPr>
          <w:rFonts w:ascii="Google Sans" w:eastAsia="Google Sans" w:hAnsi="Google Sans" w:cs="Google Sans"/>
          <w:color w:val="434343"/>
        </w:rPr>
        <w:t>Well-founded standards of right and wrong that prescribe what humans ought to do, usually in terms of rights, obligations, benefits to society, fairness, or specific virtues</w:t>
      </w:r>
    </w:p>
    <w:p w14:paraId="147D854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External data: </w:t>
      </w:r>
      <w:r>
        <w:rPr>
          <w:rFonts w:ascii="Google Sans" w:eastAsia="Google Sans" w:hAnsi="Google Sans" w:cs="Google Sans"/>
          <w:color w:val="434343"/>
        </w:rPr>
        <w:t>Data that lives, and is generated, outside of an organization</w:t>
      </w:r>
    </w:p>
    <w:p w14:paraId="2E6F1EA8"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F</w:t>
      </w:r>
    </w:p>
    <w:p w14:paraId="77F7E466"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Fairness:</w:t>
      </w:r>
      <w:r>
        <w:rPr>
          <w:rFonts w:ascii="Google Sans" w:eastAsia="Google Sans" w:hAnsi="Google Sans" w:cs="Google Sans"/>
          <w:color w:val="434343"/>
        </w:rPr>
        <w:t xml:space="preserve"> A quality of data analysis that does not create or reinforce bias </w:t>
      </w:r>
    </w:p>
    <w:p w14:paraId="7C02274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Field: </w:t>
      </w:r>
      <w:r>
        <w:rPr>
          <w:rFonts w:ascii="Google Sans" w:eastAsia="Google Sans" w:hAnsi="Google Sans" w:cs="Google Sans"/>
          <w:color w:val="434343"/>
        </w:rPr>
        <w:t>A single piece of information from a row or column of a spreadsheet;</w:t>
      </w:r>
      <w:r>
        <w:rPr>
          <w:rFonts w:ascii="Google Sans" w:eastAsia="Google Sans" w:hAnsi="Google Sans" w:cs="Google Sans"/>
          <w:b/>
          <w:color w:val="434343"/>
        </w:rPr>
        <w:t xml:space="preserve"> </w:t>
      </w:r>
      <w:r>
        <w:rPr>
          <w:rFonts w:ascii="Google Sans" w:eastAsia="Google Sans" w:hAnsi="Google Sans" w:cs="Google Sans"/>
          <w:color w:val="434343"/>
        </w:rPr>
        <w:t>in a data table, typically a column in the table</w:t>
      </w:r>
    </w:p>
    <w:p w14:paraId="79AA6D6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Field length:</w:t>
      </w:r>
      <w:r>
        <w:rPr>
          <w:rFonts w:ascii="Google Sans" w:eastAsia="Google Sans" w:hAnsi="Google Sans" w:cs="Google Sans"/>
          <w:color w:val="434343"/>
        </w:rPr>
        <w:t xml:space="preserve"> A tool for determining how many characters can be keyed into a spreadsheet field</w:t>
      </w:r>
    </w:p>
    <w:p w14:paraId="1A338CF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Fill handle:</w:t>
      </w:r>
      <w:r>
        <w:rPr>
          <w:rFonts w:ascii="Google Sans" w:eastAsia="Google Sans" w:hAnsi="Google Sans" w:cs="Google Sans"/>
          <w:color w:val="434343"/>
        </w:rPr>
        <w:t xml:space="preserve"> A box in the lower-right-hand corner of a selected spreadsheet cell that can be dragged through neighboring cells in order to continue an instruction</w:t>
      </w:r>
    </w:p>
    <w:p w14:paraId="46B4A2E5"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rPr>
        <w:lastRenderedPageBreak/>
        <w:t>Filled map:</w:t>
      </w:r>
      <w:r>
        <w:rPr>
          <w:rFonts w:ascii="Google Sans" w:eastAsia="Google Sans" w:hAnsi="Google Sans" w:cs="Google Sans"/>
          <w:color w:val="434343"/>
        </w:rPr>
        <w:t xml:space="preserve"> A data visualization that colors areas in a map</w:t>
      </w:r>
      <w:r>
        <w:rPr>
          <w:rFonts w:ascii="Google Sans" w:eastAsia="Google Sans" w:hAnsi="Google Sans" w:cs="Google Sans"/>
          <w:color w:val="434343"/>
          <w:highlight w:val="white"/>
        </w:rPr>
        <w:t xml:space="preserve"> based on measurements or dimensions</w:t>
      </w:r>
    </w:p>
    <w:p w14:paraId="1ADA14F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Filtering:</w:t>
      </w:r>
      <w:r>
        <w:rPr>
          <w:rFonts w:ascii="Google Sans" w:eastAsia="Google Sans" w:hAnsi="Google Sans" w:cs="Google Sans"/>
          <w:color w:val="434343"/>
        </w:rPr>
        <w:t xml:space="preserve"> The process of showing only the data that meets a specified criteria while hiding the rest</w:t>
      </w:r>
    </w:p>
    <w:p w14:paraId="3B641A0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Find and replace: </w:t>
      </w:r>
      <w:r>
        <w:rPr>
          <w:rFonts w:ascii="Google Sans" w:eastAsia="Google Sans" w:hAnsi="Google Sans" w:cs="Google Sans"/>
          <w:color w:val="434343"/>
        </w:rPr>
        <w:t>A tool that finds a specified search term and replaces it with something else</w:t>
      </w:r>
    </w:p>
    <w:p w14:paraId="0A4782D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First-party data:</w:t>
      </w:r>
      <w:r>
        <w:rPr>
          <w:rFonts w:ascii="Google Sans" w:eastAsia="Google Sans" w:hAnsi="Google Sans" w:cs="Google Sans"/>
          <w:color w:val="434343"/>
        </w:rPr>
        <w:t xml:space="preserve"> Data collected by an individual or group using their own resources</w:t>
      </w:r>
    </w:p>
    <w:p w14:paraId="74744FF1"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Float:</w:t>
      </w:r>
      <w:r>
        <w:rPr>
          <w:rFonts w:ascii="Google Sans" w:eastAsia="Google Sans" w:hAnsi="Google Sans" w:cs="Google Sans"/>
          <w:color w:val="434343"/>
        </w:rPr>
        <w:t xml:space="preserve"> A number that contains a decimal</w:t>
      </w:r>
    </w:p>
    <w:p w14:paraId="2D2BD3D4"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Foreign key:</w:t>
      </w:r>
      <w:r>
        <w:rPr>
          <w:rFonts w:ascii="Google Sans" w:eastAsia="Google Sans" w:hAnsi="Google Sans" w:cs="Google Sans"/>
          <w:color w:val="434343"/>
        </w:rPr>
        <w:t xml:space="preserve"> A field within a database table that is a primary key in another table (Refer to primary key)</w:t>
      </w:r>
    </w:p>
    <w:p w14:paraId="056A287D"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Formula: </w:t>
      </w:r>
      <w:r>
        <w:rPr>
          <w:rFonts w:ascii="Google Sans" w:eastAsia="Google Sans" w:hAnsi="Google Sans" w:cs="Google Sans"/>
          <w:color w:val="434343"/>
        </w:rPr>
        <w:t>A set of instructions used to perform a calculation using the data in a spreadsheet</w:t>
      </w:r>
    </w:p>
    <w:p w14:paraId="549FE6E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Framework:</w:t>
      </w:r>
      <w:r>
        <w:rPr>
          <w:rFonts w:ascii="Google Sans" w:eastAsia="Google Sans" w:hAnsi="Google Sans" w:cs="Google Sans"/>
          <w:color w:val="434343"/>
        </w:rPr>
        <w:t xml:space="preserve"> The context a presentation needs to create logical connections that tie back to the business task and metrics</w:t>
      </w:r>
    </w:p>
    <w:p w14:paraId="156AEFB0"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FROM:</w:t>
      </w:r>
      <w:r>
        <w:rPr>
          <w:rFonts w:ascii="Google Sans" w:eastAsia="Google Sans" w:hAnsi="Google Sans" w:cs="Google Sans"/>
          <w:color w:val="434343"/>
        </w:rPr>
        <w:t xml:space="preserve"> The section of a query that indicates from which table(s) to extract the data</w:t>
      </w:r>
    </w:p>
    <w:p w14:paraId="4279E165"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Function: </w:t>
      </w:r>
      <w:r>
        <w:rPr>
          <w:rFonts w:ascii="Google Sans" w:eastAsia="Google Sans" w:hAnsi="Google Sans" w:cs="Google Sans"/>
          <w:color w:val="434343"/>
        </w:rPr>
        <w:t>A preset command that automatically performs a specified process or task using the data in a spreadsheet</w:t>
      </w:r>
    </w:p>
    <w:p w14:paraId="58C8AAD8"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G</w:t>
      </w:r>
    </w:p>
    <w:p w14:paraId="254F016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Gantt chart:</w:t>
      </w:r>
      <w:r>
        <w:rPr>
          <w:rFonts w:ascii="Google Sans" w:eastAsia="Google Sans" w:hAnsi="Google Sans" w:cs="Google Sans"/>
          <w:color w:val="434343"/>
        </w:rPr>
        <w:t xml:space="preserve"> A data visualization that displays the duration of events or activities on a timeline</w:t>
      </w:r>
    </w:p>
    <w:p w14:paraId="62F68E15"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Gap analysis: </w:t>
      </w:r>
      <w:r>
        <w:rPr>
          <w:rFonts w:ascii="Google Sans" w:eastAsia="Google Sans" w:hAnsi="Google Sans" w:cs="Google Sans"/>
          <w:color w:val="434343"/>
        </w:rPr>
        <w:t>A method for examining and evaluating the current state of a process in order to identify opportunities for improvement in the future</w:t>
      </w:r>
    </w:p>
    <w:p w14:paraId="27B5B38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Gauge chart</w:t>
      </w:r>
      <w:r>
        <w:rPr>
          <w:rFonts w:ascii="Google Sans" w:eastAsia="Google Sans" w:hAnsi="Google Sans" w:cs="Google Sans"/>
          <w:color w:val="434343"/>
        </w:rPr>
        <w:t>: A data visualization that shows a single result within a progressive range of values</w:t>
      </w:r>
    </w:p>
    <w:p w14:paraId="00B49A6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General Data Protection Regulation of the European Union (GDPR): </w:t>
      </w:r>
      <w:r>
        <w:rPr>
          <w:rFonts w:ascii="Google Sans" w:eastAsia="Google Sans" w:hAnsi="Google Sans" w:cs="Google Sans"/>
          <w:color w:val="434343"/>
        </w:rPr>
        <w:t>Policy-making body in the European Union created to help protect people and their data</w:t>
      </w:r>
    </w:p>
    <w:p w14:paraId="2B945E4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Geolocation: </w:t>
      </w:r>
      <w:r>
        <w:rPr>
          <w:rFonts w:ascii="Google Sans" w:eastAsia="Google Sans" w:hAnsi="Google Sans" w:cs="Google Sans"/>
          <w:color w:val="434343"/>
        </w:rPr>
        <w:t>T</w:t>
      </w:r>
      <w:r>
        <w:rPr>
          <w:rFonts w:ascii="Google Sans" w:eastAsia="Google Sans" w:hAnsi="Google Sans" w:cs="Google Sans"/>
          <w:color w:val="434343"/>
          <w:highlight w:val="white"/>
        </w:rPr>
        <w:t>he geographical location of a person or device by means of digital information</w:t>
      </w:r>
    </w:p>
    <w:p w14:paraId="75F08840"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Good data source: </w:t>
      </w:r>
      <w:r>
        <w:rPr>
          <w:rFonts w:ascii="Google Sans" w:eastAsia="Google Sans" w:hAnsi="Google Sans" w:cs="Google Sans"/>
          <w:color w:val="434343"/>
        </w:rPr>
        <w:t xml:space="preserve">A data source that is reliable, original, comprehensive, current, and cited (ROCCC) </w:t>
      </w:r>
    </w:p>
    <w:p w14:paraId="27A8042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GROUP BY:</w:t>
      </w:r>
      <w:r>
        <w:rPr>
          <w:rFonts w:ascii="Google Sans" w:eastAsia="Google Sans" w:hAnsi="Google Sans" w:cs="Google Sans"/>
          <w:color w:val="434343"/>
        </w:rPr>
        <w:t xml:space="preserve"> A SQL clause that groups rows that have the same values from a table into summary rows </w:t>
      </w:r>
    </w:p>
    <w:p w14:paraId="73B37EC4"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H</w:t>
      </w:r>
    </w:p>
    <w:p w14:paraId="48130D0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HAVING: </w:t>
      </w:r>
      <w:r>
        <w:rPr>
          <w:rFonts w:ascii="Google Sans" w:eastAsia="Google Sans" w:hAnsi="Google Sans" w:cs="Google Sans"/>
          <w:color w:val="434343"/>
        </w:rPr>
        <w:t>A SQL clause that adds a filter to a query instead of the underlying table that can only be used with aggregate functions</w:t>
      </w:r>
    </w:p>
    <w:p w14:paraId="1DE8A2A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Header:</w:t>
      </w:r>
      <w:r>
        <w:rPr>
          <w:rFonts w:ascii="Google Sans" w:eastAsia="Google Sans" w:hAnsi="Google Sans" w:cs="Google Sans"/>
          <w:color w:val="434343"/>
        </w:rPr>
        <w:t xml:space="preserve"> The first row in a spreadsheet that labels the type of data in each column</w:t>
      </w:r>
    </w:p>
    <w:p w14:paraId="00B404CF"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Headline:</w:t>
      </w:r>
      <w:r>
        <w:rPr>
          <w:rFonts w:ascii="Google Sans" w:eastAsia="Google Sans" w:hAnsi="Google Sans" w:cs="Google Sans"/>
          <w:color w:val="434343"/>
        </w:rPr>
        <w:t xml:space="preserve"> Text at the top of a visualization that communicates the data being presented</w:t>
      </w:r>
    </w:p>
    <w:p w14:paraId="1529388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Heat map: </w:t>
      </w:r>
      <w:r>
        <w:rPr>
          <w:rFonts w:ascii="Google Sans" w:eastAsia="Google Sans" w:hAnsi="Google Sans" w:cs="Google Sans"/>
          <w:color w:val="434343"/>
        </w:rPr>
        <w:t>A data visualization that uses color contrast to compare categories in a dataset</w:t>
      </w:r>
    </w:p>
    <w:p w14:paraId="6969E616"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Highlight table:</w:t>
      </w:r>
      <w:r>
        <w:rPr>
          <w:rFonts w:ascii="Google Sans" w:eastAsia="Google Sans" w:hAnsi="Google Sans" w:cs="Google Sans"/>
          <w:color w:val="434343"/>
        </w:rPr>
        <w:t xml:space="preserve"> A data visualization that uses conditional formatting and color on a table</w:t>
      </w:r>
    </w:p>
    <w:p w14:paraId="1EACBFE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Histogram:</w:t>
      </w:r>
      <w:r>
        <w:rPr>
          <w:rFonts w:ascii="Google Sans" w:eastAsia="Google Sans" w:hAnsi="Google Sans" w:cs="Google Sans"/>
          <w:color w:val="434343"/>
        </w:rPr>
        <w:t xml:space="preserve"> A data visualization that shows how often data values fall into certain ranges</w:t>
      </w:r>
    </w:p>
    <w:p w14:paraId="644BFF3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HTML5:</w:t>
      </w:r>
      <w:r>
        <w:rPr>
          <w:rFonts w:ascii="Google Sans" w:eastAsia="Google Sans" w:hAnsi="Google Sans" w:cs="Google Sans"/>
          <w:color w:val="434343"/>
        </w:rPr>
        <w:t xml:space="preserve"> A programming language that provides structure for web pages and connects to hosting platforms</w:t>
      </w:r>
    </w:p>
    <w:p w14:paraId="528A3D6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Hypothesis: </w:t>
      </w:r>
      <w:r>
        <w:rPr>
          <w:rFonts w:ascii="Google Sans" w:eastAsia="Google Sans" w:hAnsi="Google Sans" w:cs="Google Sans"/>
          <w:color w:val="434343"/>
        </w:rPr>
        <w:t>A theory that one might try to prove or disprove with data</w:t>
      </w:r>
    </w:p>
    <w:p w14:paraId="1C61F474"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Hypothesis testing: </w:t>
      </w:r>
      <w:r>
        <w:rPr>
          <w:rFonts w:ascii="Google Sans" w:eastAsia="Google Sans" w:hAnsi="Google Sans" w:cs="Google Sans"/>
          <w:color w:val="434343"/>
        </w:rPr>
        <w:t>A process to determine if a survey or experiment has meaningful results</w:t>
      </w:r>
    </w:p>
    <w:p w14:paraId="74EBD8C9"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I</w:t>
      </w:r>
    </w:p>
    <w:p w14:paraId="16E87E4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IDE (Integrated Development Environment):</w:t>
      </w:r>
      <w:r>
        <w:rPr>
          <w:rFonts w:ascii="Google Sans" w:eastAsia="Google Sans" w:hAnsi="Google Sans" w:cs="Google Sans"/>
          <w:color w:val="434343"/>
        </w:rPr>
        <w:t xml:space="preserve"> A software application that brings together all the tools a data analyst may want to use in a single place</w:t>
      </w:r>
    </w:p>
    <w:p w14:paraId="70410297"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 xml:space="preserve">Incomplete data: </w:t>
      </w:r>
      <w:r>
        <w:rPr>
          <w:rFonts w:ascii="Google Sans" w:eastAsia="Google Sans" w:hAnsi="Google Sans" w:cs="Google Sans"/>
          <w:color w:val="434343"/>
        </w:rPr>
        <w:t>Data that is missing important fields</w:t>
      </w:r>
    </w:p>
    <w:p w14:paraId="090D5FC8"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 xml:space="preserve">Inconsistent data: </w:t>
      </w:r>
      <w:r>
        <w:rPr>
          <w:rFonts w:ascii="Google Sans" w:eastAsia="Google Sans" w:hAnsi="Google Sans" w:cs="Google Sans"/>
          <w:color w:val="434343"/>
        </w:rPr>
        <w:t>Data that uses different formats to represent the same thing</w:t>
      </w:r>
    </w:p>
    <w:p w14:paraId="6120381F"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 xml:space="preserve">Incorrect/inaccurate data: </w:t>
      </w:r>
      <w:r>
        <w:rPr>
          <w:rFonts w:ascii="Google Sans" w:eastAsia="Google Sans" w:hAnsi="Google Sans" w:cs="Google Sans"/>
          <w:color w:val="434343"/>
        </w:rPr>
        <w:t>Data that is complete but inaccurate</w:t>
      </w:r>
    </w:p>
    <w:p w14:paraId="2C15ED8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INNER JOIN : </w:t>
      </w:r>
      <w:r>
        <w:rPr>
          <w:rFonts w:ascii="Google Sans" w:eastAsia="Google Sans" w:hAnsi="Google Sans" w:cs="Google Sans"/>
          <w:color w:val="434343"/>
        </w:rPr>
        <w:t>A SQL function that returns records with matching values in both tables</w:t>
      </w:r>
    </w:p>
    <w:p w14:paraId="60454B72" w14:textId="77777777" w:rsidR="0054798E" w:rsidRDefault="0054798E" w:rsidP="0054798E">
      <w:pPr>
        <w:shd w:val="clear" w:color="auto" w:fill="FFFFFF"/>
        <w:spacing w:after="200"/>
        <w:ind w:right="180"/>
        <w:rPr>
          <w:rFonts w:ascii="Google Sans" w:eastAsia="Google Sans" w:hAnsi="Google Sans" w:cs="Google Sans"/>
          <w:b/>
          <w:color w:val="434343"/>
        </w:rPr>
      </w:pPr>
      <w:r>
        <w:rPr>
          <w:rFonts w:ascii="Google Sans" w:eastAsia="Google Sans" w:hAnsi="Google Sans" w:cs="Google Sans"/>
          <w:b/>
          <w:color w:val="434343"/>
        </w:rPr>
        <w:t>Inner query:</w:t>
      </w:r>
      <w:r>
        <w:rPr>
          <w:rFonts w:ascii="Google Sans" w:eastAsia="Google Sans" w:hAnsi="Google Sans" w:cs="Google Sans"/>
          <w:color w:val="434343"/>
        </w:rPr>
        <w:t xml:space="preserve"> A SQL subquery that is inside of another SQL statement</w:t>
      </w:r>
    </w:p>
    <w:p w14:paraId="5D6C4F98"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Internal data:</w:t>
      </w:r>
      <w:r>
        <w:rPr>
          <w:rFonts w:ascii="Google Sans" w:eastAsia="Google Sans" w:hAnsi="Google Sans" w:cs="Google Sans"/>
          <w:color w:val="434343"/>
        </w:rPr>
        <w:t xml:space="preserve"> Data that lives within a company’s own systems</w:t>
      </w:r>
    </w:p>
    <w:p w14:paraId="1F366BBD"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Interpretation bias:</w:t>
      </w:r>
      <w:r>
        <w:rPr>
          <w:rFonts w:ascii="Google Sans" w:eastAsia="Google Sans" w:hAnsi="Google Sans" w:cs="Google Sans"/>
          <w:color w:val="434343"/>
        </w:rPr>
        <w:t xml:space="preserve"> The tendency to interpret ambiguous situations in a positive or negative way</w:t>
      </w:r>
    </w:p>
    <w:p w14:paraId="05CFEC42"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J</w:t>
      </w:r>
    </w:p>
    <w:p w14:paraId="14A7551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Java: </w:t>
      </w:r>
      <w:r>
        <w:rPr>
          <w:rFonts w:ascii="Google Sans" w:eastAsia="Google Sans" w:hAnsi="Google Sans" w:cs="Google Sans"/>
          <w:color w:val="434343"/>
        </w:rPr>
        <w:t>A programming language widely used to create enterprise web applications that can run on multiple clients</w:t>
      </w:r>
    </w:p>
    <w:p w14:paraId="727897F7"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b/>
          <w:color w:val="434343"/>
        </w:rPr>
        <w:t xml:space="preserve">JOIN: </w:t>
      </w:r>
      <w:r>
        <w:rPr>
          <w:rFonts w:ascii="Google Sans" w:eastAsia="Google Sans" w:hAnsi="Google Sans" w:cs="Google Sans"/>
          <w:color w:val="434343"/>
        </w:rPr>
        <w:t>A SQL function that is used to combine rows from two or more tables based on a related column</w:t>
      </w:r>
    </w:p>
    <w:p w14:paraId="176AD08D"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K</w:t>
      </w:r>
    </w:p>
    <w:p w14:paraId="77CF6166"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L</w:t>
      </w:r>
    </w:p>
    <w:p w14:paraId="69D87E63"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Label:</w:t>
      </w:r>
      <w:r>
        <w:rPr>
          <w:rFonts w:ascii="Google Sans" w:eastAsia="Google Sans" w:hAnsi="Google Sans" w:cs="Google Sans"/>
          <w:color w:val="434343"/>
          <w:highlight w:val="white"/>
        </w:rPr>
        <w:t xml:space="preserve"> Text in a visualization that identifies a value or describes a scale</w:t>
      </w:r>
    </w:p>
    <w:p w14:paraId="3175916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Leading question: </w:t>
      </w:r>
      <w:r>
        <w:rPr>
          <w:rFonts w:ascii="Google Sans" w:eastAsia="Google Sans" w:hAnsi="Google Sans" w:cs="Google Sans"/>
          <w:color w:val="434343"/>
        </w:rPr>
        <w:t xml:space="preserve">A question that steers people toward a certain response </w:t>
      </w:r>
    </w:p>
    <w:p w14:paraId="065701EB"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LEFT:</w:t>
      </w:r>
      <w:r>
        <w:rPr>
          <w:rFonts w:ascii="Google Sans" w:eastAsia="Google Sans" w:hAnsi="Google Sans" w:cs="Google Sans"/>
          <w:color w:val="434343"/>
        </w:rPr>
        <w:t xml:space="preserve"> A function that returns a set number of characters from the left side of a text string </w:t>
      </w:r>
    </w:p>
    <w:p w14:paraId="52F15961"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LEFT JOIN: </w:t>
      </w:r>
      <w:r>
        <w:rPr>
          <w:rFonts w:ascii="Google Sans" w:eastAsia="Google Sans" w:hAnsi="Google Sans" w:cs="Google Sans"/>
          <w:color w:val="434343"/>
        </w:rPr>
        <w:t>A SQL function that will return all the records from the left table and only the matching records from the right table</w:t>
      </w:r>
    </w:p>
    <w:p w14:paraId="0FFEC33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Legend: </w:t>
      </w:r>
      <w:r>
        <w:rPr>
          <w:rFonts w:ascii="Google Sans" w:eastAsia="Google Sans" w:hAnsi="Google Sans" w:cs="Google Sans"/>
          <w:color w:val="434343"/>
        </w:rPr>
        <w:t>A tool that identifies the meaning of various elements in a data visualization</w:t>
      </w:r>
    </w:p>
    <w:p w14:paraId="3B94F5A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LEN:</w:t>
      </w:r>
      <w:r>
        <w:rPr>
          <w:rFonts w:ascii="Google Sans" w:eastAsia="Google Sans" w:hAnsi="Google Sans" w:cs="Google Sans"/>
          <w:color w:val="434343"/>
        </w:rPr>
        <w:t xml:space="preserve"> A function that returns the length of a text string by counting the number of characters it contains</w:t>
      </w:r>
    </w:p>
    <w:p w14:paraId="5CA17A4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Length:</w:t>
      </w:r>
      <w:r>
        <w:rPr>
          <w:rFonts w:ascii="Google Sans" w:eastAsia="Google Sans" w:hAnsi="Google Sans" w:cs="Google Sans"/>
          <w:color w:val="434343"/>
        </w:rPr>
        <w:t xml:space="preserve"> The number of characters in a text string</w:t>
      </w:r>
    </w:p>
    <w:p w14:paraId="39DD2234"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LIMIT:</w:t>
      </w:r>
      <w:r>
        <w:rPr>
          <w:rFonts w:ascii="Google Sans" w:eastAsia="Google Sans" w:hAnsi="Google Sans" w:cs="Google Sans"/>
          <w:color w:val="434343"/>
        </w:rPr>
        <w:t xml:space="preserve"> A SQL clause that specifies the maximum number of records returned in a query</w:t>
      </w:r>
    </w:p>
    <w:p w14:paraId="7375FD0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Line graph:</w:t>
      </w:r>
      <w:r>
        <w:rPr>
          <w:rFonts w:ascii="Google Sans" w:eastAsia="Google Sans" w:hAnsi="Google Sans" w:cs="Google Sans"/>
          <w:color w:val="434343"/>
        </w:rPr>
        <w:t xml:space="preserve"> A data visualization that uses one or more lines to display shifts or changes in data over time</w:t>
      </w:r>
    </w:p>
    <w:p w14:paraId="1078009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Live data: </w:t>
      </w:r>
      <w:r>
        <w:rPr>
          <w:rFonts w:ascii="Google Sans" w:eastAsia="Google Sans" w:hAnsi="Google Sans" w:cs="Google Sans"/>
          <w:color w:val="434343"/>
        </w:rPr>
        <w:t xml:space="preserve">Data that is automatically updated </w:t>
      </w:r>
    </w:p>
    <w:p w14:paraId="66BB194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Long data:</w:t>
      </w:r>
      <w:r>
        <w:rPr>
          <w:rFonts w:ascii="Google Sans" w:eastAsia="Google Sans" w:hAnsi="Google Sans" w:cs="Google Sans"/>
          <w:color w:val="434343"/>
        </w:rPr>
        <w:t xml:space="preserve"> A dataset in which each row is one time point per subject, so each subject has data in multiple rows</w:t>
      </w:r>
    </w:p>
    <w:p w14:paraId="32C5F876"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M</w:t>
      </w:r>
    </w:p>
    <w:p w14:paraId="6FD992C4"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Mandatory: </w:t>
      </w:r>
      <w:r>
        <w:rPr>
          <w:rFonts w:ascii="Google Sans" w:eastAsia="Google Sans" w:hAnsi="Google Sans" w:cs="Google Sans"/>
          <w:color w:val="434343"/>
        </w:rPr>
        <w:t>A data value that cannot be left blank or empty</w:t>
      </w:r>
    </w:p>
    <w:p w14:paraId="08E0697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Map:</w:t>
      </w:r>
      <w:r>
        <w:rPr>
          <w:rFonts w:ascii="Google Sans" w:eastAsia="Google Sans" w:hAnsi="Google Sans" w:cs="Google Sans"/>
          <w:color w:val="434343"/>
        </w:rPr>
        <w:t xml:space="preserve"> A data visualization that organizes data geographically</w:t>
      </w:r>
    </w:p>
    <w:p w14:paraId="243B6C5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Margin of error</w:t>
      </w:r>
      <w:r>
        <w:rPr>
          <w:rFonts w:ascii="Google Sans" w:eastAsia="Google Sans" w:hAnsi="Google Sans" w:cs="Google Sans"/>
          <w:color w:val="434343"/>
        </w:rPr>
        <w:t>: The maximum amount that sample results are expected to differ from those of the actual population</w:t>
      </w:r>
    </w:p>
    <w:p w14:paraId="16B7816C"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Mark:</w:t>
      </w:r>
      <w:r>
        <w:rPr>
          <w:rFonts w:ascii="Google Sans" w:eastAsia="Google Sans" w:hAnsi="Google Sans" w:cs="Google Sans"/>
          <w:color w:val="434343"/>
        </w:rPr>
        <w:t xml:space="preserve"> A visual object in a data visualization such as a point, line, or shape</w:t>
      </w:r>
    </w:p>
    <w:p w14:paraId="18ECDAD6"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MATCH: </w:t>
      </w:r>
      <w:r>
        <w:rPr>
          <w:rFonts w:ascii="Google Sans" w:eastAsia="Google Sans" w:hAnsi="Google Sans" w:cs="Google Sans"/>
          <w:color w:val="434343"/>
        </w:rPr>
        <w:t>A spreadsheet function used to locate the position of a specific lookup value</w:t>
      </w:r>
    </w:p>
    <w:p w14:paraId="51940BF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Math expression: </w:t>
      </w:r>
      <w:r>
        <w:rPr>
          <w:rFonts w:ascii="Google Sans" w:eastAsia="Google Sans" w:hAnsi="Google Sans" w:cs="Google Sans"/>
          <w:color w:val="434343"/>
        </w:rPr>
        <w:t>A calculation that involves addition, subtraction, multiplication, or division (also called an equation)</w:t>
      </w:r>
    </w:p>
    <w:p w14:paraId="379C2D3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Math function</w:t>
      </w:r>
      <w:r>
        <w:rPr>
          <w:rFonts w:ascii="Google Sans" w:eastAsia="Google Sans" w:hAnsi="Google Sans" w:cs="Google Sans"/>
          <w:color w:val="434343"/>
        </w:rPr>
        <w:t>: A function that is used as part of a mathematical formula</w:t>
      </w:r>
    </w:p>
    <w:p w14:paraId="7D7E938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MAX: </w:t>
      </w:r>
      <w:r>
        <w:rPr>
          <w:rFonts w:ascii="Google Sans" w:eastAsia="Google Sans" w:hAnsi="Google Sans" w:cs="Google Sans"/>
          <w:color w:val="434343"/>
        </w:rPr>
        <w:t xml:space="preserve">A function that returns </w:t>
      </w:r>
      <w:r>
        <w:rPr>
          <w:rFonts w:ascii="Google Sans" w:eastAsia="Google Sans" w:hAnsi="Google Sans" w:cs="Google Sans"/>
          <w:color w:val="434343"/>
          <w:highlight w:val="white"/>
        </w:rPr>
        <w:t xml:space="preserve">the largest numeric </w:t>
      </w:r>
      <w:r>
        <w:rPr>
          <w:rFonts w:ascii="Google Sans" w:eastAsia="Google Sans" w:hAnsi="Google Sans" w:cs="Google Sans"/>
          <w:color w:val="434343"/>
        </w:rPr>
        <w:t>value</w:t>
      </w:r>
      <w:r>
        <w:rPr>
          <w:rFonts w:ascii="Google Sans" w:eastAsia="Google Sans" w:hAnsi="Google Sans" w:cs="Google Sans"/>
          <w:color w:val="434343"/>
          <w:highlight w:val="white"/>
        </w:rPr>
        <w:t xml:space="preserve"> from a range of cells</w:t>
      </w:r>
    </w:p>
    <w:p w14:paraId="7BEF97D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MAXIFS:</w:t>
      </w:r>
      <w:r>
        <w:rPr>
          <w:rFonts w:ascii="Google Sans" w:eastAsia="Google Sans" w:hAnsi="Google Sans" w:cs="Google Sans"/>
          <w:color w:val="434343"/>
        </w:rPr>
        <w:t xml:space="preserve"> A spreadsheet function that returns </w:t>
      </w:r>
      <w:r>
        <w:rPr>
          <w:rFonts w:ascii="Google Sans" w:eastAsia="Google Sans" w:hAnsi="Google Sans" w:cs="Google Sans"/>
          <w:color w:val="434343"/>
          <w:highlight w:val="white"/>
        </w:rPr>
        <w:t>the maximum value from a given range that meets a specified condition</w:t>
      </w:r>
    </w:p>
    <w:p w14:paraId="31A1B4B4"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McCandless Method:</w:t>
      </w:r>
      <w:r>
        <w:rPr>
          <w:rFonts w:ascii="Google Sans" w:eastAsia="Google Sans" w:hAnsi="Google Sans" w:cs="Google Sans"/>
          <w:color w:val="434343"/>
        </w:rPr>
        <w:t xml:space="preserve"> A method for presenting data visualizations that moves from general to specific information</w:t>
      </w:r>
    </w:p>
    <w:p w14:paraId="239E38E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Measurable question: </w:t>
      </w:r>
      <w:r>
        <w:rPr>
          <w:rFonts w:ascii="Google Sans" w:eastAsia="Google Sans" w:hAnsi="Google Sans" w:cs="Google Sans"/>
          <w:color w:val="434343"/>
        </w:rPr>
        <w:t>A question whose answers can be quantified and assessed</w:t>
      </w:r>
    </w:p>
    <w:p w14:paraId="07F8E144"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Mental model: </w:t>
      </w:r>
      <w:r>
        <w:rPr>
          <w:rFonts w:ascii="Google Sans" w:eastAsia="Google Sans" w:hAnsi="Google Sans" w:cs="Google Sans"/>
          <w:color w:val="434343"/>
        </w:rPr>
        <w:t>A data analyst’s thought process and approach to a problem</w:t>
      </w:r>
    </w:p>
    <w:p w14:paraId="71E692C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Mentor: </w:t>
      </w:r>
      <w:r>
        <w:rPr>
          <w:rFonts w:ascii="Google Sans" w:eastAsia="Google Sans" w:hAnsi="Google Sans" w:cs="Google Sans"/>
          <w:color w:val="434343"/>
        </w:rPr>
        <w:t>Someone who shares knowledge, skills, and experience to help another grow both professionally and personally</w:t>
      </w:r>
    </w:p>
    <w:p w14:paraId="359A4C37"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Merger:</w:t>
      </w:r>
      <w:r>
        <w:rPr>
          <w:rFonts w:ascii="Google Sans" w:eastAsia="Google Sans" w:hAnsi="Google Sans" w:cs="Google Sans"/>
          <w:color w:val="434343"/>
        </w:rPr>
        <w:t xml:space="preserve"> An agreement that unites two organizations into a single new one</w:t>
      </w:r>
    </w:p>
    <w:p w14:paraId="7B6AA52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Metadata: </w:t>
      </w:r>
      <w:r>
        <w:rPr>
          <w:rFonts w:ascii="Google Sans" w:eastAsia="Google Sans" w:hAnsi="Google Sans" w:cs="Google Sans"/>
          <w:color w:val="434343"/>
        </w:rPr>
        <w:t>Data about data</w:t>
      </w:r>
    </w:p>
    <w:p w14:paraId="454DEA4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Metadata repository: </w:t>
      </w:r>
      <w:r>
        <w:rPr>
          <w:rFonts w:ascii="Google Sans" w:eastAsia="Google Sans" w:hAnsi="Google Sans" w:cs="Google Sans"/>
          <w:color w:val="434343"/>
        </w:rPr>
        <w:t>A database created to store metadata</w:t>
      </w:r>
    </w:p>
    <w:p w14:paraId="5922B456"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Metric:</w:t>
      </w:r>
      <w:r>
        <w:rPr>
          <w:rFonts w:ascii="Google Sans" w:eastAsia="Google Sans" w:hAnsi="Google Sans" w:cs="Google Sans"/>
          <w:color w:val="434343"/>
        </w:rPr>
        <w:t xml:space="preserve"> A single, quantifiable type of data that is used for measurement </w:t>
      </w:r>
    </w:p>
    <w:p w14:paraId="236D26B4"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Metric goal: </w:t>
      </w:r>
      <w:r>
        <w:rPr>
          <w:rFonts w:ascii="Google Sans" w:eastAsia="Google Sans" w:hAnsi="Google Sans" w:cs="Google Sans"/>
          <w:color w:val="434343"/>
        </w:rPr>
        <w:t>A measurable goal set by a company and evaluated using metrics</w:t>
      </w:r>
    </w:p>
    <w:p w14:paraId="2D728A9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MID:</w:t>
      </w:r>
      <w:r>
        <w:rPr>
          <w:rFonts w:ascii="Google Sans" w:eastAsia="Google Sans" w:hAnsi="Google Sans" w:cs="Google Sans"/>
          <w:color w:val="434343"/>
        </w:rPr>
        <w:t xml:space="preserve"> A function that returns a segment from the middle of a text string</w:t>
      </w:r>
    </w:p>
    <w:p w14:paraId="1E3C0D2A"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rPr>
        <w:t>MIN</w:t>
      </w:r>
      <w:r>
        <w:rPr>
          <w:rFonts w:ascii="Google Sans" w:eastAsia="Google Sans" w:hAnsi="Google Sans" w:cs="Google Sans"/>
          <w:color w:val="434343"/>
        </w:rPr>
        <w:t xml:space="preserve">: A spreadsheet function that returns </w:t>
      </w:r>
      <w:r>
        <w:rPr>
          <w:rFonts w:ascii="Google Sans" w:eastAsia="Google Sans" w:hAnsi="Google Sans" w:cs="Google Sans"/>
          <w:color w:val="434343"/>
          <w:highlight w:val="white"/>
        </w:rPr>
        <w:t xml:space="preserve">the smallest numeric </w:t>
      </w:r>
      <w:r>
        <w:rPr>
          <w:rFonts w:ascii="Google Sans" w:eastAsia="Google Sans" w:hAnsi="Google Sans" w:cs="Google Sans"/>
          <w:color w:val="434343"/>
        </w:rPr>
        <w:t>value</w:t>
      </w:r>
      <w:r>
        <w:rPr>
          <w:rFonts w:ascii="Google Sans" w:eastAsia="Google Sans" w:hAnsi="Google Sans" w:cs="Google Sans"/>
          <w:color w:val="434343"/>
          <w:highlight w:val="white"/>
        </w:rPr>
        <w:t xml:space="preserve"> from a range of cells</w:t>
      </w:r>
    </w:p>
    <w:p w14:paraId="00D1C839"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rPr>
        <w:t>MINIFS:</w:t>
      </w:r>
      <w:r>
        <w:rPr>
          <w:rFonts w:ascii="Google Sans" w:eastAsia="Google Sans" w:hAnsi="Google Sans" w:cs="Google Sans"/>
          <w:color w:val="434343"/>
        </w:rPr>
        <w:t xml:space="preserve"> A spreadsheet function that returns </w:t>
      </w:r>
      <w:r>
        <w:rPr>
          <w:rFonts w:ascii="Google Sans" w:eastAsia="Google Sans" w:hAnsi="Google Sans" w:cs="Google Sans"/>
          <w:color w:val="434343"/>
          <w:highlight w:val="white"/>
        </w:rPr>
        <w:t>the minimum value from a given range that meets a specified condition</w:t>
      </w:r>
    </w:p>
    <w:p w14:paraId="0AFADC85"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Modulo:</w:t>
      </w:r>
      <w:r>
        <w:rPr>
          <w:rFonts w:ascii="Google Sans" w:eastAsia="Google Sans" w:hAnsi="Google Sans" w:cs="Google Sans"/>
          <w:color w:val="434343"/>
        </w:rPr>
        <w:t xml:space="preserve"> An operator (%) that returns the remainder when one number is divided by another</w:t>
      </w:r>
    </w:p>
    <w:p w14:paraId="54EA9B6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lastRenderedPageBreak/>
        <w:t>Movement:</w:t>
      </w:r>
      <w:r>
        <w:rPr>
          <w:rFonts w:ascii="Google Sans" w:eastAsia="Google Sans" w:hAnsi="Google Sans" w:cs="Google Sans"/>
          <w:color w:val="434343"/>
        </w:rPr>
        <w:t xml:space="preserve"> The design principle of arranging visual elements to guide the audience’s eyes from one part of a data visualization to another</w:t>
      </w:r>
    </w:p>
    <w:p w14:paraId="4759AA62"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color w:val="4285F4"/>
          <w:sz w:val="60"/>
          <w:szCs w:val="60"/>
        </w:rPr>
        <w:t>N</w:t>
      </w:r>
    </w:p>
    <w:p w14:paraId="55EA447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Naming conventions: </w:t>
      </w:r>
      <w:r>
        <w:rPr>
          <w:rFonts w:ascii="Google Sans" w:eastAsia="Google Sans" w:hAnsi="Google Sans" w:cs="Google Sans"/>
          <w:color w:val="434343"/>
        </w:rPr>
        <w:t>Consistent guidelines that describe the content, creation date, and version of a file in its name</w:t>
      </w:r>
    </w:p>
    <w:p w14:paraId="1751ABC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Narrative:</w:t>
      </w:r>
      <w:r>
        <w:rPr>
          <w:rFonts w:ascii="Google Sans" w:eastAsia="Google Sans" w:hAnsi="Google Sans" w:cs="Google Sans"/>
          <w:color w:val="434343"/>
        </w:rPr>
        <w:t xml:space="preserve"> (Refer to story)</w:t>
      </w:r>
    </w:p>
    <w:p w14:paraId="3336BDC4"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Networking: </w:t>
      </w:r>
      <w:r>
        <w:rPr>
          <w:rFonts w:ascii="Google Sans" w:eastAsia="Google Sans" w:hAnsi="Google Sans" w:cs="Google Sans"/>
          <w:color w:val="434343"/>
        </w:rPr>
        <w:t xml:space="preserve">Building relationships by meeting people both in person and online </w:t>
      </w:r>
    </w:p>
    <w:p w14:paraId="561AD9F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Nominal data:</w:t>
      </w:r>
      <w:r>
        <w:rPr>
          <w:rFonts w:ascii="Google Sans" w:eastAsia="Google Sans" w:hAnsi="Google Sans" w:cs="Google Sans"/>
          <w:color w:val="434343"/>
        </w:rPr>
        <w:t xml:space="preserve"> A type of qualitative data that is categorized without a set order</w:t>
      </w:r>
    </w:p>
    <w:p w14:paraId="5F281FA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Normalized database:</w:t>
      </w:r>
      <w:r>
        <w:rPr>
          <w:rFonts w:ascii="Google Sans" w:eastAsia="Google Sans" w:hAnsi="Google Sans" w:cs="Google Sans"/>
          <w:color w:val="434343"/>
        </w:rPr>
        <w:t xml:space="preserve"> A database in which only related data is stored in each table</w:t>
      </w:r>
    </w:p>
    <w:p w14:paraId="21527A5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Notebook:</w:t>
      </w:r>
      <w:r>
        <w:rPr>
          <w:rFonts w:ascii="Google Sans" w:eastAsia="Google Sans" w:hAnsi="Google Sans" w:cs="Google Sans"/>
          <w:color w:val="434343"/>
        </w:rPr>
        <w:t xml:space="preserve"> An interactive, editable programming environment for creating data reports and showcasing data skills</w:t>
      </w:r>
    </w:p>
    <w:p w14:paraId="742B67EA"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Null:</w:t>
      </w:r>
      <w:r>
        <w:rPr>
          <w:rFonts w:ascii="Google Sans" w:eastAsia="Google Sans" w:hAnsi="Google Sans" w:cs="Google Sans"/>
          <w:color w:val="434343"/>
        </w:rPr>
        <w:t xml:space="preserve"> An indication that a value does not exist in a dataset</w:t>
      </w:r>
    </w:p>
    <w:p w14:paraId="403E6AD4"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O</w:t>
      </w:r>
    </w:p>
    <w:p w14:paraId="3595135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Observation: </w:t>
      </w:r>
      <w:r>
        <w:rPr>
          <w:rFonts w:ascii="Google Sans" w:eastAsia="Google Sans" w:hAnsi="Google Sans" w:cs="Google Sans"/>
          <w:color w:val="434343"/>
        </w:rPr>
        <w:t>The attributes that describe a piece of data contained in a row of a table</w:t>
      </w:r>
    </w:p>
    <w:p w14:paraId="3314DA8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Observer bias: </w:t>
      </w:r>
      <w:r>
        <w:rPr>
          <w:rFonts w:ascii="Google Sans" w:eastAsia="Google Sans" w:hAnsi="Google Sans" w:cs="Google Sans"/>
          <w:color w:val="434343"/>
        </w:rPr>
        <w:t>The tendency for different people to observe things differently (also called experimenter bias)</w:t>
      </w:r>
    </w:p>
    <w:p w14:paraId="420F938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Observer bias: </w:t>
      </w:r>
      <w:r>
        <w:rPr>
          <w:rFonts w:ascii="Google Sans" w:eastAsia="Google Sans" w:hAnsi="Google Sans" w:cs="Google Sans"/>
          <w:color w:val="434343"/>
        </w:rPr>
        <w:t>The tendency for different people to observe things differently (also called experimenter bias)</w:t>
      </w:r>
    </w:p>
    <w:p w14:paraId="6A9A936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Open data: </w:t>
      </w:r>
      <w:r>
        <w:rPr>
          <w:rFonts w:ascii="Google Sans" w:eastAsia="Google Sans" w:hAnsi="Google Sans" w:cs="Google Sans"/>
          <w:color w:val="434343"/>
        </w:rPr>
        <w:t>Data that is available to the public</w:t>
      </w:r>
    </w:p>
    <w:p w14:paraId="4714D01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Open-source:</w:t>
      </w:r>
      <w:r>
        <w:rPr>
          <w:rFonts w:ascii="Google Sans" w:eastAsia="Google Sans" w:hAnsi="Google Sans" w:cs="Google Sans"/>
          <w:color w:val="434343"/>
        </w:rPr>
        <w:t xml:space="preserve"> Code that is freely available and may be modified and shared by the people who use it</w:t>
      </w:r>
    </w:p>
    <w:p w14:paraId="047F289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Openness: </w:t>
      </w:r>
      <w:r>
        <w:rPr>
          <w:rFonts w:ascii="Google Sans" w:eastAsia="Google Sans" w:hAnsi="Google Sans" w:cs="Google Sans"/>
          <w:color w:val="434343"/>
        </w:rPr>
        <w:t>The aspect of data ethics that promotes the free access, usage, and sharing of data</w:t>
      </w:r>
    </w:p>
    <w:p w14:paraId="1D4511D5"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Operator: </w:t>
      </w:r>
      <w:r>
        <w:rPr>
          <w:rFonts w:ascii="Google Sans" w:eastAsia="Google Sans" w:hAnsi="Google Sans" w:cs="Google Sans"/>
          <w:color w:val="434343"/>
        </w:rPr>
        <w:t>A symbol that names the operation or calculation to be performed</w:t>
      </w:r>
    </w:p>
    <w:p w14:paraId="7DC9DE35"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ORDER BY: </w:t>
      </w:r>
      <w:r>
        <w:rPr>
          <w:rFonts w:ascii="Google Sans" w:eastAsia="Google Sans" w:hAnsi="Google Sans" w:cs="Google Sans"/>
          <w:color w:val="434343"/>
        </w:rPr>
        <w:t>A SQL clause that sorts results returned in a query</w:t>
      </w:r>
    </w:p>
    <w:p w14:paraId="445EA28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Order of operations:</w:t>
      </w:r>
      <w:r>
        <w:rPr>
          <w:rFonts w:ascii="Google Sans" w:eastAsia="Google Sans" w:hAnsi="Google Sans" w:cs="Google Sans"/>
          <w:color w:val="434343"/>
        </w:rPr>
        <w:t xml:space="preserve"> Using parentheses to group together spreadsheet values in order to clarify the order in which operations should be performed</w:t>
      </w:r>
    </w:p>
    <w:p w14:paraId="7D8EA21B"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Ordinal data: </w:t>
      </w:r>
      <w:r>
        <w:rPr>
          <w:rFonts w:ascii="Google Sans" w:eastAsia="Google Sans" w:hAnsi="Google Sans" w:cs="Google Sans"/>
          <w:color w:val="434343"/>
        </w:rPr>
        <w:t>Qualitative data with a set order or scale</w:t>
      </w:r>
    </w:p>
    <w:p w14:paraId="63EDF06D"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Outdated data: </w:t>
      </w:r>
      <w:r>
        <w:rPr>
          <w:rFonts w:ascii="Google Sans" w:eastAsia="Google Sans" w:hAnsi="Google Sans" w:cs="Google Sans"/>
          <w:color w:val="434343"/>
        </w:rPr>
        <w:t>Any data that has been superseded by newer and more accurate information</w:t>
      </w:r>
    </w:p>
    <w:p w14:paraId="3A2D60F0"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OUTER JOIN: </w:t>
      </w:r>
      <w:r>
        <w:rPr>
          <w:rFonts w:ascii="Google Sans" w:eastAsia="Google Sans" w:hAnsi="Google Sans" w:cs="Google Sans"/>
          <w:color w:val="434343"/>
        </w:rPr>
        <w:t>A SQL function that combines RIGHT and LEFT JOIN to return all matching records in both tables</w:t>
      </w:r>
    </w:p>
    <w:p w14:paraId="79EC9AC5" w14:textId="77777777" w:rsidR="0054798E" w:rsidRDefault="0054798E" w:rsidP="0054798E">
      <w:pPr>
        <w:shd w:val="clear" w:color="auto" w:fill="FFFFFF"/>
        <w:spacing w:after="200"/>
        <w:ind w:right="180"/>
        <w:rPr>
          <w:rFonts w:ascii="Google Sans" w:eastAsia="Google Sans" w:hAnsi="Google Sans" w:cs="Google Sans"/>
          <w:color w:val="434343"/>
        </w:rPr>
      </w:pPr>
      <w:r>
        <w:rPr>
          <w:rFonts w:ascii="Google Sans" w:eastAsia="Google Sans" w:hAnsi="Google Sans" w:cs="Google Sans"/>
          <w:b/>
          <w:color w:val="434343"/>
        </w:rPr>
        <w:t>Outer query:</w:t>
      </w:r>
      <w:r>
        <w:rPr>
          <w:rFonts w:ascii="Google Sans" w:eastAsia="Google Sans" w:hAnsi="Google Sans" w:cs="Google Sans"/>
          <w:color w:val="434343"/>
        </w:rPr>
        <w:t xml:space="preserve"> A SQL statement containing a subquery </w:t>
      </w:r>
    </w:p>
    <w:p w14:paraId="04FA71A1"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Ownership</w:t>
      </w:r>
      <w:r>
        <w:rPr>
          <w:rFonts w:ascii="Google Sans" w:eastAsia="Google Sans" w:hAnsi="Google Sans" w:cs="Google Sans"/>
          <w:color w:val="434343"/>
        </w:rPr>
        <w:t xml:space="preserve">: The aspect of data ethics that presumes individuals own the raw data they provide and have primary control over its usage, processing, and sharing </w:t>
      </w:r>
    </w:p>
    <w:p w14:paraId="16E5DCEC"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P</w:t>
      </w:r>
    </w:p>
    <w:p w14:paraId="0B58FC64"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lastRenderedPageBreak/>
        <w:t>Packed bubble chart:</w:t>
      </w:r>
      <w:r>
        <w:rPr>
          <w:rFonts w:ascii="Google Sans" w:eastAsia="Google Sans" w:hAnsi="Google Sans" w:cs="Google Sans"/>
          <w:color w:val="434343"/>
        </w:rPr>
        <w:t xml:space="preserve"> A data visualization that displays data in clustered circles</w:t>
      </w:r>
    </w:p>
    <w:p w14:paraId="6FD733B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Pattern:</w:t>
      </w:r>
      <w:r>
        <w:rPr>
          <w:rFonts w:ascii="Google Sans" w:eastAsia="Google Sans" w:hAnsi="Google Sans" w:cs="Google Sans"/>
          <w:color w:val="434343"/>
        </w:rPr>
        <w:t xml:space="preserve"> The design principle of using similar visual elements to demonstrate trends and relationships in a data visualization</w:t>
      </w:r>
    </w:p>
    <w:p w14:paraId="2DE7AD7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PHP (Hypertext Preprocessor):</w:t>
      </w:r>
      <w:r>
        <w:rPr>
          <w:rFonts w:ascii="Google Sans" w:eastAsia="Google Sans" w:hAnsi="Google Sans" w:cs="Google Sans"/>
          <w:color w:val="434343"/>
        </w:rPr>
        <w:t xml:space="preserve"> A programming language for web application development</w:t>
      </w:r>
    </w:p>
    <w:p w14:paraId="2BF6EB93"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Pie chart:</w:t>
      </w:r>
      <w:r>
        <w:rPr>
          <w:rFonts w:ascii="Google Sans" w:eastAsia="Google Sans" w:hAnsi="Google Sans" w:cs="Google Sans"/>
          <w:color w:val="434343"/>
        </w:rPr>
        <w:t xml:space="preserve"> A data visualization that uses segments of a circle to represent the proportions of each data category compared to the whole</w:t>
      </w:r>
    </w:p>
    <w:p w14:paraId="3AB84078"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Pivot chart: </w:t>
      </w:r>
      <w:r>
        <w:rPr>
          <w:rFonts w:ascii="Google Sans" w:eastAsia="Google Sans" w:hAnsi="Google Sans" w:cs="Google Sans"/>
          <w:color w:val="434343"/>
        </w:rPr>
        <w:t xml:space="preserve">A chart created from the fields in a pivot table </w:t>
      </w:r>
    </w:p>
    <w:p w14:paraId="498DFBCF"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Pivot table: </w:t>
      </w:r>
      <w:r>
        <w:rPr>
          <w:rFonts w:ascii="Google Sans" w:eastAsia="Google Sans" w:hAnsi="Google Sans" w:cs="Google Sans"/>
          <w:color w:val="434343"/>
        </w:rPr>
        <w:t>A data summarization tool used to sort, reorganize, group, count, total, or average data</w:t>
      </w:r>
    </w:p>
    <w:p w14:paraId="6702013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Pixel:</w:t>
      </w:r>
      <w:r>
        <w:rPr>
          <w:rFonts w:ascii="Google Sans" w:eastAsia="Google Sans" w:hAnsi="Google Sans" w:cs="Google Sans"/>
          <w:color w:val="434343"/>
        </w:rPr>
        <w:t xml:space="preserve"> In digital imaging, a small area of illumination on a display screen that, when combined with other adjacent areas, forms a digital image </w:t>
      </w:r>
    </w:p>
    <w:p w14:paraId="52F5DD6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Population:</w:t>
      </w:r>
      <w:r>
        <w:rPr>
          <w:rFonts w:ascii="Google Sans" w:eastAsia="Google Sans" w:hAnsi="Google Sans" w:cs="Google Sans"/>
          <w:color w:val="434343"/>
        </w:rPr>
        <w:t xml:space="preserve"> In data analytics, all possible data values in a dataset</w:t>
      </w:r>
    </w:p>
    <w:p w14:paraId="3D3C396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Portfolio:</w:t>
      </w:r>
      <w:r>
        <w:rPr>
          <w:rFonts w:ascii="Google Sans" w:eastAsia="Google Sans" w:hAnsi="Google Sans" w:cs="Google Sans"/>
          <w:color w:val="434343"/>
        </w:rPr>
        <w:t xml:space="preserve"> A collection of materials that can be shared with potential employers</w:t>
      </w:r>
    </w:p>
    <w:p w14:paraId="4A73BF1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Pre-attentive attributes:</w:t>
      </w:r>
      <w:r>
        <w:rPr>
          <w:rFonts w:ascii="Google Sans" w:eastAsia="Google Sans" w:hAnsi="Google Sans" w:cs="Google Sans"/>
          <w:color w:val="434343"/>
        </w:rPr>
        <w:t xml:space="preserve"> The elements of a data visualization that an audience recognizes automatically without conscious effort</w:t>
      </w:r>
    </w:p>
    <w:p w14:paraId="5577EEC3"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Primary key:</w:t>
      </w:r>
      <w:r>
        <w:rPr>
          <w:rFonts w:ascii="Google Sans" w:eastAsia="Google Sans" w:hAnsi="Google Sans" w:cs="Google Sans"/>
          <w:color w:val="434343"/>
        </w:rPr>
        <w:t xml:space="preserve"> An identifier in a database that references a column in which each value is unique (Refer to foreign key)</w:t>
      </w:r>
    </w:p>
    <w:p w14:paraId="750F9B42"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Problem domain:</w:t>
      </w:r>
      <w:r>
        <w:rPr>
          <w:rFonts w:ascii="Google Sans" w:eastAsia="Google Sans" w:hAnsi="Google Sans" w:cs="Google Sans"/>
          <w:color w:val="434343"/>
        </w:rPr>
        <w:t xml:space="preserve"> The area of analysis that encompasses every activity affecting or affected by a problem</w:t>
      </w:r>
    </w:p>
    <w:p w14:paraId="72C42CC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Problem types: </w:t>
      </w:r>
      <w:r>
        <w:rPr>
          <w:rFonts w:ascii="Google Sans" w:eastAsia="Google Sans" w:hAnsi="Google Sans" w:cs="Google Sans"/>
          <w:color w:val="434343"/>
        </w:rPr>
        <w:t>The various problems that data analysts encounter, including categorizing things, discovering connections, finding patterns, identifying themes, making predictions, and spotting something unusual</w:t>
      </w:r>
    </w:p>
    <w:p w14:paraId="6AF7E886"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Profit margin:</w:t>
      </w:r>
      <w:r>
        <w:rPr>
          <w:rFonts w:ascii="Google Sans" w:eastAsia="Google Sans" w:hAnsi="Google Sans" w:cs="Google Sans"/>
          <w:color w:val="434343"/>
        </w:rPr>
        <w:t xml:space="preserve"> A percentage that indicates how many cents of profit has been generated for each dollar of sale</w:t>
      </w:r>
    </w:p>
    <w:p w14:paraId="43A0491A"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Programming language: </w:t>
      </w:r>
      <w:r>
        <w:rPr>
          <w:rFonts w:ascii="Google Sans" w:eastAsia="Google Sans" w:hAnsi="Google Sans" w:cs="Google Sans"/>
          <w:color w:val="434343"/>
        </w:rPr>
        <w:t>A system of words and symbols used to write instructions that computers follow</w:t>
      </w:r>
    </w:p>
    <w:p w14:paraId="77213DF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Proportion:</w:t>
      </w:r>
      <w:r>
        <w:rPr>
          <w:rFonts w:ascii="Google Sans" w:eastAsia="Google Sans" w:hAnsi="Google Sans" w:cs="Google Sans"/>
          <w:color w:val="434343"/>
        </w:rPr>
        <w:t xml:space="preserve"> The design principle of using the relative size and arrangement of visual elements to demonstrate information in a data visualization</w:t>
      </w:r>
    </w:p>
    <w:p w14:paraId="5154010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Python:</w:t>
      </w:r>
      <w:r>
        <w:rPr>
          <w:rFonts w:ascii="Google Sans" w:eastAsia="Google Sans" w:hAnsi="Google Sans" w:cs="Google Sans"/>
          <w:color w:val="434343"/>
        </w:rPr>
        <w:t xml:space="preserve"> A general-purpose programming language</w:t>
      </w:r>
    </w:p>
    <w:p w14:paraId="1EB95087"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Q</w:t>
      </w:r>
    </w:p>
    <w:p w14:paraId="465307BC"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Qualitative data: </w:t>
      </w:r>
      <w:r>
        <w:rPr>
          <w:rFonts w:ascii="Google Sans" w:eastAsia="Google Sans" w:hAnsi="Google Sans" w:cs="Google Sans"/>
          <w:color w:val="434343"/>
        </w:rPr>
        <w:t>A subjective and explanatory measure of a quality or characteristic</w:t>
      </w:r>
    </w:p>
    <w:p w14:paraId="7A5C9614"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Quantitative data: </w:t>
      </w:r>
      <w:r>
        <w:rPr>
          <w:rFonts w:ascii="Google Sans" w:eastAsia="Google Sans" w:hAnsi="Google Sans" w:cs="Google Sans"/>
          <w:color w:val="434343"/>
        </w:rPr>
        <w:t>A specific and objective measure, such as a number, quantity, or range</w:t>
      </w:r>
    </w:p>
    <w:p w14:paraId="4CF674DA"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Query: </w:t>
      </w:r>
      <w:r>
        <w:rPr>
          <w:rFonts w:ascii="Google Sans" w:eastAsia="Google Sans" w:hAnsi="Google Sans" w:cs="Google Sans"/>
          <w:color w:val="434343"/>
        </w:rPr>
        <w:t>A request for data or information from a database</w:t>
      </w:r>
    </w:p>
    <w:p w14:paraId="25EDA524"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Query language: </w:t>
      </w:r>
      <w:r>
        <w:rPr>
          <w:rFonts w:ascii="Google Sans" w:eastAsia="Google Sans" w:hAnsi="Google Sans" w:cs="Google Sans"/>
          <w:color w:val="434343"/>
        </w:rPr>
        <w:t>A computer programming language used to communicate with a database</w:t>
      </w:r>
    </w:p>
    <w:p w14:paraId="28E516AB"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R</w:t>
      </w:r>
    </w:p>
    <w:p w14:paraId="77A3679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R:</w:t>
      </w:r>
      <w:r>
        <w:rPr>
          <w:rFonts w:ascii="Google Sans" w:eastAsia="Google Sans" w:hAnsi="Google Sans" w:cs="Google Sans"/>
          <w:color w:val="434343"/>
        </w:rPr>
        <w:t xml:space="preserve"> A programming language used for statistical analysis, visualization, and other data analysis</w:t>
      </w:r>
      <w:r>
        <w:rPr>
          <w:rFonts w:ascii="Google Sans" w:eastAsia="Google Sans" w:hAnsi="Google Sans" w:cs="Google Sans"/>
          <w:strike/>
          <w:color w:val="434343"/>
        </w:rPr>
        <w:t xml:space="preserve"> </w:t>
      </w:r>
    </w:p>
    <w:p w14:paraId="52CB463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Random sampling:</w:t>
      </w:r>
      <w:r>
        <w:rPr>
          <w:rFonts w:ascii="Google Sans" w:eastAsia="Google Sans" w:hAnsi="Google Sans" w:cs="Google Sans"/>
          <w:color w:val="434343"/>
        </w:rPr>
        <w:t xml:space="preserve"> A way of selecting a sample from a population so that every possible type of the sample has an equal chance of being chosen</w:t>
      </w:r>
    </w:p>
    <w:p w14:paraId="5B522EDB"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Range: </w:t>
      </w:r>
      <w:r>
        <w:rPr>
          <w:rFonts w:ascii="Google Sans" w:eastAsia="Google Sans" w:hAnsi="Google Sans" w:cs="Google Sans"/>
          <w:color w:val="434343"/>
        </w:rPr>
        <w:t>A collection of two or more cells in a spreadsheet</w:t>
      </w:r>
    </w:p>
    <w:p w14:paraId="7ADC7733"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Ranking:</w:t>
      </w:r>
      <w:r>
        <w:rPr>
          <w:rFonts w:ascii="Google Sans" w:eastAsia="Google Sans" w:hAnsi="Google Sans" w:cs="Google Sans"/>
          <w:color w:val="434343"/>
        </w:rPr>
        <w:t xml:space="preserve"> A system to position values of a dataset within a scale of achievement or status</w:t>
      </w:r>
    </w:p>
    <w:p w14:paraId="76D5D217"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Record:</w:t>
      </w:r>
      <w:r>
        <w:rPr>
          <w:rFonts w:ascii="Google Sans" w:eastAsia="Google Sans" w:hAnsi="Google Sans" w:cs="Google Sans"/>
          <w:color w:val="434343"/>
        </w:rPr>
        <w:t xml:space="preserve"> A collection of related data in a data table, usually synonymous with row</w:t>
      </w:r>
    </w:p>
    <w:p w14:paraId="03E9B23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Redundancy:</w:t>
      </w:r>
      <w:r>
        <w:rPr>
          <w:rFonts w:ascii="Google Sans" w:eastAsia="Google Sans" w:hAnsi="Google Sans" w:cs="Google Sans"/>
          <w:color w:val="434343"/>
        </w:rPr>
        <w:t xml:space="preserve"> When the same piece of data is stored in two or more places</w:t>
      </w:r>
    </w:p>
    <w:p w14:paraId="3766DD8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Reframing:</w:t>
      </w:r>
      <w:r>
        <w:rPr>
          <w:rFonts w:ascii="Google Sans" w:eastAsia="Google Sans" w:hAnsi="Google Sans" w:cs="Google Sans"/>
          <w:color w:val="434343"/>
        </w:rPr>
        <w:t xml:space="preserve"> The process of restating a problem or challenge, then redirecting it toward a potential resolution </w:t>
      </w:r>
    </w:p>
    <w:p w14:paraId="004DF71D"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Regular expression (</w:t>
      </w:r>
      <w:proofErr w:type="spellStart"/>
      <w:r>
        <w:rPr>
          <w:rFonts w:ascii="Google Sans" w:eastAsia="Google Sans" w:hAnsi="Google Sans" w:cs="Google Sans"/>
          <w:b/>
          <w:color w:val="434343"/>
        </w:rPr>
        <w:t>RegEx</w:t>
      </w:r>
      <w:proofErr w:type="spellEnd"/>
      <w:r>
        <w:rPr>
          <w:rFonts w:ascii="Google Sans" w:eastAsia="Google Sans" w:hAnsi="Google Sans" w:cs="Google Sans"/>
          <w:b/>
          <w:color w:val="434343"/>
        </w:rPr>
        <w:t xml:space="preserve">): </w:t>
      </w:r>
      <w:r>
        <w:rPr>
          <w:rFonts w:ascii="Google Sans" w:eastAsia="Google Sans" w:hAnsi="Google Sans" w:cs="Google Sans"/>
          <w:color w:val="434343"/>
        </w:rPr>
        <w:t>A rule that says the values in a table must match a prescribed pattern</w:t>
      </w:r>
    </w:p>
    <w:p w14:paraId="4A0DD04D"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Relational database:</w:t>
      </w:r>
      <w:r>
        <w:rPr>
          <w:rFonts w:ascii="Google Sans" w:eastAsia="Google Sans" w:hAnsi="Google Sans" w:cs="Google Sans"/>
          <w:color w:val="434343"/>
        </w:rPr>
        <w:t xml:space="preserve"> A database that contains a series of tables that can be connected to form relationships</w:t>
      </w:r>
    </w:p>
    <w:p w14:paraId="0EFCFFBB"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Relativity:</w:t>
      </w:r>
      <w:r>
        <w:rPr>
          <w:rFonts w:ascii="Google Sans" w:eastAsia="Google Sans" w:hAnsi="Google Sans" w:cs="Google Sans"/>
          <w:color w:val="434343"/>
        </w:rPr>
        <w:t xml:space="preserve"> The process of considering observations in relation or proportion to something else</w:t>
      </w:r>
    </w:p>
    <w:p w14:paraId="1AEB5E0F"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Relevant question: </w:t>
      </w:r>
      <w:r>
        <w:rPr>
          <w:rFonts w:ascii="Google Sans" w:eastAsia="Google Sans" w:hAnsi="Google Sans" w:cs="Google Sans"/>
          <w:color w:val="434343"/>
        </w:rPr>
        <w:t>A question that has significance to the problem to be solved</w:t>
      </w:r>
    </w:p>
    <w:p w14:paraId="528436F8"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Remove duplicates:</w:t>
      </w:r>
      <w:r>
        <w:rPr>
          <w:rFonts w:ascii="Google Sans" w:eastAsia="Google Sans" w:hAnsi="Google Sans" w:cs="Google Sans"/>
          <w:color w:val="434343"/>
        </w:rPr>
        <w:t xml:space="preserve"> A spreadsheet tool that automatically searches for and eliminates duplicate entries from a spreadsheet</w:t>
      </w:r>
    </w:p>
    <w:p w14:paraId="353DB9E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Repetition: </w:t>
      </w:r>
      <w:r>
        <w:rPr>
          <w:rFonts w:ascii="Google Sans" w:eastAsia="Google Sans" w:hAnsi="Google Sans" w:cs="Google Sans"/>
          <w:color w:val="434343"/>
        </w:rPr>
        <w:t>The design principle of repeating visual elements to demonstrate meaning in a data visualization</w:t>
      </w:r>
    </w:p>
    <w:p w14:paraId="1C11F61D"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Report: </w:t>
      </w:r>
      <w:r>
        <w:rPr>
          <w:rFonts w:ascii="Google Sans" w:eastAsia="Google Sans" w:hAnsi="Google Sans" w:cs="Google Sans"/>
          <w:color w:val="434343"/>
        </w:rPr>
        <w:t xml:space="preserve">A static collection of data periodically given to stakeholders </w:t>
      </w:r>
    </w:p>
    <w:p w14:paraId="781B818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Return on investment (ROI): </w:t>
      </w:r>
      <w:r>
        <w:rPr>
          <w:rFonts w:ascii="Google Sans" w:eastAsia="Google Sans" w:hAnsi="Google Sans" w:cs="Google Sans"/>
          <w:color w:val="434343"/>
        </w:rPr>
        <w:t>A formula that uses the metrics of investment and profit to evaluate the success of an investment</w:t>
      </w:r>
    </w:p>
    <w:p w14:paraId="52455E27"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Revenue:</w:t>
      </w:r>
      <w:r>
        <w:rPr>
          <w:rFonts w:ascii="Google Sans" w:eastAsia="Google Sans" w:hAnsi="Google Sans" w:cs="Google Sans"/>
          <w:color w:val="434343"/>
        </w:rPr>
        <w:t xml:space="preserve"> The total amount of income generated by the sale of goods or services </w:t>
      </w:r>
    </w:p>
    <w:p w14:paraId="4A39E1E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Rhythm: </w:t>
      </w:r>
      <w:r>
        <w:rPr>
          <w:rFonts w:ascii="Google Sans" w:eastAsia="Google Sans" w:hAnsi="Google Sans" w:cs="Google Sans"/>
          <w:color w:val="434343"/>
        </w:rPr>
        <w:t>The design principle of creating movement and flow in a data visualization to engage an audience</w:t>
      </w:r>
    </w:p>
    <w:p w14:paraId="299C0554"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RIGHT: </w:t>
      </w:r>
      <w:r>
        <w:rPr>
          <w:rFonts w:ascii="Google Sans" w:eastAsia="Google Sans" w:hAnsi="Google Sans" w:cs="Google Sans"/>
          <w:color w:val="434343"/>
        </w:rPr>
        <w:t>A function that returns a set number of characters from the right side of a text string</w:t>
      </w:r>
    </w:p>
    <w:p w14:paraId="61853A0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RIGHT JOIN: </w:t>
      </w:r>
      <w:r>
        <w:rPr>
          <w:rFonts w:ascii="Google Sans" w:eastAsia="Google Sans" w:hAnsi="Google Sans" w:cs="Google Sans"/>
          <w:color w:val="434343"/>
        </w:rPr>
        <w:t xml:space="preserve">A SQL function that will return all records from the right table and only the matching records from the left </w:t>
      </w:r>
    </w:p>
    <w:p w14:paraId="4F0F5E67"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14:paraId="1BA5830A"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ROUND: </w:t>
      </w:r>
      <w:r>
        <w:rPr>
          <w:rFonts w:ascii="Google Sans" w:eastAsia="Google Sans" w:hAnsi="Google Sans" w:cs="Google Sans"/>
          <w:color w:val="434343"/>
        </w:rPr>
        <w:t xml:space="preserve">A SQL function that returns a number rounded to a certain number of decimal places. </w:t>
      </w:r>
    </w:p>
    <w:p w14:paraId="37A0E68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Ruby:</w:t>
      </w:r>
      <w:r>
        <w:rPr>
          <w:rFonts w:ascii="Google Sans" w:eastAsia="Google Sans" w:hAnsi="Google Sans" w:cs="Google Sans"/>
          <w:color w:val="434343"/>
        </w:rPr>
        <w:t xml:space="preserve"> An object-oriented programming language for web application development</w:t>
      </w:r>
    </w:p>
    <w:p w14:paraId="32B7D4D5"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S</w:t>
      </w:r>
    </w:p>
    <w:p w14:paraId="516CAD6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Sample: </w:t>
      </w:r>
      <w:r>
        <w:rPr>
          <w:rFonts w:ascii="Google Sans" w:eastAsia="Google Sans" w:hAnsi="Google Sans" w:cs="Google Sans"/>
          <w:color w:val="434343"/>
        </w:rPr>
        <w:t>In data analytics, a segment of a population that is representative of the entire population</w:t>
      </w:r>
    </w:p>
    <w:p w14:paraId="5145CAF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Sampling bias: </w:t>
      </w:r>
      <w:r>
        <w:rPr>
          <w:rFonts w:ascii="Google Sans" w:eastAsia="Google Sans" w:hAnsi="Google Sans" w:cs="Google Sans"/>
          <w:color w:val="434343"/>
        </w:rPr>
        <w:t>Overrepresenting or underrepresenting certain members of a population as a result of working with a sample that is not representative of the population as a whole</w:t>
      </w:r>
    </w:p>
    <w:p w14:paraId="7D896C6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Scatter plot: </w:t>
      </w:r>
      <w:r>
        <w:rPr>
          <w:rFonts w:ascii="Google Sans" w:eastAsia="Google Sans" w:hAnsi="Google Sans" w:cs="Google Sans"/>
          <w:color w:val="434343"/>
        </w:rPr>
        <w:t xml:space="preserve">A data visualization that represents relationships between different variables with individual data points without a connecting line </w:t>
      </w:r>
    </w:p>
    <w:p w14:paraId="1C10AE78"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 xml:space="preserve">Schema: </w:t>
      </w:r>
      <w:r>
        <w:rPr>
          <w:rFonts w:ascii="Google Sans" w:eastAsia="Google Sans" w:hAnsi="Google Sans" w:cs="Google Sans"/>
          <w:color w:val="434343"/>
        </w:rPr>
        <w:t>A way of describing how something, such as data, is organized</w:t>
      </w:r>
    </w:p>
    <w:p w14:paraId="4701FF98"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Scope of work (SOW): </w:t>
      </w:r>
      <w:r>
        <w:rPr>
          <w:rFonts w:ascii="Google Sans" w:eastAsia="Google Sans" w:hAnsi="Google Sans" w:cs="Google Sans"/>
          <w:color w:val="434343"/>
        </w:rPr>
        <w:t>An agreed-upon outline of the tasks to be performed during a project</w:t>
      </w:r>
    </w:p>
    <w:p w14:paraId="32B7476E"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Second-party data: </w:t>
      </w:r>
      <w:r>
        <w:rPr>
          <w:rFonts w:ascii="Google Sans" w:eastAsia="Google Sans" w:hAnsi="Google Sans" w:cs="Google Sans"/>
          <w:color w:val="434343"/>
        </w:rPr>
        <w:t xml:space="preserve">Data collected by a group directly from its audience and then sold </w:t>
      </w:r>
    </w:p>
    <w:p w14:paraId="3C3C1F4D"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SELECT:</w:t>
      </w:r>
      <w:r>
        <w:rPr>
          <w:rFonts w:ascii="Google Sans" w:eastAsia="Google Sans" w:hAnsi="Google Sans" w:cs="Google Sans"/>
          <w:color w:val="434343"/>
        </w:rPr>
        <w:t xml:space="preserve"> The section of a query that indicates from which column(s) to extract the data</w:t>
      </w:r>
    </w:p>
    <w:p w14:paraId="6989ACB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SELECT INTO: </w:t>
      </w:r>
      <w:r>
        <w:rPr>
          <w:rFonts w:ascii="Google Sans" w:eastAsia="Google Sans" w:hAnsi="Google Sans" w:cs="Google Sans"/>
          <w:color w:val="434343"/>
        </w:rPr>
        <w:t>A SQL clause that copies data from one table into a temporary table without adding the new table to the database</w:t>
      </w:r>
    </w:p>
    <w:p w14:paraId="61B46104"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Small data:</w:t>
      </w:r>
      <w:r>
        <w:rPr>
          <w:rFonts w:ascii="Google Sans" w:eastAsia="Google Sans" w:hAnsi="Google Sans" w:cs="Google Sans"/>
          <w:color w:val="434343"/>
        </w:rPr>
        <w:t xml:space="preserve"> Small, specific data points typically involving a short period of time, which are useful for making day-to-day decisions</w:t>
      </w:r>
    </w:p>
    <w:p w14:paraId="5FFAC38C"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SMART methodology: </w:t>
      </w:r>
      <w:r>
        <w:rPr>
          <w:rFonts w:ascii="Google Sans" w:eastAsia="Google Sans" w:hAnsi="Google Sans" w:cs="Google Sans"/>
          <w:color w:val="434343"/>
        </w:rPr>
        <w:t xml:space="preserve">A tool for determining a question’s effectiveness based on whether it is specific, measurable, action-oriented, relevant, and time-bound </w:t>
      </w:r>
    </w:p>
    <w:p w14:paraId="322CBDAF"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rPr>
        <w:t xml:space="preserve">Social media: </w:t>
      </w:r>
      <w:r>
        <w:rPr>
          <w:rFonts w:ascii="Google Sans" w:eastAsia="Google Sans" w:hAnsi="Google Sans" w:cs="Google Sans"/>
          <w:color w:val="434343"/>
          <w:highlight w:val="white"/>
        </w:rPr>
        <w:t>Websites and applications through which users create and share content or participate in social networking</w:t>
      </w:r>
    </w:p>
    <w:p w14:paraId="7975A4A8" w14:textId="77777777" w:rsidR="0054798E" w:rsidRDefault="0054798E" w:rsidP="0054798E">
      <w:pPr>
        <w:spacing w:after="200"/>
        <w:rPr>
          <w:rFonts w:ascii="Google Sans" w:eastAsia="Google Sans" w:hAnsi="Google Sans" w:cs="Google Sans"/>
          <w:color w:val="434343"/>
          <w:highlight w:val="white"/>
        </w:rPr>
      </w:pPr>
      <w:r>
        <w:rPr>
          <w:rFonts w:ascii="Google Sans" w:eastAsia="Google Sans" w:hAnsi="Google Sans" w:cs="Google Sans"/>
          <w:b/>
          <w:color w:val="434343"/>
        </w:rPr>
        <w:t>Soft skills:</w:t>
      </w:r>
      <w:r>
        <w:rPr>
          <w:rFonts w:ascii="Google Sans" w:eastAsia="Google Sans" w:hAnsi="Google Sans" w:cs="Google Sans"/>
          <w:color w:val="434343"/>
        </w:rPr>
        <w:t xml:space="preserve"> Nontechnical traits and behaviors that relate to how people work</w:t>
      </w:r>
    </w:p>
    <w:p w14:paraId="313AC92D"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Sort range:</w:t>
      </w:r>
      <w:r>
        <w:rPr>
          <w:rFonts w:ascii="Google Sans" w:eastAsia="Google Sans" w:hAnsi="Google Sans" w:cs="Google Sans"/>
          <w:color w:val="434343"/>
        </w:rPr>
        <w:t xml:space="preserve"> A spreadsheet menu function that sorts a specified range and preserves the cells outside the range</w:t>
      </w:r>
    </w:p>
    <w:p w14:paraId="37449ED6"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Sort sheet: </w:t>
      </w:r>
      <w:r>
        <w:rPr>
          <w:rFonts w:ascii="Google Sans" w:eastAsia="Google Sans" w:hAnsi="Google Sans" w:cs="Google Sans"/>
          <w:color w:val="434343"/>
        </w:rPr>
        <w:t>A spreadsheet menu function that sorts all data by the ranking of a specific sorted column and keeps data together across rows</w:t>
      </w:r>
    </w:p>
    <w:p w14:paraId="5E8E4943"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Sorting: </w:t>
      </w:r>
      <w:r>
        <w:rPr>
          <w:rFonts w:ascii="Google Sans" w:eastAsia="Google Sans" w:hAnsi="Google Sans" w:cs="Google Sans"/>
          <w:color w:val="434343"/>
        </w:rPr>
        <w:t>The process of arranging data into a meaningful order to make it easier to understand, analyze, and visualize</w:t>
      </w:r>
    </w:p>
    <w:p w14:paraId="139D812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Specific question: </w:t>
      </w:r>
      <w:r>
        <w:rPr>
          <w:rFonts w:ascii="Google Sans" w:eastAsia="Google Sans" w:hAnsi="Google Sans" w:cs="Google Sans"/>
          <w:color w:val="434343"/>
        </w:rPr>
        <w:t>A question that is simple, significant, and focused on a single topic or a few closely related ideas</w:t>
      </w:r>
    </w:p>
    <w:p w14:paraId="1C70B200"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SPLIT: </w:t>
      </w:r>
      <w:r>
        <w:rPr>
          <w:rFonts w:ascii="Google Sans" w:eastAsia="Google Sans" w:hAnsi="Google Sans" w:cs="Google Sans"/>
          <w:color w:val="434343"/>
        </w:rPr>
        <w:t>A spreadsheet function that divides text around a specified character and puts each fragment into a new, separate cell</w:t>
      </w:r>
    </w:p>
    <w:p w14:paraId="2A69750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Sponsor: </w:t>
      </w:r>
      <w:r>
        <w:rPr>
          <w:rFonts w:ascii="Google Sans" w:eastAsia="Google Sans" w:hAnsi="Google Sans" w:cs="Google Sans"/>
          <w:color w:val="434343"/>
        </w:rPr>
        <w:t xml:space="preserve">A professional advocate who is committed to moving forward the career of another </w:t>
      </w:r>
    </w:p>
    <w:p w14:paraId="2ABA7A63" w14:textId="77777777" w:rsidR="0054798E" w:rsidRDefault="0054798E" w:rsidP="0054798E">
      <w:pPr>
        <w:widowControl w:val="0"/>
        <w:spacing w:after="200"/>
        <w:rPr>
          <w:rFonts w:ascii="Google Sans" w:eastAsia="Google Sans" w:hAnsi="Google Sans" w:cs="Google Sans"/>
          <w:color w:val="434343"/>
          <w:shd w:val="clear" w:color="auto" w:fill="CFE2F3"/>
        </w:rPr>
      </w:pPr>
      <w:proofErr w:type="spellStart"/>
      <w:r>
        <w:rPr>
          <w:rFonts w:ascii="Google Sans" w:eastAsia="Google Sans" w:hAnsi="Google Sans" w:cs="Google Sans"/>
          <w:b/>
          <w:color w:val="434343"/>
        </w:rPr>
        <w:t>Spotlightling</w:t>
      </w:r>
      <w:proofErr w:type="spellEnd"/>
      <w:r>
        <w:rPr>
          <w:rFonts w:ascii="Google Sans" w:eastAsia="Google Sans" w:hAnsi="Google Sans" w:cs="Google Sans"/>
          <w:b/>
          <w:color w:val="434343"/>
        </w:rPr>
        <w:t>:</w:t>
      </w:r>
      <w:r>
        <w:rPr>
          <w:rFonts w:ascii="Google Sans" w:eastAsia="Google Sans" w:hAnsi="Google Sans" w:cs="Google Sans"/>
          <w:color w:val="434343"/>
        </w:rPr>
        <w:t xml:space="preserve"> Scanning through data to quickly identify the most important insights</w:t>
      </w:r>
    </w:p>
    <w:p w14:paraId="4EF5E555" w14:textId="77777777" w:rsidR="0054798E" w:rsidRDefault="0054798E" w:rsidP="0054798E">
      <w:pPr>
        <w:widowControl w:val="0"/>
        <w:spacing w:after="200"/>
        <w:rPr>
          <w:rFonts w:ascii="Google Sans" w:eastAsia="Google Sans" w:hAnsi="Google Sans" w:cs="Google Sans"/>
          <w:color w:val="434343"/>
          <w:highlight w:val="white"/>
        </w:rPr>
      </w:pPr>
      <w:r>
        <w:rPr>
          <w:rFonts w:ascii="Google Sans" w:eastAsia="Google Sans" w:hAnsi="Google Sans" w:cs="Google Sans"/>
          <w:b/>
          <w:color w:val="434343"/>
        </w:rPr>
        <w:t>Spreadsheet:</w:t>
      </w:r>
      <w:r>
        <w:rPr>
          <w:rFonts w:ascii="Google Sans" w:eastAsia="Google Sans" w:hAnsi="Google Sans" w:cs="Google Sans"/>
          <w:color w:val="434343"/>
        </w:rPr>
        <w:t xml:space="preserve"> A digital worksheet</w:t>
      </w:r>
    </w:p>
    <w:p w14:paraId="4A6BBEA7"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SQL:</w:t>
      </w:r>
      <w:r>
        <w:rPr>
          <w:rFonts w:ascii="Google Sans" w:eastAsia="Google Sans" w:hAnsi="Google Sans" w:cs="Google Sans"/>
          <w:color w:val="434343"/>
        </w:rPr>
        <w:t xml:space="preserve"> (Refer to Structured Query Language)</w:t>
      </w:r>
    </w:p>
    <w:p w14:paraId="227DDF2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Stakeholders: </w:t>
      </w:r>
      <w:r>
        <w:rPr>
          <w:rFonts w:ascii="Google Sans" w:eastAsia="Google Sans" w:hAnsi="Google Sans" w:cs="Google Sans"/>
          <w:color w:val="434343"/>
        </w:rPr>
        <w:t>People who invest time and resources into a project and are interested in its outcome</w:t>
      </w:r>
    </w:p>
    <w:p w14:paraId="51E72792"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Static data</w:t>
      </w:r>
      <w:r>
        <w:rPr>
          <w:rFonts w:ascii="Google Sans" w:eastAsia="Google Sans" w:hAnsi="Google Sans" w:cs="Google Sans"/>
          <w:color w:val="434343"/>
        </w:rPr>
        <w:t>: Data that doesn’t change once it has been recorded</w:t>
      </w:r>
    </w:p>
    <w:p w14:paraId="2BE5F9A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Static visualization:</w:t>
      </w:r>
      <w:r>
        <w:rPr>
          <w:rFonts w:ascii="Google Sans" w:eastAsia="Google Sans" w:hAnsi="Google Sans" w:cs="Google Sans"/>
          <w:color w:val="434343"/>
        </w:rPr>
        <w:t xml:space="preserve"> A data visualization that does not change over time unless it is edited</w:t>
      </w:r>
    </w:p>
    <w:p w14:paraId="30A79845"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Statistical power:</w:t>
      </w:r>
      <w:r>
        <w:rPr>
          <w:rFonts w:ascii="Google Sans" w:eastAsia="Google Sans" w:hAnsi="Google Sans" w:cs="Google Sans"/>
          <w:color w:val="434343"/>
        </w:rPr>
        <w:t xml:space="preserve"> The probability that a test of significance will recognize an effect that is present</w:t>
      </w:r>
    </w:p>
    <w:p w14:paraId="28895AAC"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Statistical significance: </w:t>
      </w:r>
      <w:r>
        <w:rPr>
          <w:rFonts w:ascii="Google Sans" w:eastAsia="Google Sans" w:hAnsi="Google Sans" w:cs="Google Sans"/>
          <w:color w:val="434343"/>
        </w:rPr>
        <w:t>The probability that sample results are not due to random chance</w:t>
      </w:r>
    </w:p>
    <w:p w14:paraId="3868368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Statistics:</w:t>
      </w:r>
      <w:r>
        <w:rPr>
          <w:rFonts w:ascii="Google Sans" w:eastAsia="Google Sans" w:hAnsi="Google Sans" w:cs="Google Sans"/>
          <w:color w:val="434343"/>
        </w:rPr>
        <w:t xml:space="preserve"> The study of how to collect, analyze, summarize, and present data</w:t>
      </w:r>
    </w:p>
    <w:p w14:paraId="11009BCF" w14:textId="77777777" w:rsidR="0054798E" w:rsidRDefault="0054798E" w:rsidP="0054798E">
      <w:pPr>
        <w:widowControl w:val="0"/>
        <w:shd w:val="clear" w:color="auto" w:fill="FFFFFF"/>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 xml:space="preserve">Story: </w:t>
      </w:r>
      <w:r>
        <w:rPr>
          <w:rFonts w:ascii="Google Sans" w:eastAsia="Google Sans" w:hAnsi="Google Sans" w:cs="Google Sans"/>
          <w:color w:val="434343"/>
          <w:highlight w:val="white"/>
        </w:rPr>
        <w:t xml:space="preserve">The narrative of a data presentation that makes it meaningful and interesting </w:t>
      </w:r>
    </w:p>
    <w:p w14:paraId="5F66019B"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String data type:</w:t>
      </w:r>
      <w:r>
        <w:rPr>
          <w:rFonts w:ascii="Google Sans" w:eastAsia="Google Sans" w:hAnsi="Google Sans" w:cs="Google Sans"/>
          <w:color w:val="434343"/>
        </w:rPr>
        <w:t xml:space="preserve"> A sequence of characters and punctuation that contains textual information (also called text data type)</w:t>
      </w:r>
    </w:p>
    <w:p w14:paraId="675873FE"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 xml:space="preserve">Structural metadata: </w:t>
      </w:r>
      <w:r>
        <w:rPr>
          <w:rFonts w:ascii="Google Sans" w:eastAsia="Google Sans" w:hAnsi="Google Sans" w:cs="Google Sans"/>
          <w:color w:val="434343"/>
        </w:rPr>
        <w:t>Metadata that indicates how a piece of data is organized and whether it is part of one or more than one data collection</w:t>
      </w:r>
    </w:p>
    <w:p w14:paraId="4766CB90"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Structured data: </w:t>
      </w:r>
      <w:r>
        <w:rPr>
          <w:rFonts w:ascii="Google Sans" w:eastAsia="Google Sans" w:hAnsi="Google Sans" w:cs="Google Sans"/>
          <w:color w:val="434343"/>
        </w:rPr>
        <w:t>Data organized in a certain format such as rows and columns</w:t>
      </w:r>
    </w:p>
    <w:p w14:paraId="4D9C298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Structured Query Language: </w:t>
      </w:r>
      <w:r>
        <w:rPr>
          <w:rFonts w:ascii="Google Sans" w:eastAsia="Google Sans" w:hAnsi="Google Sans" w:cs="Google Sans"/>
          <w:color w:val="434343"/>
        </w:rPr>
        <w:t>A computer programming language used to communicate with a database</w:t>
      </w:r>
    </w:p>
    <w:p w14:paraId="7AF3090B"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Structured thinking:</w:t>
      </w:r>
      <w:r>
        <w:rPr>
          <w:rFonts w:ascii="Google Sans" w:eastAsia="Google Sans" w:hAnsi="Google Sans" w:cs="Google Sans"/>
          <w:color w:val="434343"/>
        </w:rPr>
        <w:t xml:space="preserve"> The process of recognizing the current problem or situation, organizing available information, revealing gaps and opportunities, and identifying options </w:t>
      </w:r>
    </w:p>
    <w:p w14:paraId="58AEF0BE"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Subquery: </w:t>
      </w:r>
      <w:r>
        <w:rPr>
          <w:rFonts w:ascii="Google Sans" w:eastAsia="Google Sans" w:hAnsi="Google Sans" w:cs="Google Sans"/>
          <w:color w:val="434343"/>
        </w:rPr>
        <w:t>A SQL query that is nested inside a larger query</w:t>
      </w:r>
    </w:p>
    <w:p w14:paraId="4A568BB4"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SUBSTR:</w:t>
      </w:r>
      <w:r>
        <w:rPr>
          <w:rFonts w:ascii="Google Sans" w:eastAsia="Google Sans" w:hAnsi="Google Sans" w:cs="Google Sans"/>
          <w:color w:val="434343"/>
        </w:rPr>
        <w:t xml:space="preserve"> A SQL function that extracts a substring from a string variable</w:t>
      </w:r>
    </w:p>
    <w:p w14:paraId="753A5AB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Substring: </w:t>
      </w:r>
      <w:r>
        <w:rPr>
          <w:rFonts w:ascii="Google Sans" w:eastAsia="Google Sans" w:hAnsi="Google Sans" w:cs="Google Sans"/>
          <w:color w:val="434343"/>
        </w:rPr>
        <w:t>A subset of a text string</w:t>
      </w:r>
    </w:p>
    <w:p w14:paraId="5AB6447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Subtitle:</w:t>
      </w:r>
      <w:r>
        <w:rPr>
          <w:rFonts w:ascii="Google Sans" w:eastAsia="Google Sans" w:hAnsi="Google Sans" w:cs="Google Sans"/>
          <w:color w:val="434343"/>
        </w:rPr>
        <w:t xml:space="preserve"> Text that supports a headline by adding context and description</w:t>
      </w:r>
    </w:p>
    <w:p w14:paraId="1D6E69E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SUM:</w:t>
      </w:r>
      <w:r>
        <w:rPr>
          <w:rFonts w:ascii="Google Sans" w:eastAsia="Google Sans" w:hAnsi="Google Sans" w:cs="Google Sans"/>
          <w:color w:val="434343"/>
        </w:rPr>
        <w:t xml:space="preserve"> A spreadsheet function that adds the values of a selected range of cells</w:t>
      </w:r>
    </w:p>
    <w:p w14:paraId="2FE2358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SUMIF: </w:t>
      </w:r>
      <w:r>
        <w:rPr>
          <w:rFonts w:ascii="Google Sans" w:eastAsia="Google Sans" w:hAnsi="Google Sans" w:cs="Google Sans"/>
          <w:color w:val="434343"/>
        </w:rPr>
        <w:t>A spreadsheet function that adds numeric data based on one condition</w:t>
      </w:r>
    </w:p>
    <w:p w14:paraId="142CA875"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Summary table: </w:t>
      </w:r>
      <w:r>
        <w:rPr>
          <w:rFonts w:ascii="Google Sans" w:eastAsia="Google Sans" w:hAnsi="Google Sans" w:cs="Google Sans"/>
          <w:color w:val="434343"/>
        </w:rPr>
        <w:t>A table used to summarize statistical information about data</w:t>
      </w:r>
    </w:p>
    <w:p w14:paraId="10474242"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SUMPRODUCT:</w:t>
      </w:r>
      <w:r>
        <w:rPr>
          <w:rFonts w:ascii="Google Sans" w:eastAsia="Google Sans" w:hAnsi="Google Sans" w:cs="Google Sans"/>
          <w:color w:val="434343"/>
        </w:rPr>
        <w:t xml:space="preserve"> A function that multiplies arrays and returns the sum of those products</w:t>
      </w:r>
    </w:p>
    <w:p w14:paraId="18C5A8D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Swift:</w:t>
      </w:r>
      <w:r>
        <w:rPr>
          <w:rFonts w:ascii="Google Sans" w:eastAsia="Google Sans" w:hAnsi="Google Sans" w:cs="Google Sans"/>
          <w:color w:val="434343"/>
        </w:rPr>
        <w:t xml:space="preserve"> A programming language for macOS, iOS, </w:t>
      </w:r>
      <w:proofErr w:type="spellStart"/>
      <w:r>
        <w:rPr>
          <w:rFonts w:ascii="Google Sans" w:eastAsia="Google Sans" w:hAnsi="Google Sans" w:cs="Google Sans"/>
          <w:color w:val="434343"/>
        </w:rPr>
        <w:t>watchOS</w:t>
      </w:r>
      <w:proofErr w:type="spellEnd"/>
      <w:r>
        <w:rPr>
          <w:rFonts w:ascii="Google Sans" w:eastAsia="Google Sans" w:hAnsi="Google Sans" w:cs="Google Sans"/>
          <w:color w:val="434343"/>
        </w:rPr>
        <w:t xml:space="preserve">, and </w:t>
      </w:r>
      <w:proofErr w:type="spellStart"/>
      <w:r>
        <w:rPr>
          <w:rFonts w:ascii="Google Sans" w:eastAsia="Google Sans" w:hAnsi="Google Sans" w:cs="Google Sans"/>
          <w:color w:val="434343"/>
        </w:rPr>
        <w:t>tvOS</w:t>
      </w:r>
      <w:proofErr w:type="spellEnd"/>
    </w:p>
    <w:p w14:paraId="71EAB876"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Symbol map:</w:t>
      </w:r>
      <w:r>
        <w:rPr>
          <w:rFonts w:ascii="Google Sans" w:eastAsia="Google Sans" w:hAnsi="Google Sans" w:cs="Google Sans"/>
          <w:color w:val="434343"/>
        </w:rPr>
        <w:t xml:space="preserve"> A data visualization that </w:t>
      </w:r>
      <w:r>
        <w:rPr>
          <w:rFonts w:ascii="Google Sans" w:eastAsia="Google Sans" w:hAnsi="Google Sans" w:cs="Google Sans"/>
          <w:color w:val="434343"/>
          <w:highlight w:val="white"/>
        </w:rPr>
        <w:t>displays a mark over a given longitude and latitude</w:t>
      </w:r>
    </w:p>
    <w:p w14:paraId="54B372D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Syntax:</w:t>
      </w:r>
      <w:r>
        <w:rPr>
          <w:rFonts w:ascii="Google Sans" w:eastAsia="Google Sans" w:hAnsi="Google Sans" w:cs="Google Sans"/>
          <w:color w:val="434343"/>
        </w:rPr>
        <w:t xml:space="preserve"> The predetermined structure of a language that includes all required words, symbols, and punctuation, as well as their proper placement</w:t>
      </w:r>
    </w:p>
    <w:p w14:paraId="03497235"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T</w:t>
      </w:r>
    </w:p>
    <w:p w14:paraId="33AF1566"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Tableau:</w:t>
      </w:r>
      <w:r>
        <w:rPr>
          <w:rFonts w:ascii="Google Sans" w:eastAsia="Google Sans" w:hAnsi="Google Sans" w:cs="Google Sans"/>
          <w:color w:val="434343"/>
        </w:rPr>
        <w:t xml:space="preserve"> A business intelligence and analytics platform that helps people visualize, understand, and make decisions with data</w:t>
      </w:r>
    </w:p>
    <w:p w14:paraId="5ED4C219"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14:paraId="232713F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Temporary table:</w:t>
      </w:r>
      <w:r>
        <w:rPr>
          <w:rFonts w:ascii="Google Sans" w:eastAsia="Google Sans" w:hAnsi="Google Sans" w:cs="Google Sans"/>
          <w:color w:val="434343"/>
        </w:rPr>
        <w:t xml:space="preserve"> A database table that is created and exists temporarily on a database server</w:t>
      </w:r>
    </w:p>
    <w:p w14:paraId="2D35F799"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Text data type: </w:t>
      </w:r>
      <w:r>
        <w:rPr>
          <w:rFonts w:ascii="Google Sans" w:eastAsia="Google Sans" w:hAnsi="Google Sans" w:cs="Google Sans"/>
          <w:color w:val="434343"/>
        </w:rPr>
        <w:t>A sequence of characters and punctuation that contains textual information (also called string data type)</w:t>
      </w:r>
    </w:p>
    <w:p w14:paraId="0A686EA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Text string:</w:t>
      </w:r>
      <w:r>
        <w:rPr>
          <w:rFonts w:ascii="Google Sans" w:eastAsia="Google Sans" w:hAnsi="Google Sans" w:cs="Google Sans"/>
          <w:color w:val="434343"/>
        </w:rPr>
        <w:t xml:space="preserve"> A group of characters within a cell, most often composed of letters</w:t>
      </w:r>
    </w:p>
    <w:p w14:paraId="63695D0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Third-party data: </w:t>
      </w:r>
      <w:r>
        <w:rPr>
          <w:rFonts w:ascii="Google Sans" w:eastAsia="Google Sans" w:hAnsi="Google Sans" w:cs="Google Sans"/>
          <w:color w:val="434343"/>
        </w:rPr>
        <w:t>Data provided from outside sources who didn’t collect it directly</w:t>
      </w:r>
    </w:p>
    <w:p w14:paraId="5C237C89"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Time-bound question: </w:t>
      </w:r>
      <w:r>
        <w:rPr>
          <w:rFonts w:ascii="Google Sans" w:eastAsia="Google Sans" w:hAnsi="Google Sans" w:cs="Google Sans"/>
          <w:color w:val="434343"/>
        </w:rPr>
        <w:t xml:space="preserve">A question that specifies a timeframe to be studied </w:t>
      </w:r>
    </w:p>
    <w:p w14:paraId="586D722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Transaction transparency:</w:t>
      </w:r>
      <w:r>
        <w:rPr>
          <w:rFonts w:ascii="Google Sans" w:eastAsia="Google Sans" w:hAnsi="Google Sans" w:cs="Google Sans"/>
          <w:color w:val="434343"/>
        </w:rPr>
        <w:t xml:space="preserve"> The aspect of data ethics that presumes all data-processing activities and algorithms should be explainable and understood by the individual who provides the data</w:t>
      </w:r>
    </w:p>
    <w:p w14:paraId="79C22374"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Transferable skills:</w:t>
      </w:r>
      <w:r>
        <w:rPr>
          <w:rFonts w:ascii="Google Sans" w:eastAsia="Google Sans" w:hAnsi="Google Sans" w:cs="Google Sans"/>
          <w:color w:val="434343"/>
        </w:rPr>
        <w:t xml:space="preserve"> Skills and qualities that can transfer from one job or industry to another</w:t>
      </w:r>
    </w:p>
    <w:p w14:paraId="27D703B1"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 xml:space="preserve">TRIM: </w:t>
      </w:r>
      <w:r>
        <w:rPr>
          <w:rFonts w:ascii="Google Sans" w:eastAsia="Google Sans" w:hAnsi="Google Sans" w:cs="Google Sans"/>
          <w:color w:val="434343"/>
        </w:rPr>
        <w:t>A function that removes leading, trailing, and repeated spaces in data</w:t>
      </w:r>
    </w:p>
    <w:p w14:paraId="7EB55C2A"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Turnover rate:</w:t>
      </w:r>
      <w:r>
        <w:rPr>
          <w:rFonts w:ascii="Google Sans" w:eastAsia="Google Sans" w:hAnsi="Google Sans" w:cs="Google Sans"/>
          <w:color w:val="434343"/>
        </w:rPr>
        <w:t xml:space="preserve"> The rate at which employees voluntarily leave a company</w:t>
      </w:r>
    </w:p>
    <w:p w14:paraId="0E9DA050" w14:textId="77777777" w:rsidR="0054798E" w:rsidRDefault="0054798E" w:rsidP="0054798E">
      <w:pPr>
        <w:widowControl w:val="0"/>
        <w:spacing w:after="200"/>
        <w:rPr>
          <w:rFonts w:ascii="Google Sans" w:eastAsia="Google Sans" w:hAnsi="Google Sans" w:cs="Google Sans"/>
          <w:b/>
          <w:color w:val="434343"/>
        </w:rPr>
      </w:pPr>
      <w:r>
        <w:rPr>
          <w:rFonts w:ascii="Google Sans" w:eastAsia="Google Sans" w:hAnsi="Google Sans" w:cs="Google Sans"/>
          <w:b/>
          <w:color w:val="434343"/>
        </w:rPr>
        <w:t>Typecasting:</w:t>
      </w:r>
      <w:r>
        <w:rPr>
          <w:rFonts w:ascii="Google Sans" w:eastAsia="Google Sans" w:hAnsi="Google Sans" w:cs="Google Sans"/>
          <w:color w:val="434343"/>
        </w:rPr>
        <w:t xml:space="preserve"> Converting data from one type to another</w:t>
      </w:r>
    </w:p>
    <w:p w14:paraId="501BC3A6"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U</w:t>
      </w:r>
    </w:p>
    <w:p w14:paraId="542DA60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Unbiased sampling: </w:t>
      </w:r>
      <w:r>
        <w:rPr>
          <w:rFonts w:ascii="Google Sans" w:eastAsia="Google Sans" w:hAnsi="Google Sans" w:cs="Google Sans"/>
          <w:color w:val="434343"/>
        </w:rPr>
        <w:t>When the sample of the population being measured is representative of the population as a whole</w:t>
      </w:r>
    </w:p>
    <w:p w14:paraId="7648060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Underscores</w:t>
      </w:r>
      <w:r>
        <w:rPr>
          <w:rFonts w:ascii="Google Sans" w:eastAsia="Google Sans" w:hAnsi="Google Sans" w:cs="Google Sans"/>
          <w:color w:val="434343"/>
        </w:rPr>
        <w:t>: Lines used to underline words and connect text characters</w:t>
      </w:r>
    </w:p>
    <w:p w14:paraId="441C3B6B" w14:textId="77777777" w:rsidR="0054798E" w:rsidRDefault="0054798E" w:rsidP="0054798E">
      <w:pPr>
        <w:widowControl w:val="0"/>
        <w:spacing w:line="240" w:lineRule="auto"/>
        <w:rPr>
          <w:rFonts w:ascii="Google Sans" w:eastAsia="Google Sans" w:hAnsi="Google Sans" w:cs="Google Sans"/>
          <w:color w:val="434343"/>
        </w:rPr>
      </w:pPr>
      <w:r>
        <w:rPr>
          <w:rFonts w:ascii="Google Sans" w:eastAsia="Google Sans" w:hAnsi="Google Sans" w:cs="Google Sans"/>
          <w:b/>
          <w:color w:val="434343"/>
        </w:rPr>
        <w:t xml:space="preserve">Unfair question: </w:t>
      </w:r>
      <w:r>
        <w:rPr>
          <w:rFonts w:ascii="Google Sans" w:eastAsia="Google Sans" w:hAnsi="Google Sans" w:cs="Google Sans"/>
          <w:color w:val="434343"/>
        </w:rPr>
        <w:t xml:space="preserve">A question that makes assumptions or is difficult to answer honestly </w:t>
      </w:r>
    </w:p>
    <w:p w14:paraId="0A2061E6" w14:textId="77777777" w:rsidR="0054798E" w:rsidRDefault="0054798E" w:rsidP="0054798E">
      <w:pPr>
        <w:widowControl w:val="0"/>
        <w:spacing w:line="240" w:lineRule="auto"/>
        <w:rPr>
          <w:rFonts w:ascii="Google Sans" w:eastAsia="Google Sans" w:hAnsi="Google Sans" w:cs="Google Sans"/>
          <w:b/>
          <w:color w:val="434343"/>
        </w:rPr>
      </w:pPr>
    </w:p>
    <w:p w14:paraId="175868DC" w14:textId="77777777" w:rsidR="0054798E" w:rsidRDefault="0054798E" w:rsidP="0054798E">
      <w:pPr>
        <w:widowControl w:val="0"/>
        <w:spacing w:line="240" w:lineRule="auto"/>
        <w:rPr>
          <w:rFonts w:ascii="Google Sans" w:eastAsia="Google Sans" w:hAnsi="Google Sans" w:cs="Google Sans"/>
          <w:color w:val="434343"/>
        </w:rPr>
      </w:pPr>
      <w:r>
        <w:rPr>
          <w:rFonts w:ascii="Google Sans" w:eastAsia="Google Sans" w:hAnsi="Google Sans" w:cs="Google Sans"/>
          <w:b/>
          <w:color w:val="434343"/>
        </w:rPr>
        <w:t xml:space="preserve">Unique: </w:t>
      </w:r>
      <w:r>
        <w:rPr>
          <w:rFonts w:ascii="Google Sans" w:eastAsia="Google Sans" w:hAnsi="Google Sans" w:cs="Google Sans"/>
          <w:color w:val="434343"/>
        </w:rPr>
        <w:t>A value that can’t have a duplicate</w:t>
      </w:r>
    </w:p>
    <w:p w14:paraId="35BB6B28" w14:textId="77777777" w:rsidR="0054798E" w:rsidRDefault="0054798E" w:rsidP="0054798E">
      <w:pPr>
        <w:widowControl w:val="0"/>
        <w:spacing w:line="240" w:lineRule="auto"/>
        <w:rPr>
          <w:rFonts w:ascii="Google Sans" w:eastAsia="Google Sans" w:hAnsi="Google Sans" w:cs="Google Sans"/>
          <w:color w:val="434343"/>
        </w:rPr>
      </w:pPr>
    </w:p>
    <w:p w14:paraId="720AAFF3"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United States Census Bureau:</w:t>
      </w:r>
      <w:r>
        <w:rPr>
          <w:rFonts w:ascii="Google Sans" w:eastAsia="Google Sans" w:hAnsi="Google Sans" w:cs="Google Sans"/>
          <w:color w:val="434343"/>
        </w:rPr>
        <w:t xml:space="preserve"> An agency in the U.S. Department of Commerce that serves as the nation’s leading provider of quality data about its people and economy</w:t>
      </w:r>
    </w:p>
    <w:p w14:paraId="1F0CF5FD" w14:textId="77777777" w:rsidR="0054798E" w:rsidRDefault="0054798E" w:rsidP="0054798E">
      <w:pPr>
        <w:widowControl w:val="0"/>
        <w:shd w:val="clear" w:color="auto" w:fill="FFFFFF"/>
        <w:spacing w:after="200"/>
        <w:rPr>
          <w:rFonts w:ascii="Google Sans" w:eastAsia="Google Sans" w:hAnsi="Google Sans" w:cs="Google Sans"/>
          <w:color w:val="434343"/>
        </w:rPr>
      </w:pPr>
      <w:r>
        <w:rPr>
          <w:rFonts w:ascii="Google Sans" w:eastAsia="Google Sans" w:hAnsi="Google Sans" w:cs="Google Sans"/>
          <w:b/>
          <w:color w:val="434343"/>
        </w:rPr>
        <w:t>Unity:</w:t>
      </w:r>
      <w:r>
        <w:rPr>
          <w:rFonts w:ascii="Google Sans" w:eastAsia="Google Sans" w:hAnsi="Google Sans" w:cs="Google Sans"/>
          <w:color w:val="434343"/>
        </w:rPr>
        <w:t xml:space="preserve"> The design principle of using visual elements that complement each other to create aesthetic appeal and clarity in a data visualization</w:t>
      </w:r>
    </w:p>
    <w:p w14:paraId="4F45B65D" w14:textId="77777777" w:rsidR="0054798E" w:rsidRDefault="0054798E" w:rsidP="0054798E">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Unstructured data: </w:t>
      </w:r>
      <w:r>
        <w:rPr>
          <w:rFonts w:ascii="Google Sans" w:eastAsia="Google Sans" w:hAnsi="Google Sans" w:cs="Google Sans"/>
          <w:color w:val="434343"/>
        </w:rPr>
        <w:t>Data that is not organized in any easily identifiable manner</w:t>
      </w:r>
    </w:p>
    <w:p w14:paraId="4071E441"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V</w:t>
      </w:r>
    </w:p>
    <w:p w14:paraId="6C4E5C9D"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Validity: </w:t>
      </w:r>
      <w:r>
        <w:rPr>
          <w:rFonts w:ascii="Google Sans" w:eastAsia="Google Sans" w:hAnsi="Google Sans" w:cs="Google Sans"/>
          <w:color w:val="434343"/>
        </w:rPr>
        <w:t>The degree to which data conforms to constraints when it is input, collected, or created</w:t>
      </w:r>
    </w:p>
    <w:p w14:paraId="1543EC6C"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VALUE: </w:t>
      </w:r>
      <w:r>
        <w:rPr>
          <w:rFonts w:ascii="Google Sans" w:eastAsia="Google Sans" w:hAnsi="Google Sans" w:cs="Google Sans"/>
          <w:color w:val="434343"/>
        </w:rPr>
        <w:t>A spreadsheet function that converts a text string that represents a number to a numeric value</w:t>
      </w:r>
    </w:p>
    <w:p w14:paraId="69D1A899" w14:textId="77777777" w:rsidR="0054798E" w:rsidRDefault="0054798E" w:rsidP="0054798E">
      <w:pPr>
        <w:widowControl w:val="0"/>
        <w:shd w:val="clear" w:color="auto" w:fill="FFFFFF"/>
        <w:spacing w:after="200"/>
        <w:rPr>
          <w:rFonts w:ascii="Google Sans" w:eastAsia="Google Sans" w:hAnsi="Google Sans" w:cs="Google Sans"/>
          <w:color w:val="434343"/>
        </w:rPr>
      </w:pPr>
      <w:r>
        <w:rPr>
          <w:rFonts w:ascii="Google Sans" w:eastAsia="Google Sans" w:hAnsi="Google Sans" w:cs="Google Sans"/>
          <w:b/>
          <w:color w:val="434343"/>
        </w:rPr>
        <w:t>Variety:</w:t>
      </w:r>
      <w:r>
        <w:rPr>
          <w:rFonts w:ascii="Google Sans" w:eastAsia="Google Sans" w:hAnsi="Google Sans" w:cs="Google Sans"/>
          <w:color w:val="434343"/>
        </w:rPr>
        <w:t xml:space="preserve"> The design principle of using different kinds of visual elements in a data visualization to engage an audience</w:t>
      </w:r>
    </w:p>
    <w:p w14:paraId="2B3DECB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Verification:</w:t>
      </w:r>
      <w:r>
        <w:rPr>
          <w:rFonts w:ascii="Google Sans" w:eastAsia="Google Sans" w:hAnsi="Google Sans" w:cs="Google Sans"/>
          <w:color w:val="434343"/>
        </w:rPr>
        <w:t xml:space="preserve"> A process to confirm that a data-cleaning effort was well executed and the resulting data is accurate and reliable</w:t>
      </w:r>
    </w:p>
    <w:p w14:paraId="01AF2158"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Video file:</w:t>
      </w:r>
      <w:r>
        <w:rPr>
          <w:rFonts w:ascii="Google Sans" w:eastAsia="Google Sans" w:hAnsi="Google Sans" w:cs="Google Sans"/>
          <w:color w:val="434343"/>
        </w:rPr>
        <w:t xml:space="preserve"> A collection of images, audio files, and other data usually encoded in a compressed format such as MP4, MV4, MOV, AVI, or FLV</w:t>
      </w:r>
    </w:p>
    <w:p w14:paraId="369EDFEC" w14:textId="77777777" w:rsidR="0054798E" w:rsidRDefault="0054798E" w:rsidP="0054798E">
      <w:pPr>
        <w:widowControl w:val="0"/>
        <w:shd w:val="clear" w:color="auto" w:fill="FFFFFF"/>
        <w:spacing w:after="200"/>
        <w:rPr>
          <w:rFonts w:ascii="Google Sans" w:eastAsia="Google Sans" w:hAnsi="Google Sans" w:cs="Google Sans"/>
          <w:color w:val="434343"/>
          <w:highlight w:val="white"/>
        </w:rPr>
      </w:pPr>
      <w:r>
        <w:rPr>
          <w:rFonts w:ascii="Google Sans" w:eastAsia="Google Sans" w:hAnsi="Google Sans" w:cs="Google Sans"/>
          <w:b/>
          <w:color w:val="434343"/>
          <w:highlight w:val="white"/>
        </w:rPr>
        <w:t xml:space="preserve">Visual form: </w:t>
      </w:r>
      <w:r>
        <w:rPr>
          <w:rFonts w:ascii="Google Sans" w:eastAsia="Google Sans" w:hAnsi="Google Sans" w:cs="Google Sans"/>
          <w:color w:val="434343"/>
          <w:highlight w:val="white"/>
        </w:rPr>
        <w:t>The appearance of a data visualization that gives it structure and aesthetic appeal</w:t>
      </w:r>
    </w:p>
    <w:p w14:paraId="080127FF"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 xml:space="preserve">Visualization: </w:t>
      </w:r>
      <w:r>
        <w:rPr>
          <w:rFonts w:ascii="Google Sans" w:eastAsia="Google Sans" w:hAnsi="Google Sans" w:cs="Google Sans"/>
          <w:color w:val="434343"/>
        </w:rPr>
        <w:t xml:space="preserve">(Refer to Data visualization) </w:t>
      </w:r>
    </w:p>
    <w:p w14:paraId="2F682227"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VLOOKUP:</w:t>
      </w:r>
      <w:r>
        <w:rPr>
          <w:rFonts w:ascii="Google Sans" w:eastAsia="Google Sans" w:hAnsi="Google Sans" w:cs="Google Sans"/>
          <w:color w:val="434343"/>
        </w:rPr>
        <w:t xml:space="preserve"> A spreadsheet function that vertically searches for a certain value in a column to return a corresponding piece of information</w:t>
      </w:r>
    </w:p>
    <w:p w14:paraId="48F2F4B4"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W</w:t>
      </w:r>
    </w:p>
    <w:p w14:paraId="2BA2829F" w14:textId="77777777" w:rsidR="0054798E" w:rsidRDefault="0054798E" w:rsidP="0054798E">
      <w:pPr>
        <w:spacing w:after="200"/>
        <w:rPr>
          <w:rFonts w:ascii="Google Sans" w:eastAsia="Google Sans" w:hAnsi="Google Sans" w:cs="Google Sans"/>
          <w:b/>
          <w:color w:val="434343"/>
        </w:rPr>
      </w:pPr>
      <w:r>
        <w:rPr>
          <w:rFonts w:ascii="Google Sans" w:eastAsia="Google Sans" w:hAnsi="Google Sans" w:cs="Google Sans"/>
          <w:b/>
          <w:color w:val="434343"/>
        </w:rPr>
        <w:t xml:space="preserve">WHERE: </w:t>
      </w:r>
      <w:r>
        <w:rPr>
          <w:rFonts w:ascii="Google Sans" w:eastAsia="Google Sans" w:hAnsi="Google Sans" w:cs="Google Sans"/>
          <w:color w:val="434343"/>
        </w:rPr>
        <w:t>The section of a query</w:t>
      </w:r>
      <w:r>
        <w:rPr>
          <w:rFonts w:ascii="Google Sans" w:eastAsia="Google Sans" w:hAnsi="Google Sans" w:cs="Google Sans"/>
          <w:b/>
          <w:color w:val="434343"/>
        </w:rPr>
        <w:t xml:space="preserve"> </w:t>
      </w:r>
      <w:r>
        <w:rPr>
          <w:rFonts w:ascii="Google Sans" w:eastAsia="Google Sans" w:hAnsi="Google Sans" w:cs="Google Sans"/>
          <w:color w:val="434343"/>
        </w:rPr>
        <w:t>that specifies criteria that the requested data must meet</w:t>
      </w:r>
    </w:p>
    <w:p w14:paraId="1479D07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lastRenderedPageBreak/>
        <w:t>Wide data:</w:t>
      </w:r>
      <w:r>
        <w:rPr>
          <w:rFonts w:ascii="Google Sans" w:eastAsia="Google Sans" w:hAnsi="Google Sans" w:cs="Google Sans"/>
          <w:color w:val="434343"/>
        </w:rPr>
        <w:t xml:space="preserve"> A dataset in which every data subject has a single row with multiple columns to hold the values of various attributes of the subject</w:t>
      </w:r>
    </w:p>
    <w:p w14:paraId="203E9895"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WITH:</w:t>
      </w:r>
      <w:r>
        <w:rPr>
          <w:rFonts w:ascii="Google Sans" w:eastAsia="Google Sans" w:hAnsi="Google Sans" w:cs="Google Sans"/>
          <w:color w:val="434343"/>
        </w:rPr>
        <w:t xml:space="preserve"> A SQL clause that creates a temporary table that can be queried multiple times</w:t>
      </w:r>
    </w:p>
    <w:p w14:paraId="1C704693"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b/>
          <w:color w:val="434343"/>
        </w:rPr>
        <w:t>World Health Organization:</w:t>
      </w:r>
      <w:r>
        <w:rPr>
          <w:rFonts w:ascii="Google Sans" w:eastAsia="Google Sans" w:hAnsi="Google Sans" w:cs="Google Sans"/>
          <w:color w:val="434343"/>
        </w:rPr>
        <w:t xml:space="preserve"> An organization whose primary role is to direct and coordinate international health within the United Nations system</w:t>
      </w:r>
    </w:p>
    <w:p w14:paraId="1A5042F5"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X</w:t>
      </w:r>
    </w:p>
    <w:p w14:paraId="14256468" w14:textId="77777777" w:rsidR="0054798E" w:rsidRDefault="0054798E" w:rsidP="0054798E">
      <w:pPr>
        <w:widowControl w:val="0"/>
        <w:spacing w:after="200"/>
        <w:rPr>
          <w:rFonts w:ascii="Google Sans" w:eastAsia="Google Sans" w:hAnsi="Google Sans" w:cs="Google Sans"/>
          <w:color w:val="4285F4"/>
          <w:sz w:val="60"/>
          <w:szCs w:val="60"/>
        </w:rPr>
      </w:pPr>
      <w:r>
        <w:rPr>
          <w:rFonts w:ascii="Google Sans" w:eastAsia="Google Sans" w:hAnsi="Google Sans" w:cs="Google Sans"/>
          <w:b/>
          <w:color w:val="434343"/>
        </w:rPr>
        <w:t xml:space="preserve">X-axis: </w:t>
      </w:r>
      <w:r>
        <w:rPr>
          <w:rFonts w:ascii="Google Sans" w:eastAsia="Google Sans" w:hAnsi="Google Sans" w:cs="Google Sans"/>
          <w:color w:val="434343"/>
        </w:rPr>
        <w:t>The horizontal line of a graph usually placed at the bottom, which is often used to represent time scales and discrete categories</w:t>
      </w:r>
    </w:p>
    <w:p w14:paraId="7989B47B"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Y</w:t>
      </w:r>
    </w:p>
    <w:p w14:paraId="32DDD68F" w14:textId="77777777" w:rsidR="0054798E" w:rsidRDefault="0054798E" w:rsidP="0054798E">
      <w:pPr>
        <w:spacing w:after="200"/>
        <w:rPr>
          <w:rFonts w:ascii="Google Sans" w:eastAsia="Google Sans" w:hAnsi="Google Sans" w:cs="Google Sans"/>
          <w:color w:val="4285F4"/>
          <w:sz w:val="60"/>
          <w:szCs w:val="60"/>
        </w:rPr>
      </w:pPr>
      <w:r>
        <w:rPr>
          <w:rFonts w:ascii="Google Sans" w:eastAsia="Google Sans" w:hAnsi="Google Sans" w:cs="Google Sans"/>
          <w:b/>
          <w:color w:val="434343"/>
        </w:rPr>
        <w:t xml:space="preserve">Y-axis: </w:t>
      </w:r>
      <w:r>
        <w:rPr>
          <w:rFonts w:ascii="Google Sans" w:eastAsia="Google Sans" w:hAnsi="Google Sans" w:cs="Google Sans"/>
          <w:color w:val="434343"/>
        </w:rPr>
        <w:t>The vertical line of a graph usually placed to the left, which is often used to represent frequencies and other numerical variables</w:t>
      </w:r>
    </w:p>
    <w:p w14:paraId="037CF9CE" w14:textId="77777777" w:rsidR="0054798E" w:rsidRDefault="0054798E" w:rsidP="0054798E">
      <w:pPr>
        <w:spacing w:after="200"/>
        <w:rPr>
          <w:rFonts w:ascii="Google Sans" w:eastAsia="Google Sans" w:hAnsi="Google Sans" w:cs="Google Sans"/>
          <w:color w:val="434343"/>
        </w:rPr>
      </w:pPr>
      <w:r>
        <w:rPr>
          <w:rFonts w:ascii="Google Sans" w:eastAsia="Google Sans" w:hAnsi="Google Sans" w:cs="Google Sans"/>
          <w:color w:val="4285F4"/>
          <w:sz w:val="60"/>
          <w:szCs w:val="60"/>
        </w:rPr>
        <w:t>Z</w:t>
      </w:r>
    </w:p>
    <w:p w14:paraId="385D2590" w14:textId="77777777" w:rsidR="0054798E" w:rsidRDefault="0054798E"/>
    <w:sectPr w:rsidR="0054798E" w:rsidSect="00300E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0B"/>
    <w:rsid w:val="001A0CDB"/>
    <w:rsid w:val="002C4A67"/>
    <w:rsid w:val="00300E0B"/>
    <w:rsid w:val="004F28C3"/>
    <w:rsid w:val="0054798E"/>
    <w:rsid w:val="007B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3945"/>
  <w15:chartTrackingRefBased/>
  <w15:docId w15:val="{45A213C3-27D2-4810-9452-E2E94C19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00E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547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E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0E0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00E0B"/>
    <w:rPr>
      <w:b/>
      <w:bCs/>
    </w:rPr>
  </w:style>
  <w:style w:type="character" w:styleId="nfasis">
    <w:name w:val="Emphasis"/>
    <w:basedOn w:val="Fuentedeprrafopredeter"/>
    <w:uiPriority w:val="20"/>
    <w:qFormat/>
    <w:rsid w:val="00300E0B"/>
    <w:rPr>
      <w:i/>
      <w:iCs/>
    </w:rPr>
  </w:style>
  <w:style w:type="character" w:customStyle="1" w:styleId="Ttulo2Car">
    <w:name w:val="Título 2 Car"/>
    <w:basedOn w:val="Fuentedeprrafopredeter"/>
    <w:link w:val="Ttulo2"/>
    <w:uiPriority w:val="9"/>
    <w:rsid w:val="0054798E"/>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479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94161">
      <w:bodyDiv w:val="1"/>
      <w:marLeft w:val="0"/>
      <w:marRight w:val="0"/>
      <w:marTop w:val="0"/>
      <w:marBottom w:val="0"/>
      <w:divBdr>
        <w:top w:val="none" w:sz="0" w:space="0" w:color="auto"/>
        <w:left w:val="none" w:sz="0" w:space="0" w:color="auto"/>
        <w:bottom w:val="none" w:sz="0" w:space="0" w:color="auto"/>
        <w:right w:val="none" w:sz="0" w:space="0" w:color="auto"/>
      </w:divBdr>
    </w:div>
    <w:div w:id="1173446376">
      <w:bodyDiv w:val="1"/>
      <w:marLeft w:val="0"/>
      <w:marRight w:val="0"/>
      <w:marTop w:val="0"/>
      <w:marBottom w:val="0"/>
      <w:divBdr>
        <w:top w:val="none" w:sz="0" w:space="0" w:color="auto"/>
        <w:left w:val="none" w:sz="0" w:space="0" w:color="auto"/>
        <w:bottom w:val="none" w:sz="0" w:space="0" w:color="auto"/>
        <w:right w:val="none" w:sz="0" w:space="0" w:color="auto"/>
      </w:divBdr>
      <w:divsChild>
        <w:div w:id="1546529379">
          <w:marLeft w:val="0"/>
          <w:marRight w:val="0"/>
          <w:marTop w:val="0"/>
          <w:marBottom w:val="0"/>
          <w:divBdr>
            <w:top w:val="none" w:sz="0" w:space="0" w:color="auto"/>
            <w:left w:val="none" w:sz="0" w:space="0" w:color="auto"/>
            <w:bottom w:val="none" w:sz="0" w:space="0" w:color="auto"/>
            <w:right w:val="none" w:sz="0" w:space="0" w:color="auto"/>
          </w:divBdr>
        </w:div>
        <w:div w:id="1460297203">
          <w:marLeft w:val="0"/>
          <w:marRight w:val="0"/>
          <w:marTop w:val="0"/>
          <w:marBottom w:val="0"/>
          <w:divBdr>
            <w:top w:val="none" w:sz="0" w:space="0" w:color="auto"/>
            <w:left w:val="none" w:sz="0" w:space="0" w:color="auto"/>
            <w:bottom w:val="none" w:sz="0" w:space="0" w:color="auto"/>
            <w:right w:val="none" w:sz="0" w:space="0" w:color="auto"/>
          </w:divBdr>
          <w:divsChild>
            <w:div w:id="753666991">
              <w:marLeft w:val="0"/>
              <w:marRight w:val="0"/>
              <w:marTop w:val="0"/>
              <w:marBottom w:val="0"/>
              <w:divBdr>
                <w:top w:val="none" w:sz="0" w:space="0" w:color="auto"/>
                <w:left w:val="none" w:sz="0" w:space="0" w:color="auto"/>
                <w:bottom w:val="none" w:sz="0" w:space="0" w:color="auto"/>
                <w:right w:val="none" w:sz="0" w:space="0" w:color="auto"/>
              </w:divBdr>
              <w:divsChild>
                <w:div w:id="1337922132">
                  <w:marLeft w:val="0"/>
                  <w:marRight w:val="0"/>
                  <w:marTop w:val="0"/>
                  <w:marBottom w:val="0"/>
                  <w:divBdr>
                    <w:top w:val="none" w:sz="0" w:space="0" w:color="auto"/>
                    <w:left w:val="none" w:sz="0" w:space="0" w:color="auto"/>
                    <w:bottom w:val="none" w:sz="0" w:space="0" w:color="auto"/>
                    <w:right w:val="none" w:sz="0" w:space="0" w:color="auto"/>
                  </w:divBdr>
                  <w:divsChild>
                    <w:div w:id="1878274597">
                      <w:marLeft w:val="0"/>
                      <w:marRight w:val="0"/>
                      <w:marTop w:val="0"/>
                      <w:marBottom w:val="0"/>
                      <w:divBdr>
                        <w:top w:val="none" w:sz="0" w:space="0" w:color="auto"/>
                        <w:left w:val="none" w:sz="0" w:space="0" w:color="auto"/>
                        <w:bottom w:val="none" w:sz="0" w:space="0" w:color="auto"/>
                        <w:right w:val="none" w:sz="0" w:space="0" w:color="auto"/>
                      </w:divBdr>
                      <w:divsChild>
                        <w:div w:id="1479879335">
                          <w:marLeft w:val="0"/>
                          <w:marRight w:val="0"/>
                          <w:marTop w:val="0"/>
                          <w:marBottom w:val="0"/>
                          <w:divBdr>
                            <w:top w:val="none" w:sz="0" w:space="0" w:color="auto"/>
                            <w:left w:val="none" w:sz="0" w:space="0" w:color="auto"/>
                            <w:bottom w:val="none" w:sz="0" w:space="0" w:color="auto"/>
                            <w:right w:val="none" w:sz="0" w:space="0" w:color="auto"/>
                          </w:divBdr>
                          <w:divsChild>
                            <w:div w:id="7907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10078">
      <w:bodyDiv w:val="1"/>
      <w:marLeft w:val="0"/>
      <w:marRight w:val="0"/>
      <w:marTop w:val="0"/>
      <w:marBottom w:val="0"/>
      <w:divBdr>
        <w:top w:val="none" w:sz="0" w:space="0" w:color="auto"/>
        <w:left w:val="none" w:sz="0" w:space="0" w:color="auto"/>
        <w:bottom w:val="none" w:sz="0" w:space="0" w:color="auto"/>
        <w:right w:val="none" w:sz="0" w:space="0" w:color="auto"/>
      </w:divBdr>
      <w:divsChild>
        <w:div w:id="1875801400">
          <w:marLeft w:val="0"/>
          <w:marRight w:val="0"/>
          <w:marTop w:val="0"/>
          <w:marBottom w:val="0"/>
          <w:divBdr>
            <w:top w:val="none" w:sz="0" w:space="0" w:color="auto"/>
            <w:left w:val="none" w:sz="0" w:space="0" w:color="auto"/>
            <w:bottom w:val="none" w:sz="0" w:space="0" w:color="auto"/>
            <w:right w:val="none" w:sz="0" w:space="0" w:color="auto"/>
          </w:divBdr>
        </w:div>
        <w:div w:id="512576678">
          <w:marLeft w:val="0"/>
          <w:marRight w:val="0"/>
          <w:marTop w:val="0"/>
          <w:marBottom w:val="0"/>
          <w:divBdr>
            <w:top w:val="none" w:sz="0" w:space="0" w:color="auto"/>
            <w:left w:val="none" w:sz="0" w:space="0" w:color="auto"/>
            <w:bottom w:val="none" w:sz="0" w:space="0" w:color="auto"/>
            <w:right w:val="none" w:sz="0" w:space="0" w:color="auto"/>
          </w:divBdr>
        </w:div>
        <w:div w:id="567417767">
          <w:marLeft w:val="0"/>
          <w:marRight w:val="0"/>
          <w:marTop w:val="0"/>
          <w:marBottom w:val="0"/>
          <w:divBdr>
            <w:top w:val="none" w:sz="0" w:space="0" w:color="auto"/>
            <w:left w:val="none" w:sz="0" w:space="0" w:color="auto"/>
            <w:bottom w:val="none" w:sz="0" w:space="0" w:color="auto"/>
            <w:right w:val="none" w:sz="0" w:space="0" w:color="auto"/>
          </w:divBdr>
        </w:div>
        <w:div w:id="1593395280">
          <w:marLeft w:val="0"/>
          <w:marRight w:val="0"/>
          <w:marTop w:val="0"/>
          <w:marBottom w:val="0"/>
          <w:divBdr>
            <w:top w:val="none" w:sz="0" w:space="0" w:color="auto"/>
            <w:left w:val="none" w:sz="0" w:space="0" w:color="auto"/>
            <w:bottom w:val="none" w:sz="0" w:space="0" w:color="auto"/>
            <w:right w:val="none" w:sz="0" w:space="0" w:color="auto"/>
          </w:divBdr>
        </w:div>
        <w:div w:id="1377317160">
          <w:marLeft w:val="0"/>
          <w:marRight w:val="0"/>
          <w:marTop w:val="0"/>
          <w:marBottom w:val="0"/>
          <w:divBdr>
            <w:top w:val="none" w:sz="0" w:space="0" w:color="auto"/>
            <w:left w:val="none" w:sz="0" w:space="0" w:color="auto"/>
            <w:bottom w:val="none" w:sz="0" w:space="0" w:color="auto"/>
            <w:right w:val="none" w:sz="0" w:space="0" w:color="auto"/>
          </w:divBdr>
        </w:div>
        <w:div w:id="134744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5607</Words>
  <Characters>31965</Characters>
  <Application>Microsoft Office Word</Application>
  <DocSecurity>0</DocSecurity>
  <Lines>266</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Andrés Díaz Gómez</dc:creator>
  <cp:keywords/>
  <dc:description/>
  <cp:lastModifiedBy>Camilo Andrés Díaz Gómez</cp:lastModifiedBy>
  <cp:revision>2</cp:revision>
  <dcterms:created xsi:type="dcterms:W3CDTF">2021-09-11T03:58:00Z</dcterms:created>
  <dcterms:modified xsi:type="dcterms:W3CDTF">2021-09-13T03:35:00Z</dcterms:modified>
</cp:coreProperties>
</file>