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Glosario</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xamarin: </w:t>
      </w:r>
      <w:r w:rsidDel="00000000" w:rsidR="00000000" w:rsidRPr="00000000">
        <w:rPr>
          <w:sz w:val="28"/>
          <w:szCs w:val="28"/>
          <w:rtl w:val="0"/>
        </w:rPr>
        <w:t xml:space="preserve">Herramienta que es muy útil y utilizada por los desarrolladores de aplicaciones móviles. Desarrolladores pueden escribir su App en lenguaje C# y que el mismo código sea traducido para su ejecución en iOS, Android y Windows Phone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F</w:t>
      </w:r>
      <w:r w:rsidDel="00000000" w:rsidR="00000000" w:rsidRPr="00000000">
        <w:rPr>
          <w:b w:val="1"/>
          <w:sz w:val="28"/>
          <w:szCs w:val="28"/>
          <w:rtl w:val="0"/>
        </w:rPr>
        <w:t xml:space="preserve">ramework: </w:t>
      </w:r>
      <w:r w:rsidDel="00000000" w:rsidR="00000000" w:rsidRPr="00000000">
        <w:rPr>
          <w:sz w:val="28"/>
          <w:szCs w:val="28"/>
          <w:rtl w:val="0"/>
        </w:rPr>
        <w:t xml:space="preserve">Un framework, entorno de trabajo​ o marco de trabajo​ es un conjunto estandarizado de conceptos, prácticas y criterios para enfocar un tipo de problemática particular que sirve como referencia, para enfrentar y resolver nuevos problemas de índole similar.</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Mono: </w:t>
      </w:r>
      <w:r w:rsidDel="00000000" w:rsidR="00000000" w:rsidRPr="00000000">
        <w:rPr>
          <w:sz w:val="28"/>
          <w:szCs w:val="28"/>
          <w:rtl w:val="0"/>
        </w:rPr>
        <w:t xml:space="preserve">ono es el nombre de un proyecto de código abierto iniciado por Ximian respaldado por Microsoft y actualmente impulsado por Novell para crear un grupo de herramientas libres, basadas en GNU/Linux y compatibles con .NET según lo especificado por el ECMA.</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Asp.net:</w:t>
      </w:r>
      <w:r w:rsidDel="00000000" w:rsidR="00000000" w:rsidRPr="00000000">
        <w:rPr>
          <w:sz w:val="28"/>
          <w:szCs w:val="28"/>
          <w:rtl w:val="0"/>
        </w:rPr>
        <w:t xml:space="preserve"> ASP.NET(Ative server pages) es un entorno para aplicaciones web desarrollado y comercializado por Microsoft. Es usado por programadores y diseñadores para construir sitios web dinámicos, aplicaciones web y servicios web XML. Apareció en enero de 2002 con la versión 1.0</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wpf:(</w:t>
      </w:r>
      <w:r w:rsidDel="00000000" w:rsidR="00000000" w:rsidRPr="00000000">
        <w:rPr>
          <w:sz w:val="28"/>
          <w:szCs w:val="28"/>
          <w:rtl w:val="0"/>
        </w:rPr>
        <w:t xml:space="preserve"> Window presentation foundation) Windows Presentation Foundation es una tecnología de Microsoft, presentada como parte de Windows Vista. Permite el desarrollo de interfaces de interacción en Windows tomando características de aplicaciones Windows y de aplicaciones web.</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windows forms:</w:t>
      </w:r>
      <w:r w:rsidDel="00000000" w:rsidR="00000000" w:rsidRPr="00000000">
        <w:rPr>
          <w:sz w:val="28"/>
          <w:szCs w:val="28"/>
          <w:rtl w:val="0"/>
        </w:rPr>
        <w:t xml:space="preserve">Windows Forms es el nombre dado a la interfaz de programación de aplicación gráfica que se incluye como parte de Microsoft .NET Framework, que proporciona acceso a los elementos de la interfaz de Microsoft Windows nativas envolviendo la API de Windows existente en código administrado.</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UWP:</w:t>
      </w:r>
      <w:r w:rsidDel="00000000" w:rsidR="00000000" w:rsidRPr="00000000">
        <w:rPr>
          <w:sz w:val="28"/>
          <w:szCs w:val="28"/>
          <w:rtl w:val="0"/>
        </w:rPr>
        <w:t xml:space="preserve"> La Plataforma universal de Windows es una plataforma común de aplicaciones presentes en todos los dispositivos que cuentan con Windows 10 y sus variantes, que se presentó en Windows 8 por primera vez como WinRT</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plataforma monolítica:</w:t>
      </w:r>
      <w:r w:rsidDel="00000000" w:rsidR="00000000" w:rsidRPr="00000000">
        <w:rPr>
          <w:sz w:val="28"/>
          <w:szCs w:val="28"/>
          <w:rtl w:val="0"/>
        </w:rPr>
        <w:t xml:space="preserve">En ingeniería de software, una aplicación monolítica hace referencia a una aplicación software en la que la capa de interfaz de usuario y la capa de acceso a datos están combinadas en un mismo programa y sobre una misma plataforma. Una aplicación monolítica es autónoma, e independiente de otras aplicaciones.</w:t>
        <w:br w:type="textWrapping"/>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CLR:</w:t>
      </w:r>
      <w:r w:rsidDel="00000000" w:rsidR="00000000" w:rsidRPr="00000000">
        <w:rPr>
          <w:sz w:val="28"/>
          <w:szCs w:val="28"/>
          <w:rtl w:val="0"/>
        </w:rPr>
        <w:t xml:space="preserve">El Common Language Runtime o CLR es un entorno de ejecución para los códigos de los programas que corren sobre la plataforma Microsoft .NET.</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wpf:</w:t>
      </w:r>
      <w:r w:rsidDel="00000000" w:rsidR="00000000" w:rsidRPr="00000000">
        <w:rPr>
          <w:sz w:val="28"/>
          <w:szCs w:val="28"/>
          <w:rtl w:val="0"/>
        </w:rPr>
        <w:t xml:space="preserve"> Windows presentation fundation es una tecnología de Microsoft, presentada como parte de Windows Vista. Permite el desarrollo de interfaces de interacción en Windows tomando características de aplicaciones Windows y de aplicaciones web.</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msil: </w:t>
      </w:r>
      <w:r w:rsidDel="00000000" w:rsidR="00000000" w:rsidRPr="00000000">
        <w:rPr>
          <w:sz w:val="28"/>
          <w:szCs w:val="28"/>
          <w:rtl w:val="0"/>
        </w:rPr>
        <w:t xml:space="preserve">Common Intermediate Language es el lenguaje de programación legible por humanos de más bajo nivel en el Common Language Infrastructure y en el .NET Framework. Los lenguajes del .NET Framework compilan a CIL. CIL es un lenguaje ensamblador orientado a objetos, y está basado en pilas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clr:</w:t>
      </w:r>
      <w:r w:rsidDel="00000000" w:rsidR="00000000" w:rsidRPr="00000000">
        <w:rPr>
          <w:sz w:val="28"/>
          <w:szCs w:val="28"/>
          <w:rtl w:val="0"/>
        </w:rPr>
        <w:t xml:space="preserve">El Common Language Runtime o CLR es un entorno de ejecución para los códigos de los programas que corren sobre la plataforma Microsoft .NET.</w:t>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