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7440B" w14:textId="77777777" w:rsidR="00104C4C" w:rsidRPr="00716D2E" w:rsidRDefault="00000000">
      <w:pPr>
        <w:spacing w:before="760"/>
        <w:rPr>
          <w:rFonts w:ascii="Arial" w:hAnsi="Arial" w:cs="Arial"/>
          <w:lang w:val="es-CL"/>
        </w:rPr>
      </w:pPr>
      <w:r w:rsidRPr="00716D2E">
        <w:rPr>
          <w:rFonts w:ascii="Arial" w:hAnsi="Arial" w:cs="Arial"/>
          <w:b/>
          <w:lang w:val="es-CL"/>
        </w:rPr>
        <w:t>DUOC UC PLAZA NORTE</w:t>
      </w:r>
    </w:p>
    <w:p w14:paraId="2CFA3662" w14:textId="77777777" w:rsidR="00104C4C" w:rsidRPr="00716D2E" w:rsidRDefault="00000000" w:rsidP="003157B4">
      <w:pPr>
        <w:pStyle w:val="IntenseQuote"/>
        <w:spacing w:line="360" w:lineRule="auto"/>
        <w:jc w:val="center"/>
        <w:rPr>
          <w:rStyle w:val="BookTitle"/>
          <w:rFonts w:ascii="Arial" w:hAnsi="Arial" w:cs="Arial"/>
          <w:sz w:val="96"/>
          <w:szCs w:val="96"/>
          <w:lang w:val="es-CL"/>
        </w:rPr>
      </w:pPr>
      <w:r w:rsidRPr="00716D2E">
        <w:rPr>
          <w:rStyle w:val="BookTitle"/>
          <w:rFonts w:ascii="Arial" w:hAnsi="Arial" w:cs="Arial"/>
          <w:sz w:val="96"/>
          <w:szCs w:val="96"/>
          <w:lang w:val="es-CL"/>
        </w:rPr>
        <w:t xml:space="preserve">Informe académico del proyecto </w:t>
      </w:r>
      <w:proofErr w:type="spellStart"/>
      <w:r w:rsidRPr="00716D2E">
        <w:rPr>
          <w:rStyle w:val="BookTitle"/>
          <w:rFonts w:ascii="Arial" w:hAnsi="Arial" w:cs="Arial"/>
          <w:sz w:val="96"/>
          <w:szCs w:val="96"/>
          <w:lang w:val="es-CL"/>
        </w:rPr>
        <w:t>Localito</w:t>
      </w:r>
      <w:proofErr w:type="spellEnd"/>
    </w:p>
    <w:p w14:paraId="0C009DDA" w14:textId="77777777" w:rsidR="00E5095A" w:rsidRPr="00716D2E" w:rsidRDefault="00E5095A" w:rsidP="003157B4">
      <w:pPr>
        <w:pStyle w:val="Subtitle"/>
        <w:spacing w:line="360" w:lineRule="auto"/>
        <w:rPr>
          <w:rFonts w:ascii="Arial" w:hAnsi="Arial" w:cs="Arial"/>
          <w:lang w:val="es-CL"/>
        </w:rPr>
      </w:pPr>
    </w:p>
    <w:p w14:paraId="3978A8FA" w14:textId="77777777" w:rsidR="00E5095A" w:rsidRPr="00716D2E" w:rsidRDefault="00E5095A" w:rsidP="003157B4">
      <w:pPr>
        <w:pStyle w:val="Subtitle"/>
        <w:spacing w:line="360" w:lineRule="auto"/>
        <w:rPr>
          <w:rFonts w:ascii="Arial" w:hAnsi="Arial" w:cs="Arial"/>
          <w:sz w:val="22"/>
          <w:szCs w:val="22"/>
          <w:lang w:val="es-CL"/>
        </w:rPr>
      </w:pPr>
    </w:p>
    <w:p w14:paraId="16052605" w14:textId="0EB4644D" w:rsidR="00104C4C" w:rsidRPr="00716D2E" w:rsidRDefault="00000000" w:rsidP="003157B4">
      <w:pPr>
        <w:pStyle w:val="Subtitle"/>
        <w:spacing w:line="360" w:lineRule="auto"/>
        <w:jc w:val="center"/>
        <w:rPr>
          <w:rFonts w:ascii="Arial" w:hAnsi="Arial" w:cs="Arial"/>
          <w:sz w:val="22"/>
          <w:szCs w:val="22"/>
          <w:lang w:val="es-CL"/>
        </w:rPr>
      </w:pPr>
      <w:r w:rsidRPr="00716D2E">
        <w:rPr>
          <w:rFonts w:ascii="Arial" w:hAnsi="Arial" w:cs="Arial"/>
          <w:sz w:val="22"/>
          <w:szCs w:val="22"/>
          <w:lang w:val="es-CL"/>
        </w:rPr>
        <w:t xml:space="preserve">Proyecto </w:t>
      </w:r>
      <w:proofErr w:type="spellStart"/>
      <w:r w:rsidRPr="00716D2E">
        <w:rPr>
          <w:rFonts w:ascii="Arial" w:hAnsi="Arial" w:cs="Arial"/>
          <w:sz w:val="22"/>
          <w:szCs w:val="22"/>
          <w:lang w:val="es-CL"/>
        </w:rPr>
        <w:t>Capstone</w:t>
      </w:r>
      <w:proofErr w:type="spellEnd"/>
      <w:r w:rsidRPr="00716D2E">
        <w:rPr>
          <w:rFonts w:ascii="Arial" w:hAnsi="Arial" w:cs="Arial"/>
          <w:sz w:val="22"/>
          <w:szCs w:val="22"/>
          <w:lang w:val="es-CL"/>
        </w:rPr>
        <w:t xml:space="preserve"> de Ingeniería en Informática</w:t>
      </w:r>
    </w:p>
    <w:p w14:paraId="7D8A5A7E" w14:textId="31148C8A" w:rsidR="00E5095A" w:rsidRPr="00716D2E" w:rsidRDefault="00000000" w:rsidP="003157B4">
      <w:pPr>
        <w:pStyle w:val="Subtitle"/>
        <w:spacing w:line="360" w:lineRule="auto"/>
        <w:jc w:val="center"/>
        <w:rPr>
          <w:rFonts w:ascii="Arial" w:hAnsi="Arial" w:cs="Arial"/>
          <w:sz w:val="22"/>
          <w:szCs w:val="22"/>
          <w:lang w:val="es-CL"/>
        </w:rPr>
      </w:pPr>
      <w:proofErr w:type="spellStart"/>
      <w:r w:rsidRPr="00716D2E">
        <w:rPr>
          <w:rFonts w:ascii="Arial" w:hAnsi="Arial" w:cs="Arial"/>
          <w:sz w:val="22"/>
          <w:szCs w:val="22"/>
          <w:lang w:val="es-CL"/>
        </w:rPr>
        <w:t>Localito</w:t>
      </w:r>
      <w:proofErr w:type="spellEnd"/>
      <w:r w:rsidRPr="00716D2E">
        <w:rPr>
          <w:rFonts w:ascii="Arial" w:hAnsi="Arial" w:cs="Arial"/>
          <w:sz w:val="22"/>
          <w:szCs w:val="22"/>
          <w:lang w:val="es-CL"/>
        </w:rPr>
        <w:t xml:space="preserve"> PWA SaaS para gestión de pequeños comercios</w:t>
      </w:r>
    </w:p>
    <w:p w14:paraId="611415AC" w14:textId="5F8146EA" w:rsidR="00104C4C" w:rsidRPr="00716D2E" w:rsidRDefault="00000000" w:rsidP="003157B4">
      <w:pPr>
        <w:spacing w:before="760" w:line="360" w:lineRule="auto"/>
        <w:jc w:val="right"/>
        <w:rPr>
          <w:rFonts w:ascii="Arial" w:hAnsi="Arial" w:cs="Arial"/>
          <w:lang w:val="es-CL"/>
        </w:rPr>
      </w:pPr>
      <w:r w:rsidRPr="00716D2E">
        <w:rPr>
          <w:rFonts w:ascii="Arial" w:hAnsi="Arial" w:cs="Arial"/>
          <w:b/>
          <w:lang w:val="es-CL"/>
        </w:rPr>
        <w:t>Autores</w:t>
      </w:r>
    </w:p>
    <w:p w14:paraId="5A9054F4" w14:textId="77777777" w:rsidR="00104C4C" w:rsidRPr="00716D2E" w:rsidRDefault="00000000" w:rsidP="003157B4">
      <w:pPr>
        <w:spacing w:line="360" w:lineRule="auto"/>
        <w:jc w:val="right"/>
        <w:rPr>
          <w:rFonts w:ascii="Arial" w:hAnsi="Arial" w:cs="Arial"/>
          <w:lang w:val="es-CL"/>
        </w:rPr>
      </w:pPr>
      <w:r w:rsidRPr="00716D2E">
        <w:rPr>
          <w:rFonts w:ascii="Arial" w:hAnsi="Arial" w:cs="Arial"/>
          <w:lang w:val="es-CL"/>
        </w:rPr>
        <w:t>Camilo González</w:t>
      </w:r>
      <w:r w:rsidRPr="00716D2E">
        <w:rPr>
          <w:rFonts w:ascii="Arial" w:hAnsi="Arial" w:cs="Arial"/>
          <w:lang w:val="es-CL"/>
        </w:rPr>
        <w:br/>
        <w:t>Alexander Patiño</w:t>
      </w:r>
      <w:r w:rsidRPr="00716D2E">
        <w:rPr>
          <w:rFonts w:ascii="Arial" w:hAnsi="Arial" w:cs="Arial"/>
          <w:lang w:val="es-CL"/>
        </w:rPr>
        <w:br/>
        <w:t>Samuel Solís</w:t>
      </w:r>
    </w:p>
    <w:p w14:paraId="6E17FCF0" w14:textId="6BDFBD68" w:rsidR="00104C4C" w:rsidRPr="00716D2E" w:rsidRDefault="00000000" w:rsidP="003157B4">
      <w:pPr>
        <w:spacing w:line="360" w:lineRule="auto"/>
        <w:jc w:val="right"/>
        <w:rPr>
          <w:rFonts w:ascii="Arial" w:hAnsi="Arial" w:cs="Arial"/>
          <w:lang w:val="es-CL"/>
        </w:rPr>
      </w:pPr>
      <w:r w:rsidRPr="00716D2E">
        <w:rPr>
          <w:rFonts w:ascii="Arial" w:hAnsi="Arial" w:cs="Arial"/>
          <w:lang w:val="es-CL"/>
        </w:rPr>
        <w:t>Docente Álvaro Andrés Mellado Pimentel</w:t>
      </w:r>
    </w:p>
    <w:p w14:paraId="57CB6EE2" w14:textId="6A92F4FB" w:rsidR="00104C4C" w:rsidRPr="003157B4" w:rsidRDefault="00104C4C">
      <w:pPr>
        <w:pStyle w:val="TOC11"/>
        <w:rPr>
          <w:rFonts w:ascii="Arial" w:hAnsi="Arial" w:cs="Arial"/>
          <w:lang w:val="es-CL"/>
        </w:rPr>
      </w:pPr>
    </w:p>
    <w:sdt>
      <w:sdtPr>
        <w:rPr>
          <w:rFonts w:ascii="Arial" w:eastAsiaTheme="minorEastAsia" w:hAnsi="Arial" w:cs="Arial"/>
          <w:b w:val="0"/>
          <w:bCs w:val="0"/>
          <w:sz w:val="22"/>
          <w:szCs w:val="22"/>
        </w:rPr>
        <w:id w:val="-1077749549"/>
        <w:docPartObj>
          <w:docPartGallery w:val="Table of Contents"/>
          <w:docPartUnique/>
        </w:docPartObj>
      </w:sdtPr>
      <w:sdtEndPr>
        <w:rPr>
          <w:noProof/>
        </w:rPr>
      </w:sdtEndPr>
      <w:sdtContent>
        <w:p w14:paraId="19AF0CBB" w14:textId="4192BD62" w:rsidR="00716D2E" w:rsidRPr="003157B4" w:rsidRDefault="00716D2E">
          <w:pPr>
            <w:pStyle w:val="TOCHeading"/>
            <w:rPr>
              <w:rFonts w:ascii="Arial" w:hAnsi="Arial" w:cs="Arial"/>
              <w:lang w:val="es-CL"/>
            </w:rPr>
          </w:pPr>
          <w:proofErr w:type="spellStart"/>
          <w:r w:rsidRPr="003157B4">
            <w:rPr>
              <w:rFonts w:ascii="Arial" w:hAnsi="Arial" w:cs="Arial"/>
              <w:lang w:val="es-CL"/>
            </w:rPr>
            <w:t>Contents</w:t>
          </w:r>
          <w:proofErr w:type="spellEnd"/>
        </w:p>
        <w:p w14:paraId="6A8565F3" w14:textId="7A9195BA" w:rsidR="00716D2E" w:rsidRPr="00716D2E" w:rsidRDefault="00716D2E">
          <w:pPr>
            <w:pStyle w:val="TOC1"/>
            <w:tabs>
              <w:tab w:val="right" w:leader="dot" w:pos="9638"/>
            </w:tabs>
            <w:rPr>
              <w:rFonts w:ascii="Arial" w:hAnsi="Arial" w:cs="Arial"/>
              <w:noProof/>
              <w:color w:val="auto"/>
              <w:kern w:val="2"/>
              <w:sz w:val="24"/>
              <w:szCs w:val="24"/>
              <w:lang w:val="es-CL" w:eastAsia="es-CL"/>
              <w14:ligatures w14:val="standardContextual"/>
            </w:rPr>
          </w:pPr>
          <w:r w:rsidRPr="00716D2E">
            <w:rPr>
              <w:rFonts w:ascii="Arial" w:hAnsi="Arial" w:cs="Arial"/>
            </w:rPr>
            <w:fldChar w:fldCharType="begin"/>
          </w:r>
          <w:r w:rsidRPr="00716D2E">
            <w:rPr>
              <w:rFonts w:ascii="Arial" w:hAnsi="Arial" w:cs="Arial"/>
            </w:rPr>
            <w:instrText xml:space="preserve"> TOC \o "1-3" \h \z \u </w:instrText>
          </w:r>
          <w:r w:rsidRPr="00716D2E">
            <w:rPr>
              <w:rFonts w:ascii="Arial" w:hAnsi="Arial" w:cs="Arial"/>
            </w:rPr>
            <w:fldChar w:fldCharType="separate"/>
          </w:r>
          <w:hyperlink w:anchor="_Toc242044909" w:history="1">
            <w:r w:rsidRPr="00716D2E">
              <w:rPr>
                <w:rStyle w:val="Hyperlink"/>
                <w:rFonts w:ascii="Arial" w:hAnsi="Arial" w:cs="Arial"/>
                <w:noProof/>
                <w:lang w:val="es-CL"/>
              </w:rPr>
              <w:t>1 Resumen ejecutivo</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_Toc242044909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3</w:t>
            </w:r>
            <w:r w:rsidRPr="00716D2E">
              <w:rPr>
                <w:rFonts w:ascii="Arial" w:hAnsi="Arial" w:cs="Arial"/>
                <w:noProof/>
                <w:webHidden/>
              </w:rPr>
              <w:fldChar w:fldCharType="end"/>
            </w:r>
          </w:hyperlink>
        </w:p>
        <w:p w14:paraId="1AA50BE6" w14:textId="69CBDBF0" w:rsidR="00716D2E" w:rsidRPr="00716D2E" w:rsidRDefault="00716D2E">
          <w:pPr>
            <w:pStyle w:val="TOC1"/>
            <w:tabs>
              <w:tab w:val="right" w:leader="dot" w:pos="9638"/>
            </w:tabs>
            <w:rPr>
              <w:rFonts w:ascii="Arial" w:hAnsi="Arial" w:cs="Arial"/>
              <w:noProof/>
              <w:color w:val="auto"/>
              <w:kern w:val="2"/>
              <w:sz w:val="24"/>
              <w:szCs w:val="24"/>
              <w:lang w:val="es-CL" w:eastAsia="es-CL"/>
              <w14:ligatures w14:val="standardContextual"/>
            </w:rPr>
          </w:pPr>
          <w:hyperlink w:anchor="_Toc242044910" w:history="1">
            <w:r w:rsidRPr="00716D2E">
              <w:rPr>
                <w:rStyle w:val="Hyperlink"/>
                <w:rFonts w:ascii="Arial" w:hAnsi="Arial" w:cs="Arial"/>
                <w:noProof/>
                <w:lang w:val="es-CL"/>
              </w:rPr>
              <w:t>2 Introducción</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_Toc242044910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3</w:t>
            </w:r>
            <w:r w:rsidRPr="00716D2E">
              <w:rPr>
                <w:rFonts w:ascii="Arial" w:hAnsi="Arial" w:cs="Arial"/>
                <w:noProof/>
                <w:webHidden/>
              </w:rPr>
              <w:fldChar w:fldCharType="end"/>
            </w:r>
          </w:hyperlink>
        </w:p>
        <w:p w14:paraId="48C62A41" w14:textId="335109E9" w:rsidR="00716D2E" w:rsidRPr="00716D2E" w:rsidRDefault="00716D2E">
          <w:pPr>
            <w:pStyle w:val="TOC1"/>
            <w:tabs>
              <w:tab w:val="right" w:leader="dot" w:pos="9638"/>
            </w:tabs>
            <w:rPr>
              <w:rFonts w:ascii="Arial" w:hAnsi="Arial" w:cs="Arial"/>
              <w:noProof/>
              <w:color w:val="auto"/>
              <w:kern w:val="2"/>
              <w:sz w:val="24"/>
              <w:szCs w:val="24"/>
              <w:lang w:val="es-CL" w:eastAsia="es-CL"/>
              <w14:ligatures w14:val="standardContextual"/>
            </w:rPr>
          </w:pPr>
          <w:hyperlink w:anchor="_Toc242044911" w:history="1">
            <w:r w:rsidRPr="00716D2E">
              <w:rPr>
                <w:rStyle w:val="Hyperlink"/>
                <w:rFonts w:ascii="Arial" w:hAnsi="Arial" w:cs="Arial"/>
                <w:noProof/>
                <w:lang w:val="es-CL"/>
              </w:rPr>
              <w:t>3 Problema y pregunta de evaluación</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_Toc242044911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3</w:t>
            </w:r>
            <w:r w:rsidRPr="00716D2E">
              <w:rPr>
                <w:rFonts w:ascii="Arial" w:hAnsi="Arial" w:cs="Arial"/>
                <w:noProof/>
                <w:webHidden/>
              </w:rPr>
              <w:fldChar w:fldCharType="end"/>
            </w:r>
          </w:hyperlink>
        </w:p>
        <w:p w14:paraId="754FE630" w14:textId="688BC392" w:rsidR="00716D2E" w:rsidRPr="00716D2E" w:rsidRDefault="00716D2E">
          <w:pPr>
            <w:pStyle w:val="TOC1"/>
            <w:tabs>
              <w:tab w:val="right" w:leader="dot" w:pos="9638"/>
            </w:tabs>
            <w:rPr>
              <w:rFonts w:ascii="Arial" w:hAnsi="Arial" w:cs="Arial"/>
              <w:noProof/>
              <w:color w:val="auto"/>
              <w:kern w:val="2"/>
              <w:sz w:val="24"/>
              <w:szCs w:val="24"/>
              <w:lang w:val="es-CL" w:eastAsia="es-CL"/>
              <w14:ligatures w14:val="standardContextual"/>
            </w:rPr>
          </w:pPr>
          <w:hyperlink w:anchor="_Toc242044912" w:history="1">
            <w:r w:rsidRPr="00716D2E">
              <w:rPr>
                <w:rStyle w:val="Hyperlink"/>
                <w:rFonts w:ascii="Arial" w:hAnsi="Arial" w:cs="Arial"/>
                <w:noProof/>
                <w:lang w:val="es-CL"/>
              </w:rPr>
              <w:t>4 Objetivos del proyecto</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_Toc242044912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4</w:t>
            </w:r>
            <w:r w:rsidRPr="00716D2E">
              <w:rPr>
                <w:rFonts w:ascii="Arial" w:hAnsi="Arial" w:cs="Arial"/>
                <w:noProof/>
                <w:webHidden/>
              </w:rPr>
              <w:fldChar w:fldCharType="end"/>
            </w:r>
          </w:hyperlink>
        </w:p>
        <w:p w14:paraId="153EB2D4" w14:textId="616007CB" w:rsidR="00716D2E" w:rsidRPr="00716D2E" w:rsidRDefault="00716D2E">
          <w:pPr>
            <w:pStyle w:val="TOC2"/>
            <w:tabs>
              <w:tab w:val="right" w:leader="dot" w:pos="9638"/>
            </w:tabs>
            <w:rPr>
              <w:rFonts w:ascii="Arial" w:hAnsi="Arial" w:cs="Arial"/>
              <w:noProof/>
              <w:color w:val="auto"/>
              <w:kern w:val="2"/>
              <w:sz w:val="24"/>
              <w:szCs w:val="24"/>
              <w:lang w:val="es-CL" w:eastAsia="es-CL"/>
              <w14:ligatures w14:val="standardContextual"/>
            </w:rPr>
          </w:pPr>
          <w:hyperlink w:anchor="_Toc242044913" w:history="1">
            <w:r w:rsidRPr="00716D2E">
              <w:rPr>
                <w:rStyle w:val="Hyperlink"/>
                <w:rFonts w:ascii="Arial" w:hAnsi="Arial" w:cs="Arial"/>
                <w:noProof/>
                <w:lang w:val="es-CL"/>
              </w:rPr>
              <w:t>4.1 Objetivo general</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_Toc242044913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4</w:t>
            </w:r>
            <w:r w:rsidRPr="00716D2E">
              <w:rPr>
                <w:rFonts w:ascii="Arial" w:hAnsi="Arial" w:cs="Arial"/>
                <w:noProof/>
                <w:webHidden/>
              </w:rPr>
              <w:fldChar w:fldCharType="end"/>
            </w:r>
          </w:hyperlink>
        </w:p>
        <w:p w14:paraId="215F3E5E" w14:textId="7D8C43E7" w:rsidR="00716D2E" w:rsidRPr="00716D2E" w:rsidRDefault="00716D2E">
          <w:pPr>
            <w:pStyle w:val="TOC2"/>
            <w:tabs>
              <w:tab w:val="right" w:leader="dot" w:pos="9638"/>
            </w:tabs>
            <w:rPr>
              <w:rFonts w:ascii="Arial" w:hAnsi="Arial" w:cs="Arial"/>
              <w:noProof/>
              <w:color w:val="auto"/>
              <w:kern w:val="2"/>
              <w:sz w:val="24"/>
              <w:szCs w:val="24"/>
              <w:lang w:val="es-CL" w:eastAsia="es-CL"/>
              <w14:ligatures w14:val="standardContextual"/>
            </w:rPr>
          </w:pPr>
          <w:hyperlink w:anchor="_Toc242044914" w:history="1">
            <w:r w:rsidRPr="00716D2E">
              <w:rPr>
                <w:rStyle w:val="Hyperlink"/>
                <w:rFonts w:ascii="Arial" w:hAnsi="Arial" w:cs="Arial"/>
                <w:noProof/>
              </w:rPr>
              <w:t>4.2 Objetivos específicos</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_Toc242044914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4</w:t>
            </w:r>
            <w:r w:rsidRPr="00716D2E">
              <w:rPr>
                <w:rFonts w:ascii="Arial" w:hAnsi="Arial" w:cs="Arial"/>
                <w:noProof/>
                <w:webHidden/>
              </w:rPr>
              <w:fldChar w:fldCharType="end"/>
            </w:r>
          </w:hyperlink>
        </w:p>
        <w:p w14:paraId="5DE85D56" w14:textId="2BE7C6BC" w:rsidR="00716D2E" w:rsidRPr="00716D2E" w:rsidRDefault="00716D2E">
          <w:pPr>
            <w:pStyle w:val="TOC2"/>
            <w:tabs>
              <w:tab w:val="right" w:leader="dot" w:pos="9638"/>
            </w:tabs>
            <w:rPr>
              <w:rFonts w:ascii="Arial" w:hAnsi="Arial" w:cs="Arial"/>
              <w:noProof/>
              <w:color w:val="auto"/>
              <w:kern w:val="2"/>
              <w:sz w:val="24"/>
              <w:szCs w:val="24"/>
              <w:lang w:val="es-CL" w:eastAsia="es-CL"/>
              <w14:ligatures w14:val="standardContextual"/>
            </w:rPr>
          </w:pPr>
          <w:hyperlink w:anchor="_Toc242044915" w:history="1">
            <w:r w:rsidRPr="00716D2E">
              <w:rPr>
                <w:rStyle w:val="Hyperlink"/>
                <w:rFonts w:ascii="Arial" w:hAnsi="Arial" w:cs="Arial"/>
                <w:noProof/>
              </w:rPr>
              <w:t>4.3 Criterios para evaluar objetivos</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_Toc242044915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4</w:t>
            </w:r>
            <w:r w:rsidRPr="00716D2E">
              <w:rPr>
                <w:rFonts w:ascii="Arial" w:hAnsi="Arial" w:cs="Arial"/>
                <w:noProof/>
                <w:webHidden/>
              </w:rPr>
              <w:fldChar w:fldCharType="end"/>
            </w:r>
          </w:hyperlink>
        </w:p>
        <w:p w14:paraId="36518722" w14:textId="5E4DE82C" w:rsidR="00716D2E" w:rsidRPr="00716D2E" w:rsidRDefault="00716D2E">
          <w:pPr>
            <w:pStyle w:val="TOC1"/>
            <w:tabs>
              <w:tab w:val="right" w:leader="dot" w:pos="9638"/>
            </w:tabs>
            <w:rPr>
              <w:rFonts w:ascii="Arial" w:hAnsi="Arial" w:cs="Arial"/>
              <w:noProof/>
              <w:color w:val="auto"/>
              <w:kern w:val="2"/>
              <w:sz w:val="24"/>
              <w:szCs w:val="24"/>
              <w:lang w:val="es-CL" w:eastAsia="es-CL"/>
              <w14:ligatures w14:val="standardContextual"/>
            </w:rPr>
          </w:pPr>
          <w:hyperlink w:anchor="_Toc242044916" w:history="1">
            <w:r w:rsidRPr="00716D2E">
              <w:rPr>
                <w:rStyle w:val="Hyperlink"/>
                <w:rFonts w:ascii="Arial" w:hAnsi="Arial" w:cs="Arial"/>
                <w:noProof/>
              </w:rPr>
              <w:t>5 Alcance y delimitaciones</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_Toc242044916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5</w:t>
            </w:r>
            <w:r w:rsidRPr="00716D2E">
              <w:rPr>
                <w:rFonts w:ascii="Arial" w:hAnsi="Arial" w:cs="Arial"/>
                <w:noProof/>
                <w:webHidden/>
              </w:rPr>
              <w:fldChar w:fldCharType="end"/>
            </w:r>
          </w:hyperlink>
        </w:p>
        <w:p w14:paraId="70B9E37D" w14:textId="7DE84921" w:rsidR="00716D2E" w:rsidRPr="00716D2E" w:rsidRDefault="00716D2E">
          <w:pPr>
            <w:pStyle w:val="TOC1"/>
            <w:tabs>
              <w:tab w:val="right" w:leader="dot" w:pos="9638"/>
            </w:tabs>
            <w:rPr>
              <w:rFonts w:ascii="Arial" w:hAnsi="Arial" w:cs="Arial"/>
              <w:noProof/>
              <w:color w:val="auto"/>
              <w:kern w:val="2"/>
              <w:sz w:val="24"/>
              <w:szCs w:val="24"/>
              <w:lang w:val="es-CL" w:eastAsia="es-CL"/>
              <w14:ligatures w14:val="standardContextual"/>
            </w:rPr>
          </w:pPr>
          <w:hyperlink w:anchor="_Toc242044917" w:history="1">
            <w:r w:rsidRPr="00716D2E">
              <w:rPr>
                <w:rStyle w:val="Hyperlink"/>
                <w:rFonts w:ascii="Arial" w:hAnsi="Arial" w:cs="Arial"/>
                <w:noProof/>
                <w:lang w:val="es-CL"/>
              </w:rPr>
              <w:t>6 Antecedentes y análisis de alternativas</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_Toc242044917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5</w:t>
            </w:r>
            <w:r w:rsidRPr="00716D2E">
              <w:rPr>
                <w:rFonts w:ascii="Arial" w:hAnsi="Arial" w:cs="Arial"/>
                <w:noProof/>
                <w:webHidden/>
              </w:rPr>
              <w:fldChar w:fldCharType="end"/>
            </w:r>
          </w:hyperlink>
        </w:p>
        <w:p w14:paraId="26591ED5" w14:textId="685300FF" w:rsidR="00716D2E" w:rsidRPr="00716D2E" w:rsidRDefault="00716D2E">
          <w:pPr>
            <w:pStyle w:val="TOC2"/>
            <w:tabs>
              <w:tab w:val="right" w:leader="dot" w:pos="9638"/>
            </w:tabs>
            <w:rPr>
              <w:rFonts w:ascii="Arial" w:hAnsi="Arial" w:cs="Arial"/>
              <w:noProof/>
              <w:color w:val="auto"/>
              <w:kern w:val="2"/>
              <w:sz w:val="24"/>
              <w:szCs w:val="24"/>
              <w:lang w:val="es-CL" w:eastAsia="es-CL"/>
              <w14:ligatures w14:val="standardContextual"/>
            </w:rPr>
          </w:pPr>
          <w:hyperlink w:anchor="_Toc242044918" w:history="1">
            <w:r w:rsidRPr="00716D2E">
              <w:rPr>
                <w:rStyle w:val="Hyperlink"/>
                <w:rFonts w:ascii="Arial" w:hAnsi="Arial" w:cs="Arial"/>
                <w:noProof/>
                <w:lang w:val="es-CL"/>
              </w:rPr>
              <w:t>6.1 Criterio de selección</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_Toc242044918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5</w:t>
            </w:r>
            <w:r w:rsidRPr="00716D2E">
              <w:rPr>
                <w:rFonts w:ascii="Arial" w:hAnsi="Arial" w:cs="Arial"/>
                <w:noProof/>
                <w:webHidden/>
              </w:rPr>
              <w:fldChar w:fldCharType="end"/>
            </w:r>
          </w:hyperlink>
        </w:p>
        <w:p w14:paraId="4400A4ED" w14:textId="45D454D7" w:rsidR="00716D2E" w:rsidRPr="00716D2E" w:rsidRDefault="00716D2E">
          <w:pPr>
            <w:pStyle w:val="TOC2"/>
            <w:tabs>
              <w:tab w:val="right" w:leader="dot" w:pos="9638"/>
            </w:tabs>
            <w:rPr>
              <w:rFonts w:ascii="Arial" w:hAnsi="Arial" w:cs="Arial"/>
              <w:noProof/>
              <w:color w:val="auto"/>
              <w:kern w:val="2"/>
              <w:sz w:val="24"/>
              <w:szCs w:val="24"/>
              <w:lang w:val="es-CL" w:eastAsia="es-CL"/>
              <w14:ligatures w14:val="standardContextual"/>
            </w:rPr>
          </w:pPr>
          <w:hyperlink w:anchor="_Toc242044919" w:history="1">
            <w:r w:rsidRPr="00716D2E">
              <w:rPr>
                <w:rStyle w:val="Hyperlink"/>
                <w:rFonts w:ascii="Arial" w:hAnsi="Arial" w:cs="Arial"/>
                <w:noProof/>
                <w:lang w:val="es-CL"/>
              </w:rPr>
              <w:t>6.2 Soluciones existentes</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_Toc242044919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5</w:t>
            </w:r>
            <w:r w:rsidRPr="00716D2E">
              <w:rPr>
                <w:rFonts w:ascii="Arial" w:hAnsi="Arial" w:cs="Arial"/>
                <w:noProof/>
                <w:webHidden/>
              </w:rPr>
              <w:fldChar w:fldCharType="end"/>
            </w:r>
          </w:hyperlink>
        </w:p>
        <w:p w14:paraId="67C3DFE0" w14:textId="6BE1A151" w:rsidR="00716D2E" w:rsidRPr="00716D2E" w:rsidRDefault="00716D2E">
          <w:pPr>
            <w:pStyle w:val="TOC2"/>
            <w:tabs>
              <w:tab w:val="right" w:leader="dot" w:pos="9638"/>
            </w:tabs>
            <w:rPr>
              <w:rFonts w:ascii="Arial" w:hAnsi="Arial" w:cs="Arial"/>
              <w:noProof/>
              <w:color w:val="auto"/>
              <w:kern w:val="2"/>
              <w:sz w:val="24"/>
              <w:szCs w:val="24"/>
              <w:lang w:val="es-CL" w:eastAsia="es-CL"/>
              <w14:ligatures w14:val="standardContextual"/>
            </w:rPr>
          </w:pPr>
          <w:hyperlink w:anchor="_Toc242044920" w:history="1">
            <w:r w:rsidRPr="00716D2E">
              <w:rPr>
                <w:rStyle w:val="Hyperlink"/>
                <w:rFonts w:ascii="Arial" w:hAnsi="Arial" w:cs="Arial"/>
                <w:noProof/>
                <w:lang w:val="es-CL"/>
              </w:rPr>
              <w:t>6.3 Antecedentes académicos</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_Toc242044920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6</w:t>
            </w:r>
            <w:r w:rsidRPr="00716D2E">
              <w:rPr>
                <w:rFonts w:ascii="Arial" w:hAnsi="Arial" w:cs="Arial"/>
                <w:noProof/>
                <w:webHidden/>
              </w:rPr>
              <w:fldChar w:fldCharType="end"/>
            </w:r>
          </w:hyperlink>
        </w:p>
        <w:p w14:paraId="60709506" w14:textId="14F31872" w:rsidR="00716D2E" w:rsidRPr="00716D2E" w:rsidRDefault="00716D2E">
          <w:pPr>
            <w:pStyle w:val="TOC1"/>
            <w:tabs>
              <w:tab w:val="right" w:leader="dot" w:pos="9638"/>
            </w:tabs>
            <w:rPr>
              <w:rFonts w:ascii="Arial" w:hAnsi="Arial" w:cs="Arial"/>
              <w:noProof/>
              <w:color w:val="auto"/>
              <w:kern w:val="2"/>
              <w:sz w:val="24"/>
              <w:szCs w:val="24"/>
              <w:lang w:val="es-CL" w:eastAsia="es-CL"/>
              <w14:ligatures w14:val="standardContextual"/>
            </w:rPr>
          </w:pPr>
          <w:hyperlink w:anchor="_Toc242044921" w:history="1">
            <w:r w:rsidRPr="00716D2E">
              <w:rPr>
                <w:rStyle w:val="Hyperlink"/>
                <w:rFonts w:ascii="Arial" w:hAnsi="Arial" w:cs="Arial"/>
                <w:noProof/>
                <w:lang w:val="es-CL"/>
              </w:rPr>
              <w:t>7 Fundamentos de ingeniería</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_Toc242044921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6</w:t>
            </w:r>
            <w:r w:rsidRPr="00716D2E">
              <w:rPr>
                <w:rFonts w:ascii="Arial" w:hAnsi="Arial" w:cs="Arial"/>
                <w:noProof/>
                <w:webHidden/>
              </w:rPr>
              <w:fldChar w:fldCharType="end"/>
            </w:r>
          </w:hyperlink>
        </w:p>
        <w:p w14:paraId="5A1202A9" w14:textId="362686E7" w:rsidR="00716D2E" w:rsidRPr="00716D2E" w:rsidRDefault="00716D2E">
          <w:pPr>
            <w:pStyle w:val="TOC2"/>
            <w:tabs>
              <w:tab w:val="right" w:leader="dot" w:pos="9638"/>
            </w:tabs>
            <w:rPr>
              <w:rFonts w:ascii="Arial" w:hAnsi="Arial" w:cs="Arial"/>
              <w:noProof/>
              <w:color w:val="auto"/>
              <w:kern w:val="2"/>
              <w:sz w:val="24"/>
              <w:szCs w:val="24"/>
              <w:lang w:val="es-CL" w:eastAsia="es-CL"/>
              <w14:ligatures w14:val="standardContextual"/>
            </w:rPr>
          </w:pPr>
          <w:hyperlink w:anchor="_Toc242044922" w:history="1">
            <w:r w:rsidRPr="00716D2E">
              <w:rPr>
                <w:rStyle w:val="Hyperlink"/>
                <w:rFonts w:ascii="Arial" w:hAnsi="Arial" w:cs="Arial"/>
                <w:noProof/>
                <w:lang w:val="es-CL"/>
              </w:rPr>
              <w:t>7.1 Arquitectura de tres capas y vistas</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_Toc242044922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6</w:t>
            </w:r>
            <w:r w:rsidRPr="00716D2E">
              <w:rPr>
                <w:rFonts w:ascii="Arial" w:hAnsi="Arial" w:cs="Arial"/>
                <w:noProof/>
                <w:webHidden/>
              </w:rPr>
              <w:fldChar w:fldCharType="end"/>
            </w:r>
          </w:hyperlink>
        </w:p>
        <w:p w14:paraId="7FFCF46B" w14:textId="768731EA" w:rsidR="00716D2E" w:rsidRPr="00716D2E" w:rsidRDefault="00716D2E">
          <w:pPr>
            <w:pStyle w:val="TOC2"/>
            <w:tabs>
              <w:tab w:val="right" w:leader="dot" w:pos="9638"/>
            </w:tabs>
            <w:rPr>
              <w:rFonts w:ascii="Arial" w:hAnsi="Arial" w:cs="Arial"/>
              <w:noProof/>
              <w:color w:val="auto"/>
              <w:kern w:val="2"/>
              <w:sz w:val="24"/>
              <w:szCs w:val="24"/>
              <w:lang w:val="es-CL" w:eastAsia="es-CL"/>
              <w14:ligatures w14:val="standardContextual"/>
            </w:rPr>
          </w:pPr>
          <w:hyperlink w:anchor="_Toc242044923" w:history="1">
            <w:r w:rsidRPr="00716D2E">
              <w:rPr>
                <w:rStyle w:val="Hyperlink"/>
                <w:rFonts w:ascii="Arial" w:hAnsi="Arial" w:cs="Arial"/>
                <w:noProof/>
                <w:lang w:val="es-CL"/>
              </w:rPr>
              <w:t>7.2 Consistencia y separación de datos</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_Toc242044923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6</w:t>
            </w:r>
            <w:r w:rsidRPr="00716D2E">
              <w:rPr>
                <w:rFonts w:ascii="Arial" w:hAnsi="Arial" w:cs="Arial"/>
                <w:noProof/>
                <w:webHidden/>
              </w:rPr>
              <w:fldChar w:fldCharType="end"/>
            </w:r>
          </w:hyperlink>
        </w:p>
        <w:p w14:paraId="2639A3B6" w14:textId="08643D68" w:rsidR="00716D2E" w:rsidRPr="00716D2E" w:rsidRDefault="00716D2E">
          <w:pPr>
            <w:pStyle w:val="TOC2"/>
            <w:tabs>
              <w:tab w:val="right" w:leader="dot" w:pos="9638"/>
            </w:tabs>
            <w:rPr>
              <w:rFonts w:ascii="Arial" w:hAnsi="Arial" w:cs="Arial"/>
              <w:noProof/>
              <w:color w:val="auto"/>
              <w:kern w:val="2"/>
              <w:sz w:val="24"/>
              <w:szCs w:val="24"/>
              <w:lang w:val="es-CL" w:eastAsia="es-CL"/>
              <w14:ligatures w14:val="standardContextual"/>
            </w:rPr>
          </w:pPr>
          <w:hyperlink w:anchor="_Toc242044924" w:history="1">
            <w:r w:rsidRPr="00716D2E">
              <w:rPr>
                <w:rStyle w:val="Hyperlink"/>
                <w:rFonts w:ascii="Arial" w:hAnsi="Arial" w:cs="Arial"/>
                <w:noProof/>
                <w:lang w:val="es-CL"/>
              </w:rPr>
              <w:t>7.3 Asistencia visual con revisión</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_Toc242044924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7</w:t>
            </w:r>
            <w:r w:rsidRPr="00716D2E">
              <w:rPr>
                <w:rFonts w:ascii="Arial" w:hAnsi="Arial" w:cs="Arial"/>
                <w:noProof/>
                <w:webHidden/>
              </w:rPr>
              <w:fldChar w:fldCharType="end"/>
            </w:r>
          </w:hyperlink>
        </w:p>
        <w:p w14:paraId="0C4A33E5" w14:textId="444EA45C" w:rsidR="00716D2E" w:rsidRPr="00716D2E" w:rsidRDefault="00716D2E">
          <w:pPr>
            <w:pStyle w:val="TOC1"/>
            <w:tabs>
              <w:tab w:val="right" w:leader="dot" w:pos="9638"/>
            </w:tabs>
            <w:rPr>
              <w:rFonts w:ascii="Arial" w:hAnsi="Arial" w:cs="Arial"/>
              <w:noProof/>
              <w:color w:val="auto"/>
              <w:kern w:val="2"/>
              <w:sz w:val="24"/>
              <w:szCs w:val="24"/>
              <w:lang w:val="es-CL" w:eastAsia="es-CL"/>
              <w14:ligatures w14:val="standardContextual"/>
            </w:rPr>
          </w:pPr>
          <w:hyperlink w:anchor="_Toc242044925" w:history="1">
            <w:r w:rsidRPr="00716D2E">
              <w:rPr>
                <w:rStyle w:val="Hyperlink"/>
                <w:rFonts w:ascii="Arial" w:hAnsi="Arial" w:cs="Arial"/>
                <w:noProof/>
                <w:lang w:val="es-CL"/>
              </w:rPr>
              <w:t>8 Metodología de desarrollo y evaluación</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_Toc242044925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7</w:t>
            </w:r>
            <w:r w:rsidRPr="00716D2E">
              <w:rPr>
                <w:rFonts w:ascii="Arial" w:hAnsi="Arial" w:cs="Arial"/>
                <w:noProof/>
                <w:webHidden/>
              </w:rPr>
              <w:fldChar w:fldCharType="end"/>
            </w:r>
          </w:hyperlink>
        </w:p>
        <w:p w14:paraId="15B58334" w14:textId="76A321AB" w:rsidR="00716D2E" w:rsidRPr="00716D2E" w:rsidRDefault="00716D2E">
          <w:pPr>
            <w:pStyle w:val="TOC2"/>
            <w:tabs>
              <w:tab w:val="right" w:leader="dot" w:pos="9638"/>
            </w:tabs>
            <w:rPr>
              <w:rFonts w:ascii="Arial" w:hAnsi="Arial" w:cs="Arial"/>
              <w:noProof/>
              <w:color w:val="auto"/>
              <w:kern w:val="2"/>
              <w:sz w:val="24"/>
              <w:szCs w:val="24"/>
              <w:lang w:val="es-CL" w:eastAsia="es-CL"/>
              <w14:ligatures w14:val="standardContextual"/>
            </w:rPr>
          </w:pPr>
          <w:hyperlink w:anchor="_Toc242044926" w:history="1">
            <w:r w:rsidRPr="00716D2E">
              <w:rPr>
                <w:rStyle w:val="Hyperlink"/>
                <w:rFonts w:ascii="Arial" w:hAnsi="Arial" w:cs="Arial"/>
                <w:noProof/>
                <w:lang w:val="es-CL"/>
              </w:rPr>
              <w:t>8.1 Desarrollo incremental</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_Toc242044926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7</w:t>
            </w:r>
            <w:r w:rsidRPr="00716D2E">
              <w:rPr>
                <w:rFonts w:ascii="Arial" w:hAnsi="Arial" w:cs="Arial"/>
                <w:noProof/>
                <w:webHidden/>
              </w:rPr>
              <w:fldChar w:fldCharType="end"/>
            </w:r>
          </w:hyperlink>
        </w:p>
        <w:p w14:paraId="6F771F67" w14:textId="69D75983" w:rsidR="00716D2E" w:rsidRPr="00716D2E" w:rsidRDefault="00716D2E">
          <w:pPr>
            <w:pStyle w:val="TOC2"/>
            <w:tabs>
              <w:tab w:val="right" w:leader="dot" w:pos="9638"/>
            </w:tabs>
            <w:rPr>
              <w:rFonts w:ascii="Arial" w:hAnsi="Arial" w:cs="Arial"/>
              <w:noProof/>
              <w:color w:val="auto"/>
              <w:kern w:val="2"/>
              <w:sz w:val="24"/>
              <w:szCs w:val="24"/>
              <w:lang w:val="es-CL" w:eastAsia="es-CL"/>
              <w14:ligatures w14:val="standardContextual"/>
            </w:rPr>
          </w:pPr>
          <w:hyperlink w:anchor="_Toc242044927" w:history="1">
            <w:r w:rsidRPr="00716D2E">
              <w:rPr>
                <w:rStyle w:val="Hyperlink"/>
                <w:rFonts w:ascii="Arial" w:hAnsi="Arial" w:cs="Arial"/>
                <w:noProof/>
                <w:lang w:val="es-CL"/>
              </w:rPr>
              <w:t>8.2 Estrategia de evaluación</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_Toc242044927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7</w:t>
            </w:r>
            <w:r w:rsidRPr="00716D2E">
              <w:rPr>
                <w:rFonts w:ascii="Arial" w:hAnsi="Arial" w:cs="Arial"/>
                <w:noProof/>
                <w:webHidden/>
              </w:rPr>
              <w:fldChar w:fldCharType="end"/>
            </w:r>
          </w:hyperlink>
        </w:p>
        <w:p w14:paraId="47FCB77E" w14:textId="4ADB253F" w:rsidR="00716D2E" w:rsidRPr="00716D2E" w:rsidRDefault="00716D2E">
          <w:pPr>
            <w:pStyle w:val="TOC2"/>
            <w:tabs>
              <w:tab w:val="right" w:leader="dot" w:pos="9638"/>
            </w:tabs>
            <w:rPr>
              <w:rFonts w:ascii="Arial" w:hAnsi="Arial" w:cs="Arial"/>
              <w:noProof/>
              <w:color w:val="auto"/>
              <w:kern w:val="2"/>
              <w:sz w:val="24"/>
              <w:szCs w:val="24"/>
              <w:lang w:val="es-CL" w:eastAsia="es-CL"/>
              <w14:ligatures w14:val="standardContextual"/>
            </w:rPr>
          </w:pPr>
          <w:hyperlink w:anchor="_Toc242044928" w:history="1">
            <w:r w:rsidRPr="00716D2E">
              <w:rPr>
                <w:rStyle w:val="Hyperlink"/>
                <w:rFonts w:ascii="Arial" w:hAnsi="Arial" w:cs="Arial"/>
                <w:noProof/>
                <w:lang w:val="es-CL"/>
              </w:rPr>
              <w:t>8.3 Validez y límites del método</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_Toc242044928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7</w:t>
            </w:r>
            <w:r w:rsidRPr="00716D2E">
              <w:rPr>
                <w:rFonts w:ascii="Arial" w:hAnsi="Arial" w:cs="Arial"/>
                <w:noProof/>
                <w:webHidden/>
              </w:rPr>
              <w:fldChar w:fldCharType="end"/>
            </w:r>
          </w:hyperlink>
        </w:p>
        <w:p w14:paraId="45182707" w14:textId="6D7ED627" w:rsidR="00716D2E" w:rsidRPr="00716D2E" w:rsidRDefault="00716D2E">
          <w:pPr>
            <w:pStyle w:val="TOC1"/>
            <w:tabs>
              <w:tab w:val="right" w:leader="dot" w:pos="9638"/>
            </w:tabs>
            <w:rPr>
              <w:rFonts w:ascii="Arial" w:hAnsi="Arial" w:cs="Arial"/>
              <w:noProof/>
              <w:color w:val="auto"/>
              <w:kern w:val="2"/>
              <w:sz w:val="24"/>
              <w:szCs w:val="24"/>
              <w:lang w:val="es-CL" w:eastAsia="es-CL"/>
              <w14:ligatures w14:val="standardContextual"/>
            </w:rPr>
          </w:pPr>
          <w:hyperlink w:anchor="_Toc242044929" w:history="1">
            <w:r w:rsidRPr="00716D2E">
              <w:rPr>
                <w:rStyle w:val="Hyperlink"/>
                <w:rFonts w:ascii="Arial" w:hAnsi="Arial" w:cs="Arial"/>
                <w:noProof/>
              </w:rPr>
              <w:t>9 Resultados técnicos</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_Toc242044929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8</w:t>
            </w:r>
            <w:r w:rsidRPr="00716D2E">
              <w:rPr>
                <w:rFonts w:ascii="Arial" w:hAnsi="Arial" w:cs="Arial"/>
                <w:noProof/>
                <w:webHidden/>
              </w:rPr>
              <w:fldChar w:fldCharType="end"/>
            </w:r>
          </w:hyperlink>
        </w:p>
        <w:p w14:paraId="4A9E119B" w14:textId="0158A621" w:rsidR="00716D2E" w:rsidRPr="00716D2E" w:rsidRDefault="00716D2E">
          <w:pPr>
            <w:pStyle w:val="TOC1"/>
            <w:tabs>
              <w:tab w:val="right" w:leader="dot" w:pos="9638"/>
            </w:tabs>
            <w:rPr>
              <w:rFonts w:ascii="Arial" w:hAnsi="Arial" w:cs="Arial"/>
              <w:noProof/>
              <w:color w:val="auto"/>
              <w:kern w:val="2"/>
              <w:sz w:val="24"/>
              <w:szCs w:val="24"/>
              <w:lang w:val="es-CL" w:eastAsia="es-CL"/>
              <w14:ligatures w14:val="standardContextual"/>
            </w:rPr>
          </w:pPr>
          <w:hyperlink w:anchor="_Toc242044930" w:history="1">
            <w:r w:rsidRPr="00716D2E">
              <w:rPr>
                <w:rStyle w:val="Hyperlink"/>
                <w:rFonts w:ascii="Arial" w:hAnsi="Arial" w:cs="Arial"/>
                <w:noProof/>
                <w:lang w:val="es-CL"/>
              </w:rPr>
              <w:t>10 Discusión de resultados</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_Toc242044930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8</w:t>
            </w:r>
            <w:r w:rsidRPr="00716D2E">
              <w:rPr>
                <w:rFonts w:ascii="Arial" w:hAnsi="Arial" w:cs="Arial"/>
                <w:noProof/>
                <w:webHidden/>
              </w:rPr>
              <w:fldChar w:fldCharType="end"/>
            </w:r>
          </w:hyperlink>
        </w:p>
        <w:p w14:paraId="2D164DE3" w14:textId="683124CB" w:rsidR="00716D2E" w:rsidRPr="00716D2E" w:rsidRDefault="00716D2E">
          <w:pPr>
            <w:pStyle w:val="TOC1"/>
            <w:tabs>
              <w:tab w:val="right" w:leader="dot" w:pos="9638"/>
            </w:tabs>
            <w:rPr>
              <w:rFonts w:ascii="Arial" w:hAnsi="Arial" w:cs="Arial"/>
              <w:noProof/>
              <w:color w:val="auto"/>
              <w:kern w:val="2"/>
              <w:sz w:val="24"/>
              <w:szCs w:val="24"/>
              <w:lang w:val="es-CL" w:eastAsia="es-CL"/>
              <w14:ligatures w14:val="standardContextual"/>
            </w:rPr>
          </w:pPr>
          <w:hyperlink w:anchor="_Toc242044931" w:history="1">
            <w:r w:rsidRPr="00716D2E">
              <w:rPr>
                <w:rStyle w:val="Hyperlink"/>
                <w:rFonts w:ascii="Arial" w:hAnsi="Arial" w:cs="Arial"/>
                <w:noProof/>
                <w:lang w:val="es-CL"/>
              </w:rPr>
              <w:t>11 Viabilidad y sostenibilidad</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_Toc242044931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9</w:t>
            </w:r>
            <w:r w:rsidRPr="00716D2E">
              <w:rPr>
                <w:rFonts w:ascii="Arial" w:hAnsi="Arial" w:cs="Arial"/>
                <w:noProof/>
                <w:webHidden/>
              </w:rPr>
              <w:fldChar w:fldCharType="end"/>
            </w:r>
          </w:hyperlink>
        </w:p>
        <w:p w14:paraId="4BB6CA7E" w14:textId="59FD4D3F" w:rsidR="00716D2E" w:rsidRPr="00716D2E" w:rsidRDefault="00716D2E">
          <w:pPr>
            <w:pStyle w:val="TOC2"/>
            <w:tabs>
              <w:tab w:val="right" w:leader="dot" w:pos="9638"/>
            </w:tabs>
            <w:rPr>
              <w:rFonts w:ascii="Arial" w:hAnsi="Arial" w:cs="Arial"/>
              <w:noProof/>
              <w:color w:val="auto"/>
              <w:kern w:val="2"/>
              <w:sz w:val="24"/>
              <w:szCs w:val="24"/>
              <w:lang w:val="es-CL" w:eastAsia="es-CL"/>
              <w14:ligatures w14:val="standardContextual"/>
            </w:rPr>
          </w:pPr>
          <w:hyperlink w:anchor="_Toc242044932" w:history="1">
            <w:r w:rsidRPr="00716D2E">
              <w:rPr>
                <w:rStyle w:val="Hyperlink"/>
                <w:rFonts w:ascii="Arial" w:hAnsi="Arial" w:cs="Arial"/>
                <w:noProof/>
                <w:lang w:val="es-CL"/>
              </w:rPr>
              <w:t>Costos mensuales y punto de equilibrio</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_Toc242044932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9</w:t>
            </w:r>
            <w:r w:rsidRPr="00716D2E">
              <w:rPr>
                <w:rFonts w:ascii="Arial" w:hAnsi="Arial" w:cs="Arial"/>
                <w:noProof/>
                <w:webHidden/>
              </w:rPr>
              <w:fldChar w:fldCharType="end"/>
            </w:r>
          </w:hyperlink>
        </w:p>
        <w:p w14:paraId="3E83131F" w14:textId="60876AC1" w:rsidR="00716D2E" w:rsidRPr="00716D2E" w:rsidRDefault="00716D2E">
          <w:pPr>
            <w:pStyle w:val="TOC2"/>
            <w:tabs>
              <w:tab w:val="right" w:leader="dot" w:pos="9638"/>
            </w:tabs>
            <w:rPr>
              <w:rFonts w:ascii="Arial" w:hAnsi="Arial" w:cs="Arial"/>
              <w:noProof/>
              <w:color w:val="auto"/>
              <w:kern w:val="2"/>
              <w:sz w:val="24"/>
              <w:szCs w:val="24"/>
              <w:lang w:val="es-CL" w:eastAsia="es-CL"/>
              <w14:ligatures w14:val="standardContextual"/>
            </w:rPr>
          </w:pPr>
          <w:hyperlink w:anchor="_Toc242044933" w:history="1">
            <w:r w:rsidRPr="00716D2E">
              <w:rPr>
                <w:rStyle w:val="Hyperlink"/>
                <w:rFonts w:ascii="Arial" w:hAnsi="Arial" w:cs="Arial"/>
                <w:noProof/>
                <w:lang w:val="es-CL"/>
              </w:rPr>
              <w:t>Cálculo del Punto de Equilibrio</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_Toc242044933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11</w:t>
            </w:r>
            <w:r w:rsidRPr="00716D2E">
              <w:rPr>
                <w:rFonts w:ascii="Arial" w:hAnsi="Arial" w:cs="Arial"/>
                <w:noProof/>
                <w:webHidden/>
              </w:rPr>
              <w:fldChar w:fldCharType="end"/>
            </w:r>
          </w:hyperlink>
        </w:p>
        <w:p w14:paraId="458173D0" w14:textId="090A4C78" w:rsidR="00716D2E" w:rsidRPr="00716D2E" w:rsidRDefault="00716D2E">
          <w:pPr>
            <w:pStyle w:val="TOC2"/>
            <w:tabs>
              <w:tab w:val="right" w:leader="dot" w:pos="9638"/>
            </w:tabs>
            <w:rPr>
              <w:rFonts w:ascii="Arial" w:hAnsi="Arial" w:cs="Arial"/>
              <w:noProof/>
              <w:color w:val="auto"/>
              <w:kern w:val="2"/>
              <w:sz w:val="24"/>
              <w:szCs w:val="24"/>
              <w:lang w:val="es-CL" w:eastAsia="es-CL"/>
              <w14:ligatures w14:val="standardContextual"/>
            </w:rPr>
          </w:pPr>
          <w:hyperlink w:anchor="_Toc242044934" w:history="1">
            <w:r w:rsidRPr="00716D2E">
              <w:rPr>
                <w:rStyle w:val="Hyperlink"/>
                <w:rFonts w:ascii="Arial" w:hAnsi="Arial" w:cs="Arial"/>
                <w:noProof/>
                <w:lang w:val="es-CL"/>
              </w:rPr>
              <w:t>Datos personales y marco normativo</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_Toc242044934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11</w:t>
            </w:r>
            <w:r w:rsidRPr="00716D2E">
              <w:rPr>
                <w:rFonts w:ascii="Arial" w:hAnsi="Arial" w:cs="Arial"/>
                <w:noProof/>
                <w:webHidden/>
              </w:rPr>
              <w:fldChar w:fldCharType="end"/>
            </w:r>
          </w:hyperlink>
        </w:p>
        <w:p w14:paraId="1244CD74" w14:textId="68ABD6DE" w:rsidR="00716D2E" w:rsidRPr="00716D2E" w:rsidRDefault="00716D2E">
          <w:pPr>
            <w:pStyle w:val="TOC1"/>
            <w:tabs>
              <w:tab w:val="right" w:leader="dot" w:pos="9638"/>
            </w:tabs>
            <w:rPr>
              <w:rFonts w:ascii="Arial" w:hAnsi="Arial" w:cs="Arial"/>
              <w:noProof/>
              <w:color w:val="auto"/>
              <w:kern w:val="2"/>
              <w:sz w:val="24"/>
              <w:szCs w:val="24"/>
              <w:lang w:val="es-CL" w:eastAsia="es-CL"/>
              <w14:ligatures w14:val="standardContextual"/>
            </w:rPr>
          </w:pPr>
          <w:hyperlink w:anchor="_Toc242044935" w:history="1">
            <w:r w:rsidRPr="00716D2E">
              <w:rPr>
                <w:rStyle w:val="Hyperlink"/>
                <w:rFonts w:ascii="Arial" w:hAnsi="Arial" w:cs="Arial"/>
                <w:noProof/>
                <w:lang w:val="es-CL"/>
              </w:rPr>
              <w:t>12 Riesgos y plan de cierre</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_Toc242044935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13</w:t>
            </w:r>
            <w:r w:rsidRPr="00716D2E">
              <w:rPr>
                <w:rFonts w:ascii="Arial" w:hAnsi="Arial" w:cs="Arial"/>
                <w:noProof/>
                <w:webHidden/>
              </w:rPr>
              <w:fldChar w:fldCharType="end"/>
            </w:r>
          </w:hyperlink>
        </w:p>
        <w:p w14:paraId="748A9B47" w14:textId="0B14E3E0" w:rsidR="00716D2E" w:rsidRPr="00716D2E" w:rsidRDefault="00716D2E">
          <w:pPr>
            <w:pStyle w:val="TOC1"/>
            <w:tabs>
              <w:tab w:val="right" w:leader="dot" w:pos="9638"/>
            </w:tabs>
            <w:rPr>
              <w:rFonts w:ascii="Arial" w:hAnsi="Arial" w:cs="Arial"/>
              <w:noProof/>
              <w:color w:val="auto"/>
              <w:kern w:val="2"/>
              <w:sz w:val="24"/>
              <w:szCs w:val="24"/>
              <w:lang w:val="es-CL" w:eastAsia="es-CL"/>
              <w14:ligatures w14:val="standardContextual"/>
            </w:rPr>
          </w:pPr>
          <w:hyperlink w:anchor="_Toc242044936" w:history="1">
            <w:r w:rsidRPr="00716D2E">
              <w:rPr>
                <w:rStyle w:val="Hyperlink"/>
                <w:rFonts w:ascii="Arial" w:hAnsi="Arial" w:cs="Arial"/>
                <w:noProof/>
                <w:lang w:val="es-CL"/>
              </w:rPr>
              <w:t>13 Conclusiones</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_Toc242044936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13</w:t>
            </w:r>
            <w:r w:rsidRPr="00716D2E">
              <w:rPr>
                <w:rFonts w:ascii="Arial" w:hAnsi="Arial" w:cs="Arial"/>
                <w:noProof/>
                <w:webHidden/>
              </w:rPr>
              <w:fldChar w:fldCharType="end"/>
            </w:r>
          </w:hyperlink>
        </w:p>
        <w:p w14:paraId="0473DF38" w14:textId="5733934B" w:rsidR="00716D2E" w:rsidRPr="00716D2E" w:rsidRDefault="00716D2E">
          <w:pPr>
            <w:pStyle w:val="TOC1"/>
            <w:tabs>
              <w:tab w:val="right" w:leader="dot" w:pos="9638"/>
            </w:tabs>
            <w:rPr>
              <w:rFonts w:ascii="Arial" w:hAnsi="Arial" w:cs="Arial"/>
              <w:noProof/>
              <w:color w:val="auto"/>
              <w:kern w:val="2"/>
              <w:sz w:val="24"/>
              <w:szCs w:val="24"/>
              <w:lang w:val="es-CL" w:eastAsia="es-CL"/>
              <w14:ligatures w14:val="standardContextual"/>
            </w:rPr>
          </w:pPr>
          <w:hyperlink w:anchor="_Toc242044937" w:history="1">
            <w:r w:rsidRPr="00716D2E">
              <w:rPr>
                <w:rStyle w:val="Hyperlink"/>
                <w:rFonts w:ascii="Arial" w:hAnsi="Arial" w:cs="Arial"/>
                <w:noProof/>
                <w:lang w:val="es-CL"/>
              </w:rPr>
              <w:t>14 Referencias</w:t>
            </w:r>
            <w:r w:rsidRPr="00716D2E">
              <w:rPr>
                <w:rFonts w:ascii="Arial" w:hAnsi="Arial" w:cs="Arial"/>
                <w:noProof/>
                <w:webHidden/>
              </w:rPr>
              <w:tab/>
            </w:r>
            <w:r w:rsidRPr="00716D2E">
              <w:rPr>
                <w:rFonts w:ascii="Arial" w:hAnsi="Arial" w:cs="Arial"/>
                <w:noProof/>
                <w:webHidden/>
              </w:rPr>
              <w:fldChar w:fldCharType="begin"/>
            </w:r>
            <w:r w:rsidRPr="00716D2E">
              <w:rPr>
                <w:rFonts w:ascii="Arial" w:hAnsi="Arial" w:cs="Arial"/>
                <w:noProof/>
                <w:webHidden/>
              </w:rPr>
              <w:instrText xml:space="preserve"> PAGEREF _Toc242044937 \h </w:instrText>
            </w:r>
            <w:r w:rsidRPr="00716D2E">
              <w:rPr>
                <w:rFonts w:ascii="Arial" w:hAnsi="Arial" w:cs="Arial"/>
                <w:noProof/>
                <w:webHidden/>
              </w:rPr>
            </w:r>
            <w:r w:rsidRPr="00716D2E">
              <w:rPr>
                <w:rFonts w:ascii="Arial" w:hAnsi="Arial" w:cs="Arial"/>
                <w:noProof/>
                <w:webHidden/>
              </w:rPr>
              <w:fldChar w:fldCharType="separate"/>
            </w:r>
            <w:r w:rsidRPr="00716D2E">
              <w:rPr>
                <w:rFonts w:ascii="Arial" w:hAnsi="Arial" w:cs="Arial"/>
                <w:noProof/>
                <w:webHidden/>
              </w:rPr>
              <w:t>13</w:t>
            </w:r>
            <w:r w:rsidRPr="00716D2E">
              <w:rPr>
                <w:rFonts w:ascii="Arial" w:hAnsi="Arial" w:cs="Arial"/>
                <w:noProof/>
                <w:webHidden/>
              </w:rPr>
              <w:fldChar w:fldCharType="end"/>
            </w:r>
          </w:hyperlink>
        </w:p>
        <w:p w14:paraId="6B8820A5" w14:textId="70A69443" w:rsidR="00716D2E" w:rsidRPr="00716D2E" w:rsidRDefault="00716D2E">
          <w:pPr>
            <w:rPr>
              <w:rFonts w:ascii="Arial" w:hAnsi="Arial" w:cs="Arial"/>
            </w:rPr>
          </w:pPr>
          <w:r w:rsidRPr="00716D2E">
            <w:rPr>
              <w:rFonts w:ascii="Arial" w:hAnsi="Arial" w:cs="Arial"/>
              <w:b/>
              <w:bCs/>
              <w:noProof/>
            </w:rPr>
            <w:fldChar w:fldCharType="end"/>
          </w:r>
        </w:p>
      </w:sdtContent>
    </w:sdt>
    <w:p w14:paraId="1EE33E74" w14:textId="19CBE03B" w:rsidR="00104C4C" w:rsidRPr="00716D2E" w:rsidRDefault="00000000" w:rsidP="003157B4">
      <w:pPr>
        <w:pStyle w:val="Heading1"/>
        <w:spacing w:line="360" w:lineRule="auto"/>
        <w:rPr>
          <w:rFonts w:ascii="Arial" w:hAnsi="Arial" w:cs="Arial"/>
          <w:lang w:val="es-CL"/>
        </w:rPr>
      </w:pPr>
      <w:r w:rsidRPr="00716D2E">
        <w:rPr>
          <w:rFonts w:ascii="Arial" w:hAnsi="Arial" w:cs="Arial"/>
        </w:rPr>
        <w:br w:type="page"/>
      </w:r>
      <w:bookmarkStart w:id="0" w:name="_Toc242039065"/>
      <w:bookmarkStart w:id="1" w:name="_Toc242044909"/>
      <w:r w:rsidRPr="00716D2E">
        <w:rPr>
          <w:rFonts w:ascii="Arial" w:hAnsi="Arial" w:cs="Arial"/>
          <w:lang w:val="es-CL"/>
        </w:rPr>
        <w:lastRenderedPageBreak/>
        <w:t xml:space="preserve">1 </w:t>
      </w:r>
      <w:proofErr w:type="gramStart"/>
      <w:r w:rsidRPr="00716D2E">
        <w:rPr>
          <w:rFonts w:ascii="Arial" w:hAnsi="Arial" w:cs="Arial"/>
          <w:lang w:val="es-CL"/>
        </w:rPr>
        <w:t>Resumen</w:t>
      </w:r>
      <w:proofErr w:type="gramEnd"/>
      <w:r w:rsidRPr="00716D2E">
        <w:rPr>
          <w:rFonts w:ascii="Arial" w:hAnsi="Arial" w:cs="Arial"/>
          <w:lang w:val="es-CL"/>
        </w:rPr>
        <w:t xml:space="preserve"> ejecutivo</w:t>
      </w:r>
      <w:bookmarkEnd w:id="0"/>
      <w:bookmarkEnd w:id="1"/>
    </w:p>
    <w:p w14:paraId="0EDFA6C9" w14:textId="77777777" w:rsidR="00104C4C" w:rsidRPr="00716D2E" w:rsidRDefault="00000000" w:rsidP="003157B4">
      <w:pPr>
        <w:spacing w:line="360" w:lineRule="auto"/>
        <w:rPr>
          <w:rFonts w:ascii="Arial" w:hAnsi="Arial" w:cs="Arial"/>
          <w:lang w:val="es-CL"/>
        </w:rPr>
      </w:pPr>
      <w:proofErr w:type="spellStart"/>
      <w:r w:rsidRPr="00716D2E">
        <w:rPr>
          <w:rFonts w:ascii="Arial" w:hAnsi="Arial" w:cs="Arial"/>
          <w:lang w:val="es-CL"/>
        </w:rPr>
        <w:t>Localito</w:t>
      </w:r>
      <w:proofErr w:type="spellEnd"/>
      <w:r w:rsidRPr="00716D2E">
        <w:rPr>
          <w:rFonts w:ascii="Arial" w:hAnsi="Arial" w:cs="Arial"/>
          <w:lang w:val="es-CL"/>
        </w:rPr>
        <w:t xml:space="preserve"> es un proyecto </w:t>
      </w:r>
      <w:proofErr w:type="spellStart"/>
      <w:r w:rsidRPr="00716D2E">
        <w:rPr>
          <w:rFonts w:ascii="Arial" w:hAnsi="Arial" w:cs="Arial"/>
          <w:lang w:val="es-CL"/>
        </w:rPr>
        <w:t>Capstone</w:t>
      </w:r>
      <w:proofErr w:type="spellEnd"/>
      <w:r w:rsidRPr="00716D2E">
        <w:rPr>
          <w:rFonts w:ascii="Arial" w:hAnsi="Arial" w:cs="Arial"/>
          <w:lang w:val="es-CL"/>
        </w:rPr>
        <w:t xml:space="preserve"> de Ingeniería en Informática que integra ventas, inventario, clientes, fiados, caja, compras y reportes en una aplicación web progresiva para pequeños comercios. El objetivo es desarrollar y validar una solución </w:t>
      </w:r>
      <w:proofErr w:type="spellStart"/>
      <w:r w:rsidRPr="00716D2E">
        <w:rPr>
          <w:rFonts w:ascii="Arial" w:hAnsi="Arial" w:cs="Arial"/>
          <w:lang w:val="es-CL"/>
        </w:rPr>
        <w:t>multi-negocio</w:t>
      </w:r>
      <w:proofErr w:type="spellEnd"/>
      <w:r w:rsidRPr="00716D2E">
        <w:rPr>
          <w:rFonts w:ascii="Arial" w:hAnsi="Arial" w:cs="Arial"/>
          <w:lang w:val="es-CL"/>
        </w:rPr>
        <w:t xml:space="preserve"> accesible desde dispositivos comunes. El proyecto combina una arquitectura de tres capas con asistencia visual para preparar ventas y recepciones, siempre con revisión humana antes de confirmar cambios.</w:t>
      </w:r>
    </w:p>
    <w:p w14:paraId="350E1ACD"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La construcción se organiza mediante Scrum y se respalda con requisitos, historias, decisiones de arquitectura, modelo de datos y pruebas. Al 04 de octubre de 2026 se completaron el análisis de tipos, la compilación, 78 pruebas automatizadas y 12 comprobaciones HTTP sobre una instancia local en memoria. Los resultados demuestran reglas y comportamientos delimitados: permisos, separación entre negocios, venta, descuento de stock, fiado, abonos y revocación de sesión. El conjunto conserva 34 requisitos funcionales, 15 requisitos no funcionales del documento maestro y 33 historias de usuario.</w:t>
      </w:r>
    </w:p>
    <w:p w14:paraId="792703A2"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La validación de concurrencia y restauración en PostgreSQL, el uso en dispositivos físicos y la evaluación con comerciantes siguen pendientes. El aporte académico comprobado está en el diseño, la implementación y las verificaciones ejecutadas. El ahorro de tiempo, la facilidad de uso y la disposición a pagar son hipótesis para evaluar mediante instrumentos incluidos en la entrega. Este informe integra los documentos especializados y permite revisar cada conclusión junto con su evidencia.</w:t>
      </w:r>
    </w:p>
    <w:p w14:paraId="68C363E5"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Palabras clave: punto de venta, PWA, SaaS, arquitectura de software, inventario, trazabilidad.</w:t>
      </w:r>
    </w:p>
    <w:p w14:paraId="2ADC46BF" w14:textId="77777777" w:rsidR="00104C4C" w:rsidRPr="00716D2E" w:rsidRDefault="00000000" w:rsidP="003157B4">
      <w:pPr>
        <w:pStyle w:val="Heading1"/>
        <w:spacing w:line="360" w:lineRule="auto"/>
        <w:rPr>
          <w:rFonts w:ascii="Arial" w:hAnsi="Arial" w:cs="Arial"/>
          <w:lang w:val="es-CL"/>
        </w:rPr>
      </w:pPr>
      <w:bookmarkStart w:id="2" w:name="_Toc242039066"/>
      <w:bookmarkStart w:id="3" w:name="_Toc242044910"/>
      <w:r w:rsidRPr="00716D2E">
        <w:rPr>
          <w:rFonts w:ascii="Arial" w:hAnsi="Arial" w:cs="Arial"/>
          <w:lang w:val="es-CL"/>
        </w:rPr>
        <w:t xml:space="preserve">2 </w:t>
      </w:r>
      <w:proofErr w:type="gramStart"/>
      <w:r w:rsidRPr="00716D2E">
        <w:rPr>
          <w:rFonts w:ascii="Arial" w:hAnsi="Arial" w:cs="Arial"/>
          <w:lang w:val="es-CL"/>
        </w:rPr>
        <w:t>Introducción</w:t>
      </w:r>
      <w:bookmarkEnd w:id="2"/>
      <w:bookmarkEnd w:id="3"/>
      <w:proofErr w:type="gramEnd"/>
    </w:p>
    <w:p w14:paraId="5F92DF35"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El control de un comercio exige relacionar operaciones que ocurren en momentos distintos. La recepción aumenta existencias; la venta las disminuye; el fiado genera una cuenta por cobrar; un abono cambia deuda y dinero recibido; el cierre permite contrastar efectivo esperado y contado. Un sistema que almacena esas acciones sin relacionarlas puede conservar registros y aun así entregar saldos inconsistentes.</w:t>
      </w:r>
    </w:p>
    <w:p w14:paraId="2089DB95" w14:textId="77777777" w:rsidR="00104C4C" w:rsidRPr="00716D2E" w:rsidRDefault="00000000" w:rsidP="003157B4">
      <w:pPr>
        <w:spacing w:line="360" w:lineRule="auto"/>
        <w:rPr>
          <w:rFonts w:ascii="Arial" w:hAnsi="Arial" w:cs="Arial"/>
          <w:lang w:val="es-CL"/>
        </w:rPr>
      </w:pPr>
      <w:proofErr w:type="spellStart"/>
      <w:r w:rsidRPr="00716D2E">
        <w:rPr>
          <w:rFonts w:ascii="Arial" w:hAnsi="Arial" w:cs="Arial"/>
          <w:lang w:val="es-CL"/>
        </w:rPr>
        <w:t>Localito</w:t>
      </w:r>
      <w:proofErr w:type="spellEnd"/>
      <w:r w:rsidRPr="00716D2E">
        <w:rPr>
          <w:rFonts w:ascii="Arial" w:hAnsi="Arial" w:cs="Arial"/>
          <w:lang w:val="es-CL"/>
        </w:rPr>
        <w:t xml:space="preserve"> aborda esa relación mediante una aplicación web con reglas centralizadas y separación de datos por negocio. Su diseño considera la experiencia móvil, conectividad variable y mecanismos de ayuda para ingresar productos. El proyecto se desarrolla en Duoc UC Plaza Norte por Camilo González, Alexander Patiño y Samuel Solís, con el docente Álvaro Andrés Mellado Pimentel.</w:t>
      </w:r>
    </w:p>
    <w:p w14:paraId="63B9A91C"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lastRenderedPageBreak/>
        <w:t xml:space="preserve">El periodo del proyecto comprende del 10 de agosto al 04 de diciembre de 2026. Este informe corresponde a un avance consolidado. Los estados de Scrum se conservan según el corte documental del 03 de octubre; las verificaciones técnicas adicionales se realizaron el 04 de octubre. Esta distinción permite añadir evidencia actual sin cambiar retrospectivamente el estado de los </w:t>
      </w:r>
      <w:proofErr w:type="spellStart"/>
      <w:r w:rsidRPr="00716D2E">
        <w:rPr>
          <w:rFonts w:ascii="Arial" w:hAnsi="Arial" w:cs="Arial"/>
          <w:lang w:val="es-CL"/>
        </w:rPr>
        <w:t>Sprints</w:t>
      </w:r>
      <w:proofErr w:type="spellEnd"/>
      <w:r w:rsidRPr="00716D2E">
        <w:rPr>
          <w:rFonts w:ascii="Arial" w:hAnsi="Arial" w:cs="Arial"/>
          <w:lang w:val="es-CL"/>
        </w:rPr>
        <w:t>.</w:t>
      </w:r>
    </w:p>
    <w:p w14:paraId="64998A09" w14:textId="77777777" w:rsidR="00104C4C" w:rsidRPr="00716D2E" w:rsidRDefault="00000000" w:rsidP="003157B4">
      <w:pPr>
        <w:pStyle w:val="Heading1"/>
        <w:spacing w:line="360" w:lineRule="auto"/>
        <w:rPr>
          <w:rFonts w:ascii="Arial" w:hAnsi="Arial" w:cs="Arial"/>
          <w:lang w:val="es-CL"/>
        </w:rPr>
      </w:pPr>
      <w:bookmarkStart w:id="4" w:name="_Toc242039067"/>
      <w:bookmarkStart w:id="5" w:name="_Toc242044911"/>
      <w:r w:rsidRPr="00716D2E">
        <w:rPr>
          <w:rFonts w:ascii="Arial" w:hAnsi="Arial" w:cs="Arial"/>
          <w:lang w:val="es-CL"/>
        </w:rPr>
        <w:t xml:space="preserve">3 </w:t>
      </w:r>
      <w:proofErr w:type="gramStart"/>
      <w:r w:rsidRPr="00716D2E">
        <w:rPr>
          <w:rFonts w:ascii="Arial" w:hAnsi="Arial" w:cs="Arial"/>
          <w:lang w:val="es-CL"/>
        </w:rPr>
        <w:t>Problema</w:t>
      </w:r>
      <w:proofErr w:type="gramEnd"/>
      <w:r w:rsidRPr="00716D2E">
        <w:rPr>
          <w:rFonts w:ascii="Arial" w:hAnsi="Arial" w:cs="Arial"/>
          <w:lang w:val="es-CL"/>
        </w:rPr>
        <w:t xml:space="preserve"> y pregunta de evaluación</w:t>
      </w:r>
      <w:bookmarkEnd w:id="4"/>
      <w:bookmarkEnd w:id="5"/>
    </w:p>
    <w:p w14:paraId="71516690"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El segmento definido por el equipo es el comercio pequeño administrado directamente por su dueño, con venta presencial e inventario. La situación problemática planteada es la dispersión de ventas, existencias, caja y fiados en registros separados. Se trata de una hipótesis de necesidad que requiere comprobar frecuencia, impacto y disposición al cambio en los negocios seleccionados.</w:t>
      </w:r>
    </w:p>
    <w:p w14:paraId="5AD8A6B6"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 xml:space="preserve">La pregunta de evaluación es: ¿en qué medida </w:t>
      </w:r>
      <w:proofErr w:type="spellStart"/>
      <w:r w:rsidRPr="00716D2E">
        <w:rPr>
          <w:rFonts w:ascii="Arial" w:hAnsi="Arial" w:cs="Arial"/>
          <w:lang w:val="es-CL"/>
        </w:rPr>
        <w:t>Localito</w:t>
      </w:r>
      <w:proofErr w:type="spellEnd"/>
      <w:r w:rsidRPr="00716D2E">
        <w:rPr>
          <w:rFonts w:ascii="Arial" w:hAnsi="Arial" w:cs="Arial"/>
          <w:lang w:val="es-CL"/>
        </w:rPr>
        <w:t xml:space="preserve"> permite realizar tareas de venta y control de inventario con datos consistentes, separación entre negocios y una interacción comprensible para sus usuarios objetivo? Una pregunta complementaria examina si la fotografía asistida aporta utilidad frente a búsqueda manual o código de barras, considerando tiempo total, correcciones y conectividad.</w:t>
      </w:r>
    </w:p>
    <w:p w14:paraId="44806C75"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El problema tiene dos dimensiones. La técnica se comprueba mediante estados y respuestas del sistema. La de uso se comprueba observando personas que realizan tareas y explican sus dificultades. Una compilación correcta no informa si el dueño comprende un cierre de caja; una opinión favorable no demuestra que dos ventas concurrentes conserven el stock.</w:t>
      </w:r>
    </w:p>
    <w:p w14:paraId="0DCDA444" w14:textId="77777777" w:rsidR="00104C4C" w:rsidRPr="00716D2E" w:rsidRDefault="00000000" w:rsidP="003157B4">
      <w:pPr>
        <w:pStyle w:val="Heading1"/>
        <w:spacing w:line="360" w:lineRule="auto"/>
        <w:rPr>
          <w:rFonts w:ascii="Arial" w:hAnsi="Arial" w:cs="Arial"/>
          <w:lang w:val="es-CL"/>
        </w:rPr>
      </w:pPr>
      <w:bookmarkStart w:id="6" w:name="_Toc242039068"/>
      <w:bookmarkStart w:id="7" w:name="_Toc242044912"/>
      <w:r w:rsidRPr="00716D2E">
        <w:rPr>
          <w:rFonts w:ascii="Arial" w:hAnsi="Arial" w:cs="Arial"/>
          <w:lang w:val="es-CL"/>
        </w:rPr>
        <w:t xml:space="preserve">4 </w:t>
      </w:r>
      <w:proofErr w:type="gramStart"/>
      <w:r w:rsidRPr="00716D2E">
        <w:rPr>
          <w:rFonts w:ascii="Arial" w:hAnsi="Arial" w:cs="Arial"/>
          <w:lang w:val="es-CL"/>
        </w:rPr>
        <w:t>Objetivos</w:t>
      </w:r>
      <w:proofErr w:type="gramEnd"/>
      <w:r w:rsidRPr="00716D2E">
        <w:rPr>
          <w:rFonts w:ascii="Arial" w:hAnsi="Arial" w:cs="Arial"/>
          <w:lang w:val="es-CL"/>
        </w:rPr>
        <w:t xml:space="preserve"> del proyecto</w:t>
      </w:r>
      <w:bookmarkEnd w:id="6"/>
      <w:bookmarkEnd w:id="7"/>
    </w:p>
    <w:p w14:paraId="25237D6D" w14:textId="77777777" w:rsidR="00104C4C" w:rsidRPr="00716D2E" w:rsidRDefault="00000000" w:rsidP="003157B4">
      <w:pPr>
        <w:pStyle w:val="Heading2"/>
        <w:spacing w:line="360" w:lineRule="auto"/>
        <w:rPr>
          <w:rFonts w:ascii="Arial" w:hAnsi="Arial" w:cs="Arial"/>
          <w:lang w:val="es-CL"/>
        </w:rPr>
      </w:pPr>
      <w:bookmarkStart w:id="8" w:name="_Toc242039069"/>
      <w:bookmarkStart w:id="9" w:name="_Toc242044913"/>
      <w:r w:rsidRPr="00716D2E">
        <w:rPr>
          <w:rFonts w:ascii="Arial" w:hAnsi="Arial" w:cs="Arial"/>
          <w:lang w:val="es-CL"/>
        </w:rPr>
        <w:t>4.1 Objetivo general</w:t>
      </w:r>
      <w:bookmarkEnd w:id="8"/>
      <w:bookmarkEnd w:id="9"/>
    </w:p>
    <w:p w14:paraId="5D8F8554"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 xml:space="preserve">Desarrollar y validar técnica y comercialmente una PWA SaaS </w:t>
      </w:r>
      <w:proofErr w:type="spellStart"/>
      <w:r w:rsidRPr="00716D2E">
        <w:rPr>
          <w:rFonts w:ascii="Arial" w:hAnsi="Arial" w:cs="Arial"/>
          <w:lang w:val="es-CL"/>
        </w:rPr>
        <w:t>multi-negocio</w:t>
      </w:r>
      <w:proofErr w:type="spellEnd"/>
      <w:r w:rsidRPr="00716D2E">
        <w:rPr>
          <w:rFonts w:ascii="Arial" w:hAnsi="Arial" w:cs="Arial"/>
          <w:lang w:val="es-CL"/>
        </w:rPr>
        <w:t xml:space="preserve"> para pequeños comercios de barrio, que integre ventas, inventario, clientes, fiados, caja y compras con seguridad, trazabilidad y un modelo de suscripción sujeto a validación.</w:t>
      </w:r>
    </w:p>
    <w:p w14:paraId="65FAD356" w14:textId="77777777" w:rsidR="00104C4C" w:rsidRPr="00716D2E" w:rsidRDefault="00000000" w:rsidP="003157B4">
      <w:pPr>
        <w:pStyle w:val="Heading2"/>
        <w:spacing w:line="360" w:lineRule="auto"/>
        <w:rPr>
          <w:rFonts w:ascii="Arial" w:hAnsi="Arial" w:cs="Arial"/>
        </w:rPr>
      </w:pPr>
      <w:bookmarkStart w:id="10" w:name="_Toc242039070"/>
      <w:bookmarkStart w:id="11" w:name="_Toc242044914"/>
      <w:r w:rsidRPr="00716D2E">
        <w:rPr>
          <w:rFonts w:ascii="Arial" w:hAnsi="Arial" w:cs="Arial"/>
        </w:rPr>
        <w:t xml:space="preserve">4.2 </w:t>
      </w:r>
      <w:proofErr w:type="spellStart"/>
      <w:r w:rsidRPr="00716D2E">
        <w:rPr>
          <w:rFonts w:ascii="Arial" w:hAnsi="Arial" w:cs="Arial"/>
        </w:rPr>
        <w:t>Objetivos</w:t>
      </w:r>
      <w:proofErr w:type="spellEnd"/>
      <w:r w:rsidRPr="00716D2E">
        <w:rPr>
          <w:rFonts w:ascii="Arial" w:hAnsi="Arial" w:cs="Arial"/>
        </w:rPr>
        <w:t xml:space="preserve"> </w:t>
      </w:r>
      <w:proofErr w:type="spellStart"/>
      <w:r w:rsidRPr="00716D2E">
        <w:rPr>
          <w:rFonts w:ascii="Arial" w:hAnsi="Arial" w:cs="Arial"/>
        </w:rPr>
        <w:t>específicos</w:t>
      </w:r>
      <w:bookmarkEnd w:id="10"/>
      <w:bookmarkEnd w:id="11"/>
      <w:proofErr w:type="spellEnd"/>
    </w:p>
    <w:p w14:paraId="628A72B1" w14:textId="77777777" w:rsidR="00104C4C" w:rsidRPr="00716D2E" w:rsidRDefault="00000000" w:rsidP="003157B4">
      <w:pPr>
        <w:pStyle w:val="ListBullet"/>
        <w:spacing w:after="80" w:line="360" w:lineRule="auto"/>
        <w:rPr>
          <w:rFonts w:ascii="Arial" w:hAnsi="Arial" w:cs="Arial"/>
          <w:lang w:val="es-CL"/>
        </w:rPr>
      </w:pPr>
      <w:r w:rsidRPr="00716D2E">
        <w:rPr>
          <w:rFonts w:ascii="Arial" w:hAnsi="Arial" w:cs="Arial"/>
          <w:lang w:val="es-CL"/>
        </w:rPr>
        <w:t>Analizar las necesidades del segmento mediante entrevistas y observación de sus procesos.</w:t>
      </w:r>
    </w:p>
    <w:p w14:paraId="745ED214" w14:textId="77777777" w:rsidR="00104C4C" w:rsidRPr="00716D2E" w:rsidRDefault="00000000" w:rsidP="003157B4">
      <w:pPr>
        <w:pStyle w:val="ListBullet"/>
        <w:spacing w:after="80" w:line="360" w:lineRule="auto"/>
        <w:rPr>
          <w:rFonts w:ascii="Arial" w:hAnsi="Arial" w:cs="Arial"/>
          <w:lang w:val="es-CL"/>
        </w:rPr>
      </w:pPr>
      <w:r w:rsidRPr="00716D2E">
        <w:rPr>
          <w:rFonts w:ascii="Arial" w:hAnsi="Arial" w:cs="Arial"/>
          <w:lang w:val="es-CL"/>
        </w:rPr>
        <w:t>Definir el alcance, requisitos, criterios de aceptación y backlog del MVP.</w:t>
      </w:r>
    </w:p>
    <w:p w14:paraId="74AE4B0A" w14:textId="77777777" w:rsidR="00104C4C" w:rsidRPr="00716D2E" w:rsidRDefault="00000000" w:rsidP="003157B4">
      <w:pPr>
        <w:pStyle w:val="ListBullet"/>
        <w:spacing w:after="80" w:line="360" w:lineRule="auto"/>
        <w:rPr>
          <w:rFonts w:ascii="Arial" w:hAnsi="Arial" w:cs="Arial"/>
          <w:lang w:val="es-CL"/>
        </w:rPr>
      </w:pPr>
      <w:r w:rsidRPr="00716D2E">
        <w:rPr>
          <w:rFonts w:ascii="Arial" w:hAnsi="Arial" w:cs="Arial"/>
          <w:lang w:val="es-CL"/>
        </w:rPr>
        <w:t>Diseñar e implementar una arquitectura y un modelo de datos que resguarden separación e integridad.</w:t>
      </w:r>
    </w:p>
    <w:p w14:paraId="5D81AF8C" w14:textId="77777777" w:rsidR="00104C4C" w:rsidRPr="00716D2E" w:rsidRDefault="00000000" w:rsidP="003157B4">
      <w:pPr>
        <w:pStyle w:val="ListBullet"/>
        <w:spacing w:after="80" w:line="360" w:lineRule="auto"/>
        <w:rPr>
          <w:rFonts w:ascii="Arial" w:hAnsi="Arial" w:cs="Arial"/>
          <w:lang w:val="es-CL"/>
        </w:rPr>
      </w:pPr>
      <w:r w:rsidRPr="00716D2E">
        <w:rPr>
          <w:rFonts w:ascii="Arial" w:hAnsi="Arial" w:cs="Arial"/>
          <w:lang w:val="es-CL"/>
        </w:rPr>
        <w:lastRenderedPageBreak/>
        <w:t>Integrar módulos operacionales, experiencia PWA, cola de ventas, códigos de barras y asistencia visual revisable.</w:t>
      </w:r>
    </w:p>
    <w:p w14:paraId="533883DF" w14:textId="77777777" w:rsidR="00104C4C" w:rsidRPr="00716D2E" w:rsidRDefault="00000000" w:rsidP="003157B4">
      <w:pPr>
        <w:pStyle w:val="ListBullet"/>
        <w:spacing w:after="80" w:line="360" w:lineRule="auto"/>
        <w:rPr>
          <w:rFonts w:ascii="Arial" w:hAnsi="Arial" w:cs="Arial"/>
          <w:lang w:val="es-CL"/>
        </w:rPr>
      </w:pPr>
      <w:r w:rsidRPr="00716D2E">
        <w:rPr>
          <w:rFonts w:ascii="Arial" w:hAnsi="Arial" w:cs="Arial"/>
          <w:lang w:val="es-CL"/>
        </w:rPr>
        <w:t>Verificar calidad mediante pruebas automatizadas, casos de integración y evidencia reproducible.</w:t>
      </w:r>
    </w:p>
    <w:p w14:paraId="3A27DF13" w14:textId="77777777" w:rsidR="00104C4C" w:rsidRPr="00716D2E" w:rsidRDefault="00000000" w:rsidP="003157B4">
      <w:pPr>
        <w:pStyle w:val="ListBullet"/>
        <w:spacing w:after="80" w:line="360" w:lineRule="auto"/>
        <w:rPr>
          <w:rFonts w:ascii="Arial" w:hAnsi="Arial" w:cs="Arial"/>
          <w:lang w:val="es-CL"/>
        </w:rPr>
      </w:pPr>
      <w:r w:rsidRPr="00716D2E">
        <w:rPr>
          <w:rFonts w:ascii="Arial" w:hAnsi="Arial" w:cs="Arial"/>
          <w:lang w:val="es-CL"/>
        </w:rPr>
        <w:t>Evaluar usabilidad y propuesta de valor, documentando resultados y limitaciones.</w:t>
      </w:r>
    </w:p>
    <w:p w14:paraId="26A5A64F" w14:textId="77777777" w:rsidR="00104C4C" w:rsidRPr="00716D2E" w:rsidRDefault="00000000" w:rsidP="003157B4">
      <w:pPr>
        <w:pStyle w:val="Heading2"/>
        <w:spacing w:line="360" w:lineRule="auto"/>
        <w:rPr>
          <w:rFonts w:ascii="Arial" w:hAnsi="Arial" w:cs="Arial"/>
        </w:rPr>
      </w:pPr>
      <w:bookmarkStart w:id="12" w:name="_Toc242039071"/>
      <w:bookmarkStart w:id="13" w:name="_Toc242044915"/>
      <w:r w:rsidRPr="00716D2E">
        <w:rPr>
          <w:rFonts w:ascii="Arial" w:hAnsi="Arial" w:cs="Arial"/>
        </w:rPr>
        <w:t xml:space="preserve">4.3 </w:t>
      </w:r>
      <w:proofErr w:type="spellStart"/>
      <w:r w:rsidRPr="00716D2E">
        <w:rPr>
          <w:rFonts w:ascii="Arial" w:hAnsi="Arial" w:cs="Arial"/>
        </w:rPr>
        <w:t>Criterios</w:t>
      </w:r>
      <w:proofErr w:type="spellEnd"/>
      <w:r w:rsidRPr="00716D2E">
        <w:rPr>
          <w:rFonts w:ascii="Arial" w:hAnsi="Arial" w:cs="Arial"/>
        </w:rPr>
        <w:t xml:space="preserve"> para </w:t>
      </w:r>
      <w:proofErr w:type="spellStart"/>
      <w:r w:rsidRPr="00716D2E">
        <w:rPr>
          <w:rFonts w:ascii="Arial" w:hAnsi="Arial" w:cs="Arial"/>
        </w:rPr>
        <w:t>evaluar</w:t>
      </w:r>
      <w:proofErr w:type="spellEnd"/>
      <w:r w:rsidRPr="00716D2E">
        <w:rPr>
          <w:rFonts w:ascii="Arial" w:hAnsi="Arial" w:cs="Arial"/>
        </w:rPr>
        <w:t xml:space="preserve"> </w:t>
      </w:r>
      <w:proofErr w:type="spellStart"/>
      <w:r w:rsidRPr="00716D2E">
        <w:rPr>
          <w:rFonts w:ascii="Arial" w:hAnsi="Arial" w:cs="Arial"/>
        </w:rPr>
        <w:t>objetivos</w:t>
      </w:r>
      <w:bookmarkEnd w:id="12"/>
      <w:bookmarkEnd w:id="13"/>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779"/>
        <w:gridCol w:w="3524"/>
        <w:gridCol w:w="4345"/>
      </w:tblGrid>
      <w:tr w:rsidR="00104C4C" w:rsidRPr="00716D2E" w14:paraId="6B0FD2CD" w14:textId="77777777">
        <w:trPr>
          <w:cantSplit/>
          <w:tblHeader/>
          <w:jc w:val="center"/>
        </w:trPr>
        <w:tc>
          <w:tcPr>
            <w:tcW w:w="1779" w:type="dxa"/>
            <w:shd w:val="clear" w:color="auto" w:fill="404040"/>
            <w:vAlign w:val="center"/>
          </w:tcPr>
          <w:p w14:paraId="3BE9E656" w14:textId="77777777" w:rsidR="00104C4C" w:rsidRPr="00716D2E" w:rsidRDefault="00000000" w:rsidP="003157B4">
            <w:pPr>
              <w:spacing w:after="0" w:line="360" w:lineRule="auto"/>
              <w:rPr>
                <w:rFonts w:ascii="Arial" w:hAnsi="Arial" w:cs="Arial"/>
              </w:rPr>
            </w:pPr>
            <w:r w:rsidRPr="00716D2E">
              <w:rPr>
                <w:rFonts w:ascii="Arial" w:hAnsi="Arial" w:cs="Arial"/>
                <w:b/>
                <w:color w:val="FFFFFF"/>
                <w:sz w:val="19"/>
              </w:rPr>
              <w:t>Objetivo</w:t>
            </w:r>
          </w:p>
        </w:tc>
        <w:tc>
          <w:tcPr>
            <w:tcW w:w="3524" w:type="dxa"/>
            <w:shd w:val="clear" w:color="auto" w:fill="404040"/>
            <w:vAlign w:val="center"/>
          </w:tcPr>
          <w:p w14:paraId="17364F94" w14:textId="77777777" w:rsidR="00104C4C" w:rsidRPr="00716D2E" w:rsidRDefault="00000000" w:rsidP="003157B4">
            <w:pPr>
              <w:spacing w:after="0" w:line="360" w:lineRule="auto"/>
              <w:rPr>
                <w:rFonts w:ascii="Arial" w:hAnsi="Arial" w:cs="Arial"/>
              </w:rPr>
            </w:pPr>
            <w:r w:rsidRPr="00716D2E">
              <w:rPr>
                <w:rFonts w:ascii="Arial" w:hAnsi="Arial" w:cs="Arial"/>
                <w:b/>
                <w:color w:val="FFFFFF"/>
                <w:sz w:val="19"/>
              </w:rPr>
              <w:t>Producto o evidencia</w:t>
            </w:r>
          </w:p>
        </w:tc>
        <w:tc>
          <w:tcPr>
            <w:tcW w:w="4345" w:type="dxa"/>
            <w:shd w:val="clear" w:color="auto" w:fill="404040"/>
            <w:vAlign w:val="center"/>
          </w:tcPr>
          <w:p w14:paraId="1997AE8B" w14:textId="77777777" w:rsidR="00104C4C" w:rsidRPr="00716D2E" w:rsidRDefault="00000000" w:rsidP="003157B4">
            <w:pPr>
              <w:spacing w:after="0" w:line="360" w:lineRule="auto"/>
              <w:rPr>
                <w:rFonts w:ascii="Arial" w:hAnsi="Arial" w:cs="Arial"/>
              </w:rPr>
            </w:pPr>
            <w:r w:rsidRPr="00716D2E">
              <w:rPr>
                <w:rFonts w:ascii="Arial" w:hAnsi="Arial" w:cs="Arial"/>
                <w:b/>
                <w:color w:val="FFFFFF"/>
                <w:sz w:val="19"/>
              </w:rPr>
              <w:t>Situación al corte</w:t>
            </w:r>
          </w:p>
        </w:tc>
      </w:tr>
      <w:tr w:rsidR="00104C4C" w:rsidRPr="003157B4" w14:paraId="23E77691" w14:textId="77777777">
        <w:trPr>
          <w:cantSplit/>
          <w:jc w:val="center"/>
        </w:trPr>
        <w:tc>
          <w:tcPr>
            <w:tcW w:w="1779" w:type="dxa"/>
            <w:shd w:val="clear" w:color="auto" w:fill="FFFFFF"/>
            <w:vAlign w:val="center"/>
          </w:tcPr>
          <w:p w14:paraId="5916E72D" w14:textId="77777777" w:rsidR="00104C4C" w:rsidRPr="00716D2E" w:rsidRDefault="00000000" w:rsidP="003157B4">
            <w:pPr>
              <w:spacing w:after="0" w:line="360" w:lineRule="auto"/>
              <w:rPr>
                <w:rFonts w:ascii="Arial" w:hAnsi="Arial" w:cs="Arial"/>
              </w:rPr>
            </w:pPr>
            <w:r w:rsidRPr="00716D2E">
              <w:rPr>
                <w:rFonts w:ascii="Arial" w:hAnsi="Arial" w:cs="Arial"/>
                <w:sz w:val="19"/>
              </w:rPr>
              <w:t>Necesidades del segmento</w:t>
            </w:r>
          </w:p>
        </w:tc>
        <w:tc>
          <w:tcPr>
            <w:tcW w:w="3524" w:type="dxa"/>
            <w:shd w:val="clear" w:color="auto" w:fill="FFFFFF"/>
            <w:vAlign w:val="center"/>
          </w:tcPr>
          <w:p w14:paraId="5EAF87FB"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Entrevistas, observación y síntesis del problema</w:t>
            </w:r>
          </w:p>
        </w:tc>
        <w:tc>
          <w:tcPr>
            <w:tcW w:w="4345" w:type="dxa"/>
            <w:shd w:val="clear" w:color="auto" w:fill="FFFFFF"/>
            <w:vAlign w:val="center"/>
          </w:tcPr>
          <w:p w14:paraId="0F0091D6"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Instrumentos preparados; trabajo de campo pendiente</w:t>
            </w:r>
          </w:p>
        </w:tc>
      </w:tr>
      <w:tr w:rsidR="00104C4C" w:rsidRPr="003157B4" w14:paraId="32ADF8D3" w14:textId="77777777">
        <w:trPr>
          <w:cantSplit/>
          <w:jc w:val="center"/>
        </w:trPr>
        <w:tc>
          <w:tcPr>
            <w:tcW w:w="1779" w:type="dxa"/>
            <w:shd w:val="clear" w:color="auto" w:fill="F4F4F4"/>
            <w:vAlign w:val="center"/>
          </w:tcPr>
          <w:p w14:paraId="01BC5885" w14:textId="77777777" w:rsidR="00104C4C" w:rsidRPr="00716D2E" w:rsidRDefault="00000000" w:rsidP="003157B4">
            <w:pPr>
              <w:spacing w:after="0" w:line="360" w:lineRule="auto"/>
              <w:rPr>
                <w:rFonts w:ascii="Arial" w:hAnsi="Arial" w:cs="Arial"/>
              </w:rPr>
            </w:pPr>
            <w:proofErr w:type="spellStart"/>
            <w:r w:rsidRPr="00716D2E">
              <w:rPr>
                <w:rFonts w:ascii="Arial" w:hAnsi="Arial" w:cs="Arial"/>
                <w:sz w:val="19"/>
              </w:rPr>
              <w:t>Requisitos</w:t>
            </w:r>
            <w:proofErr w:type="spellEnd"/>
            <w:r w:rsidRPr="00716D2E">
              <w:rPr>
                <w:rFonts w:ascii="Arial" w:hAnsi="Arial" w:cs="Arial"/>
                <w:sz w:val="19"/>
              </w:rPr>
              <w:t xml:space="preserve"> y </w:t>
            </w:r>
            <w:proofErr w:type="spellStart"/>
            <w:r w:rsidRPr="00716D2E">
              <w:rPr>
                <w:rFonts w:ascii="Arial" w:hAnsi="Arial" w:cs="Arial"/>
                <w:sz w:val="19"/>
              </w:rPr>
              <w:t>planificación</w:t>
            </w:r>
            <w:proofErr w:type="spellEnd"/>
          </w:p>
        </w:tc>
        <w:tc>
          <w:tcPr>
            <w:tcW w:w="3524" w:type="dxa"/>
            <w:shd w:val="clear" w:color="auto" w:fill="F4F4F4"/>
            <w:vAlign w:val="center"/>
          </w:tcPr>
          <w:p w14:paraId="319C9081"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RF, NRF, HU, backlog y matriz de trazabilidad</w:t>
            </w:r>
          </w:p>
        </w:tc>
        <w:tc>
          <w:tcPr>
            <w:tcW w:w="4345" w:type="dxa"/>
            <w:shd w:val="clear" w:color="auto" w:fill="F4F4F4"/>
            <w:vAlign w:val="center"/>
          </w:tcPr>
          <w:p w14:paraId="5E606275"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Documentados; aceptación por historia conserva sus pendientes</w:t>
            </w:r>
          </w:p>
        </w:tc>
      </w:tr>
      <w:tr w:rsidR="00104C4C" w:rsidRPr="00716D2E" w14:paraId="405F3033" w14:textId="77777777">
        <w:trPr>
          <w:cantSplit/>
          <w:jc w:val="center"/>
        </w:trPr>
        <w:tc>
          <w:tcPr>
            <w:tcW w:w="1779" w:type="dxa"/>
            <w:shd w:val="clear" w:color="auto" w:fill="FFFFFF"/>
            <w:vAlign w:val="center"/>
          </w:tcPr>
          <w:p w14:paraId="572F73B8" w14:textId="77777777" w:rsidR="00104C4C" w:rsidRPr="00716D2E" w:rsidRDefault="00000000" w:rsidP="003157B4">
            <w:pPr>
              <w:spacing w:after="0" w:line="360" w:lineRule="auto"/>
              <w:rPr>
                <w:rFonts w:ascii="Arial" w:hAnsi="Arial" w:cs="Arial"/>
              </w:rPr>
            </w:pPr>
            <w:proofErr w:type="spellStart"/>
            <w:r w:rsidRPr="00716D2E">
              <w:rPr>
                <w:rFonts w:ascii="Arial" w:hAnsi="Arial" w:cs="Arial"/>
                <w:sz w:val="19"/>
              </w:rPr>
              <w:t>Arquitectura</w:t>
            </w:r>
            <w:proofErr w:type="spellEnd"/>
            <w:r w:rsidRPr="00716D2E">
              <w:rPr>
                <w:rFonts w:ascii="Arial" w:hAnsi="Arial" w:cs="Arial"/>
                <w:sz w:val="19"/>
              </w:rPr>
              <w:t xml:space="preserve"> y </w:t>
            </w:r>
            <w:proofErr w:type="spellStart"/>
            <w:r w:rsidRPr="00716D2E">
              <w:rPr>
                <w:rFonts w:ascii="Arial" w:hAnsi="Arial" w:cs="Arial"/>
                <w:sz w:val="19"/>
              </w:rPr>
              <w:t>datos</w:t>
            </w:r>
            <w:proofErr w:type="spellEnd"/>
          </w:p>
        </w:tc>
        <w:tc>
          <w:tcPr>
            <w:tcW w:w="3524" w:type="dxa"/>
            <w:shd w:val="clear" w:color="auto" w:fill="FFFFFF"/>
            <w:vAlign w:val="center"/>
          </w:tcPr>
          <w:p w14:paraId="5277351B"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Tres capas, vistas 4+1, decisiones y diccionario SQL</w:t>
            </w:r>
          </w:p>
        </w:tc>
        <w:tc>
          <w:tcPr>
            <w:tcW w:w="4345" w:type="dxa"/>
            <w:shd w:val="clear" w:color="auto" w:fill="FFFFFF"/>
            <w:vAlign w:val="center"/>
          </w:tcPr>
          <w:p w14:paraId="423D2FCA" w14:textId="77777777" w:rsidR="00104C4C" w:rsidRPr="00716D2E" w:rsidRDefault="00000000" w:rsidP="003157B4">
            <w:pPr>
              <w:spacing w:after="0" w:line="360" w:lineRule="auto"/>
              <w:rPr>
                <w:rFonts w:ascii="Arial" w:hAnsi="Arial" w:cs="Arial"/>
              </w:rPr>
            </w:pPr>
            <w:proofErr w:type="spellStart"/>
            <w:r w:rsidRPr="00716D2E">
              <w:rPr>
                <w:rFonts w:ascii="Arial" w:hAnsi="Arial" w:cs="Arial"/>
                <w:sz w:val="19"/>
              </w:rPr>
              <w:t>Diseño</w:t>
            </w:r>
            <w:proofErr w:type="spellEnd"/>
            <w:r w:rsidRPr="00716D2E">
              <w:rPr>
                <w:rFonts w:ascii="Arial" w:hAnsi="Arial" w:cs="Arial"/>
                <w:sz w:val="19"/>
              </w:rPr>
              <w:t xml:space="preserve"> e </w:t>
            </w:r>
            <w:proofErr w:type="spellStart"/>
            <w:r w:rsidRPr="00716D2E">
              <w:rPr>
                <w:rFonts w:ascii="Arial" w:hAnsi="Arial" w:cs="Arial"/>
                <w:sz w:val="19"/>
              </w:rPr>
              <w:t>implementación</w:t>
            </w:r>
            <w:proofErr w:type="spellEnd"/>
            <w:r w:rsidRPr="00716D2E">
              <w:rPr>
                <w:rFonts w:ascii="Arial" w:hAnsi="Arial" w:cs="Arial"/>
                <w:sz w:val="19"/>
              </w:rPr>
              <w:t xml:space="preserve"> </w:t>
            </w:r>
            <w:proofErr w:type="spellStart"/>
            <w:r w:rsidRPr="00716D2E">
              <w:rPr>
                <w:rFonts w:ascii="Arial" w:hAnsi="Arial" w:cs="Arial"/>
                <w:sz w:val="19"/>
              </w:rPr>
              <w:t>inspeccionados</w:t>
            </w:r>
            <w:proofErr w:type="spellEnd"/>
          </w:p>
        </w:tc>
      </w:tr>
      <w:tr w:rsidR="00104C4C" w:rsidRPr="003157B4" w14:paraId="03EA8746" w14:textId="77777777">
        <w:trPr>
          <w:cantSplit/>
          <w:jc w:val="center"/>
        </w:trPr>
        <w:tc>
          <w:tcPr>
            <w:tcW w:w="1779" w:type="dxa"/>
            <w:shd w:val="clear" w:color="auto" w:fill="F4F4F4"/>
            <w:vAlign w:val="center"/>
          </w:tcPr>
          <w:p w14:paraId="1EC8E9DF" w14:textId="77777777" w:rsidR="00104C4C" w:rsidRPr="00716D2E" w:rsidRDefault="00000000" w:rsidP="003157B4">
            <w:pPr>
              <w:spacing w:after="0" w:line="360" w:lineRule="auto"/>
              <w:rPr>
                <w:rFonts w:ascii="Arial" w:hAnsi="Arial" w:cs="Arial"/>
              </w:rPr>
            </w:pPr>
            <w:r w:rsidRPr="00716D2E">
              <w:rPr>
                <w:rFonts w:ascii="Arial" w:hAnsi="Arial" w:cs="Arial"/>
                <w:sz w:val="19"/>
              </w:rPr>
              <w:t>Integración funcional</w:t>
            </w:r>
          </w:p>
        </w:tc>
        <w:tc>
          <w:tcPr>
            <w:tcW w:w="3524" w:type="dxa"/>
            <w:shd w:val="clear" w:color="auto" w:fill="F4F4F4"/>
            <w:vAlign w:val="center"/>
          </w:tcPr>
          <w:p w14:paraId="1CC0E595" w14:textId="77777777" w:rsidR="00104C4C" w:rsidRPr="00716D2E" w:rsidRDefault="00000000" w:rsidP="003157B4">
            <w:pPr>
              <w:spacing w:after="0" w:line="360" w:lineRule="auto"/>
              <w:rPr>
                <w:rFonts w:ascii="Arial" w:hAnsi="Arial" w:cs="Arial"/>
              </w:rPr>
            </w:pPr>
            <w:r w:rsidRPr="00716D2E">
              <w:rPr>
                <w:rFonts w:ascii="Arial" w:hAnsi="Arial" w:cs="Arial"/>
                <w:sz w:val="19"/>
              </w:rPr>
              <w:t>Código y flujos verificables</w:t>
            </w:r>
          </w:p>
        </w:tc>
        <w:tc>
          <w:tcPr>
            <w:tcW w:w="4345" w:type="dxa"/>
            <w:shd w:val="clear" w:color="auto" w:fill="F4F4F4"/>
            <w:vAlign w:val="center"/>
          </w:tcPr>
          <w:p w14:paraId="2F34493D"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Verificación automatizada y HTTP local disponible</w:t>
            </w:r>
          </w:p>
        </w:tc>
      </w:tr>
      <w:tr w:rsidR="00104C4C" w:rsidRPr="003157B4" w14:paraId="074E35BC" w14:textId="77777777">
        <w:trPr>
          <w:cantSplit/>
          <w:jc w:val="center"/>
        </w:trPr>
        <w:tc>
          <w:tcPr>
            <w:tcW w:w="1779" w:type="dxa"/>
            <w:shd w:val="clear" w:color="auto" w:fill="FFFFFF"/>
            <w:vAlign w:val="center"/>
          </w:tcPr>
          <w:p w14:paraId="5754414D" w14:textId="77777777" w:rsidR="00104C4C" w:rsidRPr="00716D2E" w:rsidRDefault="00000000" w:rsidP="003157B4">
            <w:pPr>
              <w:spacing w:after="0" w:line="360" w:lineRule="auto"/>
              <w:rPr>
                <w:rFonts w:ascii="Arial" w:hAnsi="Arial" w:cs="Arial"/>
              </w:rPr>
            </w:pPr>
            <w:r w:rsidRPr="00716D2E">
              <w:rPr>
                <w:rFonts w:ascii="Arial" w:hAnsi="Arial" w:cs="Arial"/>
                <w:sz w:val="19"/>
              </w:rPr>
              <w:t>Calidad</w:t>
            </w:r>
          </w:p>
        </w:tc>
        <w:tc>
          <w:tcPr>
            <w:tcW w:w="3524" w:type="dxa"/>
            <w:shd w:val="clear" w:color="auto" w:fill="FFFFFF"/>
            <w:vAlign w:val="center"/>
          </w:tcPr>
          <w:p w14:paraId="5659FBA4" w14:textId="77777777" w:rsidR="00104C4C" w:rsidRPr="00716D2E" w:rsidRDefault="00000000" w:rsidP="003157B4">
            <w:pPr>
              <w:spacing w:after="0" w:line="360" w:lineRule="auto"/>
              <w:rPr>
                <w:rFonts w:ascii="Arial" w:hAnsi="Arial" w:cs="Arial"/>
              </w:rPr>
            </w:pPr>
            <w:r w:rsidRPr="00716D2E">
              <w:rPr>
                <w:rFonts w:ascii="Arial" w:hAnsi="Arial" w:cs="Arial"/>
                <w:sz w:val="19"/>
              </w:rPr>
              <w:t>Logs, resultados y defectos</w:t>
            </w:r>
          </w:p>
        </w:tc>
        <w:tc>
          <w:tcPr>
            <w:tcW w:w="4345" w:type="dxa"/>
            <w:shd w:val="clear" w:color="auto" w:fill="FFFFFF"/>
            <w:vAlign w:val="center"/>
          </w:tcPr>
          <w:p w14:paraId="5517A628"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 xml:space="preserve">Tipos, </w:t>
            </w:r>
            <w:proofErr w:type="spellStart"/>
            <w:r w:rsidRPr="00716D2E">
              <w:rPr>
                <w:rFonts w:ascii="Arial" w:hAnsi="Arial" w:cs="Arial"/>
                <w:sz w:val="19"/>
                <w:lang w:val="es-CL"/>
              </w:rPr>
              <w:t>build</w:t>
            </w:r>
            <w:proofErr w:type="spellEnd"/>
            <w:r w:rsidRPr="00716D2E">
              <w:rPr>
                <w:rFonts w:ascii="Arial" w:hAnsi="Arial" w:cs="Arial"/>
                <w:sz w:val="19"/>
                <w:lang w:val="es-CL"/>
              </w:rPr>
              <w:t>, 78 pruebas y 12 casos HTTP aprobados en su alcance</w:t>
            </w:r>
          </w:p>
        </w:tc>
      </w:tr>
      <w:tr w:rsidR="00104C4C" w:rsidRPr="00716D2E" w14:paraId="3ABE51E7" w14:textId="77777777">
        <w:trPr>
          <w:cantSplit/>
          <w:jc w:val="center"/>
        </w:trPr>
        <w:tc>
          <w:tcPr>
            <w:tcW w:w="1779" w:type="dxa"/>
            <w:shd w:val="clear" w:color="auto" w:fill="F4F4F4"/>
            <w:vAlign w:val="center"/>
          </w:tcPr>
          <w:p w14:paraId="5E7021AC" w14:textId="77777777" w:rsidR="00104C4C" w:rsidRPr="00716D2E" w:rsidRDefault="00000000" w:rsidP="003157B4">
            <w:pPr>
              <w:spacing w:after="0" w:line="360" w:lineRule="auto"/>
              <w:rPr>
                <w:rFonts w:ascii="Arial" w:hAnsi="Arial" w:cs="Arial"/>
              </w:rPr>
            </w:pPr>
            <w:r w:rsidRPr="00716D2E">
              <w:rPr>
                <w:rFonts w:ascii="Arial" w:hAnsi="Arial" w:cs="Arial"/>
                <w:sz w:val="19"/>
              </w:rPr>
              <w:t xml:space="preserve">Valor y </w:t>
            </w:r>
            <w:proofErr w:type="spellStart"/>
            <w:r w:rsidRPr="00716D2E">
              <w:rPr>
                <w:rFonts w:ascii="Arial" w:hAnsi="Arial" w:cs="Arial"/>
                <w:sz w:val="19"/>
              </w:rPr>
              <w:t>usabilidad</w:t>
            </w:r>
            <w:proofErr w:type="spellEnd"/>
          </w:p>
        </w:tc>
        <w:tc>
          <w:tcPr>
            <w:tcW w:w="3524" w:type="dxa"/>
            <w:shd w:val="clear" w:color="auto" w:fill="F4F4F4"/>
            <w:vAlign w:val="center"/>
          </w:tcPr>
          <w:p w14:paraId="0EC89C0E"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Tareas observadas y comparación de métodos</w:t>
            </w:r>
          </w:p>
        </w:tc>
        <w:tc>
          <w:tcPr>
            <w:tcW w:w="4345" w:type="dxa"/>
            <w:shd w:val="clear" w:color="auto" w:fill="F4F4F4"/>
            <w:vAlign w:val="center"/>
          </w:tcPr>
          <w:p w14:paraId="41176D06" w14:textId="77777777" w:rsidR="00104C4C" w:rsidRPr="00716D2E" w:rsidRDefault="00000000" w:rsidP="003157B4">
            <w:pPr>
              <w:spacing w:after="0" w:line="360" w:lineRule="auto"/>
              <w:rPr>
                <w:rFonts w:ascii="Arial" w:hAnsi="Arial" w:cs="Arial"/>
              </w:rPr>
            </w:pPr>
            <w:proofErr w:type="spellStart"/>
            <w:r w:rsidRPr="00716D2E">
              <w:rPr>
                <w:rFonts w:ascii="Arial" w:hAnsi="Arial" w:cs="Arial"/>
                <w:sz w:val="19"/>
              </w:rPr>
              <w:t>Protocolo</w:t>
            </w:r>
            <w:proofErr w:type="spellEnd"/>
            <w:r w:rsidRPr="00716D2E">
              <w:rPr>
                <w:rFonts w:ascii="Arial" w:hAnsi="Arial" w:cs="Arial"/>
                <w:sz w:val="19"/>
              </w:rPr>
              <w:t xml:space="preserve"> </w:t>
            </w:r>
            <w:proofErr w:type="spellStart"/>
            <w:r w:rsidRPr="00716D2E">
              <w:rPr>
                <w:rFonts w:ascii="Arial" w:hAnsi="Arial" w:cs="Arial"/>
                <w:sz w:val="19"/>
              </w:rPr>
              <w:t>preparado</w:t>
            </w:r>
            <w:proofErr w:type="spellEnd"/>
            <w:r w:rsidRPr="00716D2E">
              <w:rPr>
                <w:rFonts w:ascii="Arial" w:hAnsi="Arial" w:cs="Arial"/>
                <w:sz w:val="19"/>
              </w:rPr>
              <w:t xml:space="preserve">; </w:t>
            </w:r>
            <w:proofErr w:type="spellStart"/>
            <w:r w:rsidRPr="00716D2E">
              <w:rPr>
                <w:rFonts w:ascii="Arial" w:hAnsi="Arial" w:cs="Arial"/>
                <w:sz w:val="19"/>
              </w:rPr>
              <w:t>resultados</w:t>
            </w:r>
            <w:proofErr w:type="spellEnd"/>
            <w:r w:rsidRPr="00716D2E">
              <w:rPr>
                <w:rFonts w:ascii="Arial" w:hAnsi="Arial" w:cs="Arial"/>
                <w:sz w:val="19"/>
              </w:rPr>
              <w:t xml:space="preserve"> </w:t>
            </w:r>
            <w:proofErr w:type="spellStart"/>
            <w:r w:rsidRPr="00716D2E">
              <w:rPr>
                <w:rFonts w:ascii="Arial" w:hAnsi="Arial" w:cs="Arial"/>
                <w:sz w:val="19"/>
              </w:rPr>
              <w:t>pendientes</w:t>
            </w:r>
            <w:proofErr w:type="spellEnd"/>
          </w:p>
        </w:tc>
      </w:tr>
    </w:tbl>
    <w:p w14:paraId="3258D2C6" w14:textId="77777777" w:rsidR="00104C4C" w:rsidRPr="00716D2E" w:rsidRDefault="00104C4C" w:rsidP="003157B4">
      <w:pPr>
        <w:spacing w:after="20" w:line="360" w:lineRule="auto"/>
        <w:rPr>
          <w:rFonts w:ascii="Arial" w:hAnsi="Arial" w:cs="Arial"/>
        </w:rPr>
      </w:pPr>
    </w:p>
    <w:p w14:paraId="149AD731" w14:textId="77777777" w:rsidR="00104C4C" w:rsidRPr="00716D2E" w:rsidRDefault="00000000" w:rsidP="003157B4">
      <w:pPr>
        <w:pStyle w:val="Heading1"/>
        <w:spacing w:line="360" w:lineRule="auto"/>
        <w:rPr>
          <w:rStyle w:val="Heading3Char"/>
          <w:rFonts w:ascii="Arial" w:hAnsi="Arial" w:cs="Arial"/>
        </w:rPr>
      </w:pPr>
      <w:bookmarkStart w:id="14" w:name="_Toc242039072"/>
      <w:bookmarkStart w:id="15" w:name="_Toc242044916"/>
      <w:r w:rsidRPr="00716D2E">
        <w:rPr>
          <w:rFonts w:ascii="Arial" w:hAnsi="Arial" w:cs="Arial"/>
        </w:rPr>
        <w:t xml:space="preserve">5 </w:t>
      </w:r>
      <w:proofErr w:type="spellStart"/>
      <w:r w:rsidRPr="00716D2E">
        <w:rPr>
          <w:rFonts w:ascii="Arial" w:hAnsi="Arial" w:cs="Arial"/>
        </w:rPr>
        <w:t>Alcance</w:t>
      </w:r>
      <w:proofErr w:type="spellEnd"/>
      <w:r w:rsidRPr="00716D2E">
        <w:rPr>
          <w:rFonts w:ascii="Arial" w:hAnsi="Arial" w:cs="Arial"/>
        </w:rPr>
        <w:t xml:space="preserve"> y </w:t>
      </w:r>
      <w:proofErr w:type="spellStart"/>
      <w:r w:rsidRPr="00716D2E">
        <w:rPr>
          <w:rFonts w:ascii="Arial" w:hAnsi="Arial" w:cs="Arial"/>
        </w:rPr>
        <w:t>delimitaciones</w:t>
      </w:r>
      <w:bookmarkEnd w:id="14"/>
      <w:bookmarkEnd w:id="15"/>
      <w:proofErr w:type="spellEnd"/>
    </w:p>
    <w:p w14:paraId="133E1D70"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El MVP comprende autenticación, roles, negocios, productos, stock, ventas, clientes, fiado, caja, proveedores, compras, auditoría y reportes. Incluye importación CSV, apoyo para leer facturas y reconocimiento visual de productos. Los pagos externos se confirman manualmente y los mecanismos demostrativos de suscripción permanecen diferenciados del cobro productivo.</w:t>
      </w:r>
    </w:p>
    <w:p w14:paraId="50FC12B9"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La cola local conserva ventas pendientes por negocio y usuario. Su existencia no implica edición offline de todos los módulos. Al sincronizar, el servidor aplica reglas y precios vigentes, por lo que pueden aparecer rechazos que el usuario debe resolver. La IA necesita conectividad y sus propuestas son revisables.</w:t>
      </w:r>
    </w:p>
    <w:p w14:paraId="71673685"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lastRenderedPageBreak/>
        <w:t>El comprobante del MVP es interno. La emisión tributaria ante el SII, la conciliación automática con pasarelas, los terminales de pago integrados y una operación empresarial de múltiples sucursales no forman parte del alcance validado. Tampoco se declara disponibilidad comercial, adopción o ahorro medido.</w:t>
      </w:r>
    </w:p>
    <w:p w14:paraId="1FA37B10" w14:textId="77777777" w:rsidR="00104C4C" w:rsidRPr="00716D2E" w:rsidRDefault="00000000" w:rsidP="003157B4">
      <w:pPr>
        <w:pStyle w:val="Heading1"/>
        <w:spacing w:line="360" w:lineRule="auto"/>
        <w:rPr>
          <w:rStyle w:val="Heading3Char"/>
          <w:rFonts w:ascii="Arial" w:hAnsi="Arial" w:cs="Arial"/>
          <w:lang w:val="es-CL"/>
        </w:rPr>
      </w:pPr>
      <w:bookmarkStart w:id="16" w:name="_Toc242039073"/>
      <w:bookmarkStart w:id="17" w:name="_Toc242044917"/>
      <w:r w:rsidRPr="00716D2E">
        <w:rPr>
          <w:rFonts w:ascii="Arial" w:hAnsi="Arial" w:cs="Arial"/>
          <w:lang w:val="es-CL"/>
        </w:rPr>
        <w:t xml:space="preserve">6 </w:t>
      </w:r>
      <w:proofErr w:type="gramStart"/>
      <w:r w:rsidRPr="00716D2E">
        <w:rPr>
          <w:rFonts w:ascii="Arial" w:hAnsi="Arial" w:cs="Arial"/>
          <w:lang w:val="es-CL"/>
        </w:rPr>
        <w:t>Antecedentes</w:t>
      </w:r>
      <w:proofErr w:type="gramEnd"/>
      <w:r w:rsidRPr="00716D2E">
        <w:rPr>
          <w:rFonts w:ascii="Arial" w:hAnsi="Arial" w:cs="Arial"/>
          <w:lang w:val="es-CL"/>
        </w:rPr>
        <w:t xml:space="preserve"> y análisis de alternativas</w:t>
      </w:r>
      <w:bookmarkEnd w:id="16"/>
      <w:bookmarkEnd w:id="17"/>
    </w:p>
    <w:p w14:paraId="5DB4DA45" w14:textId="77777777" w:rsidR="00104C4C" w:rsidRPr="00716D2E" w:rsidRDefault="00000000" w:rsidP="003157B4">
      <w:pPr>
        <w:pStyle w:val="Heading2"/>
        <w:spacing w:line="360" w:lineRule="auto"/>
        <w:rPr>
          <w:rFonts w:ascii="Arial" w:hAnsi="Arial" w:cs="Arial"/>
          <w:lang w:val="es-CL"/>
        </w:rPr>
      </w:pPr>
      <w:bookmarkStart w:id="18" w:name="_Toc242039074"/>
      <w:bookmarkStart w:id="19" w:name="_Toc242044918"/>
      <w:r w:rsidRPr="00716D2E">
        <w:rPr>
          <w:rFonts w:ascii="Arial" w:hAnsi="Arial" w:cs="Arial"/>
          <w:lang w:val="es-CL"/>
        </w:rPr>
        <w:t>6.1 Criterio de selección</w:t>
      </w:r>
      <w:bookmarkEnd w:id="18"/>
      <w:bookmarkEnd w:id="19"/>
    </w:p>
    <w:p w14:paraId="7E267183"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Se seleccionaron fuentes primarias que permiten comparar capacidades cercanas al problema: documentación de proveedores de POS, registros de proyectos académicos y documentación técnica. La comparación es documental y se refiere a las funciones expresamente descritas por cada fuente. No constituye una prueba de sus productos ni un estudio exhaustivo del mercado.</w:t>
      </w:r>
    </w:p>
    <w:p w14:paraId="23DDB6BD" w14:textId="77777777" w:rsidR="00104C4C" w:rsidRPr="00716D2E" w:rsidRDefault="00000000" w:rsidP="003157B4">
      <w:pPr>
        <w:pStyle w:val="Heading2"/>
        <w:spacing w:line="360" w:lineRule="auto"/>
        <w:rPr>
          <w:rFonts w:ascii="Arial" w:hAnsi="Arial" w:cs="Arial"/>
          <w:lang w:val="es-CL"/>
        </w:rPr>
      </w:pPr>
      <w:bookmarkStart w:id="20" w:name="_Toc242039075"/>
      <w:bookmarkStart w:id="21" w:name="_Toc242044919"/>
      <w:r w:rsidRPr="00716D2E">
        <w:rPr>
          <w:rFonts w:ascii="Arial" w:hAnsi="Arial" w:cs="Arial"/>
          <w:lang w:val="es-CL"/>
        </w:rPr>
        <w:t>6.2 Soluciones existentes</w:t>
      </w:r>
      <w:bookmarkEnd w:id="20"/>
      <w:bookmarkEnd w:id="21"/>
    </w:p>
    <w:p w14:paraId="0BB825CA" w14:textId="77777777" w:rsidR="00104C4C" w:rsidRPr="00716D2E" w:rsidRDefault="00000000" w:rsidP="003157B4">
      <w:pPr>
        <w:spacing w:line="360" w:lineRule="auto"/>
        <w:rPr>
          <w:rFonts w:ascii="Arial" w:hAnsi="Arial" w:cs="Arial"/>
          <w:lang w:val="es-CL"/>
        </w:rPr>
      </w:pPr>
      <w:proofErr w:type="spellStart"/>
      <w:r w:rsidRPr="00716D2E">
        <w:rPr>
          <w:rFonts w:ascii="Arial" w:hAnsi="Arial" w:cs="Arial"/>
          <w:lang w:val="es-CL"/>
        </w:rPr>
        <w:t>Bsale</w:t>
      </w:r>
      <w:proofErr w:type="spellEnd"/>
      <w:r w:rsidRPr="00716D2E">
        <w:rPr>
          <w:rFonts w:ascii="Arial" w:hAnsi="Arial" w:cs="Arial"/>
          <w:lang w:val="es-CL"/>
        </w:rPr>
        <w:t xml:space="preserve"> documenta inventario en línea, reportes y conteo mediante códigos desde el teléfono (</w:t>
      </w:r>
      <w:proofErr w:type="spellStart"/>
      <w:r w:rsidRPr="00716D2E">
        <w:rPr>
          <w:rFonts w:ascii="Arial" w:hAnsi="Arial" w:cs="Arial"/>
          <w:lang w:val="es-CL"/>
        </w:rPr>
        <w:t>Bsale</w:t>
      </w:r>
      <w:proofErr w:type="spellEnd"/>
      <w:r w:rsidRPr="00716D2E">
        <w:rPr>
          <w:rFonts w:ascii="Arial" w:hAnsi="Arial" w:cs="Arial"/>
          <w:lang w:val="es-CL"/>
        </w:rPr>
        <w:t xml:space="preserve">, s. f.). </w:t>
      </w:r>
      <w:proofErr w:type="spellStart"/>
      <w:r w:rsidRPr="00716D2E">
        <w:rPr>
          <w:rFonts w:ascii="Arial" w:hAnsi="Arial" w:cs="Arial"/>
          <w:lang w:val="es-CL"/>
        </w:rPr>
        <w:t>Loyverse</w:t>
      </w:r>
      <w:proofErr w:type="spellEnd"/>
      <w:r w:rsidRPr="00716D2E">
        <w:rPr>
          <w:rFonts w:ascii="Arial" w:hAnsi="Arial" w:cs="Arial"/>
          <w:lang w:val="es-CL"/>
        </w:rPr>
        <w:t xml:space="preserve"> documenta ventas y turnos sin conexión, sincronización posterior y restricciones para clientes, devoluciones y terminales integrados (</w:t>
      </w:r>
      <w:proofErr w:type="spellStart"/>
      <w:r w:rsidRPr="00716D2E">
        <w:rPr>
          <w:rFonts w:ascii="Arial" w:hAnsi="Arial" w:cs="Arial"/>
          <w:lang w:val="es-CL"/>
        </w:rPr>
        <w:t>Loyverse</w:t>
      </w:r>
      <w:proofErr w:type="spellEnd"/>
      <w:r w:rsidRPr="00716D2E">
        <w:rPr>
          <w:rFonts w:ascii="Arial" w:hAnsi="Arial" w:cs="Arial"/>
          <w:lang w:val="es-CL"/>
        </w:rPr>
        <w:t xml:space="preserve">, s. f.). </w:t>
      </w:r>
      <w:proofErr w:type="spellStart"/>
      <w:r w:rsidRPr="00716D2E">
        <w:rPr>
          <w:rFonts w:ascii="Arial" w:hAnsi="Arial" w:cs="Arial"/>
          <w:lang w:val="es-CL"/>
        </w:rPr>
        <w:t>Odoo</w:t>
      </w:r>
      <w:proofErr w:type="spellEnd"/>
      <w:r w:rsidRPr="00716D2E">
        <w:rPr>
          <w:rFonts w:ascii="Arial" w:hAnsi="Arial" w:cs="Arial"/>
          <w:lang w:val="es-CL"/>
        </w:rPr>
        <w:t xml:space="preserve"> describe un POS web con capacidades offline y métodos de pago divididos (</w:t>
      </w:r>
      <w:proofErr w:type="spellStart"/>
      <w:r w:rsidRPr="00716D2E">
        <w:rPr>
          <w:rFonts w:ascii="Arial" w:hAnsi="Arial" w:cs="Arial"/>
          <w:lang w:val="es-CL"/>
        </w:rPr>
        <w:t>Odoo</w:t>
      </w:r>
      <w:proofErr w:type="spellEnd"/>
      <w:r w:rsidRPr="00716D2E">
        <w:rPr>
          <w:rFonts w:ascii="Arial" w:hAnsi="Arial" w:cs="Arial"/>
          <w:lang w:val="es-CL"/>
        </w:rPr>
        <w:t>, s. f.). Estos antecedentes muestran que la integración operativa y la continuidad limitada son capacidades conocidas del sector.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673"/>
        <w:gridCol w:w="3425"/>
        <w:gridCol w:w="4550"/>
      </w:tblGrid>
      <w:tr w:rsidR="00104C4C" w:rsidRPr="003157B4" w14:paraId="37E66664" w14:textId="77777777">
        <w:trPr>
          <w:cantSplit/>
          <w:tblHeader/>
          <w:jc w:val="center"/>
        </w:trPr>
        <w:tc>
          <w:tcPr>
            <w:tcW w:w="1673" w:type="dxa"/>
            <w:shd w:val="clear" w:color="auto" w:fill="404040"/>
            <w:vAlign w:val="center"/>
          </w:tcPr>
          <w:p w14:paraId="328E618B" w14:textId="77777777" w:rsidR="00104C4C" w:rsidRPr="00716D2E" w:rsidRDefault="00000000" w:rsidP="003157B4">
            <w:pPr>
              <w:spacing w:after="0" w:line="360" w:lineRule="auto"/>
              <w:rPr>
                <w:rFonts w:ascii="Arial" w:hAnsi="Arial" w:cs="Arial"/>
              </w:rPr>
            </w:pPr>
            <w:r w:rsidRPr="00716D2E">
              <w:rPr>
                <w:rFonts w:ascii="Arial" w:hAnsi="Arial" w:cs="Arial"/>
                <w:b/>
                <w:color w:val="FFFFFF"/>
                <w:sz w:val="19"/>
              </w:rPr>
              <w:t>Alternativa</w:t>
            </w:r>
          </w:p>
        </w:tc>
        <w:tc>
          <w:tcPr>
            <w:tcW w:w="3425" w:type="dxa"/>
            <w:shd w:val="clear" w:color="auto" w:fill="404040"/>
            <w:vAlign w:val="center"/>
          </w:tcPr>
          <w:p w14:paraId="1B40DCF4" w14:textId="77777777" w:rsidR="00104C4C" w:rsidRPr="00716D2E" w:rsidRDefault="00000000" w:rsidP="003157B4">
            <w:pPr>
              <w:spacing w:after="0" w:line="360" w:lineRule="auto"/>
              <w:rPr>
                <w:rFonts w:ascii="Arial" w:hAnsi="Arial" w:cs="Arial"/>
              </w:rPr>
            </w:pPr>
            <w:r w:rsidRPr="00716D2E">
              <w:rPr>
                <w:rFonts w:ascii="Arial" w:hAnsi="Arial" w:cs="Arial"/>
                <w:b/>
                <w:color w:val="FFFFFF"/>
                <w:sz w:val="19"/>
              </w:rPr>
              <w:t>Capacidad documentada</w:t>
            </w:r>
          </w:p>
        </w:tc>
        <w:tc>
          <w:tcPr>
            <w:tcW w:w="4550" w:type="dxa"/>
            <w:shd w:val="clear" w:color="auto" w:fill="404040"/>
            <w:vAlign w:val="center"/>
          </w:tcPr>
          <w:p w14:paraId="22692CBF" w14:textId="77777777" w:rsidR="00104C4C" w:rsidRPr="00716D2E" w:rsidRDefault="00000000" w:rsidP="003157B4">
            <w:pPr>
              <w:spacing w:after="0" w:line="360" w:lineRule="auto"/>
              <w:rPr>
                <w:rFonts w:ascii="Arial" w:hAnsi="Arial" w:cs="Arial"/>
                <w:lang w:val="es-CL"/>
              </w:rPr>
            </w:pPr>
            <w:r w:rsidRPr="00716D2E">
              <w:rPr>
                <w:rFonts w:ascii="Arial" w:hAnsi="Arial" w:cs="Arial"/>
                <w:b/>
                <w:color w:val="FFFFFF"/>
                <w:sz w:val="19"/>
                <w:lang w:val="es-CL"/>
              </w:rPr>
              <w:t xml:space="preserve">Criterio que aporta a </w:t>
            </w:r>
            <w:proofErr w:type="spellStart"/>
            <w:r w:rsidRPr="00716D2E">
              <w:rPr>
                <w:rFonts w:ascii="Arial" w:hAnsi="Arial" w:cs="Arial"/>
                <w:b/>
                <w:color w:val="FFFFFF"/>
                <w:sz w:val="19"/>
                <w:lang w:val="es-CL"/>
              </w:rPr>
              <w:t>Localito</w:t>
            </w:r>
            <w:proofErr w:type="spellEnd"/>
          </w:p>
        </w:tc>
      </w:tr>
      <w:tr w:rsidR="00104C4C" w:rsidRPr="003157B4" w14:paraId="107DC5FE" w14:textId="77777777">
        <w:trPr>
          <w:cantSplit/>
          <w:jc w:val="center"/>
        </w:trPr>
        <w:tc>
          <w:tcPr>
            <w:tcW w:w="1673" w:type="dxa"/>
            <w:shd w:val="clear" w:color="auto" w:fill="FFFFFF"/>
            <w:vAlign w:val="center"/>
          </w:tcPr>
          <w:p w14:paraId="1CF2DD5A" w14:textId="77777777" w:rsidR="00104C4C" w:rsidRPr="00716D2E" w:rsidRDefault="00000000" w:rsidP="003157B4">
            <w:pPr>
              <w:spacing w:after="0" w:line="360" w:lineRule="auto"/>
              <w:rPr>
                <w:rFonts w:ascii="Arial" w:hAnsi="Arial" w:cs="Arial"/>
              </w:rPr>
            </w:pPr>
            <w:proofErr w:type="spellStart"/>
            <w:r w:rsidRPr="00716D2E">
              <w:rPr>
                <w:rFonts w:ascii="Arial" w:hAnsi="Arial" w:cs="Arial"/>
                <w:sz w:val="19"/>
              </w:rPr>
              <w:t>Bsale</w:t>
            </w:r>
            <w:proofErr w:type="spellEnd"/>
          </w:p>
        </w:tc>
        <w:tc>
          <w:tcPr>
            <w:tcW w:w="3425" w:type="dxa"/>
            <w:shd w:val="clear" w:color="auto" w:fill="FFFFFF"/>
            <w:vAlign w:val="center"/>
          </w:tcPr>
          <w:p w14:paraId="2C228310"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Stock y reportes por sucursal; conteo móvil</w:t>
            </w:r>
          </w:p>
        </w:tc>
        <w:tc>
          <w:tcPr>
            <w:tcW w:w="4550" w:type="dxa"/>
            <w:shd w:val="clear" w:color="auto" w:fill="FFFFFF"/>
            <w:vAlign w:val="center"/>
          </w:tcPr>
          <w:p w14:paraId="430ACD96"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Verificar que movimientos y consultas coincidan con existencias</w:t>
            </w:r>
          </w:p>
        </w:tc>
      </w:tr>
      <w:tr w:rsidR="00104C4C" w:rsidRPr="003157B4" w14:paraId="7833B1ED" w14:textId="77777777">
        <w:trPr>
          <w:cantSplit/>
          <w:jc w:val="center"/>
        </w:trPr>
        <w:tc>
          <w:tcPr>
            <w:tcW w:w="1673" w:type="dxa"/>
            <w:shd w:val="clear" w:color="auto" w:fill="F4F4F4"/>
            <w:vAlign w:val="center"/>
          </w:tcPr>
          <w:p w14:paraId="4421543A" w14:textId="77777777" w:rsidR="00104C4C" w:rsidRPr="00716D2E" w:rsidRDefault="00000000" w:rsidP="003157B4">
            <w:pPr>
              <w:spacing w:after="0" w:line="360" w:lineRule="auto"/>
              <w:rPr>
                <w:rFonts w:ascii="Arial" w:hAnsi="Arial" w:cs="Arial"/>
              </w:rPr>
            </w:pPr>
            <w:proofErr w:type="spellStart"/>
            <w:r w:rsidRPr="00716D2E">
              <w:rPr>
                <w:rFonts w:ascii="Arial" w:hAnsi="Arial" w:cs="Arial"/>
                <w:sz w:val="19"/>
              </w:rPr>
              <w:t>Loyverse</w:t>
            </w:r>
            <w:proofErr w:type="spellEnd"/>
          </w:p>
        </w:tc>
        <w:tc>
          <w:tcPr>
            <w:tcW w:w="3425" w:type="dxa"/>
            <w:shd w:val="clear" w:color="auto" w:fill="F4F4F4"/>
            <w:vAlign w:val="center"/>
          </w:tcPr>
          <w:p w14:paraId="4DA8FC54"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Venta offline con recibos pendientes y límites explícitos</w:t>
            </w:r>
          </w:p>
        </w:tc>
        <w:tc>
          <w:tcPr>
            <w:tcW w:w="4550" w:type="dxa"/>
            <w:shd w:val="clear" w:color="auto" w:fill="F4F4F4"/>
            <w:vAlign w:val="center"/>
          </w:tcPr>
          <w:p w14:paraId="66E4F263"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Hacer visibles sincronización, rechazos y operaciones disponibles</w:t>
            </w:r>
          </w:p>
        </w:tc>
      </w:tr>
      <w:tr w:rsidR="00104C4C" w:rsidRPr="003157B4" w14:paraId="4C688690" w14:textId="77777777">
        <w:trPr>
          <w:cantSplit/>
          <w:jc w:val="center"/>
        </w:trPr>
        <w:tc>
          <w:tcPr>
            <w:tcW w:w="1673" w:type="dxa"/>
            <w:shd w:val="clear" w:color="auto" w:fill="FFFFFF"/>
            <w:vAlign w:val="center"/>
          </w:tcPr>
          <w:p w14:paraId="723DDBDD" w14:textId="77777777" w:rsidR="00104C4C" w:rsidRPr="00716D2E" w:rsidRDefault="00000000" w:rsidP="003157B4">
            <w:pPr>
              <w:spacing w:after="0" w:line="360" w:lineRule="auto"/>
              <w:rPr>
                <w:rFonts w:ascii="Arial" w:hAnsi="Arial" w:cs="Arial"/>
              </w:rPr>
            </w:pPr>
            <w:r w:rsidRPr="00716D2E">
              <w:rPr>
                <w:rFonts w:ascii="Arial" w:hAnsi="Arial" w:cs="Arial"/>
                <w:sz w:val="19"/>
              </w:rPr>
              <w:t>Odoo POS</w:t>
            </w:r>
          </w:p>
        </w:tc>
        <w:tc>
          <w:tcPr>
            <w:tcW w:w="3425" w:type="dxa"/>
            <w:shd w:val="clear" w:color="auto" w:fill="FFFFFF"/>
            <w:vAlign w:val="center"/>
          </w:tcPr>
          <w:p w14:paraId="4A289669"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Interfaz web y pago dividido</w:t>
            </w:r>
          </w:p>
        </w:tc>
        <w:tc>
          <w:tcPr>
            <w:tcW w:w="4550" w:type="dxa"/>
            <w:shd w:val="clear" w:color="auto" w:fill="FFFFFF"/>
            <w:vAlign w:val="center"/>
          </w:tcPr>
          <w:p w14:paraId="121F0DFE"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 xml:space="preserve">Evaluar consistencia del </w:t>
            </w:r>
            <w:proofErr w:type="gramStart"/>
            <w:r w:rsidRPr="00716D2E">
              <w:rPr>
                <w:rFonts w:ascii="Arial" w:hAnsi="Arial" w:cs="Arial"/>
                <w:sz w:val="19"/>
                <w:lang w:val="es-CL"/>
              </w:rPr>
              <w:t>ticket</w:t>
            </w:r>
            <w:proofErr w:type="gramEnd"/>
            <w:r w:rsidRPr="00716D2E">
              <w:rPr>
                <w:rFonts w:ascii="Arial" w:hAnsi="Arial" w:cs="Arial"/>
                <w:sz w:val="19"/>
                <w:lang w:val="es-CL"/>
              </w:rPr>
              <w:t xml:space="preserve"> y de los medios registrados</w:t>
            </w:r>
          </w:p>
        </w:tc>
      </w:tr>
      <w:tr w:rsidR="00104C4C" w:rsidRPr="003157B4" w14:paraId="68219CC9" w14:textId="77777777">
        <w:trPr>
          <w:cantSplit/>
          <w:jc w:val="center"/>
        </w:trPr>
        <w:tc>
          <w:tcPr>
            <w:tcW w:w="1673" w:type="dxa"/>
            <w:shd w:val="clear" w:color="auto" w:fill="F4F4F4"/>
            <w:vAlign w:val="center"/>
          </w:tcPr>
          <w:p w14:paraId="60FF327A" w14:textId="77777777" w:rsidR="00104C4C" w:rsidRPr="00716D2E" w:rsidRDefault="00000000" w:rsidP="003157B4">
            <w:pPr>
              <w:spacing w:after="0" w:line="360" w:lineRule="auto"/>
              <w:rPr>
                <w:rFonts w:ascii="Arial" w:hAnsi="Arial" w:cs="Arial"/>
              </w:rPr>
            </w:pPr>
            <w:proofErr w:type="spellStart"/>
            <w:r w:rsidRPr="00716D2E">
              <w:rPr>
                <w:rFonts w:ascii="Arial" w:hAnsi="Arial" w:cs="Arial"/>
                <w:sz w:val="19"/>
              </w:rPr>
              <w:t>Localito</w:t>
            </w:r>
            <w:proofErr w:type="spellEnd"/>
          </w:p>
        </w:tc>
        <w:tc>
          <w:tcPr>
            <w:tcW w:w="3425" w:type="dxa"/>
            <w:shd w:val="clear" w:color="auto" w:fill="F4F4F4"/>
            <w:vAlign w:val="center"/>
          </w:tcPr>
          <w:p w14:paraId="39406F4D"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 xml:space="preserve">Núcleo </w:t>
            </w:r>
            <w:proofErr w:type="spellStart"/>
            <w:r w:rsidRPr="00716D2E">
              <w:rPr>
                <w:rFonts w:ascii="Arial" w:hAnsi="Arial" w:cs="Arial"/>
                <w:sz w:val="19"/>
                <w:lang w:val="es-CL"/>
              </w:rPr>
              <w:t>multi-negocio</w:t>
            </w:r>
            <w:proofErr w:type="spellEnd"/>
            <w:r w:rsidRPr="00716D2E">
              <w:rPr>
                <w:rFonts w:ascii="Arial" w:hAnsi="Arial" w:cs="Arial"/>
                <w:sz w:val="19"/>
                <w:lang w:val="es-CL"/>
              </w:rPr>
              <w:t xml:space="preserve"> con fiado y apoyo visual revisable</w:t>
            </w:r>
          </w:p>
        </w:tc>
        <w:tc>
          <w:tcPr>
            <w:tcW w:w="4550" w:type="dxa"/>
            <w:shd w:val="clear" w:color="auto" w:fill="F4F4F4"/>
            <w:vAlign w:val="center"/>
          </w:tcPr>
          <w:p w14:paraId="77FAB5E9"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Comprobar utilidad para el segmento y mantener trazabilidad del resultado</w:t>
            </w:r>
          </w:p>
        </w:tc>
      </w:tr>
    </w:tbl>
    <w:p w14:paraId="6C88AFA5" w14:textId="77777777" w:rsidR="00104C4C" w:rsidRPr="00716D2E" w:rsidRDefault="00104C4C" w:rsidP="003157B4">
      <w:pPr>
        <w:spacing w:after="20" w:line="360" w:lineRule="auto"/>
        <w:rPr>
          <w:rFonts w:ascii="Arial" w:hAnsi="Arial" w:cs="Arial"/>
          <w:lang w:val="es-CL"/>
        </w:rPr>
      </w:pPr>
    </w:p>
    <w:p w14:paraId="52C74AF8"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 xml:space="preserve">La selección de </w:t>
      </w:r>
      <w:proofErr w:type="spellStart"/>
      <w:r w:rsidRPr="00716D2E">
        <w:rPr>
          <w:rFonts w:ascii="Arial" w:hAnsi="Arial" w:cs="Arial"/>
          <w:lang w:val="es-CL"/>
        </w:rPr>
        <w:t>Localito</w:t>
      </w:r>
      <w:proofErr w:type="spellEnd"/>
      <w:r w:rsidRPr="00716D2E">
        <w:rPr>
          <w:rFonts w:ascii="Arial" w:hAnsi="Arial" w:cs="Arial"/>
          <w:lang w:val="es-CL"/>
        </w:rPr>
        <w:t xml:space="preserve"> como proyecto académico se justifica por la oportunidad de diseñar y verificar esas relaciones con un alcance propio. La comparación no demuestra superioridad ni exclusividad de sus funcionalidades. Su diferenciación debe apoyarse en el ajuste del flujo al usuario objetivo y en resultados observables.</w:t>
      </w:r>
    </w:p>
    <w:p w14:paraId="4293FA04" w14:textId="77777777" w:rsidR="00104C4C" w:rsidRPr="00716D2E" w:rsidRDefault="00000000" w:rsidP="003157B4">
      <w:pPr>
        <w:pStyle w:val="Heading2"/>
        <w:spacing w:line="360" w:lineRule="auto"/>
        <w:rPr>
          <w:rFonts w:ascii="Arial" w:hAnsi="Arial" w:cs="Arial"/>
          <w:lang w:val="es-CL"/>
        </w:rPr>
      </w:pPr>
      <w:bookmarkStart w:id="22" w:name="_Toc242039076"/>
      <w:bookmarkStart w:id="23" w:name="_Toc242044920"/>
      <w:r w:rsidRPr="00716D2E">
        <w:rPr>
          <w:rFonts w:ascii="Arial" w:hAnsi="Arial" w:cs="Arial"/>
          <w:lang w:val="es-CL"/>
        </w:rPr>
        <w:lastRenderedPageBreak/>
        <w:t>6.3 Antecedentes académicos</w:t>
      </w:r>
      <w:bookmarkEnd w:id="22"/>
      <w:bookmarkEnd w:id="23"/>
    </w:p>
    <w:p w14:paraId="41EB30D6"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 xml:space="preserve">La ficha de la memoria de Monardes Silva describe la implementación de un sistema de inventario con </w:t>
      </w:r>
      <w:proofErr w:type="spellStart"/>
      <w:r w:rsidRPr="00716D2E">
        <w:rPr>
          <w:rFonts w:ascii="Arial" w:hAnsi="Arial" w:cs="Arial"/>
          <w:lang w:val="es-CL"/>
        </w:rPr>
        <w:t>Odoo</w:t>
      </w:r>
      <w:proofErr w:type="spellEnd"/>
      <w:r w:rsidRPr="00716D2E">
        <w:rPr>
          <w:rFonts w:ascii="Arial" w:hAnsi="Arial" w:cs="Arial"/>
          <w:lang w:val="es-CL"/>
        </w:rPr>
        <w:t xml:space="preserve"> en una desarmaduría. Su resumen relaciona diagnóstico en terreno, entrevistas y medición de procesos (Monardes Silva, 2025). Para </w:t>
      </w:r>
      <w:proofErr w:type="spellStart"/>
      <w:r w:rsidRPr="00716D2E">
        <w:rPr>
          <w:rFonts w:ascii="Arial" w:hAnsi="Arial" w:cs="Arial"/>
          <w:lang w:val="es-CL"/>
        </w:rPr>
        <w:t>Localito</w:t>
      </w:r>
      <w:proofErr w:type="spellEnd"/>
      <w:r w:rsidRPr="00716D2E">
        <w:rPr>
          <w:rFonts w:ascii="Arial" w:hAnsi="Arial" w:cs="Arial"/>
          <w:lang w:val="es-CL"/>
        </w:rPr>
        <w:t xml:space="preserve"> aporta un criterio metodológico: documentar el problema de uso y la línea base antes de atribuir mejoras al software. La unidad de análisis y el rubro son distintos, por lo que sus resultados no pueden trasladarse al comercio de barrio.</w:t>
      </w:r>
    </w:p>
    <w:p w14:paraId="76BD6339"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 xml:space="preserve">El repositorio de la Universidad Técnica Federico Santa María también describe </w:t>
      </w:r>
      <w:proofErr w:type="spellStart"/>
      <w:r w:rsidRPr="00716D2E">
        <w:rPr>
          <w:rFonts w:ascii="Arial" w:hAnsi="Arial" w:cs="Arial"/>
          <w:lang w:val="es-CL"/>
        </w:rPr>
        <w:t>Sis_IPGA</w:t>
      </w:r>
      <w:proofErr w:type="spellEnd"/>
      <w:r w:rsidRPr="00716D2E">
        <w:rPr>
          <w:rFonts w:ascii="Arial" w:hAnsi="Arial" w:cs="Arial"/>
          <w:lang w:val="es-CL"/>
        </w:rPr>
        <w:t xml:space="preserve"> para Provisiones Lucy, orientado a inventario, precios, ventas y administración de usuarios (Universidad Técnica Federico Santa María, s. f.). El antecedente confirma la pertinencia de relacionar control de productos y operación del negocio. La consulta corresponde a su ficha y resumen públicos; no se atribuyen métricas, arquitectura o resultados no disponibles en ellos.</w:t>
      </w:r>
    </w:p>
    <w:p w14:paraId="5A94679C" w14:textId="77777777" w:rsidR="00104C4C" w:rsidRPr="00716D2E" w:rsidRDefault="00000000" w:rsidP="003157B4">
      <w:pPr>
        <w:pStyle w:val="Heading1"/>
        <w:spacing w:line="360" w:lineRule="auto"/>
        <w:rPr>
          <w:rFonts w:ascii="Arial" w:hAnsi="Arial" w:cs="Arial"/>
          <w:lang w:val="es-CL"/>
        </w:rPr>
      </w:pPr>
      <w:bookmarkStart w:id="24" w:name="_Toc242039077"/>
      <w:bookmarkStart w:id="25" w:name="_Toc242044921"/>
      <w:r w:rsidRPr="00716D2E">
        <w:rPr>
          <w:rFonts w:ascii="Arial" w:hAnsi="Arial" w:cs="Arial"/>
          <w:lang w:val="es-CL"/>
        </w:rPr>
        <w:t xml:space="preserve">7 </w:t>
      </w:r>
      <w:proofErr w:type="gramStart"/>
      <w:r w:rsidRPr="00716D2E">
        <w:rPr>
          <w:rFonts w:ascii="Arial" w:hAnsi="Arial" w:cs="Arial"/>
          <w:lang w:val="es-CL"/>
        </w:rPr>
        <w:t>Fundamentos</w:t>
      </w:r>
      <w:proofErr w:type="gramEnd"/>
      <w:r w:rsidRPr="00716D2E">
        <w:rPr>
          <w:rFonts w:ascii="Arial" w:hAnsi="Arial" w:cs="Arial"/>
          <w:lang w:val="es-CL"/>
        </w:rPr>
        <w:t xml:space="preserve"> de ingeniería</w:t>
      </w:r>
      <w:bookmarkEnd w:id="24"/>
      <w:bookmarkEnd w:id="25"/>
    </w:p>
    <w:p w14:paraId="0A57A6B7" w14:textId="77777777" w:rsidR="00104C4C" w:rsidRPr="00716D2E" w:rsidRDefault="00000000" w:rsidP="003157B4">
      <w:pPr>
        <w:pStyle w:val="Heading2"/>
        <w:spacing w:line="360" w:lineRule="auto"/>
        <w:rPr>
          <w:rFonts w:ascii="Arial" w:hAnsi="Arial" w:cs="Arial"/>
          <w:lang w:val="es-CL"/>
        </w:rPr>
      </w:pPr>
      <w:bookmarkStart w:id="26" w:name="_Toc242039078"/>
      <w:bookmarkStart w:id="27" w:name="_Toc242044922"/>
      <w:r w:rsidRPr="00716D2E">
        <w:rPr>
          <w:rFonts w:ascii="Arial" w:hAnsi="Arial" w:cs="Arial"/>
          <w:lang w:val="es-CL"/>
        </w:rPr>
        <w:t>7.1 Arquitectura de tres capas y vistas</w:t>
      </w:r>
      <w:bookmarkEnd w:id="26"/>
      <w:bookmarkEnd w:id="27"/>
    </w:p>
    <w:p w14:paraId="5FA36231"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 xml:space="preserve">La presentación administra interacción y estado del </w:t>
      </w:r>
      <w:proofErr w:type="gramStart"/>
      <w:r w:rsidRPr="00716D2E">
        <w:rPr>
          <w:rFonts w:ascii="Arial" w:hAnsi="Arial" w:cs="Arial"/>
          <w:lang w:val="es-CL"/>
        </w:rPr>
        <w:t>ticket</w:t>
      </w:r>
      <w:proofErr w:type="gramEnd"/>
      <w:r w:rsidRPr="00716D2E">
        <w:rPr>
          <w:rFonts w:ascii="Arial" w:hAnsi="Arial" w:cs="Arial"/>
          <w:lang w:val="es-CL"/>
        </w:rPr>
        <w:t>. La API verifica identidad, permisos y reglas de aplicación. PostgreSQL almacena las operaciones y sus relaciones. Esta distribución permite explicar dónde debe resolverse una condición crítica: el navegador puede orientar al usuario, pero el servidor debe impedir una venta inválida aun si se altera la interfaz.</w:t>
      </w:r>
    </w:p>
    <w:p w14:paraId="19FAD5FC"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 xml:space="preserve">Las vistas 4+1 organizan responsabilidades lógicas, paquetes de desarrollo, comportamiento de procesos, despliegue y escenarios (Kruchten, 1995). En </w:t>
      </w:r>
      <w:proofErr w:type="spellStart"/>
      <w:r w:rsidRPr="00716D2E">
        <w:rPr>
          <w:rFonts w:ascii="Arial" w:hAnsi="Arial" w:cs="Arial"/>
          <w:lang w:val="es-CL"/>
        </w:rPr>
        <w:t>Localito</w:t>
      </w:r>
      <w:proofErr w:type="spellEnd"/>
      <w:r w:rsidRPr="00716D2E">
        <w:rPr>
          <w:rFonts w:ascii="Arial" w:hAnsi="Arial" w:cs="Arial"/>
          <w:lang w:val="es-CL"/>
        </w:rPr>
        <w:t xml:space="preserve"> complementan el esquema de capas: una venta permite recorrer la interfaz, la API, el repositorio y los registros afectados. El documento Arquitectura contiene los diagramas y decisiones detallados.</w:t>
      </w:r>
    </w:p>
    <w:p w14:paraId="46EFD267" w14:textId="77777777" w:rsidR="00104C4C" w:rsidRPr="00716D2E" w:rsidRDefault="00000000" w:rsidP="003157B4">
      <w:pPr>
        <w:pStyle w:val="Heading2"/>
        <w:spacing w:line="360" w:lineRule="auto"/>
        <w:rPr>
          <w:rFonts w:ascii="Arial" w:hAnsi="Arial" w:cs="Arial"/>
          <w:lang w:val="es-CL"/>
        </w:rPr>
      </w:pPr>
      <w:bookmarkStart w:id="28" w:name="_Toc242039079"/>
      <w:bookmarkStart w:id="29" w:name="_Toc242044923"/>
      <w:r w:rsidRPr="00716D2E">
        <w:rPr>
          <w:rFonts w:ascii="Arial" w:hAnsi="Arial" w:cs="Arial"/>
          <w:lang w:val="es-CL"/>
        </w:rPr>
        <w:t>7.2 Consistencia y separación de datos</w:t>
      </w:r>
      <w:bookmarkEnd w:id="28"/>
      <w:bookmarkEnd w:id="29"/>
    </w:p>
    <w:p w14:paraId="7967998C"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 xml:space="preserve">La pertenencia al negocio procede de la sesión autenticada. Las consultas y cambios aplican el identificador del negocio en el </w:t>
      </w:r>
      <w:proofErr w:type="spellStart"/>
      <w:r w:rsidRPr="00716D2E">
        <w:rPr>
          <w:rFonts w:ascii="Arial" w:hAnsi="Arial" w:cs="Arial"/>
          <w:lang w:val="es-CL"/>
        </w:rPr>
        <w:t>backend</w:t>
      </w:r>
      <w:proofErr w:type="spellEnd"/>
      <w:r w:rsidRPr="00716D2E">
        <w:rPr>
          <w:rFonts w:ascii="Arial" w:hAnsi="Arial" w:cs="Arial"/>
          <w:lang w:val="es-CL"/>
        </w:rPr>
        <w:t xml:space="preserve">. El </w:t>
      </w:r>
      <w:proofErr w:type="gramStart"/>
      <w:r w:rsidRPr="00716D2E">
        <w:rPr>
          <w:rFonts w:ascii="Arial" w:hAnsi="Arial" w:cs="Arial"/>
          <w:lang w:val="es-CL"/>
        </w:rPr>
        <w:t>esquema habilita</w:t>
      </w:r>
      <w:proofErr w:type="gramEnd"/>
      <w:r w:rsidRPr="00716D2E">
        <w:rPr>
          <w:rFonts w:ascii="Arial" w:hAnsi="Arial" w:cs="Arial"/>
          <w:lang w:val="es-CL"/>
        </w:rPr>
        <w:t xml:space="preserve"> RLS en las tablas, pero no contiene políticas que por sí solas acrediten toda la separación: el rol de conexión y los filtros de aplicación deben verificarse conjuntamente.</w:t>
      </w:r>
    </w:p>
    <w:p w14:paraId="167A91CA"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 xml:space="preserve">La transacción de venta combina validaciones, consulta de precios, bloqueo de productos y persistencia de efectos. La clave de idempotencia evita repetir una operación ya registrada. Las transacciones y bloqueos de PostgreSQL fundamentan ese diseño (PostgreSQL Global </w:t>
      </w:r>
      <w:proofErr w:type="spellStart"/>
      <w:r w:rsidRPr="00716D2E">
        <w:rPr>
          <w:rFonts w:ascii="Arial" w:hAnsi="Arial" w:cs="Arial"/>
          <w:lang w:val="es-CL"/>
        </w:rPr>
        <w:lastRenderedPageBreak/>
        <w:t>Development</w:t>
      </w:r>
      <w:proofErr w:type="spellEnd"/>
      <w:r w:rsidRPr="00716D2E">
        <w:rPr>
          <w:rFonts w:ascii="Arial" w:hAnsi="Arial" w:cs="Arial"/>
          <w:lang w:val="es-CL"/>
        </w:rPr>
        <w:t xml:space="preserve"> Group, s. </w:t>
      </w:r>
      <w:proofErr w:type="spellStart"/>
      <w:r w:rsidRPr="00716D2E">
        <w:rPr>
          <w:rFonts w:ascii="Arial" w:hAnsi="Arial" w:cs="Arial"/>
          <w:lang w:val="es-CL"/>
        </w:rPr>
        <w:t>f.b</w:t>
      </w:r>
      <w:proofErr w:type="spellEnd"/>
      <w:r w:rsidRPr="00716D2E">
        <w:rPr>
          <w:rFonts w:ascii="Arial" w:hAnsi="Arial" w:cs="Arial"/>
          <w:lang w:val="es-CL"/>
        </w:rPr>
        <w:t xml:space="preserve">; PostgreSQL Global </w:t>
      </w:r>
      <w:proofErr w:type="spellStart"/>
      <w:r w:rsidRPr="00716D2E">
        <w:rPr>
          <w:rFonts w:ascii="Arial" w:hAnsi="Arial" w:cs="Arial"/>
          <w:lang w:val="es-CL"/>
        </w:rPr>
        <w:t>Development</w:t>
      </w:r>
      <w:proofErr w:type="spellEnd"/>
      <w:r w:rsidRPr="00716D2E">
        <w:rPr>
          <w:rFonts w:ascii="Arial" w:hAnsi="Arial" w:cs="Arial"/>
          <w:lang w:val="es-CL"/>
        </w:rPr>
        <w:t xml:space="preserve"> Group, s. </w:t>
      </w:r>
      <w:proofErr w:type="spellStart"/>
      <w:r w:rsidRPr="00716D2E">
        <w:rPr>
          <w:rFonts w:ascii="Arial" w:hAnsi="Arial" w:cs="Arial"/>
          <w:lang w:val="es-CL"/>
        </w:rPr>
        <w:t>f.a</w:t>
      </w:r>
      <w:proofErr w:type="spellEnd"/>
      <w:r w:rsidRPr="00716D2E">
        <w:rPr>
          <w:rFonts w:ascii="Arial" w:hAnsi="Arial" w:cs="Arial"/>
          <w:lang w:val="es-CL"/>
        </w:rPr>
        <w:t>). La prueba del mecanismo requiere una base real y solicitudes concurrentes; los casos en memoria verifican solo su implementación alternativa.</w:t>
      </w:r>
    </w:p>
    <w:p w14:paraId="7737A4A8" w14:textId="77777777" w:rsidR="00104C4C" w:rsidRPr="00716D2E" w:rsidRDefault="00000000" w:rsidP="003157B4">
      <w:pPr>
        <w:pStyle w:val="Heading2"/>
        <w:spacing w:line="360" w:lineRule="auto"/>
        <w:rPr>
          <w:rFonts w:ascii="Arial" w:hAnsi="Arial" w:cs="Arial"/>
          <w:lang w:val="es-CL"/>
        </w:rPr>
      </w:pPr>
      <w:bookmarkStart w:id="30" w:name="_Toc242039080"/>
      <w:bookmarkStart w:id="31" w:name="_Toc242044924"/>
      <w:r w:rsidRPr="00716D2E">
        <w:rPr>
          <w:rFonts w:ascii="Arial" w:hAnsi="Arial" w:cs="Arial"/>
          <w:lang w:val="es-CL"/>
        </w:rPr>
        <w:t>7.3 Asistencia visual con revisión</w:t>
      </w:r>
      <w:bookmarkEnd w:id="30"/>
      <w:bookmarkEnd w:id="31"/>
    </w:p>
    <w:p w14:paraId="2CB4BCAA"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 xml:space="preserve">La salida de IA representa una propuesta. El </w:t>
      </w:r>
      <w:proofErr w:type="spellStart"/>
      <w:r w:rsidRPr="00716D2E">
        <w:rPr>
          <w:rFonts w:ascii="Arial" w:hAnsi="Arial" w:cs="Arial"/>
          <w:lang w:val="es-CL"/>
        </w:rPr>
        <w:t>backend</w:t>
      </w:r>
      <w:proofErr w:type="spellEnd"/>
      <w:r w:rsidRPr="00716D2E">
        <w:rPr>
          <w:rFonts w:ascii="Arial" w:hAnsi="Arial" w:cs="Arial"/>
          <w:lang w:val="es-CL"/>
        </w:rPr>
        <w:t xml:space="preserve"> normaliza datos y los relaciona con el catálogo permitido; el usuario confirma productos, cantidades y precios antes de persistir. La evaluación debe medir errores de reconocimiento y esfuerzo de corrección. Una prueba con respuesta simulada del proveedor verifica el contrato y la normalización, no la precisión de un modelo remoto.</w:t>
      </w:r>
    </w:p>
    <w:p w14:paraId="2CB69482" w14:textId="77777777" w:rsidR="00104C4C" w:rsidRPr="00716D2E" w:rsidRDefault="00000000" w:rsidP="003157B4">
      <w:pPr>
        <w:pStyle w:val="Heading1"/>
        <w:spacing w:line="360" w:lineRule="auto"/>
        <w:rPr>
          <w:rFonts w:ascii="Arial" w:hAnsi="Arial" w:cs="Arial"/>
          <w:lang w:val="es-CL"/>
        </w:rPr>
      </w:pPr>
      <w:bookmarkStart w:id="32" w:name="_Toc242039081"/>
      <w:bookmarkStart w:id="33" w:name="_Toc242044925"/>
      <w:r w:rsidRPr="00716D2E">
        <w:rPr>
          <w:rFonts w:ascii="Arial" w:hAnsi="Arial" w:cs="Arial"/>
          <w:lang w:val="es-CL"/>
        </w:rPr>
        <w:t xml:space="preserve">8 </w:t>
      </w:r>
      <w:proofErr w:type="gramStart"/>
      <w:r w:rsidRPr="00716D2E">
        <w:rPr>
          <w:rFonts w:ascii="Arial" w:hAnsi="Arial" w:cs="Arial"/>
          <w:lang w:val="es-CL"/>
        </w:rPr>
        <w:t>Metodología</w:t>
      </w:r>
      <w:proofErr w:type="gramEnd"/>
      <w:r w:rsidRPr="00716D2E">
        <w:rPr>
          <w:rFonts w:ascii="Arial" w:hAnsi="Arial" w:cs="Arial"/>
          <w:lang w:val="es-CL"/>
        </w:rPr>
        <w:t xml:space="preserve"> de desarrollo y evaluación</w:t>
      </w:r>
      <w:bookmarkEnd w:id="32"/>
      <w:bookmarkEnd w:id="33"/>
    </w:p>
    <w:p w14:paraId="736C1564" w14:textId="77777777" w:rsidR="00104C4C" w:rsidRPr="00716D2E" w:rsidRDefault="00000000" w:rsidP="003157B4">
      <w:pPr>
        <w:pStyle w:val="Heading2"/>
        <w:spacing w:line="360" w:lineRule="auto"/>
        <w:rPr>
          <w:rFonts w:ascii="Arial" w:hAnsi="Arial" w:cs="Arial"/>
          <w:lang w:val="es-CL"/>
        </w:rPr>
      </w:pPr>
      <w:bookmarkStart w:id="34" w:name="_Toc242039082"/>
      <w:bookmarkStart w:id="35" w:name="_Toc242044926"/>
      <w:r w:rsidRPr="00716D2E">
        <w:rPr>
          <w:rFonts w:ascii="Arial" w:hAnsi="Arial" w:cs="Arial"/>
          <w:lang w:val="es-CL"/>
        </w:rPr>
        <w:t>8.1 Desarrollo incremental</w:t>
      </w:r>
      <w:bookmarkEnd w:id="34"/>
      <w:bookmarkEnd w:id="35"/>
    </w:p>
    <w:p w14:paraId="147D9930"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 xml:space="preserve">Se utiliza Scrum para ordenar trabajo, seleccionar incrementos y revisar resultados (Schwaber y Sutherland, 2020). Alexander mantiene la responsabilidad de </w:t>
      </w:r>
      <w:proofErr w:type="spellStart"/>
      <w:r w:rsidRPr="00716D2E">
        <w:rPr>
          <w:rFonts w:ascii="Arial" w:hAnsi="Arial" w:cs="Arial"/>
          <w:lang w:val="es-CL"/>
        </w:rPr>
        <w:t>Product</w:t>
      </w:r>
      <w:proofErr w:type="spellEnd"/>
      <w:r w:rsidRPr="00716D2E">
        <w:rPr>
          <w:rFonts w:ascii="Arial" w:hAnsi="Arial" w:cs="Arial"/>
          <w:lang w:val="es-CL"/>
        </w:rPr>
        <w:t xml:space="preserve"> Owner, Samuel la de Scrum </w:t>
      </w:r>
      <w:proofErr w:type="gramStart"/>
      <w:r w:rsidRPr="00716D2E">
        <w:rPr>
          <w:rFonts w:ascii="Arial" w:hAnsi="Arial" w:cs="Arial"/>
          <w:lang w:val="es-CL"/>
        </w:rPr>
        <w:t>Master</w:t>
      </w:r>
      <w:proofErr w:type="gramEnd"/>
      <w:r w:rsidRPr="00716D2E">
        <w:rPr>
          <w:rFonts w:ascii="Arial" w:hAnsi="Arial" w:cs="Arial"/>
          <w:lang w:val="es-CL"/>
        </w:rPr>
        <w:t xml:space="preserve"> y Camilo la de </w:t>
      </w:r>
      <w:proofErr w:type="spellStart"/>
      <w:r w:rsidRPr="00716D2E">
        <w:rPr>
          <w:rFonts w:ascii="Arial" w:hAnsi="Arial" w:cs="Arial"/>
          <w:lang w:val="es-CL"/>
        </w:rPr>
        <w:t>Developer</w:t>
      </w:r>
      <w:proofErr w:type="spellEnd"/>
      <w:r w:rsidRPr="00716D2E">
        <w:rPr>
          <w:rFonts w:ascii="Arial" w:hAnsi="Arial" w:cs="Arial"/>
          <w:lang w:val="es-CL"/>
        </w:rPr>
        <w:t>. La colaboración técnica del equipo se organiza alrededor de los entregables y no cambia los permisos de usuarios del producto.</w:t>
      </w:r>
    </w:p>
    <w:p w14:paraId="316A83A8"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 xml:space="preserve">El </w:t>
      </w:r>
      <w:proofErr w:type="spellStart"/>
      <w:r w:rsidRPr="00716D2E">
        <w:rPr>
          <w:rFonts w:ascii="Arial" w:hAnsi="Arial" w:cs="Arial"/>
          <w:lang w:val="es-CL"/>
        </w:rPr>
        <w:t>Product</w:t>
      </w:r>
      <w:proofErr w:type="spellEnd"/>
      <w:r w:rsidRPr="00716D2E">
        <w:rPr>
          <w:rFonts w:ascii="Arial" w:hAnsi="Arial" w:cs="Arial"/>
          <w:lang w:val="es-CL"/>
        </w:rPr>
        <w:t xml:space="preserve"> Backlog contiene 33 historias y elementos técnicos. Los </w:t>
      </w:r>
      <w:proofErr w:type="spellStart"/>
      <w:r w:rsidRPr="00716D2E">
        <w:rPr>
          <w:rFonts w:ascii="Arial" w:hAnsi="Arial" w:cs="Arial"/>
          <w:lang w:val="es-CL"/>
        </w:rPr>
        <w:t>Sprints</w:t>
      </w:r>
      <w:proofErr w:type="spellEnd"/>
      <w:r w:rsidRPr="00716D2E">
        <w:rPr>
          <w:rFonts w:ascii="Arial" w:hAnsi="Arial" w:cs="Arial"/>
          <w:lang w:val="es-CL"/>
        </w:rPr>
        <w:t xml:space="preserve"> 1 y 2 figuran cerrados; el Sprint 3 conserva una excepción documental y trabajo offline trasladado; el Sprint 4 está en curso. Los </w:t>
      </w:r>
      <w:proofErr w:type="spellStart"/>
      <w:r w:rsidRPr="00716D2E">
        <w:rPr>
          <w:rFonts w:ascii="Arial" w:hAnsi="Arial" w:cs="Arial"/>
          <w:lang w:val="es-CL"/>
        </w:rPr>
        <w:t>Sprints</w:t>
      </w:r>
      <w:proofErr w:type="spellEnd"/>
      <w:r w:rsidRPr="00716D2E">
        <w:rPr>
          <w:rFonts w:ascii="Arial" w:hAnsi="Arial" w:cs="Arial"/>
          <w:lang w:val="es-CL"/>
        </w:rPr>
        <w:t xml:space="preserve"> posteriores mantienen su estructura de eventos y esperan selección de historias en </w:t>
      </w:r>
      <w:proofErr w:type="spellStart"/>
      <w:r w:rsidRPr="00716D2E">
        <w:rPr>
          <w:rFonts w:ascii="Arial" w:hAnsi="Arial" w:cs="Arial"/>
          <w:lang w:val="es-CL"/>
        </w:rPr>
        <w:t>Planning</w:t>
      </w:r>
      <w:proofErr w:type="spellEnd"/>
      <w:r w:rsidRPr="00716D2E">
        <w:rPr>
          <w:rFonts w:ascii="Arial" w:hAnsi="Arial" w:cs="Arial"/>
          <w:lang w:val="es-CL"/>
        </w:rPr>
        <w:t>.</w:t>
      </w:r>
    </w:p>
    <w:p w14:paraId="5E4986DE" w14:textId="77777777" w:rsidR="00104C4C" w:rsidRPr="00716D2E" w:rsidRDefault="00000000" w:rsidP="003157B4">
      <w:pPr>
        <w:pStyle w:val="Heading2"/>
        <w:spacing w:line="360" w:lineRule="auto"/>
        <w:rPr>
          <w:rFonts w:ascii="Arial" w:hAnsi="Arial" w:cs="Arial"/>
          <w:lang w:val="es-CL"/>
        </w:rPr>
      </w:pPr>
      <w:bookmarkStart w:id="36" w:name="_Toc242039083"/>
      <w:bookmarkStart w:id="37" w:name="_Toc242044927"/>
      <w:r w:rsidRPr="00716D2E">
        <w:rPr>
          <w:rFonts w:ascii="Arial" w:hAnsi="Arial" w:cs="Arial"/>
          <w:lang w:val="es-CL"/>
        </w:rPr>
        <w:t>8.2 Estrategia de evaluación</w:t>
      </w:r>
      <w:bookmarkEnd w:id="36"/>
      <w:bookmarkEnd w:id="37"/>
    </w:p>
    <w:p w14:paraId="45C7CD63"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 xml:space="preserve">La evaluación técnica usa tres fuentes: inspección de código y configuración, ejecución automatizada y comprobación HTTP. Se fija un </w:t>
      </w:r>
      <w:proofErr w:type="spellStart"/>
      <w:r w:rsidRPr="00716D2E">
        <w:rPr>
          <w:rFonts w:ascii="Arial" w:hAnsi="Arial" w:cs="Arial"/>
          <w:lang w:val="es-CL"/>
        </w:rPr>
        <w:t>commit</w:t>
      </w:r>
      <w:proofErr w:type="spellEnd"/>
      <w:r w:rsidRPr="00716D2E">
        <w:rPr>
          <w:rFonts w:ascii="Arial" w:hAnsi="Arial" w:cs="Arial"/>
          <w:lang w:val="es-CL"/>
        </w:rPr>
        <w:t xml:space="preserve"> para que el resultado tenga una versión identificable. Las salidas se conservan junto con las condiciones del entorno, y cada caso registra qué observó.</w:t>
      </w:r>
    </w:p>
    <w:p w14:paraId="1D1F2788"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La evaluación con usuarios se plantea como estudio exploratorio de tareas, con selección intencional de dueños o vendedores del segmento. El protocolo incluye consentimiento, descripción del proceso actual, tareas comparables, medición de tiempos y errores y preguntas sobre utilidad. La muestra propuesta permite detectar dificultades del piloto; no se presenta como representativa del mercado chileno.</w:t>
      </w:r>
    </w:p>
    <w:p w14:paraId="4F3C5AB5" w14:textId="77777777" w:rsidR="00104C4C" w:rsidRPr="00716D2E" w:rsidRDefault="00000000" w:rsidP="003157B4">
      <w:pPr>
        <w:pStyle w:val="Heading2"/>
        <w:spacing w:line="360" w:lineRule="auto"/>
        <w:rPr>
          <w:rFonts w:ascii="Arial" w:hAnsi="Arial" w:cs="Arial"/>
          <w:lang w:val="es-CL"/>
        </w:rPr>
      </w:pPr>
      <w:bookmarkStart w:id="38" w:name="_Toc242039084"/>
      <w:bookmarkStart w:id="39" w:name="_Toc242044928"/>
      <w:r w:rsidRPr="00716D2E">
        <w:rPr>
          <w:rFonts w:ascii="Arial" w:hAnsi="Arial" w:cs="Arial"/>
          <w:lang w:val="es-CL"/>
        </w:rPr>
        <w:lastRenderedPageBreak/>
        <w:t>8.3 Validez y límites del método</w:t>
      </w:r>
      <w:bookmarkEnd w:id="38"/>
      <w:bookmarkEnd w:id="39"/>
    </w:p>
    <w:p w14:paraId="5970A479"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 xml:space="preserve">Los datos técnicos son sintéticos y la API se ejecutó con </w:t>
      </w:r>
      <w:proofErr w:type="spellStart"/>
      <w:r w:rsidRPr="00716D2E">
        <w:rPr>
          <w:rFonts w:ascii="Arial" w:hAnsi="Arial" w:cs="Arial"/>
          <w:lang w:val="es-CL"/>
        </w:rPr>
        <w:t>MemoryRepository</w:t>
      </w:r>
      <w:proofErr w:type="spellEnd"/>
      <w:r w:rsidRPr="00716D2E">
        <w:rPr>
          <w:rFonts w:ascii="Arial" w:hAnsi="Arial" w:cs="Arial"/>
          <w:lang w:val="es-CL"/>
        </w:rPr>
        <w:t>. No hubo escrituras en negocios reales ni evaluación de una base productiva. El navegador automatizado no estuvo disponible en el entorno, de modo que no se incorporan capturas nuevas ni resultados de compatibilidad física.</w:t>
      </w:r>
    </w:p>
    <w:p w14:paraId="5162A42D"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Las pruebas de rendimiento necesitan volumen, concurrencia, dispositivo y red definidos. Las de IA necesitan un conjunto de imágenes con verdad de referencia. La validación comercial necesita participantes y respuestas. Ninguna de esas dimensiones se deduce de la cantidad de casos automatizados aprobados.</w:t>
      </w:r>
    </w:p>
    <w:p w14:paraId="16FC5C80" w14:textId="77777777" w:rsidR="00E5095A" w:rsidRPr="00716D2E" w:rsidRDefault="00E5095A" w:rsidP="003157B4">
      <w:pPr>
        <w:spacing w:line="360" w:lineRule="auto"/>
        <w:rPr>
          <w:rFonts w:ascii="Arial" w:hAnsi="Arial" w:cs="Arial"/>
          <w:lang w:val="es-CL"/>
        </w:rPr>
      </w:pPr>
    </w:p>
    <w:p w14:paraId="5041339B" w14:textId="77777777" w:rsidR="00104C4C" w:rsidRPr="00716D2E" w:rsidRDefault="00000000" w:rsidP="003157B4">
      <w:pPr>
        <w:pStyle w:val="Heading1"/>
        <w:spacing w:line="360" w:lineRule="auto"/>
        <w:rPr>
          <w:rFonts w:ascii="Arial" w:hAnsi="Arial" w:cs="Arial"/>
        </w:rPr>
      </w:pPr>
      <w:bookmarkStart w:id="40" w:name="_Toc242039085"/>
      <w:bookmarkStart w:id="41" w:name="_Toc242044929"/>
      <w:r w:rsidRPr="00716D2E">
        <w:rPr>
          <w:rFonts w:ascii="Arial" w:hAnsi="Arial" w:cs="Arial"/>
        </w:rPr>
        <w:t xml:space="preserve">9 </w:t>
      </w:r>
      <w:proofErr w:type="spellStart"/>
      <w:r w:rsidRPr="00716D2E">
        <w:rPr>
          <w:rFonts w:ascii="Arial" w:hAnsi="Arial" w:cs="Arial"/>
        </w:rPr>
        <w:t>Resultados</w:t>
      </w:r>
      <w:proofErr w:type="spellEnd"/>
      <w:r w:rsidRPr="00716D2E">
        <w:rPr>
          <w:rFonts w:ascii="Arial" w:hAnsi="Arial" w:cs="Arial"/>
        </w:rPr>
        <w:t xml:space="preserve"> </w:t>
      </w:r>
      <w:proofErr w:type="spellStart"/>
      <w:r w:rsidRPr="00716D2E">
        <w:rPr>
          <w:rFonts w:ascii="Arial" w:hAnsi="Arial" w:cs="Arial"/>
        </w:rPr>
        <w:t>técnicos</w:t>
      </w:r>
      <w:bookmarkEnd w:id="40"/>
      <w:bookmarkEnd w:id="41"/>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226"/>
        <w:gridCol w:w="2683"/>
        <w:gridCol w:w="4738"/>
      </w:tblGrid>
      <w:tr w:rsidR="00104C4C" w:rsidRPr="00716D2E" w14:paraId="0C83FB6B" w14:textId="77777777">
        <w:trPr>
          <w:cantSplit/>
          <w:tblHeader/>
          <w:jc w:val="center"/>
        </w:trPr>
        <w:tc>
          <w:tcPr>
            <w:tcW w:w="2226" w:type="dxa"/>
            <w:shd w:val="clear" w:color="auto" w:fill="404040"/>
            <w:vAlign w:val="center"/>
          </w:tcPr>
          <w:p w14:paraId="7065924E" w14:textId="77777777" w:rsidR="00104C4C" w:rsidRPr="00716D2E" w:rsidRDefault="00000000" w:rsidP="003157B4">
            <w:pPr>
              <w:spacing w:after="0" w:line="360" w:lineRule="auto"/>
              <w:rPr>
                <w:rFonts w:ascii="Arial" w:hAnsi="Arial" w:cs="Arial"/>
              </w:rPr>
            </w:pPr>
            <w:r w:rsidRPr="00716D2E">
              <w:rPr>
                <w:rFonts w:ascii="Arial" w:hAnsi="Arial" w:cs="Arial"/>
                <w:b/>
                <w:color w:val="FFFFFF"/>
                <w:sz w:val="19"/>
              </w:rPr>
              <w:t>Comprobación</w:t>
            </w:r>
          </w:p>
        </w:tc>
        <w:tc>
          <w:tcPr>
            <w:tcW w:w="2683" w:type="dxa"/>
            <w:shd w:val="clear" w:color="auto" w:fill="404040"/>
            <w:vAlign w:val="center"/>
          </w:tcPr>
          <w:p w14:paraId="03AAA1BE" w14:textId="77777777" w:rsidR="00104C4C" w:rsidRPr="00716D2E" w:rsidRDefault="00000000" w:rsidP="003157B4">
            <w:pPr>
              <w:spacing w:after="0" w:line="360" w:lineRule="auto"/>
              <w:rPr>
                <w:rFonts w:ascii="Arial" w:hAnsi="Arial" w:cs="Arial"/>
              </w:rPr>
            </w:pPr>
            <w:r w:rsidRPr="00716D2E">
              <w:rPr>
                <w:rFonts w:ascii="Arial" w:hAnsi="Arial" w:cs="Arial"/>
                <w:b/>
                <w:color w:val="FFFFFF"/>
                <w:sz w:val="19"/>
              </w:rPr>
              <w:t>Resultado</w:t>
            </w:r>
          </w:p>
        </w:tc>
        <w:tc>
          <w:tcPr>
            <w:tcW w:w="4738" w:type="dxa"/>
            <w:shd w:val="clear" w:color="auto" w:fill="404040"/>
            <w:vAlign w:val="center"/>
          </w:tcPr>
          <w:p w14:paraId="440B9C9D" w14:textId="77777777" w:rsidR="00104C4C" w:rsidRPr="00716D2E" w:rsidRDefault="00000000" w:rsidP="003157B4">
            <w:pPr>
              <w:spacing w:after="0" w:line="360" w:lineRule="auto"/>
              <w:rPr>
                <w:rFonts w:ascii="Arial" w:hAnsi="Arial" w:cs="Arial"/>
              </w:rPr>
            </w:pPr>
            <w:r w:rsidRPr="00716D2E">
              <w:rPr>
                <w:rFonts w:ascii="Arial" w:hAnsi="Arial" w:cs="Arial"/>
                <w:b/>
                <w:color w:val="FFFFFF"/>
                <w:sz w:val="19"/>
              </w:rPr>
              <w:t>Alcance</w:t>
            </w:r>
          </w:p>
        </w:tc>
      </w:tr>
      <w:tr w:rsidR="00104C4C" w:rsidRPr="00716D2E" w14:paraId="7CECEC98" w14:textId="77777777">
        <w:trPr>
          <w:cantSplit/>
          <w:jc w:val="center"/>
        </w:trPr>
        <w:tc>
          <w:tcPr>
            <w:tcW w:w="2226" w:type="dxa"/>
            <w:shd w:val="clear" w:color="auto" w:fill="FFFFFF"/>
            <w:vAlign w:val="center"/>
          </w:tcPr>
          <w:p w14:paraId="3E50FD2E" w14:textId="77777777" w:rsidR="00104C4C" w:rsidRPr="00716D2E" w:rsidRDefault="00000000" w:rsidP="003157B4">
            <w:pPr>
              <w:spacing w:after="0" w:line="360" w:lineRule="auto"/>
              <w:rPr>
                <w:rFonts w:ascii="Arial" w:hAnsi="Arial" w:cs="Arial"/>
              </w:rPr>
            </w:pPr>
            <w:r w:rsidRPr="00716D2E">
              <w:rPr>
                <w:rFonts w:ascii="Arial" w:hAnsi="Arial" w:cs="Arial"/>
                <w:sz w:val="19"/>
              </w:rPr>
              <w:t>Instalación reproducible</w:t>
            </w:r>
          </w:p>
        </w:tc>
        <w:tc>
          <w:tcPr>
            <w:tcW w:w="2683" w:type="dxa"/>
            <w:shd w:val="clear" w:color="auto" w:fill="FFFFFF"/>
            <w:vAlign w:val="center"/>
          </w:tcPr>
          <w:p w14:paraId="440DA839" w14:textId="77777777" w:rsidR="00104C4C" w:rsidRPr="00716D2E" w:rsidRDefault="00000000" w:rsidP="003157B4">
            <w:pPr>
              <w:spacing w:after="0" w:line="360" w:lineRule="auto"/>
              <w:jc w:val="center"/>
              <w:rPr>
                <w:rFonts w:ascii="Arial" w:hAnsi="Arial" w:cs="Arial"/>
              </w:rPr>
            </w:pPr>
            <w:r w:rsidRPr="00716D2E">
              <w:rPr>
                <w:rFonts w:ascii="Arial" w:hAnsi="Arial" w:cs="Arial"/>
                <w:sz w:val="19"/>
              </w:rPr>
              <w:t>npm ci completado</w:t>
            </w:r>
          </w:p>
        </w:tc>
        <w:tc>
          <w:tcPr>
            <w:tcW w:w="4738" w:type="dxa"/>
            <w:shd w:val="clear" w:color="auto" w:fill="FFFFFF"/>
            <w:vAlign w:val="center"/>
          </w:tcPr>
          <w:p w14:paraId="5AFB7CBB" w14:textId="77777777" w:rsidR="00104C4C" w:rsidRPr="00716D2E" w:rsidRDefault="00000000" w:rsidP="003157B4">
            <w:pPr>
              <w:spacing w:after="0" w:line="360" w:lineRule="auto"/>
              <w:rPr>
                <w:rFonts w:ascii="Arial" w:hAnsi="Arial" w:cs="Arial"/>
              </w:rPr>
            </w:pPr>
            <w:r w:rsidRPr="00716D2E">
              <w:rPr>
                <w:rFonts w:ascii="Arial" w:hAnsi="Arial" w:cs="Arial"/>
                <w:sz w:val="19"/>
              </w:rPr>
              <w:t>Dependencias del lockfile</w:t>
            </w:r>
          </w:p>
        </w:tc>
      </w:tr>
      <w:tr w:rsidR="00104C4C" w:rsidRPr="00716D2E" w14:paraId="138D204D" w14:textId="77777777">
        <w:trPr>
          <w:cantSplit/>
          <w:jc w:val="center"/>
        </w:trPr>
        <w:tc>
          <w:tcPr>
            <w:tcW w:w="2226" w:type="dxa"/>
            <w:shd w:val="clear" w:color="auto" w:fill="F4F4F4"/>
            <w:vAlign w:val="center"/>
          </w:tcPr>
          <w:p w14:paraId="283D7B2E" w14:textId="77777777" w:rsidR="00104C4C" w:rsidRPr="00716D2E" w:rsidRDefault="00000000" w:rsidP="003157B4">
            <w:pPr>
              <w:spacing w:after="0" w:line="360" w:lineRule="auto"/>
              <w:rPr>
                <w:rFonts w:ascii="Arial" w:hAnsi="Arial" w:cs="Arial"/>
              </w:rPr>
            </w:pPr>
            <w:r w:rsidRPr="00716D2E">
              <w:rPr>
                <w:rFonts w:ascii="Arial" w:hAnsi="Arial" w:cs="Arial"/>
                <w:sz w:val="19"/>
              </w:rPr>
              <w:t>Tipos</w:t>
            </w:r>
          </w:p>
        </w:tc>
        <w:tc>
          <w:tcPr>
            <w:tcW w:w="2683" w:type="dxa"/>
            <w:shd w:val="clear" w:color="auto" w:fill="F4F4F4"/>
            <w:vAlign w:val="center"/>
          </w:tcPr>
          <w:p w14:paraId="59AB6635" w14:textId="77777777" w:rsidR="00104C4C" w:rsidRPr="00716D2E" w:rsidRDefault="00000000" w:rsidP="003157B4">
            <w:pPr>
              <w:spacing w:after="0" w:line="360" w:lineRule="auto"/>
              <w:rPr>
                <w:rFonts w:ascii="Arial" w:hAnsi="Arial" w:cs="Arial"/>
              </w:rPr>
            </w:pPr>
            <w:r w:rsidRPr="00716D2E">
              <w:rPr>
                <w:rFonts w:ascii="Arial" w:hAnsi="Arial" w:cs="Arial"/>
                <w:sz w:val="19"/>
              </w:rPr>
              <w:t>Web y API aprobados</w:t>
            </w:r>
          </w:p>
        </w:tc>
        <w:tc>
          <w:tcPr>
            <w:tcW w:w="4738" w:type="dxa"/>
            <w:shd w:val="clear" w:color="auto" w:fill="F4F4F4"/>
            <w:vAlign w:val="center"/>
          </w:tcPr>
          <w:p w14:paraId="1F7CD892" w14:textId="77777777" w:rsidR="00104C4C" w:rsidRPr="00716D2E" w:rsidRDefault="00000000" w:rsidP="003157B4">
            <w:pPr>
              <w:spacing w:after="0" w:line="360" w:lineRule="auto"/>
              <w:rPr>
                <w:rFonts w:ascii="Arial" w:hAnsi="Arial" w:cs="Arial"/>
              </w:rPr>
            </w:pPr>
            <w:r w:rsidRPr="00716D2E">
              <w:rPr>
                <w:rFonts w:ascii="Arial" w:hAnsi="Arial" w:cs="Arial"/>
                <w:sz w:val="19"/>
              </w:rPr>
              <w:t>Consistencia estática TypeScript</w:t>
            </w:r>
          </w:p>
        </w:tc>
      </w:tr>
      <w:tr w:rsidR="00104C4C" w:rsidRPr="00716D2E" w14:paraId="5EE2BBE0" w14:textId="77777777">
        <w:trPr>
          <w:cantSplit/>
          <w:jc w:val="center"/>
        </w:trPr>
        <w:tc>
          <w:tcPr>
            <w:tcW w:w="2226" w:type="dxa"/>
            <w:shd w:val="clear" w:color="auto" w:fill="FFFFFF"/>
            <w:vAlign w:val="center"/>
          </w:tcPr>
          <w:p w14:paraId="281CD37C" w14:textId="77777777" w:rsidR="00104C4C" w:rsidRPr="00716D2E" w:rsidRDefault="00000000" w:rsidP="003157B4">
            <w:pPr>
              <w:spacing w:after="0" w:line="360" w:lineRule="auto"/>
              <w:rPr>
                <w:rFonts w:ascii="Arial" w:hAnsi="Arial" w:cs="Arial"/>
              </w:rPr>
            </w:pPr>
            <w:r w:rsidRPr="00716D2E">
              <w:rPr>
                <w:rFonts w:ascii="Arial" w:hAnsi="Arial" w:cs="Arial"/>
                <w:sz w:val="19"/>
              </w:rPr>
              <w:t>Compilación</w:t>
            </w:r>
          </w:p>
        </w:tc>
        <w:tc>
          <w:tcPr>
            <w:tcW w:w="2683" w:type="dxa"/>
            <w:shd w:val="clear" w:color="auto" w:fill="FFFFFF"/>
            <w:vAlign w:val="center"/>
          </w:tcPr>
          <w:p w14:paraId="74EA07A6" w14:textId="77777777" w:rsidR="00104C4C" w:rsidRPr="00716D2E" w:rsidRDefault="00000000" w:rsidP="003157B4">
            <w:pPr>
              <w:spacing w:after="0" w:line="360" w:lineRule="auto"/>
              <w:rPr>
                <w:rFonts w:ascii="Arial" w:hAnsi="Arial" w:cs="Arial"/>
                <w:lang w:val="es-CL"/>
              </w:rPr>
            </w:pPr>
            <w:proofErr w:type="spellStart"/>
            <w:r w:rsidRPr="00716D2E">
              <w:rPr>
                <w:rFonts w:ascii="Arial" w:hAnsi="Arial" w:cs="Arial"/>
                <w:sz w:val="19"/>
                <w:lang w:val="es-CL"/>
              </w:rPr>
              <w:t>shared</w:t>
            </w:r>
            <w:proofErr w:type="spellEnd"/>
            <w:r w:rsidRPr="00716D2E">
              <w:rPr>
                <w:rFonts w:ascii="Arial" w:hAnsi="Arial" w:cs="Arial"/>
                <w:sz w:val="19"/>
                <w:lang w:val="es-CL"/>
              </w:rPr>
              <w:t>, API y web aprobados</w:t>
            </w:r>
          </w:p>
        </w:tc>
        <w:tc>
          <w:tcPr>
            <w:tcW w:w="4738" w:type="dxa"/>
            <w:shd w:val="clear" w:color="auto" w:fill="FFFFFF"/>
            <w:vAlign w:val="center"/>
          </w:tcPr>
          <w:p w14:paraId="51344FB5" w14:textId="77777777" w:rsidR="00104C4C" w:rsidRPr="00716D2E" w:rsidRDefault="00000000" w:rsidP="003157B4">
            <w:pPr>
              <w:spacing w:after="0" w:line="360" w:lineRule="auto"/>
              <w:rPr>
                <w:rFonts w:ascii="Arial" w:hAnsi="Arial" w:cs="Arial"/>
              </w:rPr>
            </w:pPr>
            <w:proofErr w:type="spellStart"/>
            <w:r w:rsidRPr="00716D2E">
              <w:rPr>
                <w:rFonts w:ascii="Arial" w:hAnsi="Arial" w:cs="Arial"/>
                <w:sz w:val="19"/>
              </w:rPr>
              <w:t>Artefactos</w:t>
            </w:r>
            <w:proofErr w:type="spellEnd"/>
            <w:r w:rsidRPr="00716D2E">
              <w:rPr>
                <w:rFonts w:ascii="Arial" w:hAnsi="Arial" w:cs="Arial"/>
                <w:sz w:val="19"/>
              </w:rPr>
              <w:t xml:space="preserve"> de </w:t>
            </w:r>
            <w:proofErr w:type="spellStart"/>
            <w:r w:rsidRPr="00716D2E">
              <w:rPr>
                <w:rFonts w:ascii="Arial" w:hAnsi="Arial" w:cs="Arial"/>
                <w:sz w:val="19"/>
              </w:rPr>
              <w:t>construcción</w:t>
            </w:r>
            <w:proofErr w:type="spellEnd"/>
          </w:p>
        </w:tc>
      </w:tr>
      <w:tr w:rsidR="00104C4C" w:rsidRPr="00716D2E" w14:paraId="31FFFE11" w14:textId="77777777">
        <w:trPr>
          <w:cantSplit/>
          <w:jc w:val="center"/>
        </w:trPr>
        <w:tc>
          <w:tcPr>
            <w:tcW w:w="2226" w:type="dxa"/>
            <w:shd w:val="clear" w:color="auto" w:fill="F4F4F4"/>
            <w:vAlign w:val="center"/>
          </w:tcPr>
          <w:p w14:paraId="3B4E7A82" w14:textId="77777777" w:rsidR="00104C4C" w:rsidRPr="00716D2E" w:rsidRDefault="00000000" w:rsidP="003157B4">
            <w:pPr>
              <w:spacing w:after="0" w:line="360" w:lineRule="auto"/>
              <w:rPr>
                <w:rFonts w:ascii="Arial" w:hAnsi="Arial" w:cs="Arial"/>
              </w:rPr>
            </w:pPr>
            <w:r w:rsidRPr="00716D2E">
              <w:rPr>
                <w:rFonts w:ascii="Arial" w:hAnsi="Arial" w:cs="Arial"/>
                <w:sz w:val="19"/>
              </w:rPr>
              <w:t>Pruebas automatizadas</w:t>
            </w:r>
          </w:p>
        </w:tc>
        <w:tc>
          <w:tcPr>
            <w:tcW w:w="2683" w:type="dxa"/>
            <w:shd w:val="clear" w:color="auto" w:fill="F4F4F4"/>
            <w:vAlign w:val="center"/>
          </w:tcPr>
          <w:p w14:paraId="4CBEA9EA" w14:textId="77777777" w:rsidR="00104C4C" w:rsidRPr="00716D2E" w:rsidRDefault="00000000" w:rsidP="003157B4">
            <w:pPr>
              <w:spacing w:after="0" w:line="360" w:lineRule="auto"/>
              <w:rPr>
                <w:rFonts w:ascii="Arial" w:hAnsi="Arial" w:cs="Arial"/>
              </w:rPr>
            </w:pPr>
            <w:r w:rsidRPr="00716D2E">
              <w:rPr>
                <w:rFonts w:ascii="Arial" w:hAnsi="Arial" w:cs="Arial"/>
                <w:sz w:val="19"/>
              </w:rPr>
              <w:t>78 aprobadas, 0 fallidas</w:t>
            </w:r>
          </w:p>
        </w:tc>
        <w:tc>
          <w:tcPr>
            <w:tcW w:w="4738" w:type="dxa"/>
            <w:shd w:val="clear" w:color="auto" w:fill="F4F4F4"/>
            <w:vAlign w:val="center"/>
          </w:tcPr>
          <w:p w14:paraId="498943EF" w14:textId="77777777" w:rsidR="00104C4C" w:rsidRPr="00716D2E" w:rsidRDefault="00000000" w:rsidP="003157B4">
            <w:pPr>
              <w:spacing w:after="0" w:line="360" w:lineRule="auto"/>
              <w:rPr>
                <w:rFonts w:ascii="Arial" w:hAnsi="Arial" w:cs="Arial"/>
              </w:rPr>
            </w:pPr>
            <w:r w:rsidRPr="00716D2E">
              <w:rPr>
                <w:rFonts w:ascii="Arial" w:hAnsi="Arial" w:cs="Arial"/>
                <w:sz w:val="19"/>
              </w:rPr>
              <w:t>57 casos principales y 21 subcasos</w:t>
            </w:r>
          </w:p>
        </w:tc>
      </w:tr>
      <w:tr w:rsidR="00104C4C" w:rsidRPr="003157B4" w14:paraId="2F18AEC7" w14:textId="77777777">
        <w:trPr>
          <w:cantSplit/>
          <w:jc w:val="center"/>
        </w:trPr>
        <w:tc>
          <w:tcPr>
            <w:tcW w:w="2226" w:type="dxa"/>
            <w:shd w:val="clear" w:color="auto" w:fill="FFFFFF"/>
            <w:vAlign w:val="center"/>
          </w:tcPr>
          <w:p w14:paraId="44C2AEA3" w14:textId="77777777" w:rsidR="00104C4C" w:rsidRPr="00716D2E" w:rsidRDefault="00000000" w:rsidP="003157B4">
            <w:pPr>
              <w:spacing w:after="0" w:line="360" w:lineRule="auto"/>
              <w:rPr>
                <w:rFonts w:ascii="Arial" w:hAnsi="Arial" w:cs="Arial"/>
              </w:rPr>
            </w:pPr>
            <w:r w:rsidRPr="00716D2E">
              <w:rPr>
                <w:rFonts w:ascii="Arial" w:hAnsi="Arial" w:cs="Arial"/>
                <w:sz w:val="19"/>
              </w:rPr>
              <w:t>API local</w:t>
            </w:r>
          </w:p>
        </w:tc>
        <w:tc>
          <w:tcPr>
            <w:tcW w:w="2683" w:type="dxa"/>
            <w:shd w:val="clear" w:color="auto" w:fill="FFFFFF"/>
            <w:vAlign w:val="center"/>
          </w:tcPr>
          <w:p w14:paraId="7BB28298" w14:textId="77777777" w:rsidR="00104C4C" w:rsidRPr="00716D2E" w:rsidRDefault="00000000" w:rsidP="003157B4">
            <w:pPr>
              <w:spacing w:after="0" w:line="360" w:lineRule="auto"/>
              <w:rPr>
                <w:rFonts w:ascii="Arial" w:hAnsi="Arial" w:cs="Arial"/>
              </w:rPr>
            </w:pPr>
            <w:r w:rsidRPr="00716D2E">
              <w:rPr>
                <w:rFonts w:ascii="Arial" w:hAnsi="Arial" w:cs="Arial"/>
                <w:sz w:val="19"/>
              </w:rPr>
              <w:t>12 comprobaciones aprobadas</w:t>
            </w:r>
          </w:p>
        </w:tc>
        <w:tc>
          <w:tcPr>
            <w:tcW w:w="4738" w:type="dxa"/>
            <w:shd w:val="clear" w:color="auto" w:fill="FFFFFF"/>
            <w:vAlign w:val="center"/>
          </w:tcPr>
          <w:p w14:paraId="0A490A31"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HTTP y efectos sobre datos en memoria</w:t>
            </w:r>
          </w:p>
        </w:tc>
      </w:tr>
      <w:tr w:rsidR="00104C4C" w:rsidRPr="00716D2E" w14:paraId="7A222A0A" w14:textId="77777777">
        <w:trPr>
          <w:cantSplit/>
          <w:jc w:val="center"/>
        </w:trPr>
        <w:tc>
          <w:tcPr>
            <w:tcW w:w="2226" w:type="dxa"/>
            <w:shd w:val="clear" w:color="auto" w:fill="F4F4F4"/>
            <w:vAlign w:val="center"/>
          </w:tcPr>
          <w:p w14:paraId="60F5CBE0" w14:textId="77777777" w:rsidR="00104C4C" w:rsidRPr="00716D2E" w:rsidRDefault="00000000" w:rsidP="003157B4">
            <w:pPr>
              <w:spacing w:after="0" w:line="360" w:lineRule="auto"/>
              <w:rPr>
                <w:rFonts w:ascii="Arial" w:hAnsi="Arial" w:cs="Arial"/>
              </w:rPr>
            </w:pPr>
            <w:r w:rsidRPr="00716D2E">
              <w:rPr>
                <w:rFonts w:ascii="Arial" w:hAnsi="Arial" w:cs="Arial"/>
                <w:sz w:val="19"/>
              </w:rPr>
              <w:t>PostgreSQL real</w:t>
            </w:r>
          </w:p>
        </w:tc>
        <w:tc>
          <w:tcPr>
            <w:tcW w:w="2683" w:type="dxa"/>
            <w:shd w:val="clear" w:color="auto" w:fill="F4F4F4"/>
            <w:vAlign w:val="center"/>
          </w:tcPr>
          <w:p w14:paraId="509B4A6F" w14:textId="77777777" w:rsidR="00104C4C" w:rsidRPr="00716D2E" w:rsidRDefault="00000000" w:rsidP="003157B4">
            <w:pPr>
              <w:spacing w:after="0" w:line="360" w:lineRule="auto"/>
              <w:jc w:val="center"/>
              <w:rPr>
                <w:rFonts w:ascii="Arial" w:hAnsi="Arial" w:cs="Arial"/>
                <w:lang w:val="es-CL"/>
              </w:rPr>
            </w:pPr>
            <w:r w:rsidRPr="00716D2E">
              <w:rPr>
                <w:rFonts w:ascii="Arial" w:hAnsi="Arial" w:cs="Arial"/>
                <w:sz w:val="19"/>
                <w:lang w:val="es-CL"/>
              </w:rPr>
              <w:t>Aprobado en base local de prueba (04-10-2026)</w:t>
            </w:r>
          </w:p>
        </w:tc>
        <w:tc>
          <w:tcPr>
            <w:tcW w:w="4738" w:type="dxa"/>
            <w:shd w:val="clear" w:color="auto" w:fill="F4F4F4"/>
            <w:vAlign w:val="center"/>
          </w:tcPr>
          <w:p w14:paraId="70835A0A" w14:textId="77777777" w:rsidR="00104C4C" w:rsidRPr="00716D2E" w:rsidRDefault="00000000" w:rsidP="003157B4">
            <w:pPr>
              <w:spacing w:after="0" w:line="360" w:lineRule="auto"/>
              <w:rPr>
                <w:rFonts w:ascii="Arial" w:hAnsi="Arial" w:cs="Arial"/>
              </w:rPr>
            </w:pPr>
            <w:proofErr w:type="spellStart"/>
            <w:r w:rsidRPr="00716D2E">
              <w:rPr>
                <w:rFonts w:ascii="Arial" w:hAnsi="Arial" w:cs="Arial"/>
                <w:sz w:val="19"/>
              </w:rPr>
              <w:t>Transacciones</w:t>
            </w:r>
            <w:proofErr w:type="spellEnd"/>
            <w:r w:rsidRPr="00716D2E">
              <w:rPr>
                <w:rFonts w:ascii="Arial" w:hAnsi="Arial" w:cs="Arial"/>
                <w:sz w:val="19"/>
              </w:rPr>
              <w:t xml:space="preserve">, </w:t>
            </w:r>
            <w:proofErr w:type="spellStart"/>
            <w:r w:rsidRPr="00716D2E">
              <w:rPr>
                <w:rFonts w:ascii="Arial" w:hAnsi="Arial" w:cs="Arial"/>
                <w:sz w:val="19"/>
              </w:rPr>
              <w:t>concurrencia</w:t>
            </w:r>
            <w:proofErr w:type="spellEnd"/>
            <w:r w:rsidRPr="00716D2E">
              <w:rPr>
                <w:rFonts w:ascii="Arial" w:hAnsi="Arial" w:cs="Arial"/>
                <w:sz w:val="19"/>
              </w:rPr>
              <w:t xml:space="preserve"> y </w:t>
            </w:r>
            <w:proofErr w:type="spellStart"/>
            <w:r w:rsidRPr="00716D2E">
              <w:rPr>
                <w:rFonts w:ascii="Arial" w:hAnsi="Arial" w:cs="Arial"/>
                <w:sz w:val="19"/>
              </w:rPr>
              <w:t>restauración</w:t>
            </w:r>
            <w:proofErr w:type="spellEnd"/>
          </w:p>
        </w:tc>
      </w:tr>
      <w:tr w:rsidR="00104C4C" w:rsidRPr="003157B4" w14:paraId="0E475421" w14:textId="77777777">
        <w:trPr>
          <w:cantSplit/>
          <w:jc w:val="center"/>
        </w:trPr>
        <w:tc>
          <w:tcPr>
            <w:tcW w:w="2226" w:type="dxa"/>
            <w:shd w:val="clear" w:color="auto" w:fill="FFFFFF"/>
            <w:vAlign w:val="center"/>
          </w:tcPr>
          <w:p w14:paraId="0BB3BDF1" w14:textId="77777777" w:rsidR="00104C4C" w:rsidRPr="00716D2E" w:rsidRDefault="00000000" w:rsidP="003157B4">
            <w:pPr>
              <w:spacing w:after="0" w:line="360" w:lineRule="auto"/>
              <w:rPr>
                <w:rFonts w:ascii="Arial" w:hAnsi="Arial" w:cs="Arial"/>
              </w:rPr>
            </w:pPr>
            <w:r w:rsidRPr="00716D2E">
              <w:rPr>
                <w:rFonts w:ascii="Arial" w:hAnsi="Arial" w:cs="Arial"/>
                <w:sz w:val="19"/>
              </w:rPr>
              <w:t>Navegador y usuarios</w:t>
            </w:r>
          </w:p>
        </w:tc>
        <w:tc>
          <w:tcPr>
            <w:tcW w:w="2683" w:type="dxa"/>
            <w:shd w:val="clear" w:color="auto" w:fill="FFFFFF"/>
            <w:vAlign w:val="center"/>
          </w:tcPr>
          <w:p w14:paraId="098A8738" w14:textId="77777777" w:rsidR="00104C4C" w:rsidRPr="00716D2E" w:rsidRDefault="00000000" w:rsidP="003157B4">
            <w:pPr>
              <w:spacing w:after="0" w:line="360" w:lineRule="auto"/>
              <w:jc w:val="center"/>
              <w:rPr>
                <w:rFonts w:ascii="Arial" w:hAnsi="Arial" w:cs="Arial"/>
              </w:rPr>
            </w:pPr>
            <w:r w:rsidRPr="00716D2E">
              <w:rPr>
                <w:rFonts w:ascii="Arial" w:hAnsi="Arial" w:cs="Arial"/>
                <w:sz w:val="19"/>
              </w:rPr>
              <w:t>Pendiente</w:t>
            </w:r>
          </w:p>
        </w:tc>
        <w:tc>
          <w:tcPr>
            <w:tcW w:w="4738" w:type="dxa"/>
            <w:shd w:val="clear" w:color="auto" w:fill="FFFFFF"/>
            <w:vAlign w:val="center"/>
          </w:tcPr>
          <w:p w14:paraId="22721975"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Interacción, dispositivos y utilidad observada</w:t>
            </w:r>
          </w:p>
        </w:tc>
      </w:tr>
    </w:tbl>
    <w:p w14:paraId="6173396C" w14:textId="77777777" w:rsidR="00104C4C" w:rsidRPr="00716D2E" w:rsidRDefault="00104C4C" w:rsidP="003157B4">
      <w:pPr>
        <w:spacing w:after="20" w:line="360" w:lineRule="auto"/>
        <w:rPr>
          <w:rFonts w:ascii="Arial" w:hAnsi="Arial" w:cs="Arial"/>
          <w:lang w:val="es-CL"/>
        </w:rPr>
      </w:pPr>
    </w:p>
    <w:p w14:paraId="1C6ED05C"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La campaña HTTP comprobó rechazo sin sesión, clave incorrecta, aislamiento de lectura y escritura, restricciones del vendedor, rechazo de venta inválida, venta por 2000 CLP con stock de 10 a 8, reintento sin duplicado, fiado por 1000 CLP, abono de 400 CLP, auditoría por rol y revocación de sesión. Los montos son datos de prueba y no representan actividad comercial.</w:t>
      </w:r>
    </w:p>
    <w:p w14:paraId="623C1104"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 xml:space="preserve">El comando </w:t>
      </w:r>
      <w:proofErr w:type="spellStart"/>
      <w:r w:rsidRPr="00716D2E">
        <w:rPr>
          <w:rFonts w:ascii="Arial" w:hAnsi="Arial" w:cs="Arial"/>
          <w:lang w:val="es-CL"/>
        </w:rPr>
        <w:t>npm</w:t>
      </w:r>
      <w:proofErr w:type="spellEnd"/>
      <w:r w:rsidRPr="00716D2E">
        <w:rPr>
          <w:rFonts w:ascii="Arial" w:hAnsi="Arial" w:cs="Arial"/>
          <w:lang w:val="es-CL"/>
        </w:rPr>
        <w:t xml:space="preserve"> run </w:t>
      </w:r>
      <w:proofErr w:type="spellStart"/>
      <w:r w:rsidRPr="00716D2E">
        <w:rPr>
          <w:rFonts w:ascii="Arial" w:hAnsi="Arial" w:cs="Arial"/>
          <w:lang w:val="es-CL"/>
        </w:rPr>
        <w:t>check</w:t>
      </w:r>
      <w:proofErr w:type="spellEnd"/>
      <w:r w:rsidRPr="00716D2E">
        <w:rPr>
          <w:rFonts w:ascii="Arial" w:hAnsi="Arial" w:cs="Arial"/>
          <w:lang w:val="es-CL"/>
        </w:rPr>
        <w:t xml:space="preserve"> se detuvo al intentar abrir un canal IPC del lanzador </w:t>
      </w:r>
      <w:proofErr w:type="spellStart"/>
      <w:r w:rsidRPr="00716D2E">
        <w:rPr>
          <w:rFonts w:ascii="Arial" w:hAnsi="Arial" w:cs="Arial"/>
          <w:lang w:val="es-CL"/>
        </w:rPr>
        <w:t>tsx</w:t>
      </w:r>
      <w:proofErr w:type="spellEnd"/>
      <w:r w:rsidRPr="00716D2E">
        <w:rPr>
          <w:rFonts w:ascii="Arial" w:hAnsi="Arial" w:cs="Arial"/>
          <w:lang w:val="es-CL"/>
        </w:rPr>
        <w:t xml:space="preserve">. Se completaron los archivos de pruebas mediante </w:t>
      </w:r>
      <w:proofErr w:type="spellStart"/>
      <w:r w:rsidRPr="00716D2E">
        <w:rPr>
          <w:rFonts w:ascii="Arial" w:hAnsi="Arial" w:cs="Arial"/>
          <w:lang w:val="es-CL"/>
        </w:rPr>
        <w:t>Node</w:t>
      </w:r>
      <w:proofErr w:type="spellEnd"/>
      <w:r w:rsidRPr="00716D2E">
        <w:rPr>
          <w:rFonts w:ascii="Arial" w:hAnsi="Arial" w:cs="Arial"/>
          <w:lang w:val="es-CL"/>
        </w:rPr>
        <w:t xml:space="preserve"> con el cargador </w:t>
      </w:r>
      <w:proofErr w:type="spellStart"/>
      <w:r w:rsidRPr="00716D2E">
        <w:rPr>
          <w:rFonts w:ascii="Arial" w:hAnsi="Arial" w:cs="Arial"/>
          <w:lang w:val="es-CL"/>
        </w:rPr>
        <w:t>tsx</w:t>
      </w:r>
      <w:proofErr w:type="spellEnd"/>
      <w:r w:rsidRPr="00716D2E">
        <w:rPr>
          <w:rFonts w:ascii="Arial" w:hAnsi="Arial" w:cs="Arial"/>
          <w:lang w:val="es-CL"/>
        </w:rPr>
        <w:t xml:space="preserve"> y sin aislamiento por procesos, conservando el resultado TAP. Esta adaptación está registrada para que otro evaluador </w:t>
      </w:r>
      <w:r w:rsidRPr="00716D2E">
        <w:rPr>
          <w:rFonts w:ascii="Arial" w:hAnsi="Arial" w:cs="Arial"/>
          <w:lang w:val="es-CL"/>
        </w:rPr>
        <w:lastRenderedPageBreak/>
        <w:t xml:space="preserve">conozca el comando exacto. Los intentos iniciales del guion HTTP se ajustaron al contrato existente de abono 200 y </w:t>
      </w:r>
      <w:proofErr w:type="spellStart"/>
      <w:r w:rsidRPr="00716D2E">
        <w:rPr>
          <w:rFonts w:ascii="Arial" w:hAnsi="Arial" w:cs="Arial"/>
          <w:lang w:val="es-CL"/>
        </w:rPr>
        <w:t>logout</w:t>
      </w:r>
      <w:proofErr w:type="spellEnd"/>
      <w:r w:rsidRPr="00716D2E">
        <w:rPr>
          <w:rFonts w:ascii="Arial" w:hAnsi="Arial" w:cs="Arial"/>
          <w:lang w:val="es-CL"/>
        </w:rPr>
        <w:t xml:space="preserve"> 204; esas correcciones pertenecen al instrumento de prueba.</w:t>
      </w:r>
    </w:p>
    <w:p w14:paraId="3565BE1D" w14:textId="77777777" w:rsidR="00104C4C" w:rsidRPr="00716D2E" w:rsidRDefault="00000000" w:rsidP="003157B4">
      <w:pPr>
        <w:pStyle w:val="Heading1"/>
        <w:spacing w:line="360" w:lineRule="auto"/>
        <w:rPr>
          <w:rStyle w:val="Heading3Char"/>
          <w:rFonts w:ascii="Arial" w:hAnsi="Arial" w:cs="Arial"/>
          <w:lang w:val="es-CL"/>
        </w:rPr>
      </w:pPr>
      <w:bookmarkStart w:id="42" w:name="_Toc242039086"/>
      <w:bookmarkStart w:id="43" w:name="_Toc242044930"/>
      <w:r w:rsidRPr="00716D2E">
        <w:rPr>
          <w:rFonts w:ascii="Arial" w:hAnsi="Arial" w:cs="Arial"/>
          <w:lang w:val="es-CL"/>
        </w:rPr>
        <w:t xml:space="preserve">10 </w:t>
      </w:r>
      <w:proofErr w:type="gramStart"/>
      <w:r w:rsidRPr="00716D2E">
        <w:rPr>
          <w:rFonts w:ascii="Arial" w:hAnsi="Arial" w:cs="Arial"/>
          <w:lang w:val="es-CL"/>
        </w:rPr>
        <w:t>Discusión</w:t>
      </w:r>
      <w:proofErr w:type="gramEnd"/>
      <w:r w:rsidRPr="00716D2E">
        <w:rPr>
          <w:rFonts w:ascii="Arial" w:hAnsi="Arial" w:cs="Arial"/>
          <w:lang w:val="es-CL"/>
        </w:rPr>
        <w:t xml:space="preserve"> de resultados</w:t>
      </w:r>
      <w:bookmarkEnd w:id="42"/>
      <w:bookmarkEnd w:id="43"/>
    </w:p>
    <w:p w14:paraId="1B3B3B73"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Los resultados apoyan que las reglas seleccionadas funcionan en el entorno ejecutado. El aislamiento se observó en consultas y cambios; la venta alteró el stock esperado; el reintento conservó una única operación; el fiado y el abono mantuvieron su relación numérica. Esta evidencia permite sostener afirmaciones concretas durante la demostración.</w:t>
      </w:r>
    </w:p>
    <w:p w14:paraId="4A64673F"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La principal brecha técnica es verificar la implementación PostgreSQL con una base controlada. Un resultado favorable en memoria no prueba bloqueos, durabilidad o restauración. La principal brecha de producto es observar comerciantes: aún no existe una medida de ahorro de tiempo, satisfacción o disposición a pagar dentro de esta campaña.</w:t>
      </w:r>
    </w:p>
    <w:p w14:paraId="08D9A5C5" w14:textId="77777777" w:rsidR="00104C4C" w:rsidRDefault="00000000" w:rsidP="003157B4">
      <w:pPr>
        <w:spacing w:line="360" w:lineRule="auto"/>
        <w:rPr>
          <w:rFonts w:ascii="Arial" w:hAnsi="Arial" w:cs="Arial"/>
          <w:lang w:val="es-CL"/>
        </w:rPr>
      </w:pPr>
      <w:r w:rsidRPr="00716D2E">
        <w:rPr>
          <w:rFonts w:ascii="Arial" w:hAnsi="Arial" w:cs="Arial"/>
          <w:lang w:val="es-CL"/>
        </w:rPr>
        <w:t xml:space="preserve">La comparación de alternativas orienta la evaluación de innovación. El aporte de </w:t>
      </w:r>
      <w:proofErr w:type="spellStart"/>
      <w:r w:rsidRPr="00716D2E">
        <w:rPr>
          <w:rFonts w:ascii="Arial" w:hAnsi="Arial" w:cs="Arial"/>
          <w:lang w:val="es-CL"/>
        </w:rPr>
        <w:t>Localito</w:t>
      </w:r>
      <w:proofErr w:type="spellEnd"/>
      <w:r w:rsidRPr="00716D2E">
        <w:rPr>
          <w:rFonts w:ascii="Arial" w:hAnsi="Arial" w:cs="Arial"/>
          <w:lang w:val="es-CL"/>
        </w:rPr>
        <w:t xml:space="preserve"> se defiende mediante la integración y adaptación de su flujo, su tratamiento del fiado y el control humano de la ayuda visual. Para afirmar una ventaja será necesario comparar tareas completas, incorporando las correcciones y los fallos de la asistencia.</w:t>
      </w:r>
    </w:p>
    <w:p w14:paraId="431F74F3" w14:textId="77777777" w:rsidR="003157B4" w:rsidRDefault="003157B4" w:rsidP="003157B4">
      <w:pPr>
        <w:spacing w:line="360" w:lineRule="auto"/>
        <w:rPr>
          <w:rFonts w:ascii="Arial" w:hAnsi="Arial" w:cs="Arial"/>
          <w:lang w:val="es-CL"/>
        </w:rPr>
      </w:pPr>
    </w:p>
    <w:p w14:paraId="42822E4C" w14:textId="77777777" w:rsidR="003157B4" w:rsidRPr="00716D2E" w:rsidRDefault="003157B4" w:rsidP="003157B4">
      <w:pPr>
        <w:spacing w:line="360" w:lineRule="auto"/>
        <w:rPr>
          <w:rFonts w:ascii="Arial" w:hAnsi="Arial" w:cs="Arial"/>
          <w:lang w:val="es-CL"/>
        </w:rPr>
      </w:pPr>
    </w:p>
    <w:p w14:paraId="20B92DCA" w14:textId="77777777" w:rsidR="00104C4C" w:rsidRPr="00716D2E" w:rsidRDefault="00000000" w:rsidP="003157B4">
      <w:pPr>
        <w:pStyle w:val="Heading1"/>
        <w:spacing w:line="360" w:lineRule="auto"/>
        <w:rPr>
          <w:rFonts w:ascii="Arial" w:hAnsi="Arial" w:cs="Arial"/>
          <w:lang w:val="es-CL"/>
        </w:rPr>
      </w:pPr>
      <w:bookmarkStart w:id="44" w:name="_Toc242039087"/>
      <w:bookmarkStart w:id="45" w:name="_Toc242044931"/>
      <w:r w:rsidRPr="00716D2E">
        <w:rPr>
          <w:rFonts w:ascii="Arial" w:hAnsi="Arial" w:cs="Arial"/>
          <w:lang w:val="es-CL"/>
        </w:rPr>
        <w:t xml:space="preserve">11 </w:t>
      </w:r>
      <w:proofErr w:type="gramStart"/>
      <w:r w:rsidRPr="00716D2E">
        <w:rPr>
          <w:rFonts w:ascii="Arial" w:hAnsi="Arial" w:cs="Arial"/>
          <w:lang w:val="es-CL"/>
        </w:rPr>
        <w:t>Viabilidad</w:t>
      </w:r>
      <w:proofErr w:type="gramEnd"/>
      <w:r w:rsidRPr="00716D2E">
        <w:rPr>
          <w:rFonts w:ascii="Arial" w:hAnsi="Arial" w:cs="Arial"/>
          <w:lang w:val="es-CL"/>
        </w:rPr>
        <w:t xml:space="preserve"> y sostenibilidad</w:t>
      </w:r>
      <w:bookmarkEnd w:id="44"/>
      <w:bookmarkEnd w:id="45"/>
    </w:p>
    <w:p w14:paraId="7B1E7333"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El código define una prueba Pro de 30 días y valores mensuales de 9990 CLP para Básico y 19990 CLP para Pro. Son parámetros del producto, sujetos a validación comercial. La existencia de esos precios no acredita suscriptores, ingresos ni rentabilidad.</w:t>
      </w:r>
    </w:p>
    <w:p w14:paraId="5A365D0B"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 xml:space="preserve">La evaluación económica debe separar desarrollo, operación y adquisición de usuarios. </w:t>
      </w:r>
      <w:proofErr w:type="gramStart"/>
      <w:r w:rsidRPr="00716D2E">
        <w:rPr>
          <w:rFonts w:ascii="Arial" w:hAnsi="Arial" w:cs="Arial"/>
          <w:lang w:val="es-CL"/>
        </w:rPr>
        <w:t>Los principales componentes a registrar</w:t>
      </w:r>
      <w:proofErr w:type="gramEnd"/>
      <w:r w:rsidRPr="00716D2E">
        <w:rPr>
          <w:rFonts w:ascii="Arial" w:hAnsi="Arial" w:cs="Arial"/>
          <w:lang w:val="es-CL"/>
        </w:rPr>
        <w:t xml:space="preserve"> son alojamiento, base de datos, solicitudes de IA, correo, soporte y tiempo de mantenimiento. Se debe conservar fuente, moneda, fecha, impuestos y consumo de cada costo antes de calcular un resultado financiero. Esta revisión no añade valores de costo o ventas sin respaldo.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1719"/>
        <w:gridCol w:w="4675"/>
        <w:gridCol w:w="3254"/>
      </w:tblGrid>
      <w:tr w:rsidR="00104C4C" w:rsidRPr="00716D2E" w14:paraId="7927AB0F" w14:textId="77777777">
        <w:trPr>
          <w:cantSplit/>
          <w:tblHeader/>
          <w:jc w:val="center"/>
        </w:trPr>
        <w:tc>
          <w:tcPr>
            <w:tcW w:w="1719" w:type="dxa"/>
            <w:shd w:val="clear" w:color="auto" w:fill="404040"/>
            <w:vAlign w:val="center"/>
          </w:tcPr>
          <w:p w14:paraId="729C5007" w14:textId="77777777" w:rsidR="00104C4C" w:rsidRPr="00716D2E" w:rsidRDefault="00000000" w:rsidP="003157B4">
            <w:pPr>
              <w:spacing w:after="0" w:line="360" w:lineRule="auto"/>
              <w:rPr>
                <w:rFonts w:ascii="Arial" w:hAnsi="Arial" w:cs="Arial"/>
              </w:rPr>
            </w:pPr>
            <w:r w:rsidRPr="00716D2E">
              <w:rPr>
                <w:rFonts w:ascii="Arial" w:hAnsi="Arial" w:cs="Arial"/>
                <w:b/>
                <w:color w:val="FFFFFF"/>
                <w:sz w:val="19"/>
              </w:rPr>
              <w:t>Factor</w:t>
            </w:r>
          </w:p>
        </w:tc>
        <w:tc>
          <w:tcPr>
            <w:tcW w:w="4675" w:type="dxa"/>
            <w:shd w:val="clear" w:color="auto" w:fill="404040"/>
            <w:vAlign w:val="center"/>
          </w:tcPr>
          <w:p w14:paraId="71B6FEFF" w14:textId="77777777" w:rsidR="00104C4C" w:rsidRPr="00716D2E" w:rsidRDefault="00000000" w:rsidP="003157B4">
            <w:pPr>
              <w:spacing w:after="0" w:line="360" w:lineRule="auto"/>
              <w:rPr>
                <w:rFonts w:ascii="Arial" w:hAnsi="Arial" w:cs="Arial"/>
              </w:rPr>
            </w:pPr>
            <w:r w:rsidRPr="00716D2E">
              <w:rPr>
                <w:rFonts w:ascii="Arial" w:hAnsi="Arial" w:cs="Arial"/>
                <w:b/>
                <w:color w:val="FFFFFF"/>
                <w:sz w:val="19"/>
              </w:rPr>
              <w:t>Evidencia necesaria</w:t>
            </w:r>
          </w:p>
        </w:tc>
        <w:tc>
          <w:tcPr>
            <w:tcW w:w="3254" w:type="dxa"/>
            <w:shd w:val="clear" w:color="auto" w:fill="404040"/>
            <w:vAlign w:val="center"/>
          </w:tcPr>
          <w:p w14:paraId="1461708E" w14:textId="77777777" w:rsidR="00104C4C" w:rsidRPr="00716D2E" w:rsidRDefault="00000000" w:rsidP="003157B4">
            <w:pPr>
              <w:spacing w:after="0" w:line="360" w:lineRule="auto"/>
              <w:rPr>
                <w:rFonts w:ascii="Arial" w:hAnsi="Arial" w:cs="Arial"/>
              </w:rPr>
            </w:pPr>
            <w:r w:rsidRPr="00716D2E">
              <w:rPr>
                <w:rFonts w:ascii="Arial" w:hAnsi="Arial" w:cs="Arial"/>
                <w:b/>
                <w:color w:val="FFFFFF"/>
                <w:sz w:val="19"/>
              </w:rPr>
              <w:t>Decisión que permite</w:t>
            </w:r>
          </w:p>
        </w:tc>
      </w:tr>
      <w:tr w:rsidR="00104C4C" w:rsidRPr="003157B4" w14:paraId="4617518B" w14:textId="77777777">
        <w:trPr>
          <w:cantSplit/>
          <w:jc w:val="center"/>
        </w:trPr>
        <w:tc>
          <w:tcPr>
            <w:tcW w:w="1719" w:type="dxa"/>
            <w:shd w:val="clear" w:color="auto" w:fill="FFFFFF"/>
            <w:vAlign w:val="center"/>
          </w:tcPr>
          <w:p w14:paraId="01DA567D" w14:textId="77777777" w:rsidR="00104C4C" w:rsidRPr="00716D2E" w:rsidRDefault="00000000" w:rsidP="003157B4">
            <w:pPr>
              <w:spacing w:after="0" w:line="360" w:lineRule="auto"/>
              <w:rPr>
                <w:rFonts w:ascii="Arial" w:hAnsi="Arial" w:cs="Arial"/>
              </w:rPr>
            </w:pPr>
            <w:r w:rsidRPr="00716D2E">
              <w:rPr>
                <w:rFonts w:ascii="Arial" w:hAnsi="Arial" w:cs="Arial"/>
                <w:sz w:val="19"/>
              </w:rPr>
              <w:t>Consumo de IA</w:t>
            </w:r>
          </w:p>
        </w:tc>
        <w:tc>
          <w:tcPr>
            <w:tcW w:w="4675" w:type="dxa"/>
            <w:shd w:val="clear" w:color="auto" w:fill="FFFFFF"/>
            <w:vAlign w:val="center"/>
          </w:tcPr>
          <w:p w14:paraId="3034AC96"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Solicitudes, imágenes, errores y costo por periodo</w:t>
            </w:r>
          </w:p>
        </w:tc>
        <w:tc>
          <w:tcPr>
            <w:tcW w:w="3254" w:type="dxa"/>
            <w:shd w:val="clear" w:color="auto" w:fill="FFFFFF"/>
            <w:vAlign w:val="center"/>
          </w:tcPr>
          <w:p w14:paraId="6FCDD2A7"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Determinar límites de uso por plan</w:t>
            </w:r>
          </w:p>
        </w:tc>
      </w:tr>
      <w:tr w:rsidR="00104C4C" w:rsidRPr="003157B4" w14:paraId="69EEA013" w14:textId="77777777">
        <w:trPr>
          <w:cantSplit/>
          <w:jc w:val="center"/>
        </w:trPr>
        <w:tc>
          <w:tcPr>
            <w:tcW w:w="1719" w:type="dxa"/>
            <w:shd w:val="clear" w:color="auto" w:fill="F4F4F4"/>
            <w:vAlign w:val="center"/>
          </w:tcPr>
          <w:p w14:paraId="07A02B86" w14:textId="77777777" w:rsidR="00104C4C" w:rsidRPr="00716D2E" w:rsidRDefault="00000000" w:rsidP="003157B4">
            <w:pPr>
              <w:spacing w:after="0" w:line="360" w:lineRule="auto"/>
              <w:rPr>
                <w:rFonts w:ascii="Arial" w:hAnsi="Arial" w:cs="Arial"/>
              </w:rPr>
            </w:pPr>
            <w:proofErr w:type="spellStart"/>
            <w:r w:rsidRPr="00716D2E">
              <w:rPr>
                <w:rFonts w:ascii="Arial" w:hAnsi="Arial" w:cs="Arial"/>
                <w:sz w:val="19"/>
              </w:rPr>
              <w:t>Operación</w:t>
            </w:r>
            <w:proofErr w:type="spellEnd"/>
          </w:p>
        </w:tc>
        <w:tc>
          <w:tcPr>
            <w:tcW w:w="4675" w:type="dxa"/>
            <w:shd w:val="clear" w:color="auto" w:fill="F4F4F4"/>
            <w:vAlign w:val="center"/>
          </w:tcPr>
          <w:p w14:paraId="26B267FB"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Facturas o cotizaciones de servicios y uso real</w:t>
            </w:r>
          </w:p>
        </w:tc>
        <w:tc>
          <w:tcPr>
            <w:tcW w:w="3254" w:type="dxa"/>
            <w:shd w:val="clear" w:color="auto" w:fill="F4F4F4"/>
            <w:vAlign w:val="center"/>
          </w:tcPr>
          <w:p w14:paraId="254BD9C8"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Estimar costo por negocio activo</w:t>
            </w:r>
          </w:p>
        </w:tc>
      </w:tr>
      <w:tr w:rsidR="00104C4C" w:rsidRPr="00716D2E" w14:paraId="28BBF3DA" w14:textId="77777777">
        <w:trPr>
          <w:cantSplit/>
          <w:jc w:val="center"/>
        </w:trPr>
        <w:tc>
          <w:tcPr>
            <w:tcW w:w="1719" w:type="dxa"/>
            <w:shd w:val="clear" w:color="auto" w:fill="FFFFFF"/>
            <w:vAlign w:val="center"/>
          </w:tcPr>
          <w:p w14:paraId="027FF19E" w14:textId="77777777" w:rsidR="00104C4C" w:rsidRPr="00716D2E" w:rsidRDefault="00000000" w:rsidP="003157B4">
            <w:pPr>
              <w:spacing w:after="0" w:line="360" w:lineRule="auto"/>
              <w:rPr>
                <w:rFonts w:ascii="Arial" w:hAnsi="Arial" w:cs="Arial"/>
              </w:rPr>
            </w:pPr>
            <w:proofErr w:type="spellStart"/>
            <w:r w:rsidRPr="00716D2E">
              <w:rPr>
                <w:rFonts w:ascii="Arial" w:hAnsi="Arial" w:cs="Arial"/>
                <w:sz w:val="19"/>
              </w:rPr>
              <w:lastRenderedPageBreak/>
              <w:t>Adopción</w:t>
            </w:r>
            <w:proofErr w:type="spellEnd"/>
          </w:p>
        </w:tc>
        <w:tc>
          <w:tcPr>
            <w:tcW w:w="4675" w:type="dxa"/>
            <w:shd w:val="clear" w:color="auto" w:fill="FFFFFF"/>
            <w:vAlign w:val="center"/>
          </w:tcPr>
          <w:p w14:paraId="0164DF6B"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Demostraciones, activación y uso posterior</w:t>
            </w:r>
          </w:p>
        </w:tc>
        <w:tc>
          <w:tcPr>
            <w:tcW w:w="3254" w:type="dxa"/>
            <w:shd w:val="clear" w:color="auto" w:fill="FFFFFF"/>
            <w:vAlign w:val="center"/>
          </w:tcPr>
          <w:p w14:paraId="15DBB503" w14:textId="77777777" w:rsidR="00104C4C" w:rsidRPr="00716D2E" w:rsidRDefault="00000000" w:rsidP="003157B4">
            <w:pPr>
              <w:spacing w:after="0" w:line="360" w:lineRule="auto"/>
              <w:rPr>
                <w:rFonts w:ascii="Arial" w:hAnsi="Arial" w:cs="Arial"/>
              </w:rPr>
            </w:pPr>
            <w:proofErr w:type="spellStart"/>
            <w:r w:rsidRPr="00716D2E">
              <w:rPr>
                <w:rFonts w:ascii="Arial" w:hAnsi="Arial" w:cs="Arial"/>
                <w:sz w:val="19"/>
              </w:rPr>
              <w:t>Evaluar</w:t>
            </w:r>
            <w:proofErr w:type="spellEnd"/>
            <w:r w:rsidRPr="00716D2E">
              <w:rPr>
                <w:rFonts w:ascii="Arial" w:hAnsi="Arial" w:cs="Arial"/>
                <w:sz w:val="19"/>
              </w:rPr>
              <w:t xml:space="preserve"> </w:t>
            </w:r>
            <w:proofErr w:type="spellStart"/>
            <w:r w:rsidRPr="00716D2E">
              <w:rPr>
                <w:rFonts w:ascii="Arial" w:hAnsi="Arial" w:cs="Arial"/>
                <w:sz w:val="19"/>
              </w:rPr>
              <w:t>interés</w:t>
            </w:r>
            <w:proofErr w:type="spellEnd"/>
            <w:r w:rsidRPr="00716D2E">
              <w:rPr>
                <w:rFonts w:ascii="Arial" w:hAnsi="Arial" w:cs="Arial"/>
                <w:sz w:val="19"/>
              </w:rPr>
              <w:t xml:space="preserve"> </w:t>
            </w:r>
            <w:proofErr w:type="spellStart"/>
            <w:r w:rsidRPr="00716D2E">
              <w:rPr>
                <w:rFonts w:ascii="Arial" w:hAnsi="Arial" w:cs="Arial"/>
                <w:sz w:val="19"/>
              </w:rPr>
              <w:t>sostenido</w:t>
            </w:r>
            <w:proofErr w:type="spellEnd"/>
          </w:p>
        </w:tc>
      </w:tr>
      <w:tr w:rsidR="00104C4C" w:rsidRPr="003157B4" w14:paraId="26ABE67E" w14:textId="77777777">
        <w:trPr>
          <w:cantSplit/>
          <w:jc w:val="center"/>
        </w:trPr>
        <w:tc>
          <w:tcPr>
            <w:tcW w:w="1719" w:type="dxa"/>
            <w:shd w:val="clear" w:color="auto" w:fill="F4F4F4"/>
            <w:vAlign w:val="center"/>
          </w:tcPr>
          <w:p w14:paraId="4D86A8A6" w14:textId="77777777" w:rsidR="00104C4C" w:rsidRPr="00716D2E" w:rsidRDefault="00000000" w:rsidP="003157B4">
            <w:pPr>
              <w:spacing w:after="0" w:line="360" w:lineRule="auto"/>
              <w:rPr>
                <w:rFonts w:ascii="Arial" w:hAnsi="Arial" w:cs="Arial"/>
              </w:rPr>
            </w:pPr>
            <w:r w:rsidRPr="00716D2E">
              <w:rPr>
                <w:rFonts w:ascii="Arial" w:hAnsi="Arial" w:cs="Arial"/>
                <w:sz w:val="19"/>
              </w:rPr>
              <w:t>Precio</w:t>
            </w:r>
          </w:p>
        </w:tc>
        <w:tc>
          <w:tcPr>
            <w:tcW w:w="4675" w:type="dxa"/>
            <w:shd w:val="clear" w:color="auto" w:fill="F4F4F4"/>
            <w:vAlign w:val="center"/>
          </w:tcPr>
          <w:p w14:paraId="4200CC09"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Respuestas de participantes y condiciones de pago</w:t>
            </w:r>
          </w:p>
        </w:tc>
        <w:tc>
          <w:tcPr>
            <w:tcW w:w="3254" w:type="dxa"/>
            <w:shd w:val="clear" w:color="auto" w:fill="F4F4F4"/>
            <w:vAlign w:val="center"/>
          </w:tcPr>
          <w:p w14:paraId="33A0460B"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Revisar la oferta del MVP</w:t>
            </w:r>
          </w:p>
        </w:tc>
      </w:tr>
    </w:tbl>
    <w:p w14:paraId="2BB64917" w14:textId="77777777" w:rsidR="00104C4C" w:rsidRPr="00716D2E" w:rsidRDefault="00104C4C" w:rsidP="003157B4">
      <w:pPr>
        <w:spacing w:after="20" w:line="360" w:lineRule="auto"/>
        <w:rPr>
          <w:rFonts w:ascii="Arial" w:hAnsi="Arial" w:cs="Arial"/>
          <w:lang w:val="es-CL"/>
        </w:rPr>
      </w:pPr>
    </w:p>
    <w:p w14:paraId="0B1EBE9E" w14:textId="77777777" w:rsidR="00104C4C" w:rsidRPr="00716D2E" w:rsidRDefault="00000000" w:rsidP="003157B4">
      <w:pPr>
        <w:pStyle w:val="Heading2"/>
        <w:spacing w:line="360" w:lineRule="auto"/>
        <w:rPr>
          <w:rFonts w:ascii="Arial" w:hAnsi="Arial" w:cs="Arial"/>
          <w:lang w:val="es-CL"/>
        </w:rPr>
      </w:pPr>
      <w:bookmarkStart w:id="46" w:name="hx1"/>
      <w:bookmarkStart w:id="47" w:name="_Toc242039088"/>
      <w:bookmarkStart w:id="48" w:name="_Toc242044932"/>
      <w:r w:rsidRPr="00716D2E">
        <w:rPr>
          <w:rFonts w:ascii="Arial" w:hAnsi="Arial" w:cs="Arial"/>
          <w:lang w:val="es-CL"/>
        </w:rPr>
        <w:t>Costos mensuales y punto de equilibrio</w:t>
      </w:r>
      <w:bookmarkEnd w:id="46"/>
      <w:bookmarkEnd w:id="47"/>
      <w:bookmarkEnd w:id="48"/>
    </w:p>
    <w:p w14:paraId="7B8C22BF" w14:textId="17ACFA5C" w:rsidR="00E36B68" w:rsidRPr="00716D2E" w:rsidRDefault="00000000" w:rsidP="003157B4">
      <w:pPr>
        <w:spacing w:line="360" w:lineRule="auto"/>
        <w:rPr>
          <w:rFonts w:ascii="Arial" w:hAnsi="Arial" w:cs="Arial"/>
          <w:lang w:val="es-CL"/>
        </w:rPr>
      </w:pPr>
      <w:r w:rsidRPr="00716D2E">
        <w:rPr>
          <w:rFonts w:ascii="Arial" w:hAnsi="Arial" w:cs="Arial"/>
          <w:lang w:val="es-CL"/>
        </w:rPr>
        <w:t xml:space="preserve">. La tabla siguiente </w:t>
      </w:r>
      <w:r w:rsidR="00E36B68" w:rsidRPr="00716D2E">
        <w:rPr>
          <w:rFonts w:ascii="Arial" w:hAnsi="Arial" w:cs="Arial"/>
          <w:lang w:val="es-CL"/>
        </w:rPr>
        <w:t xml:space="preserve">especifica los costos mensuales actualmente del proyecto </w:t>
      </w:r>
      <w:proofErr w:type="spellStart"/>
      <w:r w:rsidR="00E36B68" w:rsidRPr="00716D2E">
        <w:rPr>
          <w:rFonts w:ascii="Arial" w:hAnsi="Arial" w:cs="Arial"/>
          <w:lang w:val="es-CL"/>
        </w:rPr>
        <w:t>Localito</w:t>
      </w:r>
      <w:proofErr w:type="spellEnd"/>
      <w:r w:rsidR="00E36B68" w:rsidRPr="00716D2E">
        <w:rPr>
          <w:rFonts w:ascii="Arial" w:hAnsi="Arial" w:cs="Arial"/>
          <w:lang w:val="es-CL"/>
        </w:rPr>
        <w:t xml:space="preserve">;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3000"/>
        <w:gridCol w:w="2800"/>
        <w:gridCol w:w="3848"/>
      </w:tblGrid>
      <w:tr w:rsidR="00104C4C" w:rsidRPr="00716D2E" w14:paraId="096F8780" w14:textId="77777777">
        <w:trPr>
          <w:cantSplit/>
          <w:tblHeader/>
          <w:jc w:val="center"/>
        </w:trPr>
        <w:tc>
          <w:tcPr>
            <w:tcW w:w="3000" w:type="dxa"/>
            <w:shd w:val="clear" w:color="auto" w:fill="404040"/>
            <w:vAlign w:val="center"/>
          </w:tcPr>
          <w:p w14:paraId="0B902240" w14:textId="77777777" w:rsidR="00104C4C" w:rsidRPr="00716D2E" w:rsidRDefault="00000000" w:rsidP="003157B4">
            <w:pPr>
              <w:spacing w:after="0" w:line="360" w:lineRule="auto"/>
              <w:rPr>
                <w:rFonts w:ascii="Arial" w:hAnsi="Arial" w:cs="Arial"/>
              </w:rPr>
            </w:pPr>
            <w:proofErr w:type="spellStart"/>
            <w:r w:rsidRPr="00716D2E">
              <w:rPr>
                <w:rFonts w:ascii="Arial" w:hAnsi="Arial" w:cs="Arial"/>
                <w:b/>
                <w:color w:val="FFFFFF"/>
                <w:sz w:val="19"/>
              </w:rPr>
              <w:t>Concepto</w:t>
            </w:r>
            <w:proofErr w:type="spellEnd"/>
          </w:p>
        </w:tc>
        <w:tc>
          <w:tcPr>
            <w:tcW w:w="2800" w:type="dxa"/>
            <w:shd w:val="clear" w:color="auto" w:fill="404040"/>
            <w:vAlign w:val="center"/>
          </w:tcPr>
          <w:p w14:paraId="337EAF4B" w14:textId="77777777" w:rsidR="00104C4C" w:rsidRPr="00716D2E" w:rsidRDefault="00000000" w:rsidP="003157B4">
            <w:pPr>
              <w:spacing w:after="0" w:line="360" w:lineRule="auto"/>
              <w:rPr>
                <w:rFonts w:ascii="Arial" w:hAnsi="Arial" w:cs="Arial"/>
              </w:rPr>
            </w:pPr>
            <w:r w:rsidRPr="00716D2E">
              <w:rPr>
                <w:rFonts w:ascii="Arial" w:hAnsi="Arial" w:cs="Arial"/>
                <w:b/>
                <w:color w:val="FFFFFF"/>
                <w:sz w:val="19"/>
              </w:rPr>
              <w:t>Servicio o supuesto</w:t>
            </w:r>
          </w:p>
        </w:tc>
        <w:tc>
          <w:tcPr>
            <w:tcW w:w="3848" w:type="dxa"/>
            <w:shd w:val="clear" w:color="auto" w:fill="404040"/>
            <w:vAlign w:val="center"/>
          </w:tcPr>
          <w:p w14:paraId="1E179302" w14:textId="77777777" w:rsidR="00104C4C" w:rsidRPr="00716D2E" w:rsidRDefault="00000000" w:rsidP="003157B4">
            <w:pPr>
              <w:spacing w:after="0" w:line="360" w:lineRule="auto"/>
              <w:rPr>
                <w:rFonts w:ascii="Arial" w:hAnsi="Arial" w:cs="Arial"/>
              </w:rPr>
            </w:pPr>
            <w:r w:rsidRPr="00716D2E">
              <w:rPr>
                <w:rFonts w:ascii="Arial" w:hAnsi="Arial" w:cs="Arial"/>
                <w:b/>
                <w:color w:val="FFFFFF"/>
                <w:sz w:val="19"/>
              </w:rPr>
              <w:t>Costo mensual y fuente</w:t>
            </w:r>
          </w:p>
        </w:tc>
      </w:tr>
      <w:tr w:rsidR="00104C4C" w:rsidRPr="003157B4" w14:paraId="30181430" w14:textId="77777777">
        <w:trPr>
          <w:cantSplit/>
          <w:jc w:val="center"/>
        </w:trPr>
        <w:tc>
          <w:tcPr>
            <w:tcW w:w="3000" w:type="dxa"/>
            <w:shd w:val="clear" w:color="auto" w:fill="FFFFFF"/>
            <w:vAlign w:val="center"/>
          </w:tcPr>
          <w:p w14:paraId="16ADEFD3"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Alojamiento web y funciones (</w:t>
            </w:r>
            <w:proofErr w:type="spellStart"/>
            <w:r w:rsidRPr="00716D2E">
              <w:rPr>
                <w:rFonts w:ascii="Arial" w:hAnsi="Arial" w:cs="Arial"/>
                <w:sz w:val="19"/>
                <w:lang w:val="es-CL"/>
              </w:rPr>
              <w:t>Vercel</w:t>
            </w:r>
            <w:proofErr w:type="spellEnd"/>
            <w:r w:rsidRPr="00716D2E">
              <w:rPr>
                <w:rFonts w:ascii="Arial" w:hAnsi="Arial" w:cs="Arial"/>
                <w:sz w:val="19"/>
                <w:lang w:val="es-CL"/>
              </w:rPr>
              <w:t>)</w:t>
            </w:r>
          </w:p>
        </w:tc>
        <w:tc>
          <w:tcPr>
            <w:tcW w:w="2800" w:type="dxa"/>
            <w:shd w:val="clear" w:color="auto" w:fill="FFFFFF"/>
            <w:vAlign w:val="center"/>
          </w:tcPr>
          <w:p w14:paraId="29D63F94" w14:textId="6021855C" w:rsidR="00104C4C" w:rsidRPr="00716D2E" w:rsidRDefault="00000000" w:rsidP="003157B4">
            <w:pPr>
              <w:spacing w:after="0" w:line="360" w:lineRule="auto"/>
              <w:rPr>
                <w:rFonts w:ascii="Arial" w:hAnsi="Arial" w:cs="Arial"/>
              </w:rPr>
            </w:pPr>
            <w:r w:rsidRPr="00716D2E">
              <w:rPr>
                <w:rFonts w:ascii="Arial" w:hAnsi="Arial" w:cs="Arial"/>
                <w:sz w:val="19"/>
              </w:rPr>
              <w:t xml:space="preserve">Plan actual: </w:t>
            </w:r>
            <w:r w:rsidR="00D911B7" w:rsidRPr="00716D2E">
              <w:rPr>
                <w:rFonts w:ascii="Arial" w:hAnsi="Arial" w:cs="Arial"/>
                <w:sz w:val="19"/>
              </w:rPr>
              <w:t xml:space="preserve"> Hobby Free </w:t>
            </w:r>
          </w:p>
        </w:tc>
        <w:tc>
          <w:tcPr>
            <w:tcW w:w="3848" w:type="dxa"/>
            <w:shd w:val="clear" w:color="auto" w:fill="FFFFFF"/>
            <w:vAlign w:val="center"/>
          </w:tcPr>
          <w:p w14:paraId="6255922E" w14:textId="6DDF827E" w:rsidR="00104C4C" w:rsidRPr="00716D2E" w:rsidRDefault="00000000" w:rsidP="003157B4">
            <w:pPr>
              <w:spacing w:after="0" w:line="360" w:lineRule="auto"/>
              <w:rPr>
                <w:rFonts w:ascii="Arial" w:hAnsi="Arial" w:cs="Arial"/>
                <w:sz w:val="19"/>
                <w:lang w:val="es-CL"/>
              </w:rPr>
            </w:pPr>
            <w:r w:rsidRPr="00716D2E">
              <w:rPr>
                <w:rFonts w:ascii="Arial" w:hAnsi="Arial" w:cs="Arial"/>
                <w:sz w:val="19"/>
                <w:lang w:val="es-CL"/>
              </w:rPr>
              <w:t xml:space="preserve">CLP por mes: </w:t>
            </w:r>
            <w:r w:rsidR="00D911B7" w:rsidRPr="00716D2E">
              <w:rPr>
                <w:rFonts w:ascii="Arial" w:hAnsi="Arial" w:cs="Arial"/>
                <w:sz w:val="19"/>
                <w:lang w:val="es-CL"/>
              </w:rPr>
              <w:t>$0 CLP</w:t>
            </w:r>
            <w:r w:rsidRPr="00716D2E">
              <w:rPr>
                <w:rFonts w:ascii="Arial" w:hAnsi="Arial" w:cs="Arial"/>
                <w:sz w:val="19"/>
                <w:lang w:val="es-CL"/>
              </w:rPr>
              <w:t xml:space="preserve"> · Fuente y fecha: </w:t>
            </w:r>
            <w:hyperlink r:id="rId8" w:history="1">
              <w:r w:rsidR="00D911B7" w:rsidRPr="00716D2E">
                <w:rPr>
                  <w:rStyle w:val="Hyperlink"/>
                  <w:rFonts w:ascii="Arial" w:hAnsi="Arial" w:cs="Arial"/>
                  <w:sz w:val="19"/>
                  <w:lang w:val="es-CL"/>
                </w:rPr>
                <w:t>https://vercel.com/pricing</w:t>
              </w:r>
            </w:hyperlink>
            <w:r w:rsidR="00D911B7" w:rsidRPr="00716D2E">
              <w:rPr>
                <w:rFonts w:ascii="Arial" w:hAnsi="Arial" w:cs="Arial"/>
                <w:sz w:val="19"/>
                <w:lang w:val="es-CL"/>
              </w:rPr>
              <w:t xml:space="preserve">) </w:t>
            </w:r>
            <w:proofErr w:type="gramStart"/>
            <w:r w:rsidR="00D911B7" w:rsidRPr="00716D2E">
              <w:rPr>
                <w:rFonts w:ascii="Arial" w:hAnsi="Arial" w:cs="Arial"/>
                <w:sz w:val="19"/>
                <w:lang w:val="es-CL"/>
              </w:rPr>
              <w:t>Octubre</w:t>
            </w:r>
            <w:proofErr w:type="gramEnd"/>
            <w:r w:rsidR="00D911B7" w:rsidRPr="00716D2E">
              <w:rPr>
                <w:rFonts w:ascii="Arial" w:hAnsi="Arial" w:cs="Arial"/>
                <w:sz w:val="19"/>
                <w:lang w:val="es-CL"/>
              </w:rPr>
              <w:t xml:space="preserve"> de 2026</w:t>
            </w:r>
          </w:p>
          <w:p w14:paraId="1B51E703" w14:textId="1FD34176" w:rsidR="00D911B7" w:rsidRPr="00716D2E" w:rsidRDefault="00D911B7" w:rsidP="003157B4">
            <w:pPr>
              <w:spacing w:after="0" w:line="360" w:lineRule="auto"/>
              <w:rPr>
                <w:rFonts w:ascii="Arial" w:hAnsi="Arial" w:cs="Arial"/>
                <w:lang w:val="es-CL"/>
              </w:rPr>
            </w:pPr>
          </w:p>
        </w:tc>
      </w:tr>
      <w:tr w:rsidR="00104C4C" w:rsidRPr="003157B4" w14:paraId="0DA96EFF" w14:textId="77777777">
        <w:trPr>
          <w:cantSplit/>
          <w:jc w:val="center"/>
        </w:trPr>
        <w:tc>
          <w:tcPr>
            <w:tcW w:w="3000" w:type="dxa"/>
            <w:shd w:val="clear" w:color="auto" w:fill="FFFFFF"/>
            <w:vAlign w:val="center"/>
          </w:tcPr>
          <w:p w14:paraId="26CB54D3"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Base de datos administrada (</w:t>
            </w:r>
            <w:proofErr w:type="spellStart"/>
            <w:r w:rsidRPr="00716D2E">
              <w:rPr>
                <w:rFonts w:ascii="Arial" w:hAnsi="Arial" w:cs="Arial"/>
                <w:sz w:val="19"/>
                <w:lang w:val="es-CL"/>
              </w:rPr>
              <w:t>Supabase</w:t>
            </w:r>
            <w:proofErr w:type="spellEnd"/>
            <w:r w:rsidRPr="00716D2E">
              <w:rPr>
                <w:rFonts w:ascii="Arial" w:hAnsi="Arial" w:cs="Arial"/>
                <w:sz w:val="19"/>
                <w:lang w:val="es-CL"/>
              </w:rPr>
              <w:t>)</w:t>
            </w:r>
          </w:p>
        </w:tc>
        <w:tc>
          <w:tcPr>
            <w:tcW w:w="2800" w:type="dxa"/>
            <w:shd w:val="clear" w:color="auto" w:fill="FFFFFF"/>
            <w:vAlign w:val="center"/>
          </w:tcPr>
          <w:p w14:paraId="6181DEE5" w14:textId="16CA1683" w:rsidR="00104C4C" w:rsidRPr="00716D2E" w:rsidRDefault="00000000" w:rsidP="003157B4">
            <w:pPr>
              <w:spacing w:after="0" w:line="360" w:lineRule="auto"/>
              <w:rPr>
                <w:rFonts w:ascii="Arial" w:hAnsi="Arial" w:cs="Arial"/>
              </w:rPr>
            </w:pPr>
            <w:r w:rsidRPr="00716D2E">
              <w:rPr>
                <w:rFonts w:ascii="Arial" w:hAnsi="Arial" w:cs="Arial"/>
                <w:sz w:val="19"/>
              </w:rPr>
              <w:t xml:space="preserve">Plan actual: </w:t>
            </w:r>
            <w:proofErr w:type="spellStart"/>
            <w:r w:rsidR="00D911B7" w:rsidRPr="00716D2E">
              <w:rPr>
                <w:rFonts w:ascii="Arial" w:hAnsi="Arial" w:cs="Arial"/>
                <w:sz w:val="19"/>
              </w:rPr>
              <w:t>Supabase</w:t>
            </w:r>
            <w:proofErr w:type="spellEnd"/>
            <w:r w:rsidR="00D911B7" w:rsidRPr="00716D2E">
              <w:rPr>
                <w:rFonts w:ascii="Arial" w:hAnsi="Arial" w:cs="Arial"/>
                <w:sz w:val="19"/>
              </w:rPr>
              <w:t xml:space="preserve"> plan free</w:t>
            </w:r>
          </w:p>
        </w:tc>
        <w:tc>
          <w:tcPr>
            <w:tcW w:w="3848" w:type="dxa"/>
            <w:shd w:val="clear" w:color="auto" w:fill="FFFFFF"/>
            <w:vAlign w:val="center"/>
          </w:tcPr>
          <w:p w14:paraId="7F7EE147" w14:textId="0F1E8626" w:rsidR="00104C4C" w:rsidRPr="00716D2E" w:rsidRDefault="00000000" w:rsidP="003157B4">
            <w:pPr>
              <w:spacing w:after="0" w:line="360" w:lineRule="auto"/>
              <w:rPr>
                <w:rFonts w:ascii="Arial" w:hAnsi="Arial" w:cs="Arial"/>
                <w:sz w:val="19"/>
                <w:lang w:val="es-CL"/>
              </w:rPr>
            </w:pPr>
            <w:r w:rsidRPr="00716D2E">
              <w:rPr>
                <w:rFonts w:ascii="Arial" w:hAnsi="Arial" w:cs="Arial"/>
                <w:sz w:val="19"/>
                <w:lang w:val="es-CL"/>
              </w:rPr>
              <w:t xml:space="preserve">CLP por mes: </w:t>
            </w:r>
            <w:r w:rsidR="00D911B7" w:rsidRPr="00716D2E">
              <w:rPr>
                <w:rFonts w:ascii="Arial" w:hAnsi="Arial" w:cs="Arial"/>
                <w:sz w:val="19"/>
                <w:lang w:val="es-CL"/>
              </w:rPr>
              <w:t>$0 CLP</w:t>
            </w:r>
            <w:r w:rsidRPr="00716D2E">
              <w:rPr>
                <w:rFonts w:ascii="Arial" w:hAnsi="Arial" w:cs="Arial"/>
                <w:sz w:val="19"/>
                <w:lang w:val="es-CL"/>
              </w:rPr>
              <w:t xml:space="preserve"> · Fuente y fecha: </w:t>
            </w:r>
            <w:proofErr w:type="gramStart"/>
            <w:r w:rsidR="00D911B7" w:rsidRPr="00716D2E">
              <w:rPr>
                <w:rFonts w:ascii="Arial" w:hAnsi="Arial" w:cs="Arial"/>
                <w:sz w:val="19"/>
                <w:lang w:val="es-CL"/>
              </w:rPr>
              <w:t>Octubre</w:t>
            </w:r>
            <w:proofErr w:type="gramEnd"/>
            <w:r w:rsidR="00D911B7" w:rsidRPr="00716D2E">
              <w:rPr>
                <w:rFonts w:ascii="Arial" w:hAnsi="Arial" w:cs="Arial"/>
                <w:sz w:val="19"/>
                <w:lang w:val="es-CL"/>
              </w:rPr>
              <w:t xml:space="preserve"> 2026 (</w:t>
            </w:r>
            <w:hyperlink r:id="rId9" w:history="1">
              <w:r w:rsidR="00D911B7" w:rsidRPr="00716D2E">
                <w:rPr>
                  <w:rStyle w:val="Hyperlink"/>
                  <w:rFonts w:ascii="Arial" w:hAnsi="Arial" w:cs="Arial"/>
                  <w:sz w:val="19"/>
                  <w:lang w:val="es-CL"/>
                </w:rPr>
                <w:t>https://supabase.com/pricing</w:t>
              </w:r>
            </w:hyperlink>
            <w:r w:rsidR="00D911B7" w:rsidRPr="00716D2E">
              <w:rPr>
                <w:rFonts w:ascii="Arial" w:hAnsi="Arial" w:cs="Arial"/>
                <w:sz w:val="19"/>
                <w:lang w:val="es-CL"/>
              </w:rPr>
              <w:t>)</w:t>
            </w:r>
          </w:p>
          <w:p w14:paraId="4E50D287" w14:textId="3DCB0A1C" w:rsidR="00D911B7" w:rsidRPr="00716D2E" w:rsidRDefault="00D911B7" w:rsidP="003157B4">
            <w:pPr>
              <w:spacing w:after="0" w:line="360" w:lineRule="auto"/>
              <w:rPr>
                <w:rFonts w:ascii="Arial" w:hAnsi="Arial" w:cs="Arial"/>
                <w:lang w:val="es-CL"/>
              </w:rPr>
            </w:pPr>
          </w:p>
        </w:tc>
      </w:tr>
      <w:tr w:rsidR="00104C4C" w:rsidRPr="003157B4" w14:paraId="7B1C939D" w14:textId="77777777">
        <w:trPr>
          <w:cantSplit/>
          <w:jc w:val="center"/>
        </w:trPr>
        <w:tc>
          <w:tcPr>
            <w:tcW w:w="3000" w:type="dxa"/>
            <w:shd w:val="clear" w:color="auto" w:fill="FFFFFF"/>
            <w:vAlign w:val="center"/>
          </w:tcPr>
          <w:p w14:paraId="3813D9F8"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Reconocimiento visual (</w:t>
            </w:r>
            <w:proofErr w:type="spellStart"/>
            <w:r w:rsidRPr="00716D2E">
              <w:rPr>
                <w:rFonts w:ascii="Arial" w:hAnsi="Arial" w:cs="Arial"/>
                <w:sz w:val="19"/>
                <w:lang w:val="es-CL"/>
              </w:rPr>
              <w:t>Groq</w:t>
            </w:r>
            <w:proofErr w:type="spellEnd"/>
            <w:r w:rsidRPr="00716D2E">
              <w:rPr>
                <w:rFonts w:ascii="Arial" w:hAnsi="Arial" w:cs="Arial"/>
                <w:sz w:val="19"/>
                <w:lang w:val="es-CL"/>
              </w:rPr>
              <w:t xml:space="preserve"> u </w:t>
            </w:r>
            <w:proofErr w:type="spellStart"/>
            <w:r w:rsidRPr="00716D2E">
              <w:rPr>
                <w:rFonts w:ascii="Arial" w:hAnsi="Arial" w:cs="Arial"/>
                <w:sz w:val="19"/>
                <w:lang w:val="es-CL"/>
              </w:rPr>
              <w:t>OpenAI</w:t>
            </w:r>
            <w:proofErr w:type="spellEnd"/>
            <w:r w:rsidRPr="00716D2E">
              <w:rPr>
                <w:rFonts w:ascii="Arial" w:hAnsi="Arial" w:cs="Arial"/>
                <w:sz w:val="19"/>
                <w:lang w:val="es-CL"/>
              </w:rPr>
              <w:t>)</w:t>
            </w:r>
          </w:p>
        </w:tc>
        <w:tc>
          <w:tcPr>
            <w:tcW w:w="2800" w:type="dxa"/>
            <w:shd w:val="clear" w:color="auto" w:fill="FFFFFF"/>
            <w:vAlign w:val="center"/>
          </w:tcPr>
          <w:p w14:paraId="6C9DD4CF" w14:textId="5D9B84FB" w:rsidR="00104C4C" w:rsidRPr="00716D2E" w:rsidRDefault="00D911B7" w:rsidP="003157B4">
            <w:pPr>
              <w:spacing w:after="0" w:line="360" w:lineRule="auto"/>
              <w:rPr>
                <w:rFonts w:ascii="Arial" w:hAnsi="Arial" w:cs="Arial"/>
                <w:lang w:val="es-CL"/>
              </w:rPr>
            </w:pPr>
            <w:proofErr w:type="spellStart"/>
            <w:r w:rsidRPr="00716D2E">
              <w:rPr>
                <w:rFonts w:ascii="Arial" w:hAnsi="Arial" w:cs="Arial"/>
                <w:sz w:val="19"/>
                <w:lang w:val="es-CL"/>
              </w:rPr>
              <w:t>Groq</w:t>
            </w:r>
            <w:proofErr w:type="spellEnd"/>
            <w:r w:rsidRPr="00716D2E">
              <w:rPr>
                <w:rFonts w:ascii="Arial" w:hAnsi="Arial" w:cs="Arial"/>
                <w:sz w:val="19"/>
                <w:lang w:val="es-CL"/>
              </w:rPr>
              <w:t xml:space="preserve"> API gratuita</w:t>
            </w:r>
          </w:p>
        </w:tc>
        <w:tc>
          <w:tcPr>
            <w:tcW w:w="3848" w:type="dxa"/>
            <w:shd w:val="clear" w:color="auto" w:fill="FFFFFF"/>
            <w:vAlign w:val="center"/>
          </w:tcPr>
          <w:p w14:paraId="7DFA019B" w14:textId="15534B6E"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 xml:space="preserve">CLP por mes: </w:t>
            </w:r>
            <w:r w:rsidR="00D911B7" w:rsidRPr="00716D2E">
              <w:rPr>
                <w:rFonts w:ascii="Arial" w:hAnsi="Arial" w:cs="Arial"/>
                <w:sz w:val="19"/>
                <w:lang w:val="es-CL"/>
              </w:rPr>
              <w:t xml:space="preserve">$ 0 CLP </w:t>
            </w:r>
            <w:r w:rsidRPr="00716D2E">
              <w:rPr>
                <w:rFonts w:ascii="Arial" w:hAnsi="Arial" w:cs="Arial"/>
                <w:sz w:val="19"/>
                <w:lang w:val="es-CL"/>
              </w:rPr>
              <w:t xml:space="preserve">· Fuente y fecha: </w:t>
            </w:r>
            <w:r w:rsidR="00D911B7" w:rsidRPr="00716D2E">
              <w:rPr>
                <w:rFonts w:ascii="Arial" w:hAnsi="Arial" w:cs="Arial"/>
                <w:sz w:val="19"/>
                <w:lang w:val="es-CL"/>
              </w:rPr>
              <w:t>(</w:t>
            </w:r>
            <w:hyperlink r:id="rId10" w:history="1">
              <w:r w:rsidR="00D911B7" w:rsidRPr="00716D2E">
                <w:rPr>
                  <w:rStyle w:val="Hyperlink"/>
                  <w:rFonts w:ascii="Arial" w:hAnsi="Arial" w:cs="Arial"/>
                  <w:sz w:val="19"/>
                  <w:lang w:val="es-CL"/>
                </w:rPr>
                <w:t>https://groq.com/pricing</w:t>
              </w:r>
            </w:hyperlink>
            <w:r w:rsidR="00D911B7" w:rsidRPr="00716D2E">
              <w:rPr>
                <w:rFonts w:ascii="Arial" w:hAnsi="Arial" w:cs="Arial"/>
                <w:sz w:val="19"/>
                <w:lang w:val="es-CL"/>
              </w:rPr>
              <w:t>)  OCTUBRE 2026</w:t>
            </w:r>
          </w:p>
        </w:tc>
      </w:tr>
      <w:tr w:rsidR="00104C4C" w:rsidRPr="003157B4" w14:paraId="3668B08E" w14:textId="77777777">
        <w:trPr>
          <w:cantSplit/>
          <w:jc w:val="center"/>
        </w:trPr>
        <w:tc>
          <w:tcPr>
            <w:tcW w:w="3000" w:type="dxa"/>
            <w:shd w:val="clear" w:color="auto" w:fill="FFFFFF"/>
            <w:vAlign w:val="center"/>
          </w:tcPr>
          <w:p w14:paraId="1257D511" w14:textId="77777777" w:rsidR="00104C4C" w:rsidRPr="00716D2E" w:rsidRDefault="00000000" w:rsidP="003157B4">
            <w:pPr>
              <w:spacing w:after="0" w:line="360" w:lineRule="auto"/>
              <w:rPr>
                <w:rFonts w:ascii="Arial" w:hAnsi="Arial" w:cs="Arial"/>
              </w:rPr>
            </w:pPr>
            <w:r w:rsidRPr="00716D2E">
              <w:rPr>
                <w:rFonts w:ascii="Arial" w:hAnsi="Arial" w:cs="Arial"/>
                <w:sz w:val="19"/>
              </w:rPr>
              <w:t xml:space="preserve">Correo </w:t>
            </w:r>
            <w:proofErr w:type="spellStart"/>
            <w:r w:rsidRPr="00716D2E">
              <w:rPr>
                <w:rFonts w:ascii="Arial" w:hAnsi="Arial" w:cs="Arial"/>
                <w:sz w:val="19"/>
              </w:rPr>
              <w:t>transaccional</w:t>
            </w:r>
            <w:proofErr w:type="spellEnd"/>
          </w:p>
        </w:tc>
        <w:tc>
          <w:tcPr>
            <w:tcW w:w="2800" w:type="dxa"/>
            <w:shd w:val="clear" w:color="auto" w:fill="FFFFFF"/>
            <w:vAlign w:val="center"/>
          </w:tcPr>
          <w:p w14:paraId="4E95975C" w14:textId="06B120D2" w:rsidR="00104C4C" w:rsidRPr="00716D2E" w:rsidRDefault="00D911B7" w:rsidP="003157B4">
            <w:pPr>
              <w:spacing w:after="0" w:line="360" w:lineRule="auto"/>
              <w:rPr>
                <w:rFonts w:ascii="Arial" w:hAnsi="Arial" w:cs="Arial"/>
              </w:rPr>
            </w:pPr>
            <w:r w:rsidRPr="00716D2E">
              <w:rPr>
                <w:rFonts w:ascii="Arial" w:hAnsi="Arial" w:cs="Arial"/>
                <w:sz w:val="19"/>
              </w:rPr>
              <w:t>Resend plan Free</w:t>
            </w:r>
          </w:p>
        </w:tc>
        <w:tc>
          <w:tcPr>
            <w:tcW w:w="3848" w:type="dxa"/>
            <w:shd w:val="clear" w:color="auto" w:fill="FFFFFF"/>
            <w:vAlign w:val="center"/>
          </w:tcPr>
          <w:p w14:paraId="5BDC8860" w14:textId="23BEEE51"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 xml:space="preserve">CLP por mes: __ · Fuente y fecha: </w:t>
            </w:r>
            <w:r w:rsidR="00D911B7" w:rsidRPr="00716D2E">
              <w:rPr>
                <w:rFonts w:ascii="Arial" w:hAnsi="Arial" w:cs="Arial"/>
                <w:sz w:val="19"/>
                <w:lang w:val="es-CL"/>
              </w:rPr>
              <w:t xml:space="preserve"> </w:t>
            </w:r>
            <w:hyperlink r:id="rId11" w:history="1">
              <w:r w:rsidR="00D911B7" w:rsidRPr="00716D2E">
                <w:rPr>
                  <w:rStyle w:val="Hyperlink"/>
                  <w:rFonts w:ascii="Arial" w:hAnsi="Arial" w:cs="Arial"/>
                  <w:sz w:val="19"/>
                  <w:lang w:val="es-CL"/>
                </w:rPr>
                <w:t>https://resend.com/pricing</w:t>
              </w:r>
            </w:hyperlink>
            <w:r w:rsidR="00D911B7" w:rsidRPr="00716D2E">
              <w:rPr>
                <w:rFonts w:ascii="Arial" w:hAnsi="Arial" w:cs="Arial"/>
                <w:sz w:val="19"/>
                <w:lang w:val="es-CL"/>
              </w:rPr>
              <w:t xml:space="preserve"> OCTUBRE 2026</w:t>
            </w:r>
          </w:p>
        </w:tc>
      </w:tr>
      <w:tr w:rsidR="00104C4C" w:rsidRPr="003157B4" w14:paraId="57AD5566" w14:textId="77777777">
        <w:trPr>
          <w:cantSplit/>
          <w:jc w:val="center"/>
        </w:trPr>
        <w:tc>
          <w:tcPr>
            <w:tcW w:w="3000" w:type="dxa"/>
            <w:shd w:val="clear" w:color="auto" w:fill="FFFFFF"/>
            <w:vAlign w:val="center"/>
          </w:tcPr>
          <w:p w14:paraId="6949FDB7" w14:textId="77777777" w:rsidR="00104C4C" w:rsidRPr="00716D2E" w:rsidRDefault="00000000" w:rsidP="003157B4">
            <w:pPr>
              <w:spacing w:after="0" w:line="360" w:lineRule="auto"/>
              <w:rPr>
                <w:rFonts w:ascii="Arial" w:hAnsi="Arial" w:cs="Arial"/>
              </w:rPr>
            </w:pPr>
            <w:r w:rsidRPr="00716D2E">
              <w:rPr>
                <w:rFonts w:ascii="Arial" w:hAnsi="Arial" w:cs="Arial"/>
                <w:sz w:val="19"/>
              </w:rPr>
              <w:t xml:space="preserve">Dominio y </w:t>
            </w:r>
            <w:proofErr w:type="spellStart"/>
            <w:r w:rsidRPr="00716D2E">
              <w:rPr>
                <w:rFonts w:ascii="Arial" w:hAnsi="Arial" w:cs="Arial"/>
                <w:sz w:val="19"/>
              </w:rPr>
              <w:t>certificados</w:t>
            </w:r>
            <w:proofErr w:type="spellEnd"/>
          </w:p>
        </w:tc>
        <w:tc>
          <w:tcPr>
            <w:tcW w:w="2800" w:type="dxa"/>
            <w:shd w:val="clear" w:color="auto" w:fill="FFFFFF"/>
            <w:vAlign w:val="center"/>
          </w:tcPr>
          <w:p w14:paraId="56975648" w14:textId="7DFD2ED0" w:rsidR="00104C4C" w:rsidRPr="00716D2E" w:rsidRDefault="00E36B68" w:rsidP="003157B4">
            <w:pPr>
              <w:spacing w:after="0" w:line="360" w:lineRule="auto"/>
              <w:rPr>
                <w:rFonts w:ascii="Arial" w:hAnsi="Arial" w:cs="Arial"/>
              </w:rPr>
            </w:pPr>
            <w:r w:rsidRPr="00716D2E">
              <w:rPr>
                <w:rFonts w:ascii="Arial" w:hAnsi="Arial" w:cs="Arial"/>
              </w:rPr>
              <w:t>Let's Encrypt ($0).</w:t>
            </w:r>
          </w:p>
        </w:tc>
        <w:tc>
          <w:tcPr>
            <w:tcW w:w="3848" w:type="dxa"/>
            <w:shd w:val="clear" w:color="auto" w:fill="FFFFFF"/>
            <w:vAlign w:val="center"/>
          </w:tcPr>
          <w:p w14:paraId="06D5EB37" w14:textId="0A90E082"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 xml:space="preserve">CLP por año y por mes: </w:t>
            </w:r>
            <w:r w:rsidR="00E36B68" w:rsidRPr="00716D2E">
              <w:rPr>
                <w:rFonts w:ascii="Arial" w:hAnsi="Arial" w:cs="Arial"/>
                <w:sz w:val="19"/>
                <w:lang w:val="es-CL"/>
              </w:rPr>
              <w:t xml:space="preserve"> $ 0 CLP </w:t>
            </w:r>
            <w:r w:rsidRPr="00716D2E">
              <w:rPr>
                <w:rFonts w:ascii="Arial" w:hAnsi="Arial" w:cs="Arial"/>
                <w:sz w:val="19"/>
                <w:lang w:val="es-CL"/>
              </w:rPr>
              <w:t xml:space="preserve"> </w:t>
            </w:r>
          </w:p>
        </w:tc>
      </w:tr>
      <w:tr w:rsidR="00104C4C" w:rsidRPr="003157B4" w14:paraId="66C99792" w14:textId="77777777">
        <w:trPr>
          <w:cantSplit/>
          <w:jc w:val="center"/>
        </w:trPr>
        <w:tc>
          <w:tcPr>
            <w:tcW w:w="3000" w:type="dxa"/>
            <w:shd w:val="clear" w:color="auto" w:fill="FFFFFF"/>
            <w:vAlign w:val="center"/>
          </w:tcPr>
          <w:p w14:paraId="2FB221A4" w14:textId="77777777" w:rsidR="00104C4C" w:rsidRPr="00716D2E" w:rsidRDefault="00000000" w:rsidP="003157B4">
            <w:pPr>
              <w:spacing w:after="0" w:line="360" w:lineRule="auto"/>
              <w:rPr>
                <w:rFonts w:ascii="Arial" w:hAnsi="Arial" w:cs="Arial"/>
              </w:rPr>
            </w:pPr>
            <w:proofErr w:type="spellStart"/>
            <w:r w:rsidRPr="00716D2E">
              <w:rPr>
                <w:rFonts w:ascii="Arial" w:hAnsi="Arial" w:cs="Arial"/>
                <w:sz w:val="19"/>
              </w:rPr>
              <w:t>Soporte</w:t>
            </w:r>
            <w:proofErr w:type="spellEnd"/>
            <w:r w:rsidRPr="00716D2E">
              <w:rPr>
                <w:rFonts w:ascii="Arial" w:hAnsi="Arial" w:cs="Arial"/>
                <w:sz w:val="19"/>
              </w:rPr>
              <w:t xml:space="preserve"> y </w:t>
            </w:r>
            <w:proofErr w:type="spellStart"/>
            <w:r w:rsidRPr="00716D2E">
              <w:rPr>
                <w:rFonts w:ascii="Arial" w:hAnsi="Arial" w:cs="Arial"/>
                <w:sz w:val="19"/>
              </w:rPr>
              <w:t>mantenimiento</w:t>
            </w:r>
            <w:proofErr w:type="spellEnd"/>
          </w:p>
        </w:tc>
        <w:tc>
          <w:tcPr>
            <w:tcW w:w="2800" w:type="dxa"/>
            <w:shd w:val="clear" w:color="auto" w:fill="FFFFFF"/>
            <w:vAlign w:val="center"/>
          </w:tcPr>
          <w:p w14:paraId="5FC16685" w14:textId="5B575D8E" w:rsidR="00104C4C" w:rsidRPr="00716D2E" w:rsidRDefault="00D911B7" w:rsidP="003157B4">
            <w:pPr>
              <w:spacing w:after="0" w:line="360" w:lineRule="auto"/>
              <w:rPr>
                <w:rFonts w:ascii="Arial" w:hAnsi="Arial" w:cs="Arial"/>
                <w:lang w:val="es-CL"/>
              </w:rPr>
            </w:pPr>
            <w:r w:rsidRPr="00716D2E">
              <w:rPr>
                <w:rFonts w:ascii="Arial" w:hAnsi="Arial" w:cs="Arial"/>
                <w:sz w:val="19"/>
                <w:lang w:val="es-CL"/>
              </w:rPr>
              <w:t>10 horas mensuales cubiertas por nuestro equipo</w:t>
            </w:r>
          </w:p>
        </w:tc>
        <w:tc>
          <w:tcPr>
            <w:tcW w:w="3848" w:type="dxa"/>
            <w:shd w:val="clear" w:color="auto" w:fill="FFFFFF"/>
            <w:vAlign w:val="center"/>
          </w:tcPr>
          <w:p w14:paraId="1986E345" w14:textId="576C9C36"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 xml:space="preserve">Costo hora y total: </w:t>
            </w:r>
            <w:r w:rsidR="00D911B7" w:rsidRPr="00716D2E">
              <w:rPr>
                <w:rFonts w:ascii="Arial" w:hAnsi="Arial" w:cs="Arial"/>
                <w:sz w:val="19"/>
                <w:lang w:val="es-CL"/>
              </w:rPr>
              <w:t xml:space="preserve"> $0 CLP/mes </w:t>
            </w:r>
          </w:p>
        </w:tc>
      </w:tr>
    </w:tbl>
    <w:p w14:paraId="5EC89D25" w14:textId="3F6ABEC9" w:rsidR="00104C4C" w:rsidRPr="00716D2E" w:rsidRDefault="00104C4C" w:rsidP="003157B4">
      <w:pPr>
        <w:spacing w:after="60" w:line="360" w:lineRule="auto"/>
        <w:rPr>
          <w:rFonts w:ascii="Arial" w:hAnsi="Arial" w:cs="Arial"/>
          <w:lang w:val="es-CL"/>
        </w:rPr>
      </w:pPr>
    </w:p>
    <w:p w14:paraId="0040ACD4" w14:textId="77777777" w:rsidR="00E36B68" w:rsidRPr="00716D2E" w:rsidRDefault="00E36B68" w:rsidP="003157B4">
      <w:pPr>
        <w:spacing w:after="60" w:line="360" w:lineRule="auto"/>
        <w:rPr>
          <w:rFonts w:ascii="Arial" w:hAnsi="Arial" w:cs="Arial"/>
          <w:lang w:val="es-CL"/>
        </w:rPr>
      </w:pPr>
    </w:p>
    <w:p w14:paraId="57ACB089" w14:textId="77777777" w:rsidR="00E36B68" w:rsidRPr="00716D2E" w:rsidRDefault="00E36B68" w:rsidP="003157B4">
      <w:pPr>
        <w:spacing w:after="60" w:line="360" w:lineRule="auto"/>
        <w:rPr>
          <w:rFonts w:ascii="Arial" w:hAnsi="Arial" w:cs="Arial"/>
          <w:lang w:val="es-CL"/>
        </w:rPr>
      </w:pPr>
    </w:p>
    <w:p w14:paraId="5116F935" w14:textId="51E166C5" w:rsidR="00E36B68" w:rsidRPr="00716D2E" w:rsidRDefault="00E36B68" w:rsidP="003157B4">
      <w:pPr>
        <w:spacing w:after="60" w:line="360" w:lineRule="auto"/>
        <w:rPr>
          <w:rFonts w:ascii="Arial" w:hAnsi="Arial" w:cs="Arial"/>
          <w:lang w:val="es-CL"/>
        </w:rPr>
      </w:pPr>
      <w:r w:rsidRPr="00716D2E">
        <w:rPr>
          <w:rFonts w:ascii="Arial" w:hAnsi="Arial" w:cs="Arial"/>
          <w:lang w:val="es-CL"/>
        </w:rPr>
        <w:t xml:space="preserve">Antes de afirmar sostenibilidad deben registrarse los costos reales de cada servicio, en esta tabla se contienen los precios de la infraestructura en una producción formal; </w:t>
      </w:r>
    </w:p>
    <w:p w14:paraId="11940CEE" w14:textId="77777777" w:rsidR="00E36B68" w:rsidRPr="00716D2E" w:rsidRDefault="00E36B68" w:rsidP="003157B4">
      <w:pPr>
        <w:spacing w:after="60" w:line="360" w:lineRule="auto"/>
        <w:rPr>
          <w:rFonts w:ascii="Arial" w:hAnsi="Arial" w:cs="Arial"/>
          <w:lang w:val="es-CL"/>
        </w:rPr>
      </w:pPr>
    </w:p>
    <w:p w14:paraId="105B91E6" w14:textId="77777777" w:rsidR="00E36B68" w:rsidRPr="00716D2E" w:rsidRDefault="00E36B68" w:rsidP="003157B4">
      <w:pPr>
        <w:spacing w:after="60" w:line="360" w:lineRule="auto"/>
        <w:rPr>
          <w:rFonts w:ascii="Arial" w:hAnsi="Arial" w:cs="Arial"/>
          <w:lang w:val="es-CL"/>
        </w:rPr>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3000"/>
        <w:gridCol w:w="2800"/>
        <w:gridCol w:w="3848"/>
      </w:tblGrid>
      <w:tr w:rsidR="00E36B68" w:rsidRPr="00716D2E" w14:paraId="1EFD664B" w14:textId="77777777" w:rsidTr="00E1276F">
        <w:trPr>
          <w:cantSplit/>
          <w:tblHeader/>
          <w:jc w:val="center"/>
        </w:trPr>
        <w:tc>
          <w:tcPr>
            <w:tcW w:w="3000" w:type="dxa"/>
            <w:shd w:val="clear" w:color="auto" w:fill="404040"/>
            <w:vAlign w:val="center"/>
          </w:tcPr>
          <w:p w14:paraId="73659A72" w14:textId="77777777" w:rsidR="00E36B68" w:rsidRPr="00716D2E" w:rsidRDefault="00E36B68" w:rsidP="003157B4">
            <w:pPr>
              <w:spacing w:after="0" w:line="360" w:lineRule="auto"/>
              <w:rPr>
                <w:rFonts w:ascii="Arial" w:hAnsi="Arial" w:cs="Arial"/>
              </w:rPr>
            </w:pPr>
            <w:proofErr w:type="spellStart"/>
            <w:r w:rsidRPr="00716D2E">
              <w:rPr>
                <w:rFonts w:ascii="Arial" w:hAnsi="Arial" w:cs="Arial"/>
                <w:b/>
                <w:color w:val="FFFFFF"/>
                <w:sz w:val="19"/>
              </w:rPr>
              <w:t>Concepto</w:t>
            </w:r>
            <w:proofErr w:type="spellEnd"/>
          </w:p>
        </w:tc>
        <w:tc>
          <w:tcPr>
            <w:tcW w:w="2800" w:type="dxa"/>
            <w:shd w:val="clear" w:color="auto" w:fill="404040"/>
            <w:vAlign w:val="center"/>
          </w:tcPr>
          <w:p w14:paraId="1BE2F6D6" w14:textId="77777777" w:rsidR="00E36B68" w:rsidRPr="00716D2E" w:rsidRDefault="00E36B68" w:rsidP="003157B4">
            <w:pPr>
              <w:spacing w:after="0" w:line="360" w:lineRule="auto"/>
              <w:rPr>
                <w:rFonts w:ascii="Arial" w:hAnsi="Arial" w:cs="Arial"/>
              </w:rPr>
            </w:pPr>
            <w:r w:rsidRPr="00716D2E">
              <w:rPr>
                <w:rFonts w:ascii="Arial" w:hAnsi="Arial" w:cs="Arial"/>
                <w:b/>
                <w:color w:val="FFFFFF"/>
                <w:sz w:val="19"/>
              </w:rPr>
              <w:t xml:space="preserve">Servicio o </w:t>
            </w:r>
            <w:proofErr w:type="spellStart"/>
            <w:r w:rsidRPr="00716D2E">
              <w:rPr>
                <w:rFonts w:ascii="Arial" w:hAnsi="Arial" w:cs="Arial"/>
                <w:b/>
                <w:color w:val="FFFFFF"/>
                <w:sz w:val="19"/>
              </w:rPr>
              <w:t>supuesto</w:t>
            </w:r>
            <w:proofErr w:type="spellEnd"/>
          </w:p>
        </w:tc>
        <w:tc>
          <w:tcPr>
            <w:tcW w:w="3848" w:type="dxa"/>
            <w:shd w:val="clear" w:color="auto" w:fill="404040"/>
            <w:vAlign w:val="center"/>
          </w:tcPr>
          <w:p w14:paraId="6D24271D" w14:textId="77777777" w:rsidR="00E36B68" w:rsidRPr="00716D2E" w:rsidRDefault="00E36B68" w:rsidP="003157B4">
            <w:pPr>
              <w:spacing w:after="0" w:line="360" w:lineRule="auto"/>
              <w:rPr>
                <w:rFonts w:ascii="Arial" w:hAnsi="Arial" w:cs="Arial"/>
              </w:rPr>
            </w:pPr>
            <w:r w:rsidRPr="00716D2E">
              <w:rPr>
                <w:rFonts w:ascii="Arial" w:hAnsi="Arial" w:cs="Arial"/>
                <w:b/>
                <w:color w:val="FFFFFF"/>
                <w:sz w:val="19"/>
              </w:rPr>
              <w:t xml:space="preserve">Costo </w:t>
            </w:r>
            <w:proofErr w:type="spellStart"/>
            <w:r w:rsidRPr="00716D2E">
              <w:rPr>
                <w:rFonts w:ascii="Arial" w:hAnsi="Arial" w:cs="Arial"/>
                <w:b/>
                <w:color w:val="FFFFFF"/>
                <w:sz w:val="19"/>
              </w:rPr>
              <w:t>mensual</w:t>
            </w:r>
            <w:proofErr w:type="spellEnd"/>
            <w:r w:rsidRPr="00716D2E">
              <w:rPr>
                <w:rFonts w:ascii="Arial" w:hAnsi="Arial" w:cs="Arial"/>
                <w:b/>
                <w:color w:val="FFFFFF"/>
                <w:sz w:val="19"/>
              </w:rPr>
              <w:t xml:space="preserve"> y </w:t>
            </w:r>
            <w:proofErr w:type="spellStart"/>
            <w:r w:rsidRPr="00716D2E">
              <w:rPr>
                <w:rFonts w:ascii="Arial" w:hAnsi="Arial" w:cs="Arial"/>
                <w:b/>
                <w:color w:val="FFFFFF"/>
                <w:sz w:val="19"/>
              </w:rPr>
              <w:t>fuente</w:t>
            </w:r>
            <w:proofErr w:type="spellEnd"/>
          </w:p>
        </w:tc>
      </w:tr>
      <w:tr w:rsidR="00E36B68" w:rsidRPr="00716D2E" w14:paraId="07158345" w14:textId="77777777" w:rsidTr="00E1276F">
        <w:trPr>
          <w:cantSplit/>
          <w:jc w:val="center"/>
        </w:trPr>
        <w:tc>
          <w:tcPr>
            <w:tcW w:w="3000" w:type="dxa"/>
            <w:shd w:val="clear" w:color="auto" w:fill="FFFFFF"/>
            <w:vAlign w:val="center"/>
          </w:tcPr>
          <w:p w14:paraId="7A4A0E4E" w14:textId="77777777" w:rsidR="00E36B68" w:rsidRPr="00716D2E" w:rsidRDefault="00E36B68" w:rsidP="003157B4">
            <w:pPr>
              <w:spacing w:after="0" w:line="360" w:lineRule="auto"/>
              <w:rPr>
                <w:rFonts w:ascii="Arial" w:hAnsi="Arial" w:cs="Arial"/>
                <w:lang w:val="es-CL"/>
              </w:rPr>
            </w:pPr>
            <w:r w:rsidRPr="00716D2E">
              <w:rPr>
                <w:rFonts w:ascii="Arial" w:hAnsi="Arial" w:cs="Arial"/>
                <w:sz w:val="19"/>
                <w:lang w:val="es-CL"/>
              </w:rPr>
              <w:lastRenderedPageBreak/>
              <w:t>Alojamiento web y funciones (</w:t>
            </w:r>
            <w:proofErr w:type="spellStart"/>
            <w:r w:rsidRPr="00716D2E">
              <w:rPr>
                <w:rFonts w:ascii="Arial" w:hAnsi="Arial" w:cs="Arial"/>
                <w:sz w:val="19"/>
                <w:lang w:val="es-CL"/>
              </w:rPr>
              <w:t>Vercel</w:t>
            </w:r>
            <w:proofErr w:type="spellEnd"/>
            <w:r w:rsidRPr="00716D2E">
              <w:rPr>
                <w:rFonts w:ascii="Arial" w:hAnsi="Arial" w:cs="Arial"/>
                <w:sz w:val="19"/>
                <w:lang w:val="es-CL"/>
              </w:rPr>
              <w:t>)</w:t>
            </w:r>
          </w:p>
        </w:tc>
        <w:tc>
          <w:tcPr>
            <w:tcW w:w="2800" w:type="dxa"/>
            <w:shd w:val="clear" w:color="auto" w:fill="FFFFFF"/>
            <w:vAlign w:val="center"/>
          </w:tcPr>
          <w:p w14:paraId="0613B5FC" w14:textId="23B31AB2" w:rsidR="00E36B68" w:rsidRPr="00716D2E" w:rsidRDefault="00E36B68" w:rsidP="003157B4">
            <w:pPr>
              <w:spacing w:after="0" w:line="360" w:lineRule="auto"/>
              <w:rPr>
                <w:rFonts w:ascii="Arial" w:hAnsi="Arial" w:cs="Arial"/>
              </w:rPr>
            </w:pPr>
            <w:r w:rsidRPr="00716D2E">
              <w:rPr>
                <w:rFonts w:ascii="Arial" w:hAnsi="Arial" w:cs="Arial"/>
                <w:sz w:val="19"/>
              </w:rPr>
              <w:t xml:space="preserve">Plan Pro </w:t>
            </w:r>
          </w:p>
        </w:tc>
        <w:tc>
          <w:tcPr>
            <w:tcW w:w="3848" w:type="dxa"/>
            <w:shd w:val="clear" w:color="auto" w:fill="FFFFFF"/>
            <w:vAlign w:val="center"/>
          </w:tcPr>
          <w:p w14:paraId="3468F9AD" w14:textId="77777777" w:rsidR="00E36B68" w:rsidRPr="00716D2E" w:rsidRDefault="00E36B68" w:rsidP="003157B4">
            <w:pPr>
              <w:spacing w:after="0" w:line="360" w:lineRule="auto"/>
              <w:rPr>
                <w:rFonts w:ascii="Arial" w:hAnsi="Arial" w:cs="Arial"/>
                <w:sz w:val="19"/>
                <w:lang w:val="es-CL"/>
              </w:rPr>
            </w:pPr>
            <w:r w:rsidRPr="00716D2E">
              <w:rPr>
                <w:rFonts w:ascii="Arial" w:hAnsi="Arial" w:cs="Arial"/>
                <w:sz w:val="19"/>
                <w:lang w:val="es-CL"/>
              </w:rPr>
              <w:t xml:space="preserve">$ 22.610 CLP/mes  </w:t>
            </w:r>
            <w:r w:rsidRPr="00716D2E">
              <w:rPr>
                <w:rFonts w:ascii="Arial" w:hAnsi="Arial" w:cs="Arial"/>
                <w:sz w:val="19"/>
                <w:lang w:val="es-CL"/>
              </w:rPr>
              <w:br/>
            </w:r>
          </w:p>
          <w:p w14:paraId="3A3F4248" w14:textId="38D7F8BC" w:rsidR="00E36B68" w:rsidRPr="00716D2E" w:rsidRDefault="00E36B68" w:rsidP="003157B4">
            <w:pPr>
              <w:spacing w:after="0" w:line="360" w:lineRule="auto"/>
              <w:rPr>
                <w:rFonts w:ascii="Arial" w:hAnsi="Arial" w:cs="Arial"/>
                <w:sz w:val="19"/>
                <w:lang w:val="es-CL"/>
              </w:rPr>
            </w:pPr>
            <w:r w:rsidRPr="00716D2E">
              <w:rPr>
                <w:rFonts w:ascii="Arial" w:hAnsi="Arial" w:cs="Arial"/>
                <w:sz w:val="19"/>
                <w:lang w:val="es-CL"/>
              </w:rPr>
              <w:t xml:space="preserve">· </w:t>
            </w:r>
            <w:r w:rsidRPr="00716D2E">
              <w:rPr>
                <w:rFonts w:ascii="Arial" w:hAnsi="Arial" w:cs="Arial"/>
                <w:i/>
                <w:iCs/>
                <w:sz w:val="19"/>
                <w:lang w:val="es-CL"/>
              </w:rPr>
              <w:t>Fuente y fecha:</w:t>
            </w:r>
            <w:r w:rsidRPr="00716D2E">
              <w:rPr>
                <w:rFonts w:ascii="Arial" w:hAnsi="Arial" w:cs="Arial"/>
                <w:sz w:val="19"/>
                <w:lang w:val="es-CL"/>
              </w:rPr>
              <w:t xml:space="preserve"> </w:t>
            </w:r>
            <w:proofErr w:type="spellStart"/>
            <w:r w:rsidRPr="00716D2E">
              <w:rPr>
                <w:rFonts w:ascii="Arial" w:hAnsi="Arial" w:cs="Arial"/>
                <w:sz w:val="19"/>
                <w:lang w:val="es-CL"/>
              </w:rPr>
              <w:t>Vercel</w:t>
            </w:r>
            <w:proofErr w:type="spellEnd"/>
            <w:r w:rsidRPr="00716D2E">
              <w:rPr>
                <w:rFonts w:ascii="Arial" w:hAnsi="Arial" w:cs="Arial"/>
                <w:sz w:val="19"/>
                <w:lang w:val="es-CL"/>
              </w:rPr>
              <w:t xml:space="preserve"> </w:t>
            </w:r>
            <w:proofErr w:type="spellStart"/>
            <w:r w:rsidRPr="00716D2E">
              <w:rPr>
                <w:rFonts w:ascii="Arial" w:hAnsi="Arial" w:cs="Arial"/>
                <w:sz w:val="19"/>
                <w:lang w:val="es-CL"/>
              </w:rPr>
              <w:t>Pricing</w:t>
            </w:r>
            <w:proofErr w:type="spellEnd"/>
            <w:r w:rsidRPr="00716D2E">
              <w:rPr>
                <w:rFonts w:ascii="Arial" w:hAnsi="Arial" w:cs="Arial"/>
                <w:sz w:val="19"/>
                <w:lang w:val="es-CL"/>
              </w:rPr>
              <w:t xml:space="preserve"> </w:t>
            </w:r>
            <w:hyperlink r:id="rId12" w:history="1">
              <w:r w:rsidRPr="00716D2E">
                <w:rPr>
                  <w:rStyle w:val="Hyperlink"/>
                  <w:rFonts w:ascii="Arial" w:hAnsi="Arial" w:cs="Arial"/>
                  <w:sz w:val="19"/>
                  <w:lang w:val="es-CL"/>
                </w:rPr>
                <w:t>https://vercel.com/pricing</w:t>
              </w:r>
            </w:hyperlink>
            <w:r w:rsidRPr="00716D2E">
              <w:rPr>
                <w:rFonts w:ascii="Arial" w:hAnsi="Arial" w:cs="Arial"/>
                <w:sz w:val="19"/>
                <w:lang w:val="es-CL"/>
              </w:rPr>
              <w:t xml:space="preserve">) </w:t>
            </w:r>
          </w:p>
          <w:p w14:paraId="2AA9A059" w14:textId="28A8AEFA" w:rsidR="00E36B68" w:rsidRPr="00716D2E" w:rsidRDefault="00E36B68" w:rsidP="003157B4">
            <w:pPr>
              <w:spacing w:after="0" w:line="360" w:lineRule="auto"/>
              <w:rPr>
                <w:rFonts w:ascii="Arial" w:hAnsi="Arial" w:cs="Arial"/>
                <w:sz w:val="19"/>
                <w:lang w:val="es-CL"/>
              </w:rPr>
            </w:pPr>
            <w:r w:rsidRPr="00716D2E">
              <w:rPr>
                <w:rFonts w:ascii="Arial" w:hAnsi="Arial" w:cs="Arial"/>
                <w:sz w:val="19"/>
                <w:lang w:val="es-CL"/>
              </w:rPr>
              <w:t>Octubre 2026</w:t>
            </w:r>
          </w:p>
          <w:p w14:paraId="2A8610EE" w14:textId="27DE953B" w:rsidR="00E36B68" w:rsidRPr="00716D2E" w:rsidRDefault="00E36B68" w:rsidP="003157B4">
            <w:pPr>
              <w:spacing w:after="0" w:line="360" w:lineRule="auto"/>
              <w:rPr>
                <w:rFonts w:ascii="Arial" w:hAnsi="Arial" w:cs="Arial"/>
                <w:sz w:val="19"/>
                <w:lang w:val="es-CL"/>
              </w:rPr>
            </w:pPr>
          </w:p>
          <w:p w14:paraId="5521A721" w14:textId="7A0FF2CF" w:rsidR="00E36B68" w:rsidRPr="00716D2E" w:rsidRDefault="00E36B68" w:rsidP="003157B4">
            <w:pPr>
              <w:spacing w:after="0" w:line="360" w:lineRule="auto"/>
              <w:rPr>
                <w:rFonts w:ascii="Arial" w:hAnsi="Arial" w:cs="Arial"/>
                <w:lang w:val="es-CL"/>
              </w:rPr>
            </w:pPr>
          </w:p>
        </w:tc>
      </w:tr>
      <w:tr w:rsidR="00E36B68" w:rsidRPr="00716D2E" w14:paraId="39E609BD" w14:textId="77777777" w:rsidTr="00E1276F">
        <w:trPr>
          <w:cantSplit/>
          <w:jc w:val="center"/>
        </w:trPr>
        <w:tc>
          <w:tcPr>
            <w:tcW w:w="3000" w:type="dxa"/>
            <w:shd w:val="clear" w:color="auto" w:fill="FFFFFF"/>
            <w:vAlign w:val="center"/>
          </w:tcPr>
          <w:p w14:paraId="5F599F38" w14:textId="77777777" w:rsidR="00E36B68" w:rsidRPr="00716D2E" w:rsidRDefault="00E36B68" w:rsidP="003157B4">
            <w:pPr>
              <w:spacing w:after="0" w:line="360" w:lineRule="auto"/>
              <w:rPr>
                <w:rFonts w:ascii="Arial" w:hAnsi="Arial" w:cs="Arial"/>
                <w:lang w:val="es-CL"/>
              </w:rPr>
            </w:pPr>
            <w:r w:rsidRPr="00716D2E">
              <w:rPr>
                <w:rFonts w:ascii="Arial" w:hAnsi="Arial" w:cs="Arial"/>
                <w:sz w:val="19"/>
                <w:lang w:val="es-CL"/>
              </w:rPr>
              <w:t>Base de datos administrada (</w:t>
            </w:r>
            <w:proofErr w:type="spellStart"/>
            <w:r w:rsidRPr="00716D2E">
              <w:rPr>
                <w:rFonts w:ascii="Arial" w:hAnsi="Arial" w:cs="Arial"/>
                <w:sz w:val="19"/>
                <w:lang w:val="es-CL"/>
              </w:rPr>
              <w:t>Supabase</w:t>
            </w:r>
            <w:proofErr w:type="spellEnd"/>
            <w:r w:rsidRPr="00716D2E">
              <w:rPr>
                <w:rFonts w:ascii="Arial" w:hAnsi="Arial" w:cs="Arial"/>
                <w:sz w:val="19"/>
                <w:lang w:val="es-CL"/>
              </w:rPr>
              <w:t>)</w:t>
            </w:r>
          </w:p>
        </w:tc>
        <w:tc>
          <w:tcPr>
            <w:tcW w:w="2800" w:type="dxa"/>
            <w:shd w:val="clear" w:color="auto" w:fill="FFFFFF"/>
            <w:vAlign w:val="center"/>
          </w:tcPr>
          <w:p w14:paraId="0C3E072E" w14:textId="34F66F13" w:rsidR="00E36B68" w:rsidRPr="00716D2E" w:rsidRDefault="00E36B68" w:rsidP="003157B4">
            <w:pPr>
              <w:spacing w:after="0" w:line="360" w:lineRule="auto"/>
              <w:rPr>
                <w:rFonts w:ascii="Arial" w:hAnsi="Arial" w:cs="Arial"/>
                <w:lang w:val="es-CL"/>
              </w:rPr>
            </w:pPr>
            <w:proofErr w:type="spellStart"/>
            <w:r w:rsidRPr="00716D2E">
              <w:rPr>
                <w:rFonts w:ascii="Arial" w:hAnsi="Arial" w:cs="Arial"/>
                <w:sz w:val="19"/>
                <w:lang w:val="es-CL"/>
              </w:rPr>
              <w:t>Supabase</w:t>
            </w:r>
            <w:proofErr w:type="spellEnd"/>
            <w:r w:rsidRPr="00716D2E">
              <w:rPr>
                <w:rFonts w:ascii="Arial" w:hAnsi="Arial" w:cs="Arial"/>
                <w:sz w:val="19"/>
                <w:lang w:val="es-CL"/>
              </w:rPr>
              <w:t xml:space="preserve"> Plan Pro ($25 USD base + 19% IVA = $29,75 USD/mes).</w:t>
            </w:r>
          </w:p>
        </w:tc>
        <w:tc>
          <w:tcPr>
            <w:tcW w:w="3848" w:type="dxa"/>
            <w:shd w:val="clear" w:color="auto" w:fill="FFFFFF"/>
            <w:vAlign w:val="center"/>
          </w:tcPr>
          <w:p w14:paraId="58E6A460" w14:textId="77777777" w:rsidR="00E36B68" w:rsidRPr="00716D2E" w:rsidRDefault="00E36B68" w:rsidP="003157B4">
            <w:pPr>
              <w:spacing w:after="0" w:line="360" w:lineRule="auto"/>
              <w:rPr>
                <w:rFonts w:ascii="Arial" w:hAnsi="Arial" w:cs="Arial"/>
                <w:lang w:val="es-CL"/>
              </w:rPr>
            </w:pPr>
            <w:r w:rsidRPr="00716D2E">
              <w:rPr>
                <w:rFonts w:ascii="Arial" w:hAnsi="Arial" w:cs="Arial"/>
                <w:b/>
                <w:bCs/>
                <w:lang w:val="es-CL"/>
              </w:rPr>
              <w:t>$28.263 CLP / mes</w:t>
            </w:r>
          </w:p>
          <w:p w14:paraId="233CD36A" w14:textId="77777777" w:rsidR="00E36B68" w:rsidRPr="00716D2E" w:rsidRDefault="00E36B68" w:rsidP="003157B4">
            <w:pPr>
              <w:spacing w:after="0" w:line="360" w:lineRule="auto"/>
              <w:rPr>
                <w:rFonts w:ascii="Arial" w:hAnsi="Arial" w:cs="Arial"/>
                <w:lang w:val="es-CL"/>
              </w:rPr>
            </w:pPr>
            <w:r w:rsidRPr="00716D2E">
              <w:rPr>
                <w:rFonts w:ascii="Arial" w:hAnsi="Arial" w:cs="Arial"/>
                <w:lang w:val="es-CL"/>
              </w:rPr>
              <w:br/>
            </w:r>
          </w:p>
          <w:p w14:paraId="6F87497E" w14:textId="69EBED91" w:rsidR="00E36B68" w:rsidRPr="00716D2E" w:rsidRDefault="00E36B68" w:rsidP="003157B4">
            <w:pPr>
              <w:spacing w:after="0" w:line="360" w:lineRule="auto"/>
              <w:rPr>
                <w:rFonts w:ascii="Arial" w:hAnsi="Arial" w:cs="Arial"/>
                <w:lang w:val="es-CL"/>
              </w:rPr>
            </w:pPr>
            <w:r w:rsidRPr="00716D2E">
              <w:rPr>
                <w:rFonts w:ascii="Arial" w:hAnsi="Arial" w:cs="Arial"/>
                <w:lang w:val="es-CL"/>
              </w:rPr>
              <w:t xml:space="preserve">· </w:t>
            </w:r>
            <w:r w:rsidRPr="00716D2E">
              <w:rPr>
                <w:rFonts w:ascii="Arial" w:hAnsi="Arial" w:cs="Arial"/>
                <w:i/>
                <w:iCs/>
                <w:lang w:val="es-CL"/>
              </w:rPr>
              <w:t>Fuente y fecha:</w:t>
            </w:r>
            <w:r w:rsidRPr="00716D2E">
              <w:rPr>
                <w:rFonts w:ascii="Arial" w:hAnsi="Arial" w:cs="Arial"/>
                <w:lang w:val="es-CL"/>
              </w:rPr>
              <w:t xml:space="preserve"> </w:t>
            </w:r>
            <w:hyperlink r:id="rId13" w:history="1">
              <w:r w:rsidRPr="00716D2E">
                <w:rPr>
                  <w:rStyle w:val="Hyperlink"/>
                  <w:rFonts w:ascii="Arial" w:hAnsi="Arial" w:cs="Arial"/>
                  <w:lang w:val="es-CL"/>
                </w:rPr>
                <w:t>https://supabase.com/pricing</w:t>
              </w:r>
            </w:hyperlink>
            <w:r w:rsidRPr="00716D2E">
              <w:rPr>
                <w:rFonts w:ascii="Arial" w:hAnsi="Arial" w:cs="Arial"/>
                <w:lang w:val="es-CL"/>
              </w:rPr>
              <w:t xml:space="preserve"> </w:t>
            </w:r>
          </w:p>
          <w:p w14:paraId="48481FCD" w14:textId="4E93D8D8" w:rsidR="00E36B68" w:rsidRPr="00716D2E" w:rsidRDefault="00E36B68" w:rsidP="003157B4">
            <w:pPr>
              <w:spacing w:after="0" w:line="360" w:lineRule="auto"/>
              <w:rPr>
                <w:rFonts w:ascii="Arial" w:hAnsi="Arial" w:cs="Arial"/>
                <w:lang w:val="es-CL"/>
              </w:rPr>
            </w:pPr>
            <w:r w:rsidRPr="00716D2E">
              <w:rPr>
                <w:rFonts w:ascii="Arial" w:hAnsi="Arial" w:cs="Arial"/>
                <w:lang w:val="es-CL"/>
              </w:rPr>
              <w:t>Octubre 2026</w:t>
            </w:r>
          </w:p>
          <w:p w14:paraId="7C754507" w14:textId="77777777" w:rsidR="00E36B68" w:rsidRPr="00716D2E" w:rsidRDefault="00E36B68" w:rsidP="003157B4">
            <w:pPr>
              <w:spacing w:after="0" w:line="360" w:lineRule="auto"/>
              <w:rPr>
                <w:rFonts w:ascii="Arial" w:hAnsi="Arial" w:cs="Arial"/>
                <w:lang w:val="es-CL"/>
              </w:rPr>
            </w:pPr>
          </w:p>
        </w:tc>
      </w:tr>
      <w:tr w:rsidR="00E36B68" w:rsidRPr="00716D2E" w14:paraId="10C9D11D" w14:textId="77777777" w:rsidTr="00E1276F">
        <w:trPr>
          <w:cantSplit/>
          <w:jc w:val="center"/>
        </w:trPr>
        <w:tc>
          <w:tcPr>
            <w:tcW w:w="3000" w:type="dxa"/>
            <w:shd w:val="clear" w:color="auto" w:fill="FFFFFF"/>
            <w:vAlign w:val="center"/>
          </w:tcPr>
          <w:p w14:paraId="49107C97" w14:textId="77777777" w:rsidR="00E36B68" w:rsidRPr="00716D2E" w:rsidRDefault="00E36B68" w:rsidP="003157B4">
            <w:pPr>
              <w:spacing w:after="0" w:line="360" w:lineRule="auto"/>
              <w:rPr>
                <w:rFonts w:ascii="Arial" w:hAnsi="Arial" w:cs="Arial"/>
                <w:lang w:val="es-CL"/>
              </w:rPr>
            </w:pPr>
            <w:r w:rsidRPr="00716D2E">
              <w:rPr>
                <w:rFonts w:ascii="Arial" w:hAnsi="Arial" w:cs="Arial"/>
                <w:sz w:val="19"/>
                <w:lang w:val="es-CL"/>
              </w:rPr>
              <w:t>Reconocimiento visual (</w:t>
            </w:r>
            <w:proofErr w:type="spellStart"/>
            <w:r w:rsidRPr="00716D2E">
              <w:rPr>
                <w:rFonts w:ascii="Arial" w:hAnsi="Arial" w:cs="Arial"/>
                <w:sz w:val="19"/>
                <w:lang w:val="es-CL"/>
              </w:rPr>
              <w:t>Groq</w:t>
            </w:r>
            <w:proofErr w:type="spellEnd"/>
            <w:r w:rsidRPr="00716D2E">
              <w:rPr>
                <w:rFonts w:ascii="Arial" w:hAnsi="Arial" w:cs="Arial"/>
                <w:sz w:val="19"/>
                <w:lang w:val="es-CL"/>
              </w:rPr>
              <w:t xml:space="preserve"> u </w:t>
            </w:r>
            <w:proofErr w:type="spellStart"/>
            <w:r w:rsidRPr="00716D2E">
              <w:rPr>
                <w:rFonts w:ascii="Arial" w:hAnsi="Arial" w:cs="Arial"/>
                <w:sz w:val="19"/>
                <w:lang w:val="es-CL"/>
              </w:rPr>
              <w:t>OpenAI</w:t>
            </w:r>
            <w:proofErr w:type="spellEnd"/>
            <w:r w:rsidRPr="00716D2E">
              <w:rPr>
                <w:rFonts w:ascii="Arial" w:hAnsi="Arial" w:cs="Arial"/>
                <w:sz w:val="19"/>
                <w:lang w:val="es-CL"/>
              </w:rPr>
              <w:t>)</w:t>
            </w:r>
          </w:p>
        </w:tc>
        <w:tc>
          <w:tcPr>
            <w:tcW w:w="2800" w:type="dxa"/>
            <w:shd w:val="clear" w:color="auto" w:fill="FFFFFF"/>
            <w:vAlign w:val="center"/>
          </w:tcPr>
          <w:p w14:paraId="18887A09" w14:textId="77C63FB8" w:rsidR="00E36B68" w:rsidRPr="00716D2E" w:rsidRDefault="00E36B68" w:rsidP="003157B4">
            <w:pPr>
              <w:spacing w:after="0" w:line="360" w:lineRule="auto"/>
              <w:rPr>
                <w:rFonts w:ascii="Arial" w:hAnsi="Arial" w:cs="Arial"/>
                <w:lang w:val="es-CL"/>
              </w:rPr>
            </w:pPr>
            <w:proofErr w:type="spellStart"/>
            <w:r w:rsidRPr="00716D2E">
              <w:rPr>
                <w:rFonts w:ascii="Arial" w:hAnsi="Arial" w:cs="Arial"/>
                <w:lang w:val="es-CL"/>
              </w:rPr>
              <w:t>OpenAI</w:t>
            </w:r>
            <w:proofErr w:type="spellEnd"/>
            <w:r w:rsidRPr="00716D2E">
              <w:rPr>
                <w:rFonts w:ascii="Arial" w:hAnsi="Arial" w:cs="Arial"/>
                <w:lang w:val="es-CL"/>
              </w:rPr>
              <w:t xml:space="preserve"> GPT-4o mini Vision (~$0,0015 USD por consulta con imagen). </w:t>
            </w:r>
            <w:proofErr w:type="spellStart"/>
            <w:r w:rsidRPr="00716D2E">
              <w:rPr>
                <w:rFonts w:ascii="Arial" w:hAnsi="Arial" w:cs="Arial"/>
              </w:rPr>
              <w:t>Supuesto</w:t>
            </w:r>
            <w:proofErr w:type="spellEnd"/>
            <w:r w:rsidRPr="00716D2E">
              <w:rPr>
                <w:rFonts w:ascii="Arial" w:hAnsi="Arial" w:cs="Arial"/>
              </w:rPr>
              <w:t xml:space="preserve">: 200 </w:t>
            </w:r>
            <w:proofErr w:type="spellStart"/>
            <w:r w:rsidRPr="00716D2E">
              <w:rPr>
                <w:rFonts w:ascii="Arial" w:hAnsi="Arial" w:cs="Arial"/>
              </w:rPr>
              <w:t>consultas</w:t>
            </w:r>
            <w:proofErr w:type="spellEnd"/>
            <w:r w:rsidRPr="00716D2E">
              <w:rPr>
                <w:rFonts w:ascii="Arial" w:hAnsi="Arial" w:cs="Arial"/>
              </w:rPr>
              <w:t>/</w:t>
            </w:r>
            <w:proofErr w:type="spellStart"/>
            <w:r w:rsidRPr="00716D2E">
              <w:rPr>
                <w:rFonts w:ascii="Arial" w:hAnsi="Arial" w:cs="Arial"/>
              </w:rPr>
              <w:t>mes</w:t>
            </w:r>
            <w:proofErr w:type="spellEnd"/>
            <w:r w:rsidRPr="00716D2E">
              <w:rPr>
                <w:rFonts w:ascii="Arial" w:hAnsi="Arial" w:cs="Arial"/>
              </w:rPr>
              <w:t xml:space="preserve"> </w:t>
            </w:r>
            <w:proofErr w:type="spellStart"/>
            <w:r w:rsidRPr="00716D2E">
              <w:rPr>
                <w:rFonts w:ascii="Arial" w:hAnsi="Arial" w:cs="Arial"/>
              </w:rPr>
              <w:t>por</w:t>
            </w:r>
            <w:proofErr w:type="spellEnd"/>
            <w:r w:rsidRPr="00716D2E">
              <w:rPr>
                <w:rFonts w:ascii="Arial" w:hAnsi="Arial" w:cs="Arial"/>
              </w:rPr>
              <w:t xml:space="preserve"> </w:t>
            </w:r>
            <w:proofErr w:type="spellStart"/>
            <w:r w:rsidRPr="00716D2E">
              <w:rPr>
                <w:rFonts w:ascii="Arial" w:hAnsi="Arial" w:cs="Arial"/>
              </w:rPr>
              <w:t>negocio</w:t>
            </w:r>
            <w:proofErr w:type="spellEnd"/>
            <w:r w:rsidRPr="00716D2E">
              <w:rPr>
                <w:rFonts w:ascii="Arial" w:hAnsi="Arial" w:cs="Arial"/>
              </w:rPr>
              <w:t xml:space="preserve"> </w:t>
            </w:r>
            <w:proofErr w:type="spellStart"/>
            <w:r w:rsidRPr="00716D2E">
              <w:rPr>
                <w:rFonts w:ascii="Arial" w:hAnsi="Arial" w:cs="Arial"/>
              </w:rPr>
              <w:t>cliente</w:t>
            </w:r>
            <w:proofErr w:type="spellEnd"/>
            <w:r w:rsidRPr="00716D2E">
              <w:rPr>
                <w:rFonts w:ascii="Arial" w:hAnsi="Arial" w:cs="Arial"/>
              </w:rPr>
              <w:t xml:space="preserve"> = </w:t>
            </w:r>
            <w:r w:rsidRPr="00716D2E">
              <w:rPr>
                <w:rFonts w:ascii="Arial" w:hAnsi="Arial" w:cs="Arial"/>
                <w:b/>
                <w:bCs/>
              </w:rPr>
              <w:t>Costo Variable</w:t>
            </w:r>
            <w:r w:rsidRPr="00716D2E">
              <w:rPr>
                <w:rFonts w:ascii="Arial" w:hAnsi="Arial" w:cs="Arial"/>
              </w:rPr>
              <w:t>.</w:t>
            </w:r>
          </w:p>
        </w:tc>
        <w:tc>
          <w:tcPr>
            <w:tcW w:w="3848" w:type="dxa"/>
            <w:shd w:val="clear" w:color="auto" w:fill="FFFFFF"/>
            <w:vAlign w:val="center"/>
          </w:tcPr>
          <w:p w14:paraId="6A36AFDD" w14:textId="77777777" w:rsidR="00E36B68" w:rsidRPr="00716D2E" w:rsidRDefault="00E36B68" w:rsidP="003157B4">
            <w:pPr>
              <w:spacing w:after="0" w:line="360" w:lineRule="auto"/>
              <w:rPr>
                <w:rFonts w:ascii="Arial" w:hAnsi="Arial" w:cs="Arial"/>
                <w:lang w:val="es-CL"/>
              </w:rPr>
            </w:pPr>
            <w:r w:rsidRPr="00716D2E">
              <w:rPr>
                <w:rFonts w:ascii="Arial" w:hAnsi="Arial" w:cs="Arial"/>
                <w:b/>
                <w:bCs/>
                <w:lang w:val="es-CL"/>
              </w:rPr>
              <w:t>Costo Variable por Negocio:</w:t>
            </w:r>
            <w:r w:rsidRPr="00716D2E">
              <w:rPr>
                <w:rFonts w:ascii="Arial" w:hAnsi="Arial" w:cs="Arial"/>
                <w:lang w:val="es-CL"/>
              </w:rPr>
              <w:t xml:space="preserve"> ~$350 CLP/mes por cliente activo.</w:t>
            </w:r>
          </w:p>
          <w:p w14:paraId="46BE6231" w14:textId="652F521D" w:rsidR="00E36B68" w:rsidRPr="00716D2E" w:rsidRDefault="00E36B68" w:rsidP="003157B4">
            <w:pPr>
              <w:spacing w:after="0" w:line="360" w:lineRule="auto"/>
              <w:rPr>
                <w:rFonts w:ascii="Arial" w:hAnsi="Arial" w:cs="Arial"/>
                <w:lang w:val="es-CL"/>
              </w:rPr>
            </w:pPr>
            <w:hyperlink r:id="rId14" w:history="1">
              <w:r w:rsidRPr="00716D2E">
                <w:rPr>
                  <w:rStyle w:val="Hyperlink"/>
                  <w:rFonts w:ascii="Arial" w:hAnsi="Arial" w:cs="Arial"/>
                </w:rPr>
                <w:t>https://openai.com/pricing</w:t>
              </w:r>
            </w:hyperlink>
            <w:r w:rsidRPr="00716D2E">
              <w:rPr>
                <w:rFonts w:ascii="Arial" w:hAnsi="Arial" w:cs="Arial"/>
              </w:rPr>
              <w:t xml:space="preserve"> </w:t>
            </w:r>
          </w:p>
        </w:tc>
      </w:tr>
      <w:tr w:rsidR="00E36B68" w:rsidRPr="003157B4" w14:paraId="105FF587" w14:textId="77777777" w:rsidTr="00E1276F">
        <w:trPr>
          <w:cantSplit/>
          <w:jc w:val="center"/>
        </w:trPr>
        <w:tc>
          <w:tcPr>
            <w:tcW w:w="3000" w:type="dxa"/>
            <w:shd w:val="clear" w:color="auto" w:fill="FFFFFF"/>
            <w:vAlign w:val="center"/>
          </w:tcPr>
          <w:p w14:paraId="2967FAD0" w14:textId="77777777" w:rsidR="00E36B68" w:rsidRPr="00716D2E" w:rsidRDefault="00E36B68" w:rsidP="003157B4">
            <w:pPr>
              <w:spacing w:after="0" w:line="360" w:lineRule="auto"/>
              <w:rPr>
                <w:rFonts w:ascii="Arial" w:hAnsi="Arial" w:cs="Arial"/>
              </w:rPr>
            </w:pPr>
            <w:r w:rsidRPr="00716D2E">
              <w:rPr>
                <w:rFonts w:ascii="Arial" w:hAnsi="Arial" w:cs="Arial"/>
                <w:sz w:val="19"/>
              </w:rPr>
              <w:t xml:space="preserve">Correo </w:t>
            </w:r>
            <w:proofErr w:type="spellStart"/>
            <w:r w:rsidRPr="00716D2E">
              <w:rPr>
                <w:rFonts w:ascii="Arial" w:hAnsi="Arial" w:cs="Arial"/>
                <w:sz w:val="19"/>
              </w:rPr>
              <w:t>transaccional</w:t>
            </w:r>
            <w:proofErr w:type="spellEnd"/>
          </w:p>
        </w:tc>
        <w:tc>
          <w:tcPr>
            <w:tcW w:w="2800" w:type="dxa"/>
            <w:shd w:val="clear" w:color="auto" w:fill="FFFFFF"/>
            <w:vAlign w:val="center"/>
          </w:tcPr>
          <w:p w14:paraId="150DB6A9" w14:textId="2B8FA126" w:rsidR="00E36B68" w:rsidRPr="00716D2E" w:rsidRDefault="00E36B68" w:rsidP="003157B4">
            <w:pPr>
              <w:spacing w:after="0" w:line="360" w:lineRule="auto"/>
              <w:rPr>
                <w:rFonts w:ascii="Arial" w:hAnsi="Arial" w:cs="Arial"/>
              </w:rPr>
            </w:pPr>
            <w:proofErr w:type="gramStart"/>
            <w:r w:rsidRPr="00716D2E">
              <w:rPr>
                <w:rFonts w:ascii="Arial" w:hAnsi="Arial" w:cs="Arial"/>
                <w:sz w:val="19"/>
              </w:rPr>
              <w:t>Resend</w:t>
            </w:r>
            <w:proofErr w:type="gramEnd"/>
            <w:r w:rsidRPr="00716D2E">
              <w:rPr>
                <w:rFonts w:ascii="Arial" w:hAnsi="Arial" w:cs="Arial"/>
                <w:sz w:val="19"/>
              </w:rPr>
              <w:t xml:space="preserve"> Plan Pro</w:t>
            </w:r>
          </w:p>
        </w:tc>
        <w:tc>
          <w:tcPr>
            <w:tcW w:w="3848" w:type="dxa"/>
            <w:shd w:val="clear" w:color="auto" w:fill="FFFFFF"/>
            <w:vAlign w:val="center"/>
          </w:tcPr>
          <w:p w14:paraId="4A25349B" w14:textId="1F48E397" w:rsidR="00E36B68" w:rsidRPr="00716D2E" w:rsidRDefault="00E36B68" w:rsidP="003157B4">
            <w:pPr>
              <w:spacing w:after="0" w:line="360" w:lineRule="auto"/>
              <w:rPr>
                <w:rFonts w:ascii="Arial" w:hAnsi="Arial" w:cs="Arial"/>
                <w:lang w:val="es-CL"/>
              </w:rPr>
            </w:pPr>
            <w:r w:rsidRPr="00716D2E">
              <w:rPr>
                <w:rFonts w:ascii="Arial" w:hAnsi="Arial" w:cs="Arial"/>
                <w:sz w:val="19"/>
                <w:lang w:val="es-CL"/>
              </w:rPr>
              <w:t xml:space="preserve">CLP por mes: $22.610 CLP / mes · Fuente y fecha:  </w:t>
            </w:r>
            <w:hyperlink r:id="rId15" w:history="1">
              <w:r w:rsidRPr="00716D2E">
                <w:rPr>
                  <w:rStyle w:val="Hyperlink"/>
                  <w:rFonts w:ascii="Arial" w:hAnsi="Arial" w:cs="Arial"/>
                  <w:sz w:val="19"/>
                  <w:lang w:val="es-CL"/>
                </w:rPr>
                <w:t>https://resend.com/pricing</w:t>
              </w:r>
            </w:hyperlink>
            <w:r w:rsidRPr="00716D2E">
              <w:rPr>
                <w:rFonts w:ascii="Arial" w:hAnsi="Arial" w:cs="Arial"/>
                <w:sz w:val="19"/>
                <w:lang w:val="es-CL"/>
              </w:rPr>
              <w:t xml:space="preserve"> OCTUBRE 2026</w:t>
            </w:r>
          </w:p>
        </w:tc>
      </w:tr>
      <w:tr w:rsidR="00E36B68" w:rsidRPr="003157B4" w14:paraId="5B47BDCE" w14:textId="77777777" w:rsidTr="00E1276F">
        <w:trPr>
          <w:cantSplit/>
          <w:jc w:val="center"/>
        </w:trPr>
        <w:tc>
          <w:tcPr>
            <w:tcW w:w="3000" w:type="dxa"/>
            <w:shd w:val="clear" w:color="auto" w:fill="FFFFFF"/>
            <w:vAlign w:val="center"/>
          </w:tcPr>
          <w:p w14:paraId="4C5B0001" w14:textId="77777777" w:rsidR="00E36B68" w:rsidRPr="00716D2E" w:rsidRDefault="00E36B68" w:rsidP="003157B4">
            <w:pPr>
              <w:spacing w:after="0" w:line="360" w:lineRule="auto"/>
              <w:rPr>
                <w:rFonts w:ascii="Arial" w:hAnsi="Arial" w:cs="Arial"/>
              </w:rPr>
            </w:pPr>
            <w:r w:rsidRPr="00716D2E">
              <w:rPr>
                <w:rFonts w:ascii="Arial" w:hAnsi="Arial" w:cs="Arial"/>
                <w:sz w:val="19"/>
              </w:rPr>
              <w:t xml:space="preserve">Dominio y </w:t>
            </w:r>
            <w:proofErr w:type="spellStart"/>
            <w:r w:rsidRPr="00716D2E">
              <w:rPr>
                <w:rFonts w:ascii="Arial" w:hAnsi="Arial" w:cs="Arial"/>
                <w:sz w:val="19"/>
              </w:rPr>
              <w:t>certificados</w:t>
            </w:r>
            <w:proofErr w:type="spellEnd"/>
          </w:p>
        </w:tc>
        <w:tc>
          <w:tcPr>
            <w:tcW w:w="2800" w:type="dxa"/>
            <w:shd w:val="clear" w:color="auto" w:fill="FFFFFF"/>
            <w:vAlign w:val="center"/>
          </w:tcPr>
          <w:p w14:paraId="5A1BF689" w14:textId="4CABBE79" w:rsidR="00E36B68" w:rsidRPr="00716D2E" w:rsidRDefault="00E36B68" w:rsidP="003157B4">
            <w:pPr>
              <w:spacing w:after="0" w:line="360" w:lineRule="auto"/>
              <w:rPr>
                <w:rFonts w:ascii="Arial" w:hAnsi="Arial" w:cs="Arial"/>
              </w:rPr>
            </w:pPr>
            <w:r w:rsidRPr="00716D2E">
              <w:rPr>
                <w:rFonts w:ascii="Arial" w:hAnsi="Arial" w:cs="Arial"/>
                <w:lang w:val="es-CL"/>
              </w:rPr>
              <w:t>Dominio .</w:t>
            </w:r>
            <w:proofErr w:type="spellStart"/>
            <w:r w:rsidRPr="00716D2E">
              <w:rPr>
                <w:rFonts w:ascii="Arial" w:hAnsi="Arial" w:cs="Arial"/>
                <w:lang w:val="es-CL"/>
              </w:rPr>
              <w:t>cl</w:t>
            </w:r>
            <w:proofErr w:type="spellEnd"/>
            <w:r w:rsidRPr="00716D2E">
              <w:rPr>
                <w:rFonts w:ascii="Arial" w:hAnsi="Arial" w:cs="Arial"/>
                <w:lang w:val="es-CL"/>
              </w:rPr>
              <w:t xml:space="preserve"> en NIC Chile ($12.850 anual con IVA). </w:t>
            </w:r>
            <w:proofErr w:type="spellStart"/>
            <w:r w:rsidRPr="00716D2E">
              <w:rPr>
                <w:rFonts w:ascii="Arial" w:hAnsi="Arial" w:cs="Arial"/>
              </w:rPr>
              <w:t>Certificado</w:t>
            </w:r>
            <w:proofErr w:type="spellEnd"/>
            <w:r w:rsidRPr="00716D2E">
              <w:rPr>
                <w:rFonts w:ascii="Arial" w:hAnsi="Arial" w:cs="Arial"/>
              </w:rPr>
              <w:t xml:space="preserve"> SSL </w:t>
            </w:r>
            <w:proofErr w:type="spellStart"/>
            <w:r w:rsidRPr="00716D2E">
              <w:rPr>
                <w:rFonts w:ascii="Arial" w:hAnsi="Arial" w:cs="Arial"/>
              </w:rPr>
              <w:t>gestionado</w:t>
            </w:r>
            <w:proofErr w:type="spellEnd"/>
            <w:r w:rsidRPr="00716D2E">
              <w:rPr>
                <w:rFonts w:ascii="Arial" w:hAnsi="Arial" w:cs="Arial"/>
              </w:rPr>
              <w:t xml:space="preserve"> ($0).</w:t>
            </w:r>
          </w:p>
        </w:tc>
        <w:tc>
          <w:tcPr>
            <w:tcW w:w="3848" w:type="dxa"/>
            <w:shd w:val="clear" w:color="auto" w:fill="FFFFFF"/>
            <w:vAlign w:val="center"/>
          </w:tcPr>
          <w:p w14:paraId="7DCDCD3E" w14:textId="0D4835D8" w:rsidR="00E36B68" w:rsidRPr="00716D2E" w:rsidRDefault="00E36B68" w:rsidP="003157B4">
            <w:pPr>
              <w:spacing w:after="0" w:line="360" w:lineRule="auto"/>
              <w:rPr>
                <w:rFonts w:ascii="Arial" w:hAnsi="Arial" w:cs="Arial"/>
                <w:lang w:val="es-CL"/>
              </w:rPr>
            </w:pPr>
            <w:r w:rsidRPr="00716D2E">
              <w:rPr>
                <w:rFonts w:ascii="Arial" w:hAnsi="Arial" w:cs="Arial"/>
                <w:sz w:val="19"/>
                <w:lang w:val="es-CL"/>
              </w:rPr>
              <w:t xml:space="preserve">CLP por año y por mes:  </w:t>
            </w:r>
            <w:r w:rsidRPr="00716D2E">
              <w:rPr>
                <w:rFonts w:ascii="Arial" w:hAnsi="Arial" w:cs="Arial"/>
                <w:b/>
                <w:bCs/>
                <w:sz w:val="19"/>
                <w:lang w:val="es-CL"/>
              </w:rPr>
              <w:t>$1.071 CLP / mes</w:t>
            </w:r>
            <w:r w:rsidRPr="00716D2E">
              <w:rPr>
                <w:rFonts w:ascii="Arial" w:hAnsi="Arial" w:cs="Arial"/>
                <w:sz w:val="19"/>
                <w:lang w:val="es-CL"/>
              </w:rPr>
              <w:t xml:space="preserve"> ($12.850 anual ÷ 12</w:t>
            </w:r>
            <w:proofErr w:type="gramStart"/>
            <w:r w:rsidRPr="00716D2E">
              <w:rPr>
                <w:rFonts w:ascii="Arial" w:hAnsi="Arial" w:cs="Arial"/>
                <w:sz w:val="19"/>
                <w:lang w:val="es-CL"/>
              </w:rPr>
              <w:t xml:space="preserve">)  </w:t>
            </w:r>
            <w:r w:rsidRPr="00716D2E">
              <w:rPr>
                <w:rFonts w:ascii="Arial" w:hAnsi="Arial" w:cs="Arial"/>
                <w:i/>
                <w:iCs/>
                <w:sz w:val="19"/>
                <w:lang w:val="es-CL"/>
              </w:rPr>
              <w:t>Fuente</w:t>
            </w:r>
            <w:proofErr w:type="gramEnd"/>
            <w:r w:rsidRPr="00716D2E">
              <w:rPr>
                <w:rFonts w:ascii="Arial" w:hAnsi="Arial" w:cs="Arial"/>
                <w:i/>
                <w:iCs/>
                <w:sz w:val="19"/>
                <w:lang w:val="es-CL"/>
              </w:rPr>
              <w:t>:</w:t>
            </w:r>
            <w:r w:rsidRPr="00716D2E">
              <w:rPr>
                <w:rFonts w:ascii="Arial" w:hAnsi="Arial" w:cs="Arial"/>
                <w:sz w:val="19"/>
                <w:lang w:val="es-CL"/>
              </w:rPr>
              <w:t xml:space="preserve"> NIC Chile (nic.cl</w:t>
            </w:r>
            <w:proofErr w:type="gramStart"/>
            <w:r w:rsidRPr="00716D2E">
              <w:rPr>
                <w:rFonts w:ascii="Arial" w:hAnsi="Arial" w:cs="Arial"/>
                <w:sz w:val="19"/>
                <w:lang w:val="es-CL"/>
              </w:rPr>
              <w:t>),  octubre</w:t>
            </w:r>
            <w:proofErr w:type="gramEnd"/>
            <w:r w:rsidRPr="00716D2E">
              <w:rPr>
                <w:rFonts w:ascii="Arial" w:hAnsi="Arial" w:cs="Arial"/>
                <w:sz w:val="19"/>
                <w:lang w:val="es-CL"/>
              </w:rPr>
              <w:t xml:space="preserve"> 2026. </w:t>
            </w:r>
          </w:p>
        </w:tc>
      </w:tr>
      <w:tr w:rsidR="00E36B68" w:rsidRPr="003157B4" w14:paraId="3E487966" w14:textId="77777777" w:rsidTr="00E1276F">
        <w:trPr>
          <w:cantSplit/>
          <w:jc w:val="center"/>
        </w:trPr>
        <w:tc>
          <w:tcPr>
            <w:tcW w:w="3000" w:type="dxa"/>
            <w:shd w:val="clear" w:color="auto" w:fill="FFFFFF"/>
            <w:vAlign w:val="center"/>
          </w:tcPr>
          <w:p w14:paraId="6A497275" w14:textId="77777777" w:rsidR="00E36B68" w:rsidRPr="00716D2E" w:rsidRDefault="00E36B68" w:rsidP="003157B4">
            <w:pPr>
              <w:spacing w:after="0" w:line="360" w:lineRule="auto"/>
              <w:rPr>
                <w:rFonts w:ascii="Arial" w:hAnsi="Arial" w:cs="Arial"/>
              </w:rPr>
            </w:pPr>
            <w:proofErr w:type="spellStart"/>
            <w:r w:rsidRPr="00716D2E">
              <w:rPr>
                <w:rFonts w:ascii="Arial" w:hAnsi="Arial" w:cs="Arial"/>
                <w:sz w:val="19"/>
              </w:rPr>
              <w:lastRenderedPageBreak/>
              <w:t>Soporte</w:t>
            </w:r>
            <w:proofErr w:type="spellEnd"/>
            <w:r w:rsidRPr="00716D2E">
              <w:rPr>
                <w:rFonts w:ascii="Arial" w:hAnsi="Arial" w:cs="Arial"/>
                <w:sz w:val="19"/>
              </w:rPr>
              <w:t xml:space="preserve"> y </w:t>
            </w:r>
            <w:proofErr w:type="spellStart"/>
            <w:r w:rsidRPr="00716D2E">
              <w:rPr>
                <w:rFonts w:ascii="Arial" w:hAnsi="Arial" w:cs="Arial"/>
                <w:sz w:val="19"/>
              </w:rPr>
              <w:t>mantenimiento</w:t>
            </w:r>
            <w:proofErr w:type="spellEnd"/>
          </w:p>
        </w:tc>
        <w:tc>
          <w:tcPr>
            <w:tcW w:w="2800" w:type="dxa"/>
            <w:shd w:val="clear" w:color="auto" w:fill="FFFFFF"/>
            <w:vAlign w:val="center"/>
          </w:tcPr>
          <w:p w14:paraId="1EB8DE8E" w14:textId="5F7D8E1F" w:rsidR="00E36B68" w:rsidRPr="00716D2E" w:rsidRDefault="006F4938" w:rsidP="003157B4">
            <w:pPr>
              <w:spacing w:after="0" w:line="360" w:lineRule="auto"/>
              <w:rPr>
                <w:rFonts w:ascii="Arial" w:hAnsi="Arial" w:cs="Arial"/>
                <w:lang w:val="es-CL"/>
              </w:rPr>
            </w:pPr>
            <w:r w:rsidRPr="00716D2E">
              <w:rPr>
                <w:rFonts w:ascii="Arial" w:hAnsi="Arial" w:cs="Arial"/>
                <w:lang w:val="es-CL"/>
              </w:rPr>
              <w:t>10 horas/mes externalizadas o presupuestadas a técnico junior ($10.000 CLP/hora líquida vía Boleta de Honorarios).</w:t>
            </w:r>
          </w:p>
        </w:tc>
        <w:tc>
          <w:tcPr>
            <w:tcW w:w="3848" w:type="dxa"/>
            <w:shd w:val="clear" w:color="auto" w:fill="FFFFFF"/>
            <w:vAlign w:val="center"/>
          </w:tcPr>
          <w:p w14:paraId="346EE22A" w14:textId="77777777" w:rsidR="006F4938" w:rsidRPr="00716D2E" w:rsidRDefault="006F4938" w:rsidP="003157B4">
            <w:pPr>
              <w:spacing w:after="0" w:line="360" w:lineRule="auto"/>
              <w:rPr>
                <w:rFonts w:ascii="Arial" w:hAnsi="Arial" w:cs="Arial"/>
                <w:lang w:val="es-CL"/>
              </w:rPr>
            </w:pPr>
            <w:r w:rsidRPr="00716D2E">
              <w:rPr>
                <w:rFonts w:ascii="Arial" w:hAnsi="Arial" w:cs="Arial"/>
                <w:b/>
                <w:bCs/>
                <w:lang w:val="es-CL"/>
              </w:rPr>
              <w:t>$100.000 CLP / mes</w:t>
            </w:r>
          </w:p>
          <w:p w14:paraId="1CE72B81" w14:textId="77777777" w:rsidR="006F4938" w:rsidRPr="00716D2E" w:rsidRDefault="006F4938" w:rsidP="003157B4">
            <w:pPr>
              <w:spacing w:after="0" w:line="360" w:lineRule="auto"/>
              <w:rPr>
                <w:rFonts w:ascii="Arial" w:hAnsi="Arial" w:cs="Arial"/>
                <w:lang w:val="es-CL"/>
              </w:rPr>
            </w:pPr>
            <w:r w:rsidRPr="00716D2E">
              <w:rPr>
                <w:rFonts w:ascii="Arial" w:hAnsi="Arial" w:cs="Arial"/>
                <w:lang w:val="es-CL"/>
              </w:rPr>
              <w:br/>
            </w:r>
          </w:p>
          <w:p w14:paraId="6B7CC592" w14:textId="77777777" w:rsidR="006F4938" w:rsidRPr="00716D2E" w:rsidRDefault="006F4938" w:rsidP="003157B4">
            <w:pPr>
              <w:spacing w:after="0" w:line="360" w:lineRule="auto"/>
              <w:rPr>
                <w:rFonts w:ascii="Arial" w:hAnsi="Arial" w:cs="Arial"/>
                <w:lang w:val="es-CL"/>
              </w:rPr>
            </w:pPr>
            <w:r w:rsidRPr="00716D2E">
              <w:rPr>
                <w:rFonts w:ascii="Arial" w:hAnsi="Arial" w:cs="Arial"/>
                <w:lang w:val="es-CL"/>
              </w:rPr>
              <w:t xml:space="preserve">· </w:t>
            </w:r>
            <w:r w:rsidRPr="00716D2E">
              <w:rPr>
                <w:rFonts w:ascii="Arial" w:hAnsi="Arial" w:cs="Arial"/>
                <w:i/>
                <w:iCs/>
                <w:lang w:val="es-CL"/>
              </w:rPr>
              <w:t>Supuesto:</w:t>
            </w:r>
            <w:r w:rsidRPr="00716D2E">
              <w:rPr>
                <w:rFonts w:ascii="Arial" w:hAnsi="Arial" w:cs="Arial"/>
                <w:lang w:val="es-CL"/>
              </w:rPr>
              <w:t xml:space="preserve"> 10 </w:t>
            </w:r>
            <w:proofErr w:type="spellStart"/>
            <w:r w:rsidRPr="00716D2E">
              <w:rPr>
                <w:rFonts w:ascii="Arial" w:hAnsi="Arial" w:cs="Arial"/>
                <w:lang w:val="es-CL"/>
              </w:rPr>
              <w:t>hrs</w:t>
            </w:r>
            <w:proofErr w:type="spellEnd"/>
            <w:r w:rsidRPr="00716D2E">
              <w:rPr>
                <w:rFonts w:ascii="Arial" w:hAnsi="Arial" w:cs="Arial"/>
                <w:lang w:val="es-CL"/>
              </w:rPr>
              <w:t>/mes para parches, monitoreo y respaldo.</w:t>
            </w:r>
          </w:p>
          <w:p w14:paraId="353E9E37" w14:textId="24A80EF4" w:rsidR="00E36B68" w:rsidRPr="00716D2E" w:rsidRDefault="00E36B68" w:rsidP="003157B4">
            <w:pPr>
              <w:spacing w:after="0" w:line="360" w:lineRule="auto"/>
              <w:rPr>
                <w:rFonts w:ascii="Arial" w:hAnsi="Arial" w:cs="Arial"/>
                <w:lang w:val="es-CL"/>
              </w:rPr>
            </w:pPr>
          </w:p>
        </w:tc>
      </w:tr>
    </w:tbl>
    <w:p w14:paraId="692EC8AE" w14:textId="77777777" w:rsidR="00E36B68" w:rsidRPr="00716D2E" w:rsidRDefault="00E36B68" w:rsidP="003157B4">
      <w:pPr>
        <w:spacing w:after="60" w:line="360" w:lineRule="auto"/>
        <w:rPr>
          <w:rFonts w:ascii="Arial" w:hAnsi="Arial" w:cs="Arial"/>
          <w:lang w:val="es-CL"/>
        </w:rPr>
      </w:pPr>
    </w:p>
    <w:p w14:paraId="38DC1E5F" w14:textId="77777777" w:rsidR="006F4938" w:rsidRPr="00716D2E" w:rsidRDefault="006F4938" w:rsidP="003157B4">
      <w:pPr>
        <w:pStyle w:val="Heading2"/>
        <w:spacing w:line="360" w:lineRule="auto"/>
        <w:rPr>
          <w:rFonts w:ascii="Arial" w:hAnsi="Arial" w:cs="Arial"/>
          <w:lang w:val="es-CL"/>
        </w:rPr>
      </w:pPr>
      <w:bookmarkStart w:id="49" w:name="_Toc242039089"/>
      <w:bookmarkStart w:id="50" w:name="_Toc242044933"/>
      <w:r w:rsidRPr="00716D2E">
        <w:rPr>
          <w:rFonts w:ascii="Arial" w:hAnsi="Arial" w:cs="Arial"/>
          <w:lang w:val="es-CL"/>
        </w:rPr>
        <w:t>Cálculo del Punto de Equilibrio</w:t>
      </w:r>
      <w:bookmarkEnd w:id="49"/>
      <w:bookmarkEnd w:id="50"/>
    </w:p>
    <w:p w14:paraId="6F860065" w14:textId="77777777" w:rsidR="006F4938" w:rsidRPr="00716D2E" w:rsidRDefault="006F4938" w:rsidP="003157B4">
      <w:pPr>
        <w:spacing w:after="60" w:line="360" w:lineRule="auto"/>
        <w:rPr>
          <w:rFonts w:ascii="Arial" w:hAnsi="Arial" w:cs="Arial"/>
          <w:b/>
          <w:bCs/>
          <w:lang w:val="es-CL"/>
        </w:rPr>
      </w:pPr>
      <w:r w:rsidRPr="00716D2E">
        <w:rPr>
          <w:rFonts w:ascii="Arial" w:hAnsi="Arial" w:cs="Arial"/>
          <w:b/>
          <w:bCs/>
          <w:lang w:val="es-CL"/>
        </w:rPr>
        <w:t>Variables consideradas (enfoque neto de impuestos):</w:t>
      </w:r>
    </w:p>
    <w:p w14:paraId="02CA1363" w14:textId="77777777" w:rsidR="006F4938" w:rsidRPr="00716D2E" w:rsidRDefault="006F4938" w:rsidP="003157B4">
      <w:pPr>
        <w:numPr>
          <w:ilvl w:val="0"/>
          <w:numId w:val="10"/>
        </w:numPr>
        <w:spacing w:after="60" w:line="360" w:lineRule="auto"/>
        <w:rPr>
          <w:rFonts w:ascii="Arial" w:hAnsi="Arial" w:cs="Arial"/>
          <w:lang w:val="es-CL"/>
        </w:rPr>
      </w:pPr>
      <w:r w:rsidRPr="00716D2E">
        <w:rPr>
          <w:rFonts w:ascii="Arial" w:hAnsi="Arial" w:cs="Arial"/>
          <w:lang w:val="es-CL"/>
        </w:rPr>
        <w:t>Si cobras $9.990 y $19.990 IVA incluido a través de boleta/factura en Chile:</w:t>
      </w:r>
    </w:p>
    <w:p w14:paraId="1D5677A3" w14:textId="77777777" w:rsidR="006F4938" w:rsidRPr="00716D2E" w:rsidRDefault="006F4938" w:rsidP="003157B4">
      <w:pPr>
        <w:numPr>
          <w:ilvl w:val="1"/>
          <w:numId w:val="10"/>
        </w:numPr>
        <w:spacing w:after="60" w:line="360" w:lineRule="auto"/>
        <w:rPr>
          <w:rFonts w:ascii="Arial" w:hAnsi="Arial" w:cs="Arial"/>
          <w:lang w:val="es-CL"/>
        </w:rPr>
      </w:pPr>
      <w:r w:rsidRPr="00716D2E">
        <w:rPr>
          <w:rFonts w:ascii="Arial" w:hAnsi="Arial" w:cs="Arial"/>
          <w:b/>
          <w:bCs/>
          <w:lang w:val="es-CL"/>
        </w:rPr>
        <w:t>Plan 1 ($9.990 bruto):</w:t>
      </w:r>
      <w:r w:rsidRPr="00716D2E">
        <w:rPr>
          <w:rFonts w:ascii="Arial" w:hAnsi="Arial" w:cs="Arial"/>
          <w:lang w:val="es-CL"/>
        </w:rPr>
        <w:t xml:space="preserve"> Precio neto = </w:t>
      </w:r>
      <w:r w:rsidRPr="00716D2E">
        <w:rPr>
          <w:rFonts w:ascii="Arial" w:hAnsi="Arial" w:cs="Arial"/>
          <w:b/>
          <w:bCs/>
          <w:lang w:val="es-CL"/>
        </w:rPr>
        <w:t>$8.395 CLP</w:t>
      </w:r>
      <w:r w:rsidRPr="00716D2E">
        <w:rPr>
          <w:rFonts w:ascii="Arial" w:hAnsi="Arial" w:cs="Arial"/>
          <w:lang w:val="es-CL"/>
        </w:rPr>
        <w:t xml:space="preserve"> (IVA débito fiscal: $1.595).</w:t>
      </w:r>
    </w:p>
    <w:p w14:paraId="19386450" w14:textId="77777777" w:rsidR="006F4938" w:rsidRPr="00716D2E" w:rsidRDefault="006F4938" w:rsidP="003157B4">
      <w:pPr>
        <w:numPr>
          <w:ilvl w:val="1"/>
          <w:numId w:val="10"/>
        </w:numPr>
        <w:spacing w:after="60" w:line="360" w:lineRule="auto"/>
        <w:rPr>
          <w:rFonts w:ascii="Arial" w:hAnsi="Arial" w:cs="Arial"/>
          <w:lang w:val="es-CL"/>
        </w:rPr>
      </w:pPr>
      <w:r w:rsidRPr="00716D2E">
        <w:rPr>
          <w:rFonts w:ascii="Arial" w:hAnsi="Arial" w:cs="Arial"/>
          <w:b/>
          <w:bCs/>
          <w:lang w:val="es-CL"/>
        </w:rPr>
        <w:t>Plan 2 ($19.990 bruto):</w:t>
      </w:r>
      <w:r w:rsidRPr="00716D2E">
        <w:rPr>
          <w:rFonts w:ascii="Arial" w:hAnsi="Arial" w:cs="Arial"/>
          <w:lang w:val="es-CL"/>
        </w:rPr>
        <w:t xml:space="preserve"> Precio neto = </w:t>
      </w:r>
      <w:r w:rsidRPr="00716D2E">
        <w:rPr>
          <w:rFonts w:ascii="Arial" w:hAnsi="Arial" w:cs="Arial"/>
          <w:b/>
          <w:bCs/>
          <w:lang w:val="es-CL"/>
        </w:rPr>
        <w:t>$16.798 CLP</w:t>
      </w:r>
      <w:r w:rsidRPr="00716D2E">
        <w:rPr>
          <w:rFonts w:ascii="Arial" w:hAnsi="Arial" w:cs="Arial"/>
          <w:lang w:val="es-CL"/>
        </w:rPr>
        <w:t xml:space="preserve"> (IVA débito fiscal: $3.192).</w:t>
      </w:r>
    </w:p>
    <w:p w14:paraId="236D0F1B" w14:textId="27BD2BD5" w:rsidR="006F4938" w:rsidRPr="00716D2E" w:rsidRDefault="006F4938" w:rsidP="003157B4">
      <w:pPr>
        <w:numPr>
          <w:ilvl w:val="0"/>
          <w:numId w:val="10"/>
        </w:numPr>
        <w:spacing w:after="60" w:line="360" w:lineRule="auto"/>
        <w:rPr>
          <w:rFonts w:ascii="Arial" w:hAnsi="Arial" w:cs="Arial"/>
          <w:lang w:val="es-CL"/>
        </w:rPr>
      </w:pPr>
      <w:r w:rsidRPr="00716D2E">
        <w:rPr>
          <w:rFonts w:ascii="Arial" w:hAnsi="Arial" w:cs="Arial"/>
          <w:b/>
          <w:bCs/>
          <w:lang w:val="es-CL"/>
        </w:rPr>
        <w:t>Costo variable por negocio (</w:t>
      </w:r>
      <m:oMath>
        <m:sSub>
          <m:sSubPr>
            <m:ctrlPr>
              <w:rPr>
                <w:rFonts w:ascii="Cambria Math" w:hAnsi="Cambria Math" w:cs="Arial"/>
                <w:lang w:val="es-CL"/>
              </w:rPr>
            </m:ctrlPr>
          </m:sSubPr>
          <m:e>
            <m:r>
              <w:rPr>
                <w:rFonts w:ascii="Cambria Math" w:hAnsi="Cambria Math" w:cs="Arial"/>
                <w:lang w:val="es-CL"/>
              </w:rPr>
              <m:t>C</m:t>
            </m:r>
          </m:e>
          <m:sub>
            <m:r>
              <w:rPr>
                <w:rFonts w:ascii="Cambria Math" w:hAnsi="Cambria Math" w:cs="Arial"/>
                <w:lang w:val="es-CL"/>
              </w:rPr>
              <m:t>v</m:t>
            </m:r>
          </m:sub>
        </m:sSub>
      </m:oMath>
      <w:r w:rsidRPr="00716D2E">
        <w:rPr>
          <w:rFonts w:ascii="Arial" w:hAnsi="Arial" w:cs="Arial"/>
          <w:b/>
          <w:bCs/>
          <w:lang w:val="es-CL"/>
        </w:rPr>
        <w:t>):</w:t>
      </w:r>
      <w:r w:rsidRPr="00716D2E">
        <w:rPr>
          <w:rFonts w:ascii="Arial" w:hAnsi="Arial" w:cs="Arial"/>
          <w:lang w:val="es-CL"/>
        </w:rPr>
        <w:t xml:space="preserve"> ~$350 CLP mensuales en consultas de visión computacional y correos transaccionales directos.</w:t>
      </w:r>
    </w:p>
    <w:p w14:paraId="1CABE15F" w14:textId="77777777" w:rsidR="00E36B68" w:rsidRPr="00716D2E" w:rsidRDefault="00E36B68" w:rsidP="003157B4">
      <w:pPr>
        <w:spacing w:after="60" w:line="360" w:lineRule="auto"/>
        <w:rPr>
          <w:rFonts w:ascii="Arial" w:hAnsi="Arial" w:cs="Arial"/>
          <w:lang w:val="es-CL"/>
        </w:rPr>
      </w:pPr>
    </w:p>
    <w:p w14:paraId="4B87729E" w14:textId="77777777" w:rsidR="006F4938" w:rsidRPr="00716D2E" w:rsidRDefault="006F4938" w:rsidP="003157B4">
      <w:pPr>
        <w:spacing w:line="360" w:lineRule="auto"/>
        <w:rPr>
          <w:rFonts w:ascii="Arial" w:hAnsi="Arial" w:cs="Arial"/>
          <w:lang w:val="es-CL"/>
        </w:rPr>
      </w:pPr>
    </w:p>
    <w:p w14:paraId="309A8FED" w14:textId="77777777" w:rsidR="006F4938" w:rsidRPr="00716D2E" w:rsidRDefault="006F4938" w:rsidP="003157B4">
      <w:pPr>
        <w:spacing w:line="360" w:lineRule="auto"/>
        <w:rPr>
          <w:rFonts w:ascii="Arial" w:hAnsi="Arial" w:cs="Arial"/>
          <w:b/>
          <w:bCs/>
          <w:lang w:val="es-CL"/>
        </w:rPr>
      </w:pPr>
      <w:r w:rsidRPr="00716D2E">
        <w:rPr>
          <w:rFonts w:ascii="Arial" w:hAnsi="Arial" w:cs="Arial"/>
          <w:b/>
          <w:bCs/>
          <w:lang w:val="es-CL"/>
        </w:rPr>
        <w:t>Resultados: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1462"/>
        <w:gridCol w:w="1781"/>
        <w:gridCol w:w="2322"/>
        <w:gridCol w:w="2318"/>
      </w:tblGrid>
      <w:tr w:rsidR="006F4938" w:rsidRPr="00716D2E" w14:paraId="001BD87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037E9" w14:textId="77777777" w:rsidR="006F4938" w:rsidRPr="00716D2E" w:rsidRDefault="006F4938" w:rsidP="003157B4">
            <w:pPr>
              <w:spacing w:line="360" w:lineRule="auto"/>
              <w:rPr>
                <w:rFonts w:ascii="Arial" w:hAnsi="Arial" w:cs="Arial"/>
                <w:lang w:val="es-CL"/>
              </w:rPr>
            </w:pPr>
            <w:r w:rsidRPr="00716D2E">
              <w:rPr>
                <w:rFonts w:ascii="Arial" w:hAnsi="Arial" w:cs="Arial"/>
                <w:b/>
                <w:bCs/>
                <w:lang w:val="es-CL"/>
              </w:rPr>
              <w:t>Escenario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DC40F" w14:textId="77777777" w:rsidR="006F4938" w:rsidRPr="00716D2E" w:rsidRDefault="006F4938" w:rsidP="003157B4">
            <w:pPr>
              <w:spacing w:line="360" w:lineRule="auto"/>
              <w:rPr>
                <w:rFonts w:ascii="Arial" w:hAnsi="Arial" w:cs="Arial"/>
                <w:lang w:val="es-CL"/>
              </w:rPr>
            </w:pPr>
            <w:r w:rsidRPr="00716D2E">
              <w:rPr>
                <w:rFonts w:ascii="Arial" w:hAnsi="Arial" w:cs="Arial"/>
                <w:b/>
                <w:bCs/>
                <w:lang w:val="es-CL"/>
              </w:rPr>
              <w:t>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721D4" w14:textId="77777777" w:rsidR="006F4938" w:rsidRPr="00716D2E" w:rsidRDefault="006F4938" w:rsidP="003157B4">
            <w:pPr>
              <w:spacing w:line="360" w:lineRule="auto"/>
              <w:rPr>
                <w:rFonts w:ascii="Arial" w:hAnsi="Arial" w:cs="Arial"/>
                <w:lang w:val="es-CL"/>
              </w:rPr>
            </w:pPr>
            <w:r w:rsidRPr="00716D2E">
              <w:rPr>
                <w:rFonts w:ascii="Arial" w:hAnsi="Arial" w:cs="Arial"/>
                <w:b/>
                <w:bCs/>
                <w:lang w:val="es-CL"/>
              </w:rPr>
              <w:t>Costos Fijos (CF)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9AC90" w14:textId="77777777" w:rsidR="006F4938" w:rsidRPr="00716D2E" w:rsidRDefault="006F4938" w:rsidP="003157B4">
            <w:pPr>
              <w:spacing w:line="360" w:lineRule="auto"/>
              <w:rPr>
                <w:rFonts w:ascii="Arial" w:hAnsi="Arial" w:cs="Arial"/>
                <w:lang w:val="es-CL"/>
              </w:rPr>
            </w:pPr>
            <w:r w:rsidRPr="00716D2E">
              <w:rPr>
                <w:rFonts w:ascii="Arial" w:hAnsi="Arial" w:cs="Arial"/>
                <w:b/>
                <w:bCs/>
                <w:lang w:val="es-CL"/>
              </w:rPr>
              <w:t>Margen Unitario (</w:t>
            </w:r>
            <w:proofErr w:type="spellStart"/>
            <w:r w:rsidRPr="00716D2E">
              <w:rPr>
                <w:rFonts w:ascii="Arial" w:hAnsi="Arial" w:cs="Arial"/>
                <w:b/>
                <w:bCs/>
                <w:lang w:val="es-CL"/>
              </w:rPr>
              <w:t>Pneto</w:t>
            </w:r>
            <w:proofErr w:type="spellEnd"/>
            <w:r w:rsidRPr="00716D2E">
              <w:rPr>
                <w:rFonts w:ascii="Arial" w:hAnsi="Arial" w:cs="Arial"/>
                <w:b/>
                <w:bCs/>
                <w:lang w:val="es-CL"/>
              </w:rPr>
              <w:t>​−</w:t>
            </w:r>
            <w:proofErr w:type="spellStart"/>
            <w:r w:rsidRPr="00716D2E">
              <w:rPr>
                <w:rFonts w:ascii="Arial" w:hAnsi="Arial" w:cs="Arial"/>
                <w:b/>
                <w:bCs/>
                <w:lang w:val="es-CL"/>
              </w:rPr>
              <w:t>Cv</w:t>
            </w:r>
            <w:proofErr w:type="spellEnd"/>
            <w:r w:rsidRPr="00716D2E">
              <w:rPr>
                <w:rFonts w:ascii="Arial" w:hAnsi="Arial" w:cs="Arial"/>
                <w:b/>
                <w:bCs/>
                <w:lang w:val="es-C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DF565" w14:textId="77777777" w:rsidR="006F4938" w:rsidRPr="00716D2E" w:rsidRDefault="006F4938" w:rsidP="003157B4">
            <w:pPr>
              <w:spacing w:line="360" w:lineRule="auto"/>
              <w:rPr>
                <w:rFonts w:ascii="Arial" w:hAnsi="Arial" w:cs="Arial"/>
                <w:lang w:val="es-CL"/>
              </w:rPr>
            </w:pPr>
            <w:r w:rsidRPr="00716D2E">
              <w:rPr>
                <w:rFonts w:ascii="Arial" w:hAnsi="Arial" w:cs="Arial"/>
                <w:b/>
                <w:bCs/>
                <w:lang w:val="es-CL"/>
              </w:rPr>
              <w:t>Clientes para equilibrio (Q)</w:t>
            </w:r>
          </w:p>
        </w:tc>
      </w:tr>
      <w:tr w:rsidR="006F4938" w:rsidRPr="00716D2E" w14:paraId="0051E5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B3C18" w14:textId="77777777" w:rsidR="006F4938" w:rsidRPr="00716D2E" w:rsidRDefault="006F4938" w:rsidP="003157B4">
            <w:pPr>
              <w:spacing w:line="360" w:lineRule="auto"/>
              <w:rPr>
                <w:rFonts w:ascii="Arial" w:hAnsi="Arial" w:cs="Arial"/>
                <w:lang w:val="es-CL"/>
              </w:rPr>
            </w:pPr>
            <w:r w:rsidRPr="00716D2E">
              <w:rPr>
                <w:rFonts w:ascii="Arial" w:hAnsi="Arial" w:cs="Arial"/>
                <w:b/>
                <w:bCs/>
                <w:lang w:val="es-CL"/>
              </w:rPr>
              <w:t>A. Prototipo / Free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D44C8" w14:textId="77777777" w:rsidR="006F4938" w:rsidRPr="00716D2E" w:rsidRDefault="006F4938" w:rsidP="003157B4">
            <w:pPr>
              <w:spacing w:line="360" w:lineRule="auto"/>
              <w:rPr>
                <w:rFonts w:ascii="Arial" w:hAnsi="Arial" w:cs="Arial"/>
                <w:lang w:val="es-CL"/>
              </w:rPr>
            </w:pPr>
            <w:r w:rsidRPr="00716D2E">
              <w:rPr>
                <w:rFonts w:ascii="Arial" w:hAnsi="Arial" w:cs="Arial"/>
                <w:lang w:val="es-CL"/>
              </w:rPr>
              <w:t>Plan $9.990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46946" w14:textId="77777777" w:rsidR="006F4938" w:rsidRPr="00716D2E" w:rsidRDefault="006F4938" w:rsidP="003157B4">
            <w:pPr>
              <w:spacing w:line="360" w:lineRule="auto"/>
              <w:rPr>
                <w:rFonts w:ascii="Arial" w:hAnsi="Arial" w:cs="Arial"/>
                <w:lang w:val="es-CL"/>
              </w:rPr>
            </w:pPr>
            <w:r w:rsidRPr="00716D2E">
              <w:rPr>
                <w:rFonts w:ascii="Arial" w:hAnsi="Arial" w:cs="Arial"/>
                <w:lang w:val="es-CL"/>
              </w:rPr>
              <w:t>$1.071 CLP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77A3E" w14:textId="77777777" w:rsidR="006F4938" w:rsidRPr="00716D2E" w:rsidRDefault="006F4938" w:rsidP="003157B4">
            <w:pPr>
              <w:spacing w:line="360" w:lineRule="auto"/>
              <w:rPr>
                <w:rFonts w:ascii="Arial" w:hAnsi="Arial" w:cs="Arial"/>
                <w:lang w:val="es-CL"/>
              </w:rPr>
            </w:pPr>
            <w:r w:rsidRPr="00716D2E">
              <w:rPr>
                <w:rFonts w:ascii="Arial" w:hAnsi="Arial" w:cs="Arial"/>
                <w:lang w:val="es-CL"/>
              </w:rPr>
              <w:t>$8.395 - $350 = $8.045 CLP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9983C" w14:textId="77777777" w:rsidR="006F4938" w:rsidRPr="00716D2E" w:rsidRDefault="006F4938" w:rsidP="003157B4">
            <w:pPr>
              <w:spacing w:line="360" w:lineRule="auto"/>
              <w:rPr>
                <w:rFonts w:ascii="Arial" w:hAnsi="Arial" w:cs="Arial"/>
                <w:lang w:val="es-CL"/>
              </w:rPr>
            </w:pPr>
            <w:r w:rsidRPr="00716D2E">
              <w:rPr>
                <w:rFonts w:ascii="Arial" w:hAnsi="Arial" w:cs="Arial"/>
                <w:b/>
                <w:bCs/>
                <w:lang w:val="es-CL"/>
              </w:rPr>
              <w:t>1 cliente</w:t>
            </w:r>
            <w:r w:rsidRPr="00716D2E">
              <w:rPr>
                <w:rFonts w:ascii="Arial" w:hAnsi="Arial" w:cs="Arial"/>
                <w:lang w:val="es-CL"/>
              </w:rPr>
              <w:t xml:space="preserve"> (0,13 clientes)</w:t>
            </w:r>
          </w:p>
        </w:tc>
      </w:tr>
      <w:tr w:rsidR="006F4938" w:rsidRPr="00716D2E" w14:paraId="3A9D78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B1B79" w14:textId="77777777" w:rsidR="006F4938" w:rsidRPr="00716D2E" w:rsidRDefault="006F4938" w:rsidP="003157B4">
            <w:pPr>
              <w:spacing w:line="360" w:lineRule="auto"/>
              <w:rPr>
                <w:rFonts w:ascii="Arial" w:hAnsi="Arial" w:cs="Arial"/>
                <w:lang w:val="es-CL"/>
              </w:rPr>
            </w:pPr>
            <w:r w:rsidRPr="00716D2E">
              <w:rPr>
                <w:rFonts w:ascii="Arial" w:hAnsi="Arial" w:cs="Arial"/>
                <w:b/>
                <w:bCs/>
                <w:lang w:val="es-CL"/>
              </w:rPr>
              <w:t>A. Prototipo / Free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9CF11" w14:textId="77777777" w:rsidR="006F4938" w:rsidRPr="00716D2E" w:rsidRDefault="006F4938" w:rsidP="003157B4">
            <w:pPr>
              <w:spacing w:line="360" w:lineRule="auto"/>
              <w:rPr>
                <w:rFonts w:ascii="Arial" w:hAnsi="Arial" w:cs="Arial"/>
                <w:lang w:val="es-CL"/>
              </w:rPr>
            </w:pPr>
            <w:r w:rsidRPr="00716D2E">
              <w:rPr>
                <w:rFonts w:ascii="Arial" w:hAnsi="Arial" w:cs="Arial"/>
                <w:lang w:val="es-CL"/>
              </w:rPr>
              <w:t>Plan $19.990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9ACCC" w14:textId="77777777" w:rsidR="006F4938" w:rsidRPr="00716D2E" w:rsidRDefault="006F4938" w:rsidP="003157B4">
            <w:pPr>
              <w:spacing w:line="360" w:lineRule="auto"/>
              <w:rPr>
                <w:rFonts w:ascii="Arial" w:hAnsi="Arial" w:cs="Arial"/>
                <w:lang w:val="es-CL"/>
              </w:rPr>
            </w:pPr>
            <w:r w:rsidRPr="00716D2E">
              <w:rPr>
                <w:rFonts w:ascii="Arial" w:hAnsi="Arial" w:cs="Arial"/>
                <w:lang w:val="es-CL"/>
              </w:rPr>
              <w:t>$1.071 CLP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6DE0F" w14:textId="77777777" w:rsidR="006F4938" w:rsidRPr="00716D2E" w:rsidRDefault="006F4938" w:rsidP="003157B4">
            <w:pPr>
              <w:spacing w:line="360" w:lineRule="auto"/>
              <w:rPr>
                <w:rFonts w:ascii="Arial" w:hAnsi="Arial" w:cs="Arial"/>
                <w:lang w:val="es-CL"/>
              </w:rPr>
            </w:pPr>
            <w:r w:rsidRPr="00716D2E">
              <w:rPr>
                <w:rFonts w:ascii="Arial" w:hAnsi="Arial" w:cs="Arial"/>
                <w:lang w:val="es-CL"/>
              </w:rPr>
              <w:t>$16.798 - $350 = $16.448 CLP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1B805" w14:textId="77777777" w:rsidR="006F4938" w:rsidRPr="00716D2E" w:rsidRDefault="006F4938" w:rsidP="003157B4">
            <w:pPr>
              <w:spacing w:line="360" w:lineRule="auto"/>
              <w:rPr>
                <w:rFonts w:ascii="Arial" w:hAnsi="Arial" w:cs="Arial"/>
                <w:lang w:val="es-CL"/>
              </w:rPr>
            </w:pPr>
            <w:r w:rsidRPr="00716D2E">
              <w:rPr>
                <w:rFonts w:ascii="Arial" w:hAnsi="Arial" w:cs="Arial"/>
                <w:b/>
                <w:bCs/>
                <w:lang w:val="es-CL"/>
              </w:rPr>
              <w:t>1 cliente</w:t>
            </w:r>
            <w:r w:rsidRPr="00716D2E">
              <w:rPr>
                <w:rFonts w:ascii="Arial" w:hAnsi="Arial" w:cs="Arial"/>
                <w:lang w:val="es-CL"/>
              </w:rPr>
              <w:t xml:space="preserve"> (0,07 clientes)</w:t>
            </w:r>
          </w:p>
        </w:tc>
      </w:tr>
      <w:tr w:rsidR="006F4938" w:rsidRPr="00716D2E" w14:paraId="16CC2E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54095" w14:textId="77777777" w:rsidR="006F4938" w:rsidRPr="00716D2E" w:rsidRDefault="006F4938" w:rsidP="003157B4">
            <w:pPr>
              <w:spacing w:line="360" w:lineRule="auto"/>
              <w:rPr>
                <w:rFonts w:ascii="Arial" w:hAnsi="Arial" w:cs="Arial"/>
                <w:lang w:val="es-CL"/>
              </w:rPr>
            </w:pPr>
            <w:r w:rsidRPr="00716D2E">
              <w:rPr>
                <w:rFonts w:ascii="Arial" w:hAnsi="Arial" w:cs="Arial"/>
                <w:b/>
                <w:bCs/>
                <w:lang w:val="es-CL"/>
              </w:rPr>
              <w:t>B. Producción Formal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B6461" w14:textId="77777777" w:rsidR="006F4938" w:rsidRPr="00716D2E" w:rsidRDefault="006F4938" w:rsidP="003157B4">
            <w:pPr>
              <w:spacing w:line="360" w:lineRule="auto"/>
              <w:rPr>
                <w:rFonts w:ascii="Arial" w:hAnsi="Arial" w:cs="Arial"/>
                <w:lang w:val="es-CL"/>
              </w:rPr>
            </w:pPr>
            <w:r w:rsidRPr="00716D2E">
              <w:rPr>
                <w:rFonts w:ascii="Arial" w:hAnsi="Arial" w:cs="Arial"/>
                <w:lang w:val="es-CL"/>
              </w:rPr>
              <w:t>Plan $9.990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6A552" w14:textId="77777777" w:rsidR="006F4938" w:rsidRPr="00716D2E" w:rsidRDefault="006F4938" w:rsidP="003157B4">
            <w:pPr>
              <w:spacing w:line="360" w:lineRule="auto"/>
              <w:rPr>
                <w:rFonts w:ascii="Arial" w:hAnsi="Arial" w:cs="Arial"/>
                <w:lang w:val="es-CL"/>
              </w:rPr>
            </w:pPr>
            <w:r w:rsidRPr="00716D2E">
              <w:rPr>
                <w:rFonts w:ascii="Arial" w:hAnsi="Arial" w:cs="Arial"/>
                <w:lang w:val="es-CL"/>
              </w:rPr>
              <w:t>$174.554 CLP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10A96" w14:textId="77777777" w:rsidR="006F4938" w:rsidRPr="00716D2E" w:rsidRDefault="006F4938" w:rsidP="003157B4">
            <w:pPr>
              <w:spacing w:line="360" w:lineRule="auto"/>
              <w:rPr>
                <w:rFonts w:ascii="Arial" w:hAnsi="Arial" w:cs="Arial"/>
                <w:lang w:val="es-CL"/>
              </w:rPr>
            </w:pPr>
            <w:r w:rsidRPr="00716D2E">
              <w:rPr>
                <w:rFonts w:ascii="Arial" w:hAnsi="Arial" w:cs="Arial"/>
                <w:lang w:val="es-CL"/>
              </w:rPr>
              <w:t>$8.395 - $350 = $8.045 CLP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0077D" w14:textId="77777777" w:rsidR="006F4938" w:rsidRPr="00716D2E" w:rsidRDefault="006F4938" w:rsidP="003157B4">
            <w:pPr>
              <w:spacing w:line="360" w:lineRule="auto"/>
              <w:rPr>
                <w:rFonts w:ascii="Arial" w:hAnsi="Arial" w:cs="Arial"/>
                <w:lang w:val="es-CL"/>
              </w:rPr>
            </w:pPr>
            <w:r w:rsidRPr="00716D2E">
              <w:rPr>
                <w:rFonts w:ascii="Arial" w:hAnsi="Arial" w:cs="Arial"/>
                <w:b/>
                <w:bCs/>
                <w:lang w:val="es-CL"/>
              </w:rPr>
              <w:t>22 clientes</w:t>
            </w:r>
            <w:r w:rsidRPr="00716D2E">
              <w:rPr>
                <w:rFonts w:ascii="Arial" w:hAnsi="Arial" w:cs="Arial"/>
                <w:lang w:val="es-CL"/>
              </w:rPr>
              <w:t xml:space="preserve"> (21,7 clientes)</w:t>
            </w:r>
          </w:p>
        </w:tc>
      </w:tr>
      <w:tr w:rsidR="006F4938" w:rsidRPr="00716D2E" w14:paraId="057F8F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16FA6" w14:textId="77777777" w:rsidR="006F4938" w:rsidRPr="00716D2E" w:rsidRDefault="006F4938" w:rsidP="003157B4">
            <w:pPr>
              <w:spacing w:line="360" w:lineRule="auto"/>
              <w:rPr>
                <w:rFonts w:ascii="Arial" w:hAnsi="Arial" w:cs="Arial"/>
                <w:lang w:val="es-CL"/>
              </w:rPr>
            </w:pPr>
            <w:r w:rsidRPr="00716D2E">
              <w:rPr>
                <w:rFonts w:ascii="Arial" w:hAnsi="Arial" w:cs="Arial"/>
                <w:b/>
                <w:bCs/>
                <w:lang w:val="es-CL"/>
              </w:rPr>
              <w:lastRenderedPageBreak/>
              <w:t>B. Producción Formal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51191" w14:textId="77777777" w:rsidR="006F4938" w:rsidRPr="00716D2E" w:rsidRDefault="006F4938" w:rsidP="003157B4">
            <w:pPr>
              <w:spacing w:line="360" w:lineRule="auto"/>
              <w:rPr>
                <w:rFonts w:ascii="Arial" w:hAnsi="Arial" w:cs="Arial"/>
                <w:lang w:val="es-CL"/>
              </w:rPr>
            </w:pPr>
            <w:r w:rsidRPr="00716D2E">
              <w:rPr>
                <w:rFonts w:ascii="Arial" w:hAnsi="Arial" w:cs="Arial"/>
                <w:lang w:val="es-CL"/>
              </w:rPr>
              <w:t>Plan $19.990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FAE7C" w14:textId="77777777" w:rsidR="006F4938" w:rsidRPr="00716D2E" w:rsidRDefault="006F4938" w:rsidP="003157B4">
            <w:pPr>
              <w:spacing w:line="360" w:lineRule="auto"/>
              <w:rPr>
                <w:rFonts w:ascii="Arial" w:hAnsi="Arial" w:cs="Arial"/>
                <w:lang w:val="es-CL"/>
              </w:rPr>
            </w:pPr>
            <w:r w:rsidRPr="00716D2E">
              <w:rPr>
                <w:rFonts w:ascii="Arial" w:hAnsi="Arial" w:cs="Arial"/>
                <w:lang w:val="es-CL"/>
              </w:rPr>
              <w:t>$174.554 CLP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5977A" w14:textId="77777777" w:rsidR="006F4938" w:rsidRPr="00716D2E" w:rsidRDefault="006F4938" w:rsidP="003157B4">
            <w:pPr>
              <w:spacing w:line="360" w:lineRule="auto"/>
              <w:rPr>
                <w:rFonts w:ascii="Arial" w:hAnsi="Arial" w:cs="Arial"/>
                <w:lang w:val="es-CL"/>
              </w:rPr>
            </w:pPr>
            <w:r w:rsidRPr="00716D2E">
              <w:rPr>
                <w:rFonts w:ascii="Arial" w:hAnsi="Arial" w:cs="Arial"/>
                <w:lang w:val="es-CL"/>
              </w:rPr>
              <w:t>$16.798 - $350 = $16.448 CLP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0E14A" w14:textId="77777777" w:rsidR="006F4938" w:rsidRPr="00716D2E" w:rsidRDefault="006F4938" w:rsidP="003157B4">
            <w:pPr>
              <w:spacing w:line="360" w:lineRule="auto"/>
              <w:rPr>
                <w:rFonts w:ascii="Arial" w:hAnsi="Arial" w:cs="Arial"/>
                <w:lang w:val="es-CL"/>
              </w:rPr>
            </w:pPr>
            <w:r w:rsidRPr="00716D2E">
              <w:rPr>
                <w:rFonts w:ascii="Arial" w:hAnsi="Arial" w:cs="Arial"/>
                <w:b/>
                <w:bCs/>
                <w:lang w:val="es-CL"/>
              </w:rPr>
              <w:t>11 clientes</w:t>
            </w:r>
            <w:r w:rsidRPr="00716D2E">
              <w:rPr>
                <w:rFonts w:ascii="Arial" w:hAnsi="Arial" w:cs="Arial"/>
                <w:lang w:val="es-CL"/>
              </w:rPr>
              <w:t xml:space="preserve"> (10,6 clientes)</w:t>
            </w:r>
          </w:p>
        </w:tc>
      </w:tr>
    </w:tbl>
    <w:p w14:paraId="3BB41C2E" w14:textId="77777777" w:rsidR="006F4938" w:rsidRPr="00716D2E" w:rsidRDefault="006F4938" w:rsidP="003157B4">
      <w:pPr>
        <w:spacing w:line="360" w:lineRule="auto"/>
        <w:rPr>
          <w:rFonts w:ascii="Arial" w:hAnsi="Arial" w:cs="Arial"/>
          <w:lang w:val="es-CL"/>
        </w:rPr>
      </w:pPr>
    </w:p>
    <w:p w14:paraId="588676ED" w14:textId="77777777" w:rsidR="00104C4C" w:rsidRPr="00716D2E" w:rsidRDefault="00000000" w:rsidP="003157B4">
      <w:pPr>
        <w:pStyle w:val="Heading2"/>
        <w:spacing w:line="360" w:lineRule="auto"/>
        <w:rPr>
          <w:rFonts w:ascii="Arial" w:hAnsi="Arial" w:cs="Arial"/>
          <w:lang w:val="es-CL"/>
        </w:rPr>
      </w:pPr>
      <w:bookmarkStart w:id="51" w:name="hx2"/>
      <w:bookmarkStart w:id="52" w:name="_Toc242039090"/>
      <w:bookmarkStart w:id="53" w:name="_Toc242044934"/>
      <w:r w:rsidRPr="00716D2E">
        <w:rPr>
          <w:rFonts w:ascii="Arial" w:hAnsi="Arial" w:cs="Arial"/>
          <w:lang w:val="es-CL"/>
        </w:rPr>
        <w:t>Datos personales y marco normativo</w:t>
      </w:r>
      <w:bookmarkEnd w:id="51"/>
      <w:bookmarkEnd w:id="52"/>
      <w:bookmarkEnd w:id="53"/>
    </w:p>
    <w:p w14:paraId="398D54AA" w14:textId="77777777" w:rsidR="00104C4C" w:rsidRPr="00716D2E" w:rsidRDefault="00000000" w:rsidP="003157B4">
      <w:pPr>
        <w:spacing w:line="360" w:lineRule="auto"/>
        <w:rPr>
          <w:rFonts w:ascii="Arial" w:hAnsi="Arial" w:cs="Arial"/>
          <w:lang w:val="es-CL"/>
        </w:rPr>
      </w:pPr>
      <w:proofErr w:type="spellStart"/>
      <w:r w:rsidRPr="00716D2E">
        <w:rPr>
          <w:rFonts w:ascii="Arial" w:hAnsi="Arial" w:cs="Arial"/>
          <w:lang w:val="es-CL"/>
        </w:rPr>
        <w:t>Localito</w:t>
      </w:r>
      <w:proofErr w:type="spellEnd"/>
      <w:r w:rsidRPr="00716D2E">
        <w:rPr>
          <w:rFonts w:ascii="Arial" w:hAnsi="Arial" w:cs="Arial"/>
          <w:lang w:val="es-CL"/>
        </w:rPr>
        <w:t xml:space="preserve"> trata datos personales de personas ajenas al equipo: clientes finales de los comercios, usuarios y, en la asistencia visual, imágenes que se envían a un proveedor externo. La Ley 19.628 regula hoy esa materia (Biblioteca del Congreso Nacional de Chile, s. </w:t>
      </w:r>
      <w:proofErr w:type="spellStart"/>
      <w:r w:rsidRPr="00716D2E">
        <w:rPr>
          <w:rFonts w:ascii="Arial" w:hAnsi="Arial" w:cs="Arial"/>
          <w:lang w:val="es-CL"/>
        </w:rPr>
        <w:t>f.a</w:t>
      </w:r>
      <w:proofErr w:type="spellEnd"/>
      <w:r w:rsidRPr="00716D2E">
        <w:rPr>
          <w:rFonts w:ascii="Arial" w:hAnsi="Arial" w:cs="Arial"/>
          <w:lang w:val="es-CL"/>
        </w:rPr>
        <w:t xml:space="preserve">). La Ley 21.719 establece un nuevo régimen y crea la Agencia de Protección de Datos Personales; su vigencia plena está prevista para el 1 de diciembre de 2026 (Biblioteca del Congreso Nacional de Chile, s. </w:t>
      </w:r>
      <w:proofErr w:type="spellStart"/>
      <w:r w:rsidRPr="00716D2E">
        <w:rPr>
          <w:rFonts w:ascii="Arial" w:hAnsi="Arial" w:cs="Arial"/>
          <w:lang w:val="es-CL"/>
        </w:rPr>
        <w:t>f.b</w:t>
      </w:r>
      <w:proofErr w:type="spellEnd"/>
      <w:r w:rsidRPr="00716D2E">
        <w:rPr>
          <w:rFonts w:ascii="Arial" w:hAnsi="Arial" w:cs="Arial"/>
          <w:lang w:val="es-CL"/>
        </w:rPr>
        <w:t>). Existe un proyecto de ley, ingresado al Senado el 31 de agosto de 2026, que propone aplazar esa fecha al 1 de diciembre de 2027 (Guerrero Olivos, 2026); su tramitación debe verificarse antes de la entrega.</w:t>
      </w:r>
    </w:p>
    <w:p w14:paraId="7DF5CD2E"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Este informe no constituye asesoría jurídica. Para una operación comercial se propone definir, con orientación especializada: quién es responsable del tratamiento (el comercio) y quién encargado (</w:t>
      </w:r>
      <w:proofErr w:type="spellStart"/>
      <w:r w:rsidRPr="00716D2E">
        <w:rPr>
          <w:rFonts w:ascii="Arial" w:hAnsi="Arial" w:cs="Arial"/>
          <w:lang w:val="es-CL"/>
        </w:rPr>
        <w:t>Localito</w:t>
      </w:r>
      <w:proofErr w:type="spellEnd"/>
      <w:r w:rsidRPr="00716D2E">
        <w:rPr>
          <w:rFonts w:ascii="Arial" w:hAnsi="Arial" w:cs="Arial"/>
          <w:lang w:val="es-CL"/>
        </w:rPr>
        <w:t>), finalidad y base de licitud de cada dato, plazos de conservación, procedimiento para atender acceso, rectificación y supresión, acuerdos con los proveedores que reciben datos (base de datos, alojamiento, inteligencia artificial y correo) y evaluación de la transferencia internacional.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0" w:type="dxa"/>
          <w:bottom w:w="85" w:type="dxa"/>
          <w:right w:w="100" w:type="dxa"/>
        </w:tblCellMar>
        <w:tblLook w:val="04A0" w:firstRow="1" w:lastRow="0" w:firstColumn="1" w:lastColumn="0" w:noHBand="0" w:noVBand="1"/>
      </w:tblPr>
      <w:tblGrid>
        <w:gridCol w:w="2900"/>
        <w:gridCol w:w="3600"/>
        <w:gridCol w:w="3148"/>
      </w:tblGrid>
      <w:tr w:rsidR="00104C4C" w:rsidRPr="00716D2E" w14:paraId="4C595B35" w14:textId="77777777">
        <w:trPr>
          <w:cantSplit/>
          <w:tblHeader/>
          <w:jc w:val="center"/>
        </w:trPr>
        <w:tc>
          <w:tcPr>
            <w:tcW w:w="2900" w:type="dxa"/>
            <w:shd w:val="clear" w:color="auto" w:fill="404040"/>
            <w:vAlign w:val="center"/>
          </w:tcPr>
          <w:p w14:paraId="59CD4C3B" w14:textId="77777777" w:rsidR="00104C4C" w:rsidRPr="00716D2E" w:rsidRDefault="00000000" w:rsidP="003157B4">
            <w:pPr>
              <w:spacing w:after="0" w:line="360" w:lineRule="auto"/>
              <w:rPr>
                <w:rFonts w:ascii="Arial" w:hAnsi="Arial" w:cs="Arial"/>
              </w:rPr>
            </w:pPr>
            <w:r w:rsidRPr="00716D2E">
              <w:rPr>
                <w:rFonts w:ascii="Arial" w:hAnsi="Arial" w:cs="Arial"/>
                <w:b/>
                <w:color w:val="FFFFFF"/>
                <w:sz w:val="19"/>
              </w:rPr>
              <w:t xml:space="preserve">Dato </w:t>
            </w:r>
            <w:proofErr w:type="spellStart"/>
            <w:r w:rsidRPr="00716D2E">
              <w:rPr>
                <w:rFonts w:ascii="Arial" w:hAnsi="Arial" w:cs="Arial"/>
                <w:b/>
                <w:color w:val="FFFFFF"/>
                <w:sz w:val="19"/>
              </w:rPr>
              <w:t>tratado</w:t>
            </w:r>
            <w:proofErr w:type="spellEnd"/>
          </w:p>
        </w:tc>
        <w:tc>
          <w:tcPr>
            <w:tcW w:w="3600" w:type="dxa"/>
            <w:shd w:val="clear" w:color="auto" w:fill="404040"/>
            <w:vAlign w:val="center"/>
          </w:tcPr>
          <w:p w14:paraId="33F24A47" w14:textId="77777777" w:rsidR="00104C4C" w:rsidRPr="00716D2E" w:rsidRDefault="00000000" w:rsidP="003157B4">
            <w:pPr>
              <w:spacing w:after="0" w:line="360" w:lineRule="auto"/>
              <w:rPr>
                <w:rFonts w:ascii="Arial" w:hAnsi="Arial" w:cs="Arial"/>
              </w:rPr>
            </w:pPr>
            <w:r w:rsidRPr="00716D2E">
              <w:rPr>
                <w:rFonts w:ascii="Arial" w:hAnsi="Arial" w:cs="Arial"/>
                <w:b/>
                <w:color w:val="FFFFFF"/>
                <w:sz w:val="19"/>
              </w:rPr>
              <w:t>Dónde aparece</w:t>
            </w:r>
          </w:p>
        </w:tc>
        <w:tc>
          <w:tcPr>
            <w:tcW w:w="3148" w:type="dxa"/>
            <w:shd w:val="clear" w:color="auto" w:fill="404040"/>
            <w:vAlign w:val="center"/>
          </w:tcPr>
          <w:p w14:paraId="71184D46" w14:textId="77777777" w:rsidR="00104C4C" w:rsidRPr="00716D2E" w:rsidRDefault="00000000" w:rsidP="003157B4">
            <w:pPr>
              <w:spacing w:after="0" w:line="360" w:lineRule="auto"/>
              <w:rPr>
                <w:rFonts w:ascii="Arial" w:hAnsi="Arial" w:cs="Arial"/>
              </w:rPr>
            </w:pPr>
            <w:r w:rsidRPr="00716D2E">
              <w:rPr>
                <w:rFonts w:ascii="Arial" w:hAnsi="Arial" w:cs="Arial"/>
                <w:b/>
                <w:color w:val="FFFFFF"/>
                <w:sz w:val="19"/>
              </w:rPr>
              <w:t>Pendiente de definir</w:t>
            </w:r>
          </w:p>
        </w:tc>
      </w:tr>
      <w:tr w:rsidR="00104C4C" w:rsidRPr="003157B4" w14:paraId="52B1BE1B" w14:textId="77777777">
        <w:trPr>
          <w:cantSplit/>
          <w:jc w:val="center"/>
        </w:trPr>
        <w:tc>
          <w:tcPr>
            <w:tcW w:w="2900" w:type="dxa"/>
            <w:shd w:val="clear" w:color="auto" w:fill="FFFFFF"/>
            <w:vAlign w:val="center"/>
          </w:tcPr>
          <w:p w14:paraId="1B0CE5EF"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lastRenderedPageBreak/>
              <w:t>Nombre, teléfono y correo de clientes</w:t>
            </w:r>
          </w:p>
        </w:tc>
        <w:tc>
          <w:tcPr>
            <w:tcW w:w="3600" w:type="dxa"/>
            <w:shd w:val="clear" w:color="auto" w:fill="FFFFFF"/>
            <w:vAlign w:val="center"/>
          </w:tcPr>
          <w:p w14:paraId="58DDC7F5"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Clientes y fiado (HU19–HU22), recordatorios por WhatsApp</w:t>
            </w:r>
          </w:p>
        </w:tc>
        <w:tc>
          <w:tcPr>
            <w:tcW w:w="3148" w:type="dxa"/>
            <w:shd w:val="clear" w:color="auto" w:fill="FFFFFF"/>
            <w:vAlign w:val="center"/>
          </w:tcPr>
          <w:p w14:paraId="4F4CDC71" w14:textId="6878CB87" w:rsidR="00104C4C" w:rsidRPr="00716D2E" w:rsidRDefault="006F4938" w:rsidP="003157B4">
            <w:pPr>
              <w:spacing w:after="0" w:line="360" w:lineRule="auto"/>
              <w:rPr>
                <w:rFonts w:ascii="Arial" w:hAnsi="Arial" w:cs="Arial"/>
                <w:lang w:val="es-CL"/>
              </w:rPr>
            </w:pPr>
            <w:r w:rsidRPr="00716D2E">
              <w:rPr>
                <w:rFonts w:ascii="Arial" w:hAnsi="Arial" w:cs="Arial"/>
                <w:b/>
                <w:bCs/>
                <w:lang w:val="es-CL"/>
              </w:rPr>
              <w:t>Retención y Supresión:</w:t>
            </w:r>
            <w:r w:rsidRPr="00716D2E">
              <w:rPr>
                <w:rFonts w:ascii="Arial" w:hAnsi="Arial" w:cs="Arial"/>
                <w:lang w:val="es-CL"/>
              </w:rPr>
              <w:t xml:space="preserve"> Conservación activa mientras subsista la relación comercial o saldo pendiente. Procedimiento de baja lógica (</w:t>
            </w:r>
            <w:proofErr w:type="spellStart"/>
            <w:r w:rsidRPr="00716D2E">
              <w:rPr>
                <w:rFonts w:ascii="Arial" w:hAnsi="Arial" w:cs="Arial"/>
                <w:i/>
                <w:iCs/>
                <w:lang w:val="es-CL"/>
              </w:rPr>
              <w:t>soft</w:t>
            </w:r>
            <w:proofErr w:type="spellEnd"/>
            <w:r w:rsidRPr="00716D2E">
              <w:rPr>
                <w:rFonts w:ascii="Arial" w:hAnsi="Arial" w:cs="Arial"/>
                <w:i/>
                <w:iCs/>
                <w:lang w:val="es-CL"/>
              </w:rPr>
              <w:t xml:space="preserve"> </w:t>
            </w:r>
            <w:proofErr w:type="spellStart"/>
            <w:r w:rsidRPr="00716D2E">
              <w:rPr>
                <w:rFonts w:ascii="Arial" w:hAnsi="Arial" w:cs="Arial"/>
                <w:i/>
                <w:iCs/>
                <w:lang w:val="es-CL"/>
              </w:rPr>
              <w:t>delete</w:t>
            </w:r>
            <w:proofErr w:type="spellEnd"/>
            <w:r w:rsidRPr="00716D2E">
              <w:rPr>
                <w:rFonts w:ascii="Arial" w:hAnsi="Arial" w:cs="Arial"/>
                <w:lang w:val="es-CL"/>
              </w:rPr>
              <w:t xml:space="preserve">) y anonimización de datos a solicitud del comercio (ejercicio de derechos ARCO). Encriptación en tránsito (HTTPS/TLS) y en reposo (AES-256 en </w:t>
            </w:r>
            <w:proofErr w:type="spellStart"/>
            <w:r w:rsidRPr="00716D2E">
              <w:rPr>
                <w:rFonts w:ascii="Arial" w:hAnsi="Arial" w:cs="Arial"/>
                <w:lang w:val="es-CL"/>
              </w:rPr>
              <w:t>Supabase</w:t>
            </w:r>
            <w:proofErr w:type="spellEnd"/>
            <w:r w:rsidRPr="00716D2E">
              <w:rPr>
                <w:rFonts w:ascii="Arial" w:hAnsi="Arial" w:cs="Arial"/>
                <w:lang w:val="es-CL"/>
              </w:rPr>
              <w:t>).</w:t>
            </w:r>
          </w:p>
        </w:tc>
      </w:tr>
      <w:tr w:rsidR="00104C4C" w:rsidRPr="003157B4" w14:paraId="40F8333A" w14:textId="77777777">
        <w:trPr>
          <w:cantSplit/>
          <w:jc w:val="center"/>
        </w:trPr>
        <w:tc>
          <w:tcPr>
            <w:tcW w:w="2900" w:type="dxa"/>
            <w:shd w:val="clear" w:color="auto" w:fill="FFFFFF"/>
            <w:vAlign w:val="center"/>
          </w:tcPr>
          <w:p w14:paraId="07D6F099"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Deudas y abonos de clientes</w:t>
            </w:r>
          </w:p>
        </w:tc>
        <w:tc>
          <w:tcPr>
            <w:tcW w:w="3600" w:type="dxa"/>
            <w:shd w:val="clear" w:color="auto" w:fill="FFFFFF"/>
            <w:vAlign w:val="center"/>
          </w:tcPr>
          <w:p w14:paraId="5BD8C871"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Cuentas por cobrar, reportes y exportaciones CSV</w:t>
            </w:r>
          </w:p>
        </w:tc>
        <w:tc>
          <w:tcPr>
            <w:tcW w:w="3148" w:type="dxa"/>
            <w:shd w:val="clear" w:color="auto" w:fill="FFFFFF"/>
            <w:vAlign w:val="center"/>
          </w:tcPr>
          <w:p w14:paraId="268E6CFF" w14:textId="196B1B16" w:rsidR="00104C4C" w:rsidRPr="00716D2E" w:rsidRDefault="006F4938" w:rsidP="003157B4">
            <w:pPr>
              <w:spacing w:after="0" w:line="360" w:lineRule="auto"/>
              <w:rPr>
                <w:rFonts w:ascii="Arial" w:hAnsi="Arial" w:cs="Arial"/>
                <w:lang w:val="es-CL"/>
              </w:rPr>
            </w:pPr>
            <w:r w:rsidRPr="00716D2E">
              <w:rPr>
                <w:rFonts w:ascii="Arial" w:hAnsi="Arial" w:cs="Arial"/>
                <w:b/>
                <w:bCs/>
                <w:lang w:val="es-CL"/>
              </w:rPr>
              <w:t>Control de Acceso y Conservación:</w:t>
            </w:r>
            <w:r w:rsidRPr="00716D2E">
              <w:rPr>
                <w:rFonts w:ascii="Arial" w:hAnsi="Arial" w:cs="Arial"/>
                <w:lang w:val="es-CL"/>
              </w:rPr>
              <w:t xml:space="preserve"> Acceso restringido por Roles y Permisos (RBAC: solo perfiles 'Dueño' y 'Cajero autorizado'). Registro de auditoría (</w:t>
            </w:r>
            <w:r w:rsidRPr="00716D2E">
              <w:rPr>
                <w:rFonts w:ascii="Arial" w:hAnsi="Arial" w:cs="Arial"/>
                <w:i/>
                <w:iCs/>
                <w:lang w:val="es-CL"/>
              </w:rPr>
              <w:t>logs</w:t>
            </w:r>
            <w:r w:rsidRPr="00716D2E">
              <w:rPr>
                <w:rFonts w:ascii="Arial" w:hAnsi="Arial" w:cs="Arial"/>
                <w:lang w:val="es-CL"/>
              </w:rPr>
              <w:t>) en exportaciones CSV. Plazo de conservación alineado con la normativa tributaria chilena (6 años de prescripción del Código Tributario para registros de transacciones) con posterior anonimización irreversible.</w:t>
            </w:r>
          </w:p>
        </w:tc>
      </w:tr>
      <w:tr w:rsidR="00104C4C" w:rsidRPr="003157B4" w14:paraId="14545107" w14:textId="77777777">
        <w:trPr>
          <w:cantSplit/>
          <w:jc w:val="center"/>
        </w:trPr>
        <w:tc>
          <w:tcPr>
            <w:tcW w:w="2900" w:type="dxa"/>
            <w:shd w:val="clear" w:color="auto" w:fill="FFFFFF"/>
            <w:vAlign w:val="center"/>
          </w:tcPr>
          <w:p w14:paraId="0CD20194"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lastRenderedPageBreak/>
              <w:t>Correo y credenciales de usuarios</w:t>
            </w:r>
          </w:p>
        </w:tc>
        <w:tc>
          <w:tcPr>
            <w:tcW w:w="3600" w:type="dxa"/>
            <w:shd w:val="clear" w:color="auto" w:fill="FFFFFF"/>
            <w:vAlign w:val="center"/>
          </w:tcPr>
          <w:p w14:paraId="6F934582"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Autenticación y recuperación de contraseña (HU01)</w:t>
            </w:r>
          </w:p>
        </w:tc>
        <w:tc>
          <w:tcPr>
            <w:tcW w:w="3148" w:type="dxa"/>
            <w:shd w:val="clear" w:color="auto" w:fill="FFFFFF"/>
            <w:vAlign w:val="center"/>
          </w:tcPr>
          <w:p w14:paraId="7FDE75A6" w14:textId="78AD5AE7" w:rsidR="00104C4C" w:rsidRPr="00716D2E" w:rsidRDefault="006F4938" w:rsidP="003157B4">
            <w:pPr>
              <w:spacing w:after="0" w:line="360" w:lineRule="auto"/>
              <w:rPr>
                <w:rFonts w:ascii="Arial" w:hAnsi="Arial" w:cs="Arial"/>
                <w:lang w:val="es-CL"/>
              </w:rPr>
            </w:pPr>
            <w:r w:rsidRPr="00716D2E">
              <w:rPr>
                <w:rFonts w:ascii="Arial" w:hAnsi="Arial" w:cs="Arial"/>
                <w:lang w:val="es-CL"/>
              </w:rPr>
              <w:t xml:space="preserve">Gestión delegada vía </w:t>
            </w:r>
            <w:proofErr w:type="spellStart"/>
            <w:r w:rsidRPr="00716D2E">
              <w:rPr>
                <w:rFonts w:ascii="Arial" w:hAnsi="Arial" w:cs="Arial"/>
                <w:lang w:val="es-CL"/>
              </w:rPr>
              <w:t>Supabase</w:t>
            </w:r>
            <w:proofErr w:type="spellEnd"/>
            <w:r w:rsidRPr="00716D2E">
              <w:rPr>
                <w:rFonts w:ascii="Arial" w:hAnsi="Arial" w:cs="Arial"/>
                <w:lang w:val="es-CL"/>
              </w:rPr>
              <w:t xml:space="preserve"> Auth. Hash de contraseñas mediante algoritmo robusto (</w:t>
            </w:r>
            <w:r w:rsidRPr="00716D2E">
              <w:rPr>
                <w:rFonts w:ascii="Arial" w:hAnsi="Arial" w:cs="Arial"/>
                <w:i/>
                <w:iCs/>
                <w:lang w:val="es-CL"/>
              </w:rPr>
              <w:t>Argon2</w:t>
            </w:r>
            <w:r w:rsidRPr="00716D2E">
              <w:rPr>
                <w:rFonts w:ascii="Arial" w:hAnsi="Arial" w:cs="Arial"/>
                <w:lang w:val="es-CL"/>
              </w:rPr>
              <w:t xml:space="preserve"> o </w:t>
            </w:r>
            <w:proofErr w:type="spellStart"/>
            <w:r w:rsidRPr="00716D2E">
              <w:rPr>
                <w:rFonts w:ascii="Arial" w:hAnsi="Arial" w:cs="Arial"/>
                <w:i/>
                <w:iCs/>
                <w:lang w:val="es-CL"/>
              </w:rPr>
              <w:t>Bcrypt</w:t>
            </w:r>
            <w:proofErr w:type="spellEnd"/>
            <w:r w:rsidRPr="00716D2E">
              <w:rPr>
                <w:rFonts w:ascii="Arial" w:hAnsi="Arial" w:cs="Arial"/>
                <w:lang w:val="es-CL"/>
              </w:rPr>
              <w:t xml:space="preserve"> con </w:t>
            </w:r>
            <w:proofErr w:type="spellStart"/>
            <w:r w:rsidRPr="00716D2E">
              <w:rPr>
                <w:rFonts w:ascii="Arial" w:hAnsi="Arial" w:cs="Arial"/>
                <w:lang w:val="es-CL"/>
              </w:rPr>
              <w:t>salting</w:t>
            </w:r>
            <w:proofErr w:type="spellEnd"/>
            <w:r w:rsidRPr="00716D2E">
              <w:rPr>
                <w:rFonts w:ascii="Arial" w:hAnsi="Arial" w:cs="Arial"/>
                <w:lang w:val="es-CL"/>
              </w:rPr>
              <w:t>). Implementación de autenticación de dos factores (2FA opcional), limitación de tasa de intentos (</w:t>
            </w:r>
            <w:proofErr w:type="spellStart"/>
            <w:r w:rsidRPr="00716D2E">
              <w:rPr>
                <w:rFonts w:ascii="Arial" w:hAnsi="Arial" w:cs="Arial"/>
                <w:i/>
                <w:iCs/>
                <w:lang w:val="es-CL"/>
              </w:rPr>
              <w:t>rate</w:t>
            </w:r>
            <w:proofErr w:type="spellEnd"/>
            <w:r w:rsidRPr="00716D2E">
              <w:rPr>
                <w:rFonts w:ascii="Arial" w:hAnsi="Arial" w:cs="Arial"/>
                <w:i/>
                <w:iCs/>
                <w:lang w:val="es-CL"/>
              </w:rPr>
              <w:t xml:space="preserve"> </w:t>
            </w:r>
            <w:proofErr w:type="spellStart"/>
            <w:r w:rsidRPr="00716D2E">
              <w:rPr>
                <w:rFonts w:ascii="Arial" w:hAnsi="Arial" w:cs="Arial"/>
                <w:i/>
                <w:iCs/>
                <w:lang w:val="es-CL"/>
              </w:rPr>
              <w:t>limiting</w:t>
            </w:r>
            <w:proofErr w:type="spellEnd"/>
            <w:r w:rsidRPr="00716D2E">
              <w:rPr>
                <w:rFonts w:ascii="Arial" w:hAnsi="Arial" w:cs="Arial"/>
                <w:lang w:val="es-CL"/>
              </w:rPr>
              <w:t>) para mitigar fuerza bruta y vencimiento automático de tokens JWT en sesión.</w:t>
            </w:r>
          </w:p>
        </w:tc>
      </w:tr>
      <w:tr w:rsidR="00104C4C" w:rsidRPr="003157B4" w14:paraId="1EC689DC" w14:textId="77777777">
        <w:trPr>
          <w:cantSplit/>
          <w:jc w:val="center"/>
        </w:trPr>
        <w:tc>
          <w:tcPr>
            <w:tcW w:w="2900" w:type="dxa"/>
            <w:shd w:val="clear" w:color="auto" w:fill="FFFFFF"/>
            <w:vAlign w:val="center"/>
          </w:tcPr>
          <w:p w14:paraId="01B5266E"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Fotografías de productos y facturas</w:t>
            </w:r>
          </w:p>
        </w:tc>
        <w:tc>
          <w:tcPr>
            <w:tcW w:w="3600" w:type="dxa"/>
            <w:shd w:val="clear" w:color="auto" w:fill="FFFFFF"/>
            <w:vAlign w:val="center"/>
          </w:tcPr>
          <w:p w14:paraId="1D8FF5DF"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Venta Rápida e ingreso desde factura (HU33), enviadas al proveedor de IA</w:t>
            </w:r>
          </w:p>
        </w:tc>
        <w:tc>
          <w:tcPr>
            <w:tcW w:w="3148" w:type="dxa"/>
            <w:shd w:val="clear" w:color="auto" w:fill="FFFFFF"/>
            <w:vAlign w:val="center"/>
          </w:tcPr>
          <w:p w14:paraId="36D8306D" w14:textId="77777777" w:rsidR="00104C4C" w:rsidRPr="00716D2E" w:rsidRDefault="00000000" w:rsidP="003157B4">
            <w:pPr>
              <w:spacing w:after="0" w:line="360" w:lineRule="auto"/>
              <w:rPr>
                <w:rFonts w:ascii="Arial" w:hAnsi="Arial" w:cs="Arial"/>
                <w:lang w:val="es-CL"/>
              </w:rPr>
            </w:pPr>
            <w:r w:rsidRPr="00716D2E">
              <w:rPr>
                <w:rFonts w:ascii="Arial" w:hAnsi="Arial" w:cs="Arial"/>
                <w:sz w:val="19"/>
                <w:lang w:val="es-CL"/>
              </w:rPr>
              <w:t>Condiciones de retención del proveedor y transferencia internacional</w:t>
            </w:r>
          </w:p>
        </w:tc>
      </w:tr>
    </w:tbl>
    <w:p w14:paraId="41A3829B" w14:textId="77777777" w:rsidR="00104C4C" w:rsidRPr="00716D2E" w:rsidRDefault="00104C4C" w:rsidP="003157B4">
      <w:pPr>
        <w:spacing w:after="60" w:line="360" w:lineRule="auto"/>
        <w:rPr>
          <w:rFonts w:ascii="Arial" w:hAnsi="Arial" w:cs="Arial"/>
          <w:lang w:val="es-CL"/>
        </w:rPr>
      </w:pPr>
    </w:p>
    <w:p w14:paraId="38D64B4D" w14:textId="77777777" w:rsidR="00104C4C" w:rsidRPr="00716D2E" w:rsidRDefault="00000000" w:rsidP="003157B4">
      <w:pPr>
        <w:pStyle w:val="Heading1"/>
        <w:spacing w:line="360" w:lineRule="auto"/>
        <w:rPr>
          <w:rFonts w:ascii="Arial" w:hAnsi="Arial" w:cs="Arial"/>
          <w:lang w:val="es-CL"/>
        </w:rPr>
      </w:pPr>
      <w:bookmarkStart w:id="54" w:name="_Toc242039091"/>
      <w:bookmarkStart w:id="55" w:name="_Toc242044935"/>
      <w:r w:rsidRPr="00716D2E">
        <w:rPr>
          <w:rFonts w:ascii="Arial" w:hAnsi="Arial" w:cs="Arial"/>
          <w:lang w:val="es-CL"/>
        </w:rPr>
        <w:t xml:space="preserve">12 </w:t>
      </w:r>
      <w:proofErr w:type="gramStart"/>
      <w:r w:rsidRPr="00716D2E">
        <w:rPr>
          <w:rFonts w:ascii="Arial" w:hAnsi="Arial" w:cs="Arial"/>
          <w:lang w:val="es-CL"/>
        </w:rPr>
        <w:t>Riesgos</w:t>
      </w:r>
      <w:proofErr w:type="gramEnd"/>
      <w:r w:rsidRPr="00716D2E">
        <w:rPr>
          <w:rFonts w:ascii="Arial" w:hAnsi="Arial" w:cs="Arial"/>
          <w:lang w:val="es-CL"/>
        </w:rPr>
        <w:t xml:space="preserve"> y plan de cierre</w:t>
      </w:r>
      <w:bookmarkEnd w:id="54"/>
      <w:bookmarkEnd w:id="55"/>
    </w:p>
    <w:p w14:paraId="10139E65"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Los riesgos prioritarios son inconsistencias SQL bajo concurrencia, pérdida de pendientes offline, fallas de proveedores, crecimiento del alcance y falta de evidencia de usuarios. Su seguimiento debe vincular riesgo, prueba o actividad, responsable confirmado y decisión de cierre.</w:t>
      </w:r>
    </w:p>
    <w:p w14:paraId="5BB03EDD"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t>Antes de una entrega final se propone completar CP-120 a CP-122 (CP-114 a CP-119 y CP-123 ya se ejecutaron en ambiente local el 04-10-2026) y repetir los resultados en el despliegue real, ejecutar el protocolo de usuarios, conciliar estados del tablero y revisar la pauta definitiva con el docente. Las tareas futuras se incorporan al backlog sin asignarlas anticipadamente a un Sprint. Control de Entrega conserva el registro de comprobación de estos puntos.</w:t>
      </w:r>
    </w:p>
    <w:p w14:paraId="13688AA4" w14:textId="77777777" w:rsidR="00104C4C" w:rsidRPr="00716D2E" w:rsidRDefault="00000000" w:rsidP="003157B4">
      <w:pPr>
        <w:pStyle w:val="Heading1"/>
        <w:spacing w:line="360" w:lineRule="auto"/>
        <w:rPr>
          <w:rFonts w:ascii="Arial" w:hAnsi="Arial" w:cs="Arial"/>
          <w:lang w:val="es-CL"/>
        </w:rPr>
      </w:pPr>
      <w:bookmarkStart w:id="56" w:name="_Toc242039092"/>
      <w:bookmarkStart w:id="57" w:name="_Toc242044936"/>
      <w:r w:rsidRPr="00716D2E">
        <w:rPr>
          <w:rFonts w:ascii="Arial" w:hAnsi="Arial" w:cs="Arial"/>
          <w:lang w:val="es-CL"/>
        </w:rPr>
        <w:t xml:space="preserve">13 </w:t>
      </w:r>
      <w:proofErr w:type="gramStart"/>
      <w:r w:rsidRPr="00716D2E">
        <w:rPr>
          <w:rFonts w:ascii="Arial" w:hAnsi="Arial" w:cs="Arial"/>
          <w:lang w:val="es-CL"/>
        </w:rPr>
        <w:t>Conclusiones</w:t>
      </w:r>
      <w:bookmarkEnd w:id="56"/>
      <w:bookmarkEnd w:id="57"/>
      <w:proofErr w:type="gramEnd"/>
    </w:p>
    <w:p w14:paraId="2C9B6DB3" w14:textId="77777777" w:rsidR="00104C4C" w:rsidRPr="00716D2E" w:rsidRDefault="00000000" w:rsidP="003157B4">
      <w:pPr>
        <w:spacing w:line="360" w:lineRule="auto"/>
        <w:rPr>
          <w:rFonts w:ascii="Arial" w:hAnsi="Arial" w:cs="Arial"/>
          <w:lang w:val="es-CL"/>
        </w:rPr>
      </w:pPr>
      <w:proofErr w:type="spellStart"/>
      <w:r w:rsidRPr="00716D2E">
        <w:rPr>
          <w:rFonts w:ascii="Arial" w:hAnsi="Arial" w:cs="Arial"/>
          <w:lang w:val="es-CL"/>
        </w:rPr>
        <w:t>Localito</w:t>
      </w:r>
      <w:proofErr w:type="spellEnd"/>
      <w:r w:rsidRPr="00716D2E">
        <w:rPr>
          <w:rFonts w:ascii="Arial" w:hAnsi="Arial" w:cs="Arial"/>
          <w:lang w:val="es-CL"/>
        </w:rPr>
        <w:t xml:space="preserve"> cuenta con una solución implementada y una descripción técnica que conecta requisitos, arquitectura, datos y comportamiento. La campaña del 04 de octubre aporta evidencia reproducible de tipos, construcción, reglas automatizadas y operaciones HTTP en memoria. Esto respalda una entrega de avance técnicamente fundamentada.</w:t>
      </w:r>
    </w:p>
    <w:p w14:paraId="61CC47BD" w14:textId="77777777" w:rsidR="00104C4C" w:rsidRPr="00716D2E" w:rsidRDefault="00000000" w:rsidP="003157B4">
      <w:pPr>
        <w:spacing w:line="360" w:lineRule="auto"/>
        <w:rPr>
          <w:rFonts w:ascii="Arial" w:hAnsi="Arial" w:cs="Arial"/>
          <w:lang w:val="es-CL"/>
        </w:rPr>
      </w:pPr>
      <w:r w:rsidRPr="00716D2E">
        <w:rPr>
          <w:rFonts w:ascii="Arial" w:hAnsi="Arial" w:cs="Arial"/>
          <w:lang w:val="es-CL"/>
        </w:rPr>
        <w:lastRenderedPageBreak/>
        <w:t>Los objetivos de validación con usuarios y de operación persistente todavía necesitan resultados propios. El siguiente cierre debe aportar pruebas PostgreSQL, comportamiento en dispositivos y observación del segmento. Las conclusiones sobre impacto y viabilidad comercial se actualizarán a partir de esos resultados, conservando también fallas, restricciones y decisiones de mejora.</w:t>
      </w:r>
    </w:p>
    <w:p w14:paraId="4DFE6A11" w14:textId="77777777" w:rsidR="00104C4C" w:rsidRPr="00716D2E" w:rsidRDefault="00104C4C" w:rsidP="003157B4">
      <w:pPr>
        <w:spacing w:after="60" w:line="360" w:lineRule="auto"/>
        <w:rPr>
          <w:rFonts w:ascii="Arial" w:hAnsi="Arial" w:cs="Arial"/>
          <w:lang w:val="es-CL"/>
        </w:rPr>
      </w:pPr>
    </w:p>
    <w:p w14:paraId="3437E684" w14:textId="56C24329" w:rsidR="00104C4C" w:rsidRPr="00716D2E" w:rsidRDefault="00000000" w:rsidP="003157B4">
      <w:pPr>
        <w:pStyle w:val="Heading1"/>
        <w:spacing w:line="360" w:lineRule="auto"/>
        <w:rPr>
          <w:rFonts w:ascii="Arial" w:hAnsi="Arial" w:cs="Arial"/>
          <w:lang w:val="es-CL"/>
        </w:rPr>
      </w:pPr>
      <w:bookmarkStart w:id="58" w:name="_Toc242039093"/>
      <w:bookmarkStart w:id="59" w:name="_Toc242044937"/>
      <w:r w:rsidRPr="00716D2E">
        <w:rPr>
          <w:rFonts w:ascii="Arial" w:hAnsi="Arial" w:cs="Arial"/>
          <w:lang w:val="es-CL"/>
        </w:rPr>
        <w:t>1</w:t>
      </w:r>
      <w:r w:rsidR="006F4938" w:rsidRPr="00716D2E">
        <w:rPr>
          <w:rFonts w:ascii="Arial" w:hAnsi="Arial" w:cs="Arial"/>
          <w:lang w:val="es-CL"/>
        </w:rPr>
        <w:t>4</w:t>
      </w:r>
      <w:r w:rsidRPr="00716D2E">
        <w:rPr>
          <w:rFonts w:ascii="Arial" w:hAnsi="Arial" w:cs="Arial"/>
          <w:lang w:val="es-CL"/>
        </w:rPr>
        <w:t xml:space="preserve"> </w:t>
      </w:r>
      <w:proofErr w:type="gramStart"/>
      <w:r w:rsidRPr="00716D2E">
        <w:rPr>
          <w:rStyle w:val="Heading3Char"/>
          <w:rFonts w:ascii="Arial" w:hAnsi="Arial" w:cs="Arial"/>
          <w:b/>
          <w:bCs/>
          <w:color w:val="000000"/>
          <w:lang w:val="es-CL"/>
        </w:rPr>
        <w:t>Referencias</w:t>
      </w:r>
      <w:bookmarkEnd w:id="58"/>
      <w:bookmarkEnd w:id="59"/>
      <w:proofErr w:type="gramEnd"/>
    </w:p>
    <w:p w14:paraId="2D806634" w14:textId="71C4FC21" w:rsidR="00104C4C" w:rsidRPr="00716D2E" w:rsidRDefault="00000000" w:rsidP="003157B4">
      <w:pPr>
        <w:keepLines/>
        <w:spacing w:line="360" w:lineRule="auto"/>
        <w:ind w:left="432" w:hanging="432"/>
        <w:rPr>
          <w:rFonts w:ascii="Arial" w:hAnsi="Arial" w:cs="Arial"/>
          <w:lang w:val="es-CL"/>
        </w:rPr>
      </w:pPr>
      <w:r w:rsidRPr="00716D2E">
        <w:rPr>
          <w:rFonts w:ascii="Arial" w:hAnsi="Arial" w:cs="Arial"/>
          <w:lang w:val="es-CL"/>
        </w:rPr>
        <w:t xml:space="preserve">Biblioteca del Congreso Nacional de Chile (s. </w:t>
      </w:r>
      <w:proofErr w:type="spellStart"/>
      <w:r w:rsidRPr="00716D2E">
        <w:rPr>
          <w:rFonts w:ascii="Arial" w:hAnsi="Arial" w:cs="Arial"/>
          <w:lang w:val="es-CL"/>
        </w:rPr>
        <w:t>f.a</w:t>
      </w:r>
      <w:proofErr w:type="spellEnd"/>
      <w:r w:rsidRPr="00716D2E">
        <w:rPr>
          <w:rFonts w:ascii="Arial" w:hAnsi="Arial" w:cs="Arial"/>
          <w:lang w:val="es-CL"/>
        </w:rPr>
        <w:t xml:space="preserve">). </w:t>
      </w:r>
      <w:r w:rsidRPr="00716D2E">
        <w:rPr>
          <w:rFonts w:ascii="Arial" w:hAnsi="Arial" w:cs="Arial"/>
          <w:i/>
          <w:lang w:val="es-CL"/>
        </w:rPr>
        <w:t>Ley 19.628 sobre protección de la vida privada</w:t>
      </w:r>
      <w:r w:rsidRPr="00716D2E">
        <w:rPr>
          <w:rFonts w:ascii="Arial" w:hAnsi="Arial" w:cs="Arial"/>
          <w:lang w:val="es-CL"/>
        </w:rPr>
        <w:t xml:space="preserve">. </w:t>
      </w:r>
      <w:hyperlink r:id="rId16">
        <w:r w:rsidR="00104C4C" w:rsidRPr="00716D2E">
          <w:rPr>
            <w:rFonts w:ascii="Arial" w:hAnsi="Arial" w:cs="Arial"/>
            <w:lang w:val="es-CL"/>
          </w:rPr>
          <w:t>https://www.bsale.cl/sheet/sistemadeinventario</w:t>
        </w:r>
      </w:hyperlink>
      <w:r w:rsidR="00E81894" w:rsidRPr="00716D2E">
        <w:rPr>
          <w:rFonts w:ascii="Arial" w:hAnsi="Arial" w:cs="Arial"/>
          <w:lang w:val="es-CL"/>
        </w:rPr>
        <w:t xml:space="preserve">  </w:t>
      </w:r>
    </w:p>
    <w:p w14:paraId="31DD9FA0" w14:textId="77777777" w:rsidR="00104C4C" w:rsidRPr="00716D2E" w:rsidRDefault="00000000" w:rsidP="003157B4">
      <w:pPr>
        <w:keepLines/>
        <w:spacing w:line="360" w:lineRule="auto"/>
        <w:ind w:left="432" w:hanging="432"/>
        <w:rPr>
          <w:rFonts w:ascii="Arial" w:hAnsi="Arial" w:cs="Arial"/>
          <w:lang w:val="es-CL"/>
        </w:rPr>
      </w:pPr>
      <w:r w:rsidRPr="00716D2E">
        <w:rPr>
          <w:rFonts w:ascii="Arial" w:hAnsi="Arial" w:cs="Arial"/>
          <w:lang w:val="es-CL"/>
        </w:rPr>
        <w:t xml:space="preserve">Biblioteca del Congreso Nacional de Chile (s. </w:t>
      </w:r>
      <w:proofErr w:type="spellStart"/>
      <w:r w:rsidRPr="00716D2E">
        <w:rPr>
          <w:rFonts w:ascii="Arial" w:hAnsi="Arial" w:cs="Arial"/>
          <w:lang w:val="es-CL"/>
        </w:rPr>
        <w:t>f.b</w:t>
      </w:r>
      <w:proofErr w:type="spellEnd"/>
      <w:r w:rsidRPr="00716D2E">
        <w:rPr>
          <w:rFonts w:ascii="Arial" w:hAnsi="Arial" w:cs="Arial"/>
          <w:lang w:val="es-CL"/>
        </w:rPr>
        <w:t xml:space="preserve">). </w:t>
      </w:r>
      <w:r w:rsidRPr="00716D2E">
        <w:rPr>
          <w:rFonts w:ascii="Arial" w:hAnsi="Arial" w:cs="Arial"/>
          <w:i/>
          <w:lang w:val="es-CL"/>
        </w:rPr>
        <w:t>Balance legislativo de la Ley 21.719 que regula la protección y el tratamiento de los datos personales</w:t>
      </w:r>
      <w:r w:rsidRPr="00716D2E">
        <w:rPr>
          <w:rFonts w:ascii="Arial" w:hAnsi="Arial" w:cs="Arial"/>
          <w:lang w:val="es-CL"/>
        </w:rPr>
        <w:t xml:space="preserve">. </w:t>
      </w:r>
      <w:hyperlink r:id="rId17">
        <w:r w:rsidR="00104C4C" w:rsidRPr="00716D2E">
          <w:rPr>
            <w:rFonts w:ascii="Arial" w:hAnsi="Arial" w:cs="Arial"/>
            <w:lang w:val="es-CL"/>
          </w:rPr>
          <w:t>https://www.bsale.cl/sheet/sistemadeinventario</w:t>
        </w:r>
      </w:hyperlink>
    </w:p>
    <w:p w14:paraId="1E418296" w14:textId="77777777" w:rsidR="00104C4C" w:rsidRPr="00716D2E" w:rsidRDefault="00000000" w:rsidP="003157B4">
      <w:pPr>
        <w:keepLines/>
        <w:spacing w:line="360" w:lineRule="auto"/>
        <w:ind w:left="432" w:hanging="432"/>
        <w:rPr>
          <w:rFonts w:ascii="Arial" w:hAnsi="Arial" w:cs="Arial"/>
          <w:lang w:val="es-CL"/>
        </w:rPr>
      </w:pPr>
      <w:proofErr w:type="spellStart"/>
      <w:r w:rsidRPr="00716D2E">
        <w:rPr>
          <w:rFonts w:ascii="Arial" w:hAnsi="Arial" w:cs="Arial"/>
          <w:lang w:val="es-CL"/>
        </w:rPr>
        <w:t>Bsale</w:t>
      </w:r>
      <w:proofErr w:type="spellEnd"/>
      <w:r w:rsidRPr="00716D2E">
        <w:rPr>
          <w:rFonts w:ascii="Arial" w:hAnsi="Arial" w:cs="Arial"/>
          <w:lang w:val="es-CL"/>
        </w:rPr>
        <w:t xml:space="preserve"> (s. f.). </w:t>
      </w:r>
      <w:r w:rsidRPr="00716D2E">
        <w:rPr>
          <w:rFonts w:ascii="Arial" w:hAnsi="Arial" w:cs="Arial"/>
          <w:i/>
          <w:lang w:val="es-CL"/>
        </w:rPr>
        <w:t>Sistema de control de inventario</w:t>
      </w:r>
      <w:r w:rsidRPr="00716D2E">
        <w:rPr>
          <w:rFonts w:ascii="Arial" w:hAnsi="Arial" w:cs="Arial"/>
          <w:lang w:val="es-CL"/>
        </w:rPr>
        <w:t xml:space="preserve">. </w:t>
      </w:r>
      <w:hyperlink r:id="rId18">
        <w:r w:rsidR="00104C4C" w:rsidRPr="00716D2E">
          <w:rPr>
            <w:rFonts w:ascii="Arial" w:hAnsi="Arial" w:cs="Arial"/>
            <w:lang w:val="es-CL"/>
          </w:rPr>
          <w:t>https://www.bsale.cl/sheet/sistemadeinventario</w:t>
        </w:r>
      </w:hyperlink>
    </w:p>
    <w:p w14:paraId="4E40ED8C" w14:textId="77777777" w:rsidR="00104C4C" w:rsidRPr="00716D2E" w:rsidRDefault="00000000" w:rsidP="003157B4">
      <w:pPr>
        <w:keepLines/>
        <w:spacing w:line="360" w:lineRule="auto"/>
        <w:ind w:left="432" w:hanging="432"/>
        <w:rPr>
          <w:rFonts w:ascii="Arial" w:hAnsi="Arial" w:cs="Arial"/>
        </w:rPr>
      </w:pPr>
      <w:r w:rsidRPr="00716D2E">
        <w:rPr>
          <w:rFonts w:ascii="Arial" w:hAnsi="Arial" w:cs="Arial"/>
          <w:lang w:val="es-CL"/>
        </w:rPr>
        <w:t xml:space="preserve">Guerrero Olivos (2026). </w:t>
      </w:r>
      <w:r w:rsidRPr="00716D2E">
        <w:rPr>
          <w:rFonts w:ascii="Arial" w:hAnsi="Arial" w:cs="Arial"/>
          <w:i/>
          <w:lang w:val="es-CL"/>
        </w:rPr>
        <w:t xml:space="preserve">Proyecto de ley que aplaza la </w:t>
      </w:r>
      <w:proofErr w:type="gramStart"/>
      <w:r w:rsidRPr="00716D2E">
        <w:rPr>
          <w:rFonts w:ascii="Arial" w:hAnsi="Arial" w:cs="Arial"/>
          <w:i/>
          <w:lang w:val="es-CL"/>
        </w:rPr>
        <w:t>entrada en vigencia</w:t>
      </w:r>
      <w:proofErr w:type="gramEnd"/>
      <w:r w:rsidRPr="00716D2E">
        <w:rPr>
          <w:rFonts w:ascii="Arial" w:hAnsi="Arial" w:cs="Arial"/>
          <w:i/>
          <w:lang w:val="es-CL"/>
        </w:rPr>
        <w:t xml:space="preserve"> de la Ley 21.719</w:t>
      </w:r>
      <w:r w:rsidRPr="00716D2E">
        <w:rPr>
          <w:rFonts w:ascii="Arial" w:hAnsi="Arial" w:cs="Arial"/>
          <w:lang w:val="es-CL"/>
        </w:rPr>
        <w:t xml:space="preserve">. </w:t>
      </w:r>
      <w:hyperlink r:id="rId19">
        <w:r w:rsidR="00104C4C" w:rsidRPr="00716D2E">
          <w:rPr>
            <w:rFonts w:ascii="Arial" w:hAnsi="Arial" w:cs="Arial"/>
          </w:rPr>
          <w:t>https://www.bsale.cl/sheet/sistemadeinventario</w:t>
        </w:r>
      </w:hyperlink>
    </w:p>
    <w:p w14:paraId="2BE5EF46" w14:textId="77777777" w:rsidR="00104C4C" w:rsidRPr="00716D2E" w:rsidRDefault="00000000" w:rsidP="003157B4">
      <w:pPr>
        <w:keepLines/>
        <w:spacing w:line="360" w:lineRule="auto"/>
        <w:ind w:left="432" w:hanging="432"/>
        <w:rPr>
          <w:rFonts w:ascii="Arial" w:hAnsi="Arial" w:cs="Arial"/>
          <w:lang w:val="es-CL"/>
        </w:rPr>
      </w:pPr>
      <w:r w:rsidRPr="00716D2E">
        <w:rPr>
          <w:rFonts w:ascii="Arial" w:hAnsi="Arial" w:cs="Arial"/>
        </w:rPr>
        <w:t xml:space="preserve">Kruchten, P. (1995). </w:t>
      </w:r>
      <w:r w:rsidRPr="00716D2E">
        <w:rPr>
          <w:rFonts w:ascii="Arial" w:hAnsi="Arial" w:cs="Arial"/>
          <w:i/>
        </w:rPr>
        <w:t>Architectural Blueprints The 4 plus 1 View Model of Software Architecture</w:t>
      </w:r>
      <w:r w:rsidRPr="00716D2E">
        <w:rPr>
          <w:rFonts w:ascii="Arial" w:hAnsi="Arial" w:cs="Arial"/>
        </w:rPr>
        <w:t xml:space="preserve">. </w:t>
      </w:r>
      <w:hyperlink r:id="rId20">
        <w:r w:rsidR="00104C4C" w:rsidRPr="00716D2E">
          <w:rPr>
            <w:rFonts w:ascii="Arial" w:hAnsi="Arial" w:cs="Arial"/>
            <w:lang w:val="es-CL"/>
          </w:rPr>
          <w:t>https://arxiv.org/abs/2006.04975</w:t>
        </w:r>
      </w:hyperlink>
    </w:p>
    <w:p w14:paraId="2F191AFC" w14:textId="77777777" w:rsidR="00104C4C" w:rsidRPr="00716D2E" w:rsidRDefault="00000000" w:rsidP="003157B4">
      <w:pPr>
        <w:keepLines/>
        <w:spacing w:line="360" w:lineRule="auto"/>
        <w:ind w:left="432" w:hanging="432"/>
        <w:rPr>
          <w:rFonts w:ascii="Arial" w:hAnsi="Arial" w:cs="Arial"/>
          <w:lang w:val="es-CL"/>
        </w:rPr>
      </w:pPr>
      <w:proofErr w:type="spellStart"/>
      <w:r w:rsidRPr="00716D2E">
        <w:rPr>
          <w:rFonts w:ascii="Arial" w:hAnsi="Arial" w:cs="Arial"/>
          <w:lang w:val="es-CL"/>
        </w:rPr>
        <w:t>Loyverse</w:t>
      </w:r>
      <w:proofErr w:type="spellEnd"/>
      <w:r w:rsidRPr="00716D2E">
        <w:rPr>
          <w:rFonts w:ascii="Arial" w:hAnsi="Arial" w:cs="Arial"/>
          <w:lang w:val="es-CL"/>
        </w:rPr>
        <w:t xml:space="preserve"> (s. f.). </w:t>
      </w:r>
      <w:r w:rsidRPr="00716D2E">
        <w:rPr>
          <w:rFonts w:ascii="Arial" w:hAnsi="Arial" w:cs="Arial"/>
          <w:i/>
          <w:lang w:val="es-CL"/>
        </w:rPr>
        <w:t xml:space="preserve">Modo offline de </w:t>
      </w:r>
      <w:proofErr w:type="spellStart"/>
      <w:r w:rsidRPr="00716D2E">
        <w:rPr>
          <w:rFonts w:ascii="Arial" w:hAnsi="Arial" w:cs="Arial"/>
          <w:i/>
          <w:lang w:val="es-CL"/>
        </w:rPr>
        <w:t>Loyverse</w:t>
      </w:r>
      <w:proofErr w:type="spellEnd"/>
      <w:r w:rsidRPr="00716D2E">
        <w:rPr>
          <w:rFonts w:ascii="Arial" w:hAnsi="Arial" w:cs="Arial"/>
          <w:i/>
          <w:lang w:val="es-CL"/>
        </w:rPr>
        <w:t xml:space="preserve"> TPV</w:t>
      </w:r>
      <w:r w:rsidRPr="00716D2E">
        <w:rPr>
          <w:rFonts w:ascii="Arial" w:hAnsi="Arial" w:cs="Arial"/>
          <w:lang w:val="es-CL"/>
        </w:rPr>
        <w:t xml:space="preserve">. </w:t>
      </w:r>
      <w:hyperlink r:id="rId21">
        <w:r w:rsidR="00104C4C" w:rsidRPr="00716D2E">
          <w:rPr>
            <w:rFonts w:ascii="Arial" w:hAnsi="Arial" w:cs="Arial"/>
            <w:lang w:val="es-CL"/>
          </w:rPr>
          <w:t>https://help.loyverse.com/es/help/offline-work-of-pos</w:t>
        </w:r>
      </w:hyperlink>
    </w:p>
    <w:p w14:paraId="712D051E" w14:textId="77777777" w:rsidR="00104C4C" w:rsidRPr="00716D2E" w:rsidRDefault="00000000" w:rsidP="003157B4">
      <w:pPr>
        <w:keepLines/>
        <w:spacing w:line="360" w:lineRule="auto"/>
        <w:ind w:left="432" w:hanging="432"/>
        <w:rPr>
          <w:rFonts w:ascii="Arial" w:hAnsi="Arial" w:cs="Arial"/>
        </w:rPr>
      </w:pPr>
      <w:r w:rsidRPr="00716D2E">
        <w:rPr>
          <w:rFonts w:ascii="Arial" w:hAnsi="Arial" w:cs="Arial"/>
          <w:lang w:val="es-CL"/>
        </w:rPr>
        <w:t xml:space="preserve">Monardes Silva, J. B. (2025). </w:t>
      </w:r>
      <w:r w:rsidRPr="00716D2E">
        <w:rPr>
          <w:rFonts w:ascii="Arial" w:hAnsi="Arial" w:cs="Arial"/>
          <w:i/>
          <w:lang w:val="es-CL"/>
        </w:rPr>
        <w:t>Implementación de gestión de un sistema de inventario [Ficha y resumen de memoria, Universidad Técnica Federico Santa María]</w:t>
      </w:r>
      <w:r w:rsidRPr="00716D2E">
        <w:rPr>
          <w:rFonts w:ascii="Arial" w:hAnsi="Arial" w:cs="Arial"/>
          <w:lang w:val="es-CL"/>
        </w:rPr>
        <w:t xml:space="preserve">. </w:t>
      </w:r>
      <w:hyperlink r:id="rId22">
        <w:r w:rsidR="00104C4C" w:rsidRPr="00716D2E">
          <w:rPr>
            <w:rFonts w:ascii="Arial" w:hAnsi="Arial" w:cs="Arial"/>
          </w:rPr>
          <w:t>https://repositorio.usm.cl/entities/tesis/c42ddfb1-d845-46ef-837d-cd0b11d55a10/full</w:t>
        </w:r>
      </w:hyperlink>
    </w:p>
    <w:p w14:paraId="672A4C5A" w14:textId="77777777" w:rsidR="00104C4C" w:rsidRPr="00716D2E" w:rsidRDefault="00000000" w:rsidP="003157B4">
      <w:pPr>
        <w:keepLines/>
        <w:spacing w:line="360" w:lineRule="auto"/>
        <w:ind w:left="432" w:hanging="432"/>
        <w:rPr>
          <w:rFonts w:ascii="Arial" w:hAnsi="Arial" w:cs="Arial"/>
        </w:rPr>
      </w:pPr>
      <w:r w:rsidRPr="00716D2E">
        <w:rPr>
          <w:rFonts w:ascii="Arial" w:hAnsi="Arial" w:cs="Arial"/>
        </w:rPr>
        <w:t xml:space="preserve">Odoo (s. f.). </w:t>
      </w:r>
      <w:r w:rsidRPr="00716D2E">
        <w:rPr>
          <w:rFonts w:ascii="Arial" w:hAnsi="Arial" w:cs="Arial"/>
          <w:i/>
        </w:rPr>
        <w:t>Point of Sale Shop Features</w:t>
      </w:r>
      <w:r w:rsidRPr="00716D2E">
        <w:rPr>
          <w:rFonts w:ascii="Arial" w:hAnsi="Arial" w:cs="Arial"/>
        </w:rPr>
        <w:t xml:space="preserve">. </w:t>
      </w:r>
      <w:hyperlink r:id="rId23">
        <w:r w:rsidR="00104C4C" w:rsidRPr="00716D2E">
          <w:rPr>
            <w:rFonts w:ascii="Arial" w:hAnsi="Arial" w:cs="Arial"/>
          </w:rPr>
          <w:t>https://www.odoo.com/app/point-of-sale-features</w:t>
        </w:r>
      </w:hyperlink>
    </w:p>
    <w:p w14:paraId="5CC00DA8" w14:textId="77777777" w:rsidR="00104C4C" w:rsidRPr="00716D2E" w:rsidRDefault="00000000" w:rsidP="003157B4">
      <w:pPr>
        <w:keepLines/>
        <w:spacing w:line="360" w:lineRule="auto"/>
        <w:ind w:left="432" w:hanging="432"/>
        <w:rPr>
          <w:rFonts w:ascii="Arial" w:hAnsi="Arial" w:cs="Arial"/>
        </w:rPr>
      </w:pPr>
      <w:r w:rsidRPr="00716D2E">
        <w:rPr>
          <w:rFonts w:ascii="Arial" w:hAnsi="Arial" w:cs="Arial"/>
        </w:rPr>
        <w:t xml:space="preserve">PostgreSQL Global Development Group (s. f.a). </w:t>
      </w:r>
      <w:r w:rsidRPr="00716D2E">
        <w:rPr>
          <w:rFonts w:ascii="Arial" w:hAnsi="Arial" w:cs="Arial"/>
          <w:i/>
        </w:rPr>
        <w:t>PostgreSQL 16 Explicit locking</w:t>
      </w:r>
      <w:r w:rsidRPr="00716D2E">
        <w:rPr>
          <w:rFonts w:ascii="Arial" w:hAnsi="Arial" w:cs="Arial"/>
        </w:rPr>
        <w:t xml:space="preserve">. </w:t>
      </w:r>
      <w:hyperlink r:id="rId24">
        <w:r w:rsidR="00104C4C" w:rsidRPr="00716D2E">
          <w:rPr>
            <w:rFonts w:ascii="Arial" w:hAnsi="Arial" w:cs="Arial"/>
          </w:rPr>
          <w:t>https://www.postgresql.org/docs/16/explicit-locking.html</w:t>
        </w:r>
      </w:hyperlink>
    </w:p>
    <w:p w14:paraId="4ED8D4A0" w14:textId="77777777" w:rsidR="00104C4C" w:rsidRPr="00716D2E" w:rsidRDefault="00000000" w:rsidP="003157B4">
      <w:pPr>
        <w:keepLines/>
        <w:spacing w:line="360" w:lineRule="auto"/>
        <w:ind w:left="432" w:hanging="432"/>
        <w:rPr>
          <w:rFonts w:ascii="Arial" w:hAnsi="Arial" w:cs="Arial"/>
        </w:rPr>
      </w:pPr>
      <w:r w:rsidRPr="00716D2E">
        <w:rPr>
          <w:rFonts w:ascii="Arial" w:hAnsi="Arial" w:cs="Arial"/>
        </w:rPr>
        <w:t xml:space="preserve">PostgreSQL Global Development Group (s. f.b). </w:t>
      </w:r>
      <w:r w:rsidRPr="00716D2E">
        <w:rPr>
          <w:rFonts w:ascii="Arial" w:hAnsi="Arial" w:cs="Arial"/>
          <w:i/>
        </w:rPr>
        <w:t>PostgreSQL 16 Transactions</w:t>
      </w:r>
      <w:r w:rsidRPr="00716D2E">
        <w:rPr>
          <w:rFonts w:ascii="Arial" w:hAnsi="Arial" w:cs="Arial"/>
        </w:rPr>
        <w:t xml:space="preserve">. </w:t>
      </w:r>
      <w:hyperlink r:id="rId25">
        <w:r w:rsidR="00104C4C" w:rsidRPr="00716D2E">
          <w:rPr>
            <w:rFonts w:ascii="Arial" w:hAnsi="Arial" w:cs="Arial"/>
          </w:rPr>
          <w:t>https://www.postgresql.org/docs/16/tutorial-transactions.html</w:t>
        </w:r>
      </w:hyperlink>
    </w:p>
    <w:p w14:paraId="6F61DBDC" w14:textId="77777777" w:rsidR="00104C4C" w:rsidRPr="00716D2E" w:rsidRDefault="00000000" w:rsidP="003157B4">
      <w:pPr>
        <w:keepLines/>
        <w:spacing w:line="360" w:lineRule="auto"/>
        <w:ind w:left="432" w:hanging="432"/>
        <w:rPr>
          <w:rFonts w:ascii="Arial" w:hAnsi="Arial" w:cs="Arial"/>
          <w:lang w:val="es-CL"/>
        </w:rPr>
      </w:pPr>
      <w:r w:rsidRPr="00716D2E">
        <w:rPr>
          <w:rFonts w:ascii="Arial" w:hAnsi="Arial" w:cs="Arial"/>
        </w:rPr>
        <w:t xml:space="preserve">Schwaber, K., y Sutherland, J. (2020). </w:t>
      </w:r>
      <w:r w:rsidRPr="00716D2E">
        <w:rPr>
          <w:rFonts w:ascii="Arial" w:hAnsi="Arial" w:cs="Arial"/>
          <w:i/>
        </w:rPr>
        <w:t>The Scrum Guide</w:t>
      </w:r>
      <w:r w:rsidRPr="00716D2E">
        <w:rPr>
          <w:rFonts w:ascii="Arial" w:hAnsi="Arial" w:cs="Arial"/>
        </w:rPr>
        <w:t xml:space="preserve">. </w:t>
      </w:r>
      <w:hyperlink r:id="rId26">
        <w:r w:rsidR="00104C4C" w:rsidRPr="00716D2E">
          <w:rPr>
            <w:rFonts w:ascii="Arial" w:hAnsi="Arial" w:cs="Arial"/>
            <w:lang w:val="es-CL"/>
          </w:rPr>
          <w:t>https://scrumguides.org/scrum-guide.html</w:t>
        </w:r>
      </w:hyperlink>
    </w:p>
    <w:p w14:paraId="183C69AE" w14:textId="77777777" w:rsidR="00104C4C" w:rsidRPr="00716D2E" w:rsidRDefault="00000000" w:rsidP="003157B4">
      <w:pPr>
        <w:keepLines/>
        <w:spacing w:line="360" w:lineRule="auto"/>
        <w:ind w:left="432" w:hanging="432"/>
        <w:rPr>
          <w:rFonts w:ascii="Arial" w:hAnsi="Arial" w:cs="Arial"/>
        </w:rPr>
      </w:pPr>
      <w:r w:rsidRPr="00716D2E">
        <w:rPr>
          <w:rFonts w:ascii="Arial" w:hAnsi="Arial" w:cs="Arial"/>
          <w:lang w:val="es-CL"/>
        </w:rPr>
        <w:lastRenderedPageBreak/>
        <w:t xml:space="preserve">Universidad Técnica Federico Santa María (s. f.). </w:t>
      </w:r>
      <w:r w:rsidRPr="00716D2E">
        <w:rPr>
          <w:rFonts w:ascii="Arial" w:hAnsi="Arial" w:cs="Arial"/>
          <w:i/>
          <w:lang w:val="es-CL"/>
        </w:rPr>
        <w:t>Sistema de inventario, precios, generación de boletas y almacén de facturas para negocio de barrio Provisiones Lucy [Ficha y resumen de tesis]</w:t>
      </w:r>
      <w:r w:rsidRPr="00716D2E">
        <w:rPr>
          <w:rFonts w:ascii="Arial" w:hAnsi="Arial" w:cs="Arial"/>
          <w:lang w:val="es-CL"/>
        </w:rPr>
        <w:t xml:space="preserve">. </w:t>
      </w:r>
      <w:hyperlink r:id="rId27">
        <w:r w:rsidR="00104C4C" w:rsidRPr="00716D2E">
          <w:rPr>
            <w:rFonts w:ascii="Arial" w:hAnsi="Arial" w:cs="Arial"/>
          </w:rPr>
          <w:t>https://repositorio.usm.cl/entities/tesis/1598823c-8db6-445f-8633-6a64aebec17d</w:t>
        </w:r>
      </w:hyperlink>
    </w:p>
    <w:sectPr w:rsidR="00104C4C" w:rsidRPr="00716D2E" w:rsidSect="00034616">
      <w:headerReference w:type="default" r:id="rId28"/>
      <w:footerReference w:type="default" r:id="rId29"/>
      <w:pgSz w:w="12240" w:h="15840"/>
      <w:pgMar w:top="1195" w:right="1296" w:bottom="1195" w:left="1296" w:header="518" w:footer="5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05F90" w14:textId="77777777" w:rsidR="00A163F8" w:rsidRDefault="00A163F8">
      <w:pPr>
        <w:spacing w:after="0" w:line="240" w:lineRule="auto"/>
      </w:pPr>
      <w:r>
        <w:separator/>
      </w:r>
    </w:p>
  </w:endnote>
  <w:endnote w:type="continuationSeparator" w:id="0">
    <w:p w14:paraId="7EB531DA" w14:textId="77777777" w:rsidR="00A163F8" w:rsidRDefault="00A16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C05DA" w14:textId="77777777" w:rsidR="00104C4C" w:rsidRDefault="00000000">
    <w:pPr>
      <w:pStyle w:val="Footer"/>
      <w:jc w:val="right"/>
    </w:pPr>
    <w:r>
      <w:rPr>
        <w:sz w:val="18"/>
      </w:rPr>
      <w:t xml:space="preserve">Página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DDD39" w14:textId="77777777" w:rsidR="00A163F8" w:rsidRDefault="00A163F8">
      <w:pPr>
        <w:spacing w:after="0" w:line="240" w:lineRule="auto"/>
      </w:pPr>
      <w:r>
        <w:separator/>
      </w:r>
    </w:p>
  </w:footnote>
  <w:footnote w:type="continuationSeparator" w:id="0">
    <w:p w14:paraId="66BD02F2" w14:textId="77777777" w:rsidR="00A163F8" w:rsidRDefault="00A16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E0C7F" w14:textId="40D0FA19" w:rsidR="00104C4C" w:rsidRPr="00E5095A" w:rsidRDefault="00E5095A">
    <w:pPr>
      <w:spacing w:after="0"/>
      <w:rPr>
        <w:lang w:val="es-CL"/>
      </w:rPr>
    </w:pPr>
    <w:r>
      <w:rPr>
        <w:noProof/>
        <w:lang w:eastAsia="es-CL"/>
      </w:rPr>
      <w:drawing>
        <wp:anchor distT="0" distB="0" distL="114300" distR="114300" simplePos="0" relativeHeight="251658240" behindDoc="1" locked="0" layoutInCell="1" allowOverlap="1" wp14:anchorId="2C176993" wp14:editId="47DA1587">
          <wp:simplePos x="0" y="0"/>
          <wp:positionH relativeFrom="column">
            <wp:posOffset>-3810</wp:posOffset>
          </wp:positionH>
          <wp:positionV relativeFrom="paragraph">
            <wp:posOffset>4445</wp:posOffset>
          </wp:positionV>
          <wp:extent cx="1996440" cy="428625"/>
          <wp:effectExtent l="0" t="0" r="3810" b="9525"/>
          <wp:wrapTight wrapText="bothSides">
            <wp:wrapPolygon edited="0">
              <wp:start x="19168" y="0"/>
              <wp:lineTo x="0" y="2880"/>
              <wp:lineTo x="0" y="21120"/>
              <wp:lineTo x="206" y="21120"/>
              <wp:lineTo x="21023" y="21120"/>
              <wp:lineTo x="21435" y="19200"/>
              <wp:lineTo x="21435" y="3840"/>
              <wp:lineTo x="20405" y="0"/>
              <wp:lineTo x="19168" y="0"/>
            </wp:wrapPolygon>
          </wp:wrapTight>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E5227A"/>
    <w:multiLevelType w:val="multilevel"/>
    <w:tmpl w:val="C4E88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115680">
    <w:abstractNumId w:val="8"/>
  </w:num>
  <w:num w:numId="2" w16cid:durableId="648442362">
    <w:abstractNumId w:val="6"/>
  </w:num>
  <w:num w:numId="3" w16cid:durableId="1864123375">
    <w:abstractNumId w:val="5"/>
  </w:num>
  <w:num w:numId="4" w16cid:durableId="565184062">
    <w:abstractNumId w:val="4"/>
  </w:num>
  <w:num w:numId="5" w16cid:durableId="910237316">
    <w:abstractNumId w:val="7"/>
  </w:num>
  <w:num w:numId="6" w16cid:durableId="331110220">
    <w:abstractNumId w:val="3"/>
  </w:num>
  <w:num w:numId="7" w16cid:durableId="803349848">
    <w:abstractNumId w:val="2"/>
  </w:num>
  <w:num w:numId="8" w16cid:durableId="2056810652">
    <w:abstractNumId w:val="1"/>
  </w:num>
  <w:num w:numId="9" w16cid:durableId="772823932">
    <w:abstractNumId w:val="0"/>
  </w:num>
  <w:num w:numId="10" w16cid:durableId="4404171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F75"/>
    <w:rsid w:val="00104C4C"/>
    <w:rsid w:val="0015074B"/>
    <w:rsid w:val="001923F9"/>
    <w:rsid w:val="001B39A3"/>
    <w:rsid w:val="0029639D"/>
    <w:rsid w:val="003157B4"/>
    <w:rsid w:val="00326F90"/>
    <w:rsid w:val="006F1EE2"/>
    <w:rsid w:val="006F4938"/>
    <w:rsid w:val="00716D2E"/>
    <w:rsid w:val="007F26DA"/>
    <w:rsid w:val="00931E29"/>
    <w:rsid w:val="00947AE4"/>
    <w:rsid w:val="009A6AFB"/>
    <w:rsid w:val="00A163F8"/>
    <w:rsid w:val="00AA1D8D"/>
    <w:rsid w:val="00B02CFE"/>
    <w:rsid w:val="00B03ED7"/>
    <w:rsid w:val="00B47730"/>
    <w:rsid w:val="00CB0664"/>
    <w:rsid w:val="00D911B7"/>
    <w:rsid w:val="00E36B68"/>
    <w:rsid w:val="00E5095A"/>
    <w:rsid w:val="00E818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9332C"/>
  <w14:defaultImageDpi w14:val="300"/>
  <w15:docId w15:val="{0FCBF40A-E20F-4B5F-AFBD-D4947FCD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648"/>
      </w:tabs>
      <w:spacing w:after="100" w:line="254" w:lineRule="auto"/>
    </w:pPr>
    <w:rPr>
      <w:rFonts w:ascii="Calibri" w:hAnsi="Calibri"/>
      <w:color w:val="000000"/>
      <w:sz w:val="21"/>
    </w:rPr>
  </w:style>
  <w:style w:type="paragraph" w:customStyle="1" w:styleId="TOC21">
    <w:name w:val="TOC 21"/>
    <w:pPr>
      <w:tabs>
        <w:tab w:val="right" w:leader="dot" w:pos="9648"/>
      </w:tabs>
      <w:spacing w:after="100" w:line="254" w:lineRule="auto"/>
      <w:ind w:left="274"/>
    </w:pPr>
    <w:rPr>
      <w:rFonts w:ascii="Calibri" w:hAnsi="Calibri"/>
      <w:color w:val="000000"/>
      <w:sz w:val="21"/>
    </w:rPr>
  </w:style>
  <w:style w:type="paragraph" w:customStyle="1" w:styleId="Code">
    <w:name w:val="Code"/>
    <w:pPr>
      <w:spacing w:after="40" w:line="252" w:lineRule="auto"/>
    </w:pPr>
    <w:rPr>
      <w:rFonts w:ascii="DejaVu Sans Mono" w:hAnsi="DejaVu Sans Mono"/>
      <w:sz w:val="17"/>
    </w:rPr>
  </w:style>
  <w:style w:type="character" w:styleId="Hyperlink">
    <w:name w:val="Hyperlink"/>
    <w:basedOn w:val="DefaultParagraphFont"/>
    <w:uiPriority w:val="99"/>
    <w:unhideWhenUsed/>
    <w:rsid w:val="00D911B7"/>
    <w:rPr>
      <w:color w:val="0000FF" w:themeColor="hyperlink"/>
      <w:u w:val="single"/>
    </w:rPr>
  </w:style>
  <w:style w:type="character" w:styleId="UnresolvedMention">
    <w:name w:val="Unresolved Mention"/>
    <w:basedOn w:val="DefaultParagraphFont"/>
    <w:uiPriority w:val="99"/>
    <w:semiHidden/>
    <w:unhideWhenUsed/>
    <w:rsid w:val="00D911B7"/>
    <w:rPr>
      <w:color w:val="605E5C"/>
      <w:shd w:val="clear" w:color="auto" w:fill="E1DFDD"/>
    </w:rPr>
  </w:style>
  <w:style w:type="character" w:styleId="FollowedHyperlink">
    <w:name w:val="FollowedHyperlink"/>
    <w:basedOn w:val="DefaultParagraphFont"/>
    <w:uiPriority w:val="99"/>
    <w:semiHidden/>
    <w:unhideWhenUsed/>
    <w:rsid w:val="00D911B7"/>
    <w:rPr>
      <w:color w:val="800080" w:themeColor="followedHyperlink"/>
      <w:u w:val="single"/>
    </w:rPr>
  </w:style>
  <w:style w:type="paragraph" w:styleId="TOC1">
    <w:name w:val="toc 1"/>
    <w:basedOn w:val="Normal"/>
    <w:next w:val="Normal"/>
    <w:autoRedefine/>
    <w:uiPriority w:val="39"/>
    <w:unhideWhenUsed/>
    <w:rsid w:val="006F4938"/>
    <w:pPr>
      <w:spacing w:after="100"/>
    </w:pPr>
  </w:style>
  <w:style w:type="paragraph" w:styleId="TOC2">
    <w:name w:val="toc 2"/>
    <w:basedOn w:val="Normal"/>
    <w:next w:val="Normal"/>
    <w:autoRedefine/>
    <w:uiPriority w:val="39"/>
    <w:unhideWhenUsed/>
    <w:rsid w:val="006F493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vercel.com/pricing" TargetMode="External"/><Relationship Id="rId13" Type="http://schemas.openxmlformats.org/officeDocument/2006/relationships/hyperlink" Target="https://supabase.com/pricing" TargetMode="External"/><Relationship Id="rId18" Type="http://schemas.openxmlformats.org/officeDocument/2006/relationships/hyperlink" Target="https://www.bsale.cl/sheet/sistemadeinventario" TargetMode="External"/><Relationship Id="rId26" Type="http://schemas.openxmlformats.org/officeDocument/2006/relationships/hyperlink" Target="https://scrumguides.org/scrum-guide.html" TargetMode="External"/><Relationship Id="rId3" Type="http://schemas.openxmlformats.org/officeDocument/2006/relationships/styles" Target="styles.xml"/><Relationship Id="rId21" Type="http://schemas.openxmlformats.org/officeDocument/2006/relationships/hyperlink" Target="https://help.loyverse.com/es/help/offline-work-of-pos" TargetMode="External"/><Relationship Id="rId7" Type="http://schemas.openxmlformats.org/officeDocument/2006/relationships/endnotes" Target="endnotes.xml"/><Relationship Id="rId12" Type="http://schemas.openxmlformats.org/officeDocument/2006/relationships/hyperlink" Target="https://vercel.com/pricing" TargetMode="External"/><Relationship Id="rId17" Type="http://schemas.openxmlformats.org/officeDocument/2006/relationships/hyperlink" Target="https://www.bsale.cl/sheet/sistemadeinventario" TargetMode="External"/><Relationship Id="rId25" Type="http://schemas.openxmlformats.org/officeDocument/2006/relationships/hyperlink" Target="https://www.postgresql.org/docs/16/tutorial-transactions.html" TargetMode="External"/><Relationship Id="rId2" Type="http://schemas.openxmlformats.org/officeDocument/2006/relationships/numbering" Target="numbering.xml"/><Relationship Id="rId16" Type="http://schemas.openxmlformats.org/officeDocument/2006/relationships/hyperlink" Target="https://www.bsale.cl/sheet/sistemadeinventario" TargetMode="External"/><Relationship Id="rId20" Type="http://schemas.openxmlformats.org/officeDocument/2006/relationships/hyperlink" Target="https://arxiv.org/abs/2006.04975"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send.com/pricing" TargetMode="External"/><Relationship Id="rId24" Type="http://schemas.openxmlformats.org/officeDocument/2006/relationships/hyperlink" Target="https://www.postgresql.org/docs/16/explicit-locking.html" TargetMode="External"/><Relationship Id="rId5" Type="http://schemas.openxmlformats.org/officeDocument/2006/relationships/webSettings" Target="webSettings.xml"/><Relationship Id="rId15" Type="http://schemas.openxmlformats.org/officeDocument/2006/relationships/hyperlink" Target="https://resend.com/pricing" TargetMode="External"/><Relationship Id="rId23" Type="http://schemas.openxmlformats.org/officeDocument/2006/relationships/hyperlink" Target="https://www.odoo.com/app/point-of-sale-features" TargetMode="External"/><Relationship Id="rId28" Type="http://schemas.openxmlformats.org/officeDocument/2006/relationships/header" Target="header1.xml"/><Relationship Id="rId10" Type="http://schemas.openxmlformats.org/officeDocument/2006/relationships/hyperlink" Target="https://groq.com/pricing" TargetMode="External"/><Relationship Id="rId19" Type="http://schemas.openxmlformats.org/officeDocument/2006/relationships/hyperlink" Target="https://www.bsale.cl/sheet/sistemadeinventario"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upabase.com/pricing" TargetMode="External"/><Relationship Id="rId14" Type="http://schemas.openxmlformats.org/officeDocument/2006/relationships/hyperlink" Target="https://openai.com/pricing" TargetMode="External"/><Relationship Id="rId22" Type="http://schemas.openxmlformats.org/officeDocument/2006/relationships/hyperlink" Target="https://repositorio.usm.cl/entities/tesis/c42ddfb1-d845-46ef-837d-cd0b11d55a10/full" TargetMode="External"/><Relationship Id="rId27" Type="http://schemas.openxmlformats.org/officeDocument/2006/relationships/hyperlink" Target="https://repositorio.usm.cl/entities/tesis/1598823c-8db6-445f-8633-6a64aebec17d"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18</Pages>
  <Words>4719</Words>
  <Characters>25955</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Informe académico del proyecto Localito</vt:lpstr>
    </vt:vector>
  </TitlesOfParts>
  <Manager/>
  <Company/>
  <LinksUpToDate>false</LinksUpToDate>
  <CharactersWithSpaces>30613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académico del proyecto Localito</dc:title>
  <dc:subject>Proyecto Capstone Localito Duoc UC Plaza Norte</dc:subject>
  <dc:creator>Camilo González, Alexander Patiño y Samuel Solís</dc:creator>
  <cp:keywords>Localito, tesis, Capstone, documentación técnica</cp:keywords>
  <dc:description>generated by python-docx</dc:description>
  <cp:lastModifiedBy>Alexander II Gabriiel</cp:lastModifiedBy>
  <cp:revision>5</cp:revision>
  <dcterms:created xsi:type="dcterms:W3CDTF">2013-12-23T23:15:00Z</dcterms:created>
  <dcterms:modified xsi:type="dcterms:W3CDTF">2026-10-12T19:26:00Z</dcterms:modified>
  <cp:category/>
</cp:coreProperties>
</file>