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01 · Liderazgo aplicado al Scrum Team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59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derazgo_Negociacion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5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color w:val="475569"/>
          <w:sz w:val="16"/>
        </w:rPr>
        <w:t>Figura 1. Liderazgo distribuido y negociación en Localito.</w:t>
      </w:r>
    </w:p>
    <w:p>
      <w:pPr>
        <w:pStyle w:val="Heading1"/>
      </w:pPr>
      <w:r>
        <w:t>1. Liderazgo por accountability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Accountability</w:t>
            </w:r>
          </w:p>
        </w:tc>
        <w:tc>
          <w:tcPr>
            <w:tcW w:type="dxa" w:w="83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Liderazgo esperado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Product Owner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Definir dirección de producto, ordenar el Product Backlog, negociar prioridades y representar valor.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Scrum Master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Liderazgo servicial: facilitar, hacer visibles impedimentos, cuidar Scrum y promover mejora.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Developers</w:t>
            </w:r>
          </w:p>
        </w:tc>
        <w:tc>
          <w:tcPr>
            <w:tcW w:type="dxa" w:w="83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Liderazgo técnico distribuido: proponer opciones, asumir calidad y decidir cómo crear el incremento.</w:t>
            </w:r>
          </w:p>
        </w:tc>
      </w:tr>
    </w:tbl>
    <w:p>
      <w:pPr>
        <w:pStyle w:val="Heading1"/>
      </w:pPr>
      <w:r>
        <w:t>2. Estilos útiles</w:t>
      </w:r>
    </w:p>
    <w:p>
      <w:pPr>
        <w:pStyle w:val="ListBullet"/>
      </w:pPr>
      <w:r>
        <w:t>Auténtico: comunicar límites y estado real, especialmente ante presión académica.</w:t>
      </w:r>
    </w:p>
    <w:p>
      <w:pPr>
        <w:pStyle w:val="ListBullet"/>
      </w:pPr>
      <w:r>
        <w:t>De servicio: remover obstáculos y fortalecer autonomía.</w:t>
      </w:r>
    </w:p>
    <w:p>
      <w:pPr>
        <w:pStyle w:val="ListBullet"/>
      </w:pPr>
      <w:r>
        <w:t>Participativo: usar conocimiento distribuido para decisiones de arquitectura, UX y alcance.</w:t>
      </w:r>
    </w:p>
    <w:p>
      <w:pPr>
        <w:pStyle w:val="ListBullet"/>
      </w:pPr>
      <w:r>
        <w:t>Transformacional: conectar hardening, evidencia y validación con el propósito del producto.</w:t>
      </w:r>
    </w:p>
    <w:p>
      <w:pPr>
        <w:pStyle w:val="ListBullet"/>
      </w:pPr>
      <w:r>
        <w:t>Mentoría técnica: compartir conocimiento y reducir bus factor.</w:t>
      </w:r>
    </w:p>
    <w:p>
      <w:pPr>
        <w:pStyle w:val="ListBullet"/>
      </w:pPr>
      <w:r>
        <w:t>Situacional: variar apoyo y dirección según claridad/riesgo, sin etiquetar ficticiamente la 'madurez' de las personas.</w:t>
      </w:r>
    </w:p>
    <w:p>
      <w:pPr>
        <w:pStyle w:val="Heading1"/>
      </w:pPr>
      <w:r>
        <w:t>3. Poder y autoridad</w:t>
      </w:r>
    </w:p>
    <w:p>
      <w:r>
        <w:t>En Localito, el conocimiento técnico puede otorgar influencia experta, pero no derecho a imponer una decisión fuera de la accountability correspondiente. Una decisión que afecta valor/prioridad pertenece al PO; una decisión sobre cómo construir el incremento corresponde a Developers; el Scrum Master no dirige técnicamente ni actúa como Project Manager.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LIDERAZGO Y NEGOCIACIÓN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