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Plan de Calidad de Software</w:t>
      </w:r>
    </w:p>
    <w:p>
      <w:pPr>
        <w:jc w:val="center"/>
      </w:pPr>
      <w:r>
        <w:rPr>
          <w:rFonts w:ascii="Arial" w:hAnsi="Arial"/>
          <w:color w:val="475569"/>
          <w:sz w:val="22"/>
        </w:rPr>
        <w:t>Versión académica para tesis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El plan de calidad no se plantea como una fase aparte del desarrollo. Su propósito es ordenar cómo el equipo define, verifica y evidencia la calidad del producto a lo largo de los Sprints.</w:t>
            </w:r>
          </w:p>
        </w:tc>
      </w:tr>
    </w:tbl>
    <w:p>
      <w:pPr>
        <w:pStyle w:val="Heading1"/>
      </w:pPr>
      <w:r>
        <w:t>1. Objetivo</w:t>
      </w:r>
    </w:p>
    <w:p>
      <w:r>
        <w:t>Definir el enfoque de calidad del proyecto Localito, estableciendo atributos prioritarios, criterios generales de evidencia, alcance de validación y responsabilidades del equipo.</w:t>
      </w:r>
    </w:p>
    <w:p>
      <w:pPr>
        <w:pStyle w:val="Heading1"/>
      </w:pPr>
      <w:r>
        <w:t>2. Alcance</w:t>
      </w:r>
    </w:p>
    <w:p>
      <w:pPr>
        <w:pStyle w:val="ListBullet"/>
      </w:pPr>
      <w:r>
        <w:t>Módulos funcionales: autenticación, catálogo, inventario, compras, POS, fiado, caja, reportes, planes y administración.</w:t>
      </w:r>
    </w:p>
    <w:p>
      <w:pPr>
        <w:pStyle w:val="ListBullet"/>
      </w:pPr>
      <w:r>
        <w:t>Flujos asistidos: Venta Rápida IA e importación de factura con revisión humana.</w:t>
      </w:r>
    </w:p>
    <w:p>
      <w:pPr>
        <w:pStyle w:val="ListBullet"/>
      </w:pPr>
      <w:r>
        <w:t>Cualidades transversales: seguridad, fiabilidad, usabilidad móvil, mantenibilidad y portabilidad.</w:t>
      </w:r>
    </w:p>
    <w:p>
      <w:pPr>
        <w:pStyle w:val="ListBullet"/>
      </w:pPr>
      <w:r>
        <w:t>Límites de alcance: pagos reales, conciliación automática y tributación quedan fuera de la tesis.</w:t>
      </w:r>
    </w:p>
    <w:p>
      <w:pPr>
        <w:pStyle w:val="Heading1"/>
      </w:pPr>
      <w:r>
        <w:t>3. Atributos de calidad priorizados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7344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Interpretación en Localito</w:t>
            </w:r>
          </w:p>
        </w:tc>
        <w:tc>
          <w:tcPr>
            <w:tcW w:type="dxa" w:w="1152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16"/>
              </w:rPr>
              <w:t>Adecuación funcional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sz w:val="16"/>
              </w:rPr>
              <w:t>Las reglas de negocio deben comportarse de forma correcta y consistente.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16"/>
              </w:rPr>
              <w:t>Fiabilidad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sz w:val="16"/>
              </w:rPr>
              <w:t>La aplicación debe evitar duplicidad y pérdida silenciosa de operaciones.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16"/>
              </w:rPr>
              <w:t>Usabilidad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sz w:val="16"/>
              </w:rPr>
              <w:t>El uso móvil debe ser comprensible y fluido.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16"/>
              </w:rPr>
              <w:t>Seguridad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sz w:val="16"/>
              </w:rPr>
              <w:t>Los datos deben mantenerse aislados por negocio y rol.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6"/>
              </w:rPr>
              <w:t>Crítica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16"/>
              </w:rPr>
              <w:t>Mantenibilidad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sz w:val="16"/>
              </w:rPr>
              <w:t>La solución debe permitir cambios incrementales sin reescrituras globales.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16"/>
              </w:rPr>
              <w:t>Portabilidad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sz w:val="16"/>
              </w:rPr>
              <w:t>La PWA debe ser utilizable en navegadores compatibles y, de ser posible, instalada.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6"/>
              </w:rPr>
              <w:t>Media</w:t>
            </w:r>
          </w:p>
        </w:tc>
      </w:tr>
    </w:tbl>
    <w:p>
      <w:pPr>
        <w:pStyle w:val="Heading1"/>
      </w:pPr>
      <w: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Rol</w:t>
            </w:r>
          </w:p>
        </w:tc>
        <w:tc>
          <w:tcPr>
            <w:tcW w:type="dxa" w:w="7632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Responsabilidad principal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Equipo de desarrollo</w:t>
            </w:r>
          </w:p>
        </w:tc>
        <w:tc>
          <w:tcPr>
            <w:tcW w:type="dxa" w:w="7632"/>
          </w:tcPr>
          <w:p>
            <w:r>
              <w:rPr>
                <w:rFonts w:ascii="Arial" w:hAnsi="Arial"/>
                <w:sz w:val="17"/>
              </w:rPr>
              <w:t>Construye, prueba y documenta evidencia técnica.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Scrum Team</w:t>
            </w:r>
          </w:p>
        </w:tc>
        <w:tc>
          <w:tcPr>
            <w:tcW w:type="dxa" w:w="7632"/>
          </w:tcPr>
          <w:p>
            <w:r>
              <w:rPr>
                <w:rFonts w:ascii="Arial" w:hAnsi="Arial"/>
                <w:sz w:val="17"/>
              </w:rPr>
              <w:t>Revisa hallazgos, prioriza correcciones y valida el cierre del incremento.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Product Owner / equipo</w:t>
            </w:r>
          </w:p>
        </w:tc>
        <w:tc>
          <w:tcPr>
            <w:tcW w:type="dxa" w:w="7632"/>
          </w:tcPr>
          <w:p>
            <w:r>
              <w:rPr>
                <w:rFonts w:ascii="Arial" w:hAnsi="Arial"/>
                <w:sz w:val="17"/>
              </w:rPr>
              <w:t>Aclara criterios de aceptación y valor esperado.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Docencia / comisión</w:t>
            </w:r>
          </w:p>
        </w:tc>
        <w:tc>
          <w:tcPr>
            <w:tcW w:type="dxa" w:w="7632"/>
          </w:tcPr>
          <w:p>
            <w:r>
              <w:rPr>
                <w:rFonts w:ascii="Arial" w:hAnsi="Arial"/>
                <w:sz w:val="17"/>
              </w:rPr>
              <w:t>Evalúa coherencia entre producto, evidencias y discurso técnico.</w:t>
            </w:r>
          </w:p>
        </w:tc>
      </w:tr>
    </w:tbl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backlog, estado actual, alcance de tesis, documentación operativa y arquitectura.</w:t>
      </w:r>
    </w:p>
    <w:p>
      <w:pPr>
        <w:pStyle w:val="ListBullet"/>
      </w:pPr>
      <w:r>
        <w:t>Paquetes documentales previos: Gestión Ágil / Scrum, BPM y Arquitectura de Software.</w:t>
      </w:r>
    </w:p>
    <w:p>
      <w:pPr>
        <w:pStyle w:val="ListBullet"/>
      </w:pPr>
      <w:r>
        <w:t>Enfoque de calidad alineado con Scrum: criterios de aceptación, trazabilidad, DoD y evidencia incremental.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CALIDAD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