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5F"/>
          <w:sz w:val="64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Calidad en Scrum y Definition of Done</w:t>
      </w:r>
    </w:p>
    <w:p>
      <w:pPr>
        <w:jc w:val="center"/>
      </w:pPr>
      <w:r>
        <w:rPr>
          <w:rFonts w:ascii="Arial" w:hAnsi="Arial"/>
          <w:color w:val="475569"/>
          <w:sz w:val="22"/>
        </w:rPr>
        <w:t>Guía operativa del equipo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F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La calidad en Localito se integra al ciclo Scrum: nace en el refinamiento, se refuerza durante la construcción y se revisa antes de declarar un incremento como Done.</w:t>
            </w:r>
          </w:p>
        </w:tc>
      </w:tr>
    </w:tbl>
    <w:p>
      <w:pPr>
        <w:pStyle w:val="Heading1"/>
      </w:pPr>
      <w:r>
        <w:t>1. Principios</w:t>
      </w:r>
    </w:p>
    <w:p>
      <w:pPr>
        <w:pStyle w:val="ListBullet"/>
      </w:pPr>
      <w:r>
        <w:t>Cada historia debe contar con criterios de aceptación verificables.</w:t>
      </w:r>
    </w:p>
    <w:p>
      <w:pPr>
        <w:pStyle w:val="ListBullet"/>
      </w:pPr>
      <w:r>
        <w:t>Las historias críticas requieren algún tipo de evidencia técnica o funcional.</w:t>
      </w:r>
    </w:p>
    <w:p>
      <w:pPr>
        <w:pStyle w:val="ListBullet"/>
      </w:pPr>
      <w:r>
        <w:t>Los hallazgos relevantes vuelven al backlog si afectan valor o integridad.</w:t>
      </w:r>
    </w:p>
    <w:p>
      <w:pPr>
        <w:pStyle w:val="ListBullet"/>
      </w:pPr>
      <w:r>
        <w:t>Los pendientes aceptados deben quedar visibles y justificados.</w:t>
      </w:r>
    </w:p>
    <w:p>
      <w:pPr>
        <w:pStyle w:val="Heading1"/>
      </w:pPr>
      <w:r>
        <w:t>2. Definition of Done sugerida</w:t>
      </w:r>
    </w:p>
    <w:p>
      <w:pPr>
        <w:pStyle w:val="ListNumber"/>
      </w:pPr>
      <w:r>
        <w:t>La funcionalidad no rompe el flujo principal del sistema.</w:t>
      </w:r>
    </w:p>
    <w:p>
      <w:pPr>
        <w:pStyle w:val="ListNumber"/>
      </w:pPr>
      <w:r>
        <w:t>Sus criterios de aceptación fueron verificados o su pendiente quedó explícito.</w:t>
      </w:r>
    </w:p>
    <w:p>
      <w:pPr>
        <w:pStyle w:val="ListNumber"/>
      </w:pPr>
      <w:r>
        <w:t>Las reglas sensibles se protegen en backend cuando corresponde.</w:t>
      </w:r>
    </w:p>
    <w:p>
      <w:pPr>
        <w:pStyle w:val="ListNumber"/>
      </w:pPr>
      <w:r>
        <w:t>Existe evidencia mínima disponible para revisión académica.</w:t>
      </w:r>
    </w:p>
    <w:p>
      <w:pPr>
        <w:pStyle w:val="Heading1"/>
      </w:pPr>
      <w:r>
        <w:t>Fuentes base utilizadas</w:t>
      </w:r>
    </w:p>
    <w:p>
      <w:pPr>
        <w:pStyle w:val="ListBullet"/>
      </w:pPr>
      <w:r>
        <w:t>Repositorio LocalitoSaaS: backlog, estado actual, alcance de tesis, documentación operativa y arquitectura.</w:t>
      </w:r>
    </w:p>
    <w:p>
      <w:pPr>
        <w:pStyle w:val="ListBullet"/>
      </w:pPr>
      <w:r>
        <w:t>Paquetes documentales previos: Gestión Ágil / Scrum, BPM y Arquitectura de Software.</w:t>
      </w:r>
    </w:p>
    <w:p>
      <w:pPr>
        <w:pStyle w:val="ListBullet"/>
      </w:pPr>
      <w:r>
        <w:t>Enfoque de calidad alineado con Scrum: criterios de aceptación, trazabilidad, DoD y evidencia incremental.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CALIDAD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6F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6F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