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00 · Índice y criterio de evidencia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La carpeta académica visible de Portafolio 6 está vacía. Este paquete se construye como un portafolio profesional aplicado a Localito; no pretende reproducir una pauta docente no disponible.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01 Perfil profesional y competencias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Posicionamiento, fortalezas y gaps con evidencia.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02 Caso de proyecto Localito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Problema, rol, stack, decisiones, evidencia y aprendizaje.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03 Banco STAR y material de entrevista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Historias verificables para CV/LinkedIn/entrevistas.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PORTAFOLIO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