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Índice de Integración de Plataformas</w:t>
      </w:r>
    </w:p>
    <w:p>
      <w:pPr>
        <w:jc w:val="center"/>
      </w:pPr>
      <w:r>
        <w:rPr>
          <w:rFonts w:ascii="Arial" w:hAnsi="Arial"/>
          <w:color w:val="475569"/>
          <w:sz w:val="21"/>
        </w:rPr>
        <w:t>Paquete documental alineado a ASY5131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Este bloque documenta cómo Localito conecta su PWA, API, persistencia y servicios externos. La integración se trata como disciplina técnica dentro de Scrum, no como una fase separada del proyecto.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36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57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Estrategia de Integración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Conceptos del ramo, principios y decisiones aplicadas.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Arquitectura de Integraciones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Capas, componentes, límites y flujos.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03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Catálogo API REST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Servicios reutilizables, contratos y roles.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04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Integraciones Externas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IA, correo, WhatsApp, pagos académicos y límites.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05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Contratos, Errores y Resiliencia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JSON, HTTP, idempotencia, fallbacks y continuidad.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06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Plan de Pruebas de Integración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Casos, ambientes, evidencia y pendientes.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07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Integración en Scrum y Trazabilidad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Relación con Product Backlog y Sprints.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08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Estado, Brechas y Roadmap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Implementado, simulado, pendiente y post-tesis.</w:t>
            </w:r>
          </w:p>
        </w:tc>
      </w:tr>
    </w:tbl>
    <w:p>
      <w:pPr>
        <w:pStyle w:val="Heading1"/>
      </w:pPr>
      <w:r>
        <w:t>Artefactos complementarios</w:t>
      </w:r>
    </w:p>
    <w:p>
      <w:pPr>
        <w:pStyle w:val="ListBullet"/>
      </w:pPr>
      <w:r>
        <w:t>01_Matriz_Integraciones_Localito.xlsx: catálogo de integraciones, API, contratos externos, resiliencia, pruebas y roadmap.</w:t>
      </w:r>
    </w:p>
    <w:p>
      <w:pPr>
        <w:pStyle w:val="ListBullet"/>
      </w:pPr>
      <w:r>
        <w:t>Localito_API.postman_collection.json: colección documental para pruebas de API en ambiente controlado.</w:t>
      </w:r>
    </w:p>
    <w:p>
      <w:pPr>
        <w:pStyle w:val="ListBullet"/>
      </w:pPr>
      <w:r>
        <w:t>Localito_Local.postman_environment.json: ambiente de ejemplo sin credenciales reales.</w:t>
      </w:r>
    </w:p>
    <w:p>
      <w:pPr>
        <w:pStyle w:val="ListBullet"/>
      </w:pPr>
      <w:r>
        <w:t>Seis diagramas técnicos en PNG/SVG para tesis y comisión.</w:t>
      </w:r>
    </w:p>
    <w:p>
      <w:pPr>
        <w:pStyle w:val="Heading1"/>
      </w:pPr>
      <w:r>
        <w:t>Fuentes de referencia</w:t>
      </w:r>
    </w:p>
    <w:p>
      <w:pPr>
        <w:pStyle w:val="ListBullet"/>
      </w:pPr>
      <w:r>
        <w:t>Material de ASY5131 Integración de Plataformas: arquitectura por capas, interoperabilidad, BPMN y webservices REST/SOAP.</w:t>
      </w:r>
    </w:p>
    <w:p>
      <w:pPr>
        <w:pStyle w:val="ListBullet"/>
      </w:pPr>
      <w:r>
        <w:t>Pauta de evaluación FERREMAS: API/Webservice funcional, integración con base de datos, servicios reutilizables, documentación y pruebas.</w:t>
      </w:r>
    </w:p>
    <w:p>
      <w:pPr>
        <w:pStyle w:val="ListBullet"/>
      </w:pPr>
      <w:r>
        <w:t>Repositorio LocalitoSaaS: Estado-Actual.md, Alcance-Tesis.md, server.ts, repository.ts, vision.ts, visionProvider.ts y email.ts.</w:t>
      </w:r>
    </w:p>
    <w:p>
      <w:pPr>
        <w:pStyle w:val="ListBullet"/>
      </w:pPr>
      <w:r>
        <w:t>La documentación distingue explícitamente integración implementada, integración configurable, simulación académica y elemento fuera de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INTEGRACIÓN DE PLATAFORMAS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