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6F5F"/>
          <w:sz w:val="64"/>
        </w:rPr>
        <w:t>LOCALITO</w:t>
      </w:r>
    </w:p>
    <w:p>
      <w:pPr>
        <w:jc w:val="center"/>
      </w:pPr>
      <w:r>
        <w:rPr>
          <w:b/>
          <w:color w:val="1F2937"/>
          <w:sz w:val="44"/>
        </w:rPr>
        <w:t>Product Vision y Product Goal</w:t>
      </w:r>
    </w:p>
    <w:p>
      <w:pPr>
        <w:jc w:val="center"/>
      </w:pPr>
      <w:r>
        <w:rPr>
          <w:i/>
          <w:color w:val="6B7280"/>
          <w:sz w:val="24"/>
        </w:rPr>
        <w:t>Dirección de producto de Localito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F6F5F"/>
            <w:vAlign w:val="center"/>
          </w:tcPr>
          <w:p>
            <w:r>
              <w:rPr>
                <w:color w:val="FFFFFF"/>
              </w:rPr>
              <w:t>Proyecto</w:t>
            </w:r>
          </w:p>
        </w:tc>
        <w:tc>
          <w:tcPr>
            <w:tcW w:type="dxa" w:w="4759"/>
          </w:tcPr>
          <w:p>
            <w:r>
              <w:t>Localito - PWA SaaS para comercios de barrio</w:t>
            </w:r>
          </w:p>
        </w:tc>
      </w:tr>
      <w:tr>
        <w:tc>
          <w:tcPr>
            <w:tcW w:type="dxa" w:w="4759"/>
            <w:shd w:fill="1F6F5F"/>
            <w:vAlign w:val="center"/>
          </w:tcPr>
          <w:p>
            <w:r>
              <w:rPr>
                <w:color w:val="FFFFFF"/>
              </w:rPr>
              <w:t>Metodología</w:t>
            </w:r>
          </w:p>
        </w:tc>
        <w:tc>
          <w:tcPr>
            <w:tcW w:type="dxa" w:w="4759"/>
          </w:tcPr>
          <w:p>
            <w:r>
              <w:t>Agile / Scrum</w:t>
            </w:r>
          </w:p>
        </w:tc>
      </w:tr>
      <w:tr>
        <w:tc>
          <w:tcPr>
            <w:tcW w:type="dxa" w:w="4759"/>
            <w:shd w:fill="1F6F5F"/>
            <w:vAlign w:val="center"/>
          </w:tcPr>
          <w:p>
            <w:r>
              <w:rPr>
                <w:color w:val="FFFFFF"/>
              </w:rPr>
              <w:t>Versión</w:t>
            </w:r>
          </w:p>
        </w:tc>
        <w:tc>
          <w:tcPr>
            <w:tcW w:type="dxa" w:w="4759"/>
          </w:tcPr>
          <w:p>
            <w:r>
              <w:t>1.0</w:t>
            </w:r>
          </w:p>
        </w:tc>
      </w:tr>
      <w:tr>
        <w:tc>
          <w:tcPr>
            <w:tcW w:type="dxa" w:w="4759"/>
            <w:shd w:fill="1F6F5F"/>
            <w:vAlign w:val="center"/>
          </w:tcPr>
          <w:p>
            <w:r>
              <w:rPr>
                <w:color w:val="FFFFFF"/>
              </w:rPr>
              <w:t>Fecha de corte</w:t>
            </w:r>
          </w:p>
        </w:tc>
        <w:tc>
          <w:tcPr>
            <w:tcW w:type="dxa" w:w="4759"/>
          </w:tcPr>
          <w:p>
            <w:r>
              <w:t>15 de septiembre de 2026</w:t>
            </w:r>
          </w:p>
        </w:tc>
      </w:tr>
    </w:tbl>
    <w:p/>
    <w:p>
      <w:pPr>
        <w:jc w:val="center"/>
      </w:pPr>
      <w:r>
        <w:rPr>
          <w:b/>
          <w:sz w:val="23"/>
        </w:rPr>
        <w:t>Equipo Scrum</w:t>
      </w:r>
    </w:p>
    <w:p>
      <w:pPr>
        <w:jc w:val="center"/>
      </w:pPr>
      <w:r>
        <w:t>Alexander Patiño - Product Owner</w:t>
      </w:r>
    </w:p>
    <w:p>
      <w:pPr>
        <w:jc w:val="center"/>
      </w:pPr>
      <w:r>
        <w:t>Samuel Solís - Scrum Master</w:t>
      </w:r>
    </w:p>
    <w:p>
      <w:pPr>
        <w:jc w:val="center"/>
      </w:pPr>
      <w:r>
        <w:t>Camilo González - Developer / desarrollo principal</w:t>
      </w:r>
    </w:p>
    <w:p>
      <w:r>
        <w:br w:type="page"/>
      </w:r>
    </w:p>
    <w:p>
      <w:pPr>
        <w:pStyle w:val="Heading1"/>
      </w:pPr>
      <w:r>
        <w:t>Control documental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1F6F5F"/>
          </w:tcPr>
          <w:p>
            <w:r>
              <w:rPr>
                <w:color w:val="FFFFFF"/>
              </w:rPr>
              <w:t>Versión</w:t>
            </w:r>
          </w:p>
        </w:tc>
        <w:tc>
          <w:tcPr>
            <w:tcW w:type="dxa" w:w="2379"/>
            <w:shd w:fill="1F6F5F"/>
          </w:tcPr>
          <w:p>
            <w:r>
              <w:rPr>
                <w:color w:val="FFFFFF"/>
              </w:rPr>
              <w:t>Fecha</w:t>
            </w:r>
          </w:p>
        </w:tc>
        <w:tc>
          <w:tcPr>
            <w:tcW w:type="dxa" w:w="2379"/>
            <w:shd w:fill="1F6F5F"/>
          </w:tcPr>
          <w:p>
            <w:r>
              <w:rPr>
                <w:color w:val="FFFFFF"/>
              </w:rPr>
              <w:t>Responsable</w:t>
            </w:r>
          </w:p>
        </w:tc>
        <w:tc>
          <w:tcPr>
            <w:tcW w:type="dxa" w:w="2379"/>
            <w:shd w:fill="1F6F5F"/>
          </w:tcPr>
          <w:p>
            <w:r>
              <w:rPr>
                <w:color w:val="FFFFFF"/>
              </w:rPr>
              <w:t>Estado</w:t>
            </w:r>
          </w:p>
        </w:tc>
      </w:tr>
      <w:tr>
        <w:tc>
          <w:tcPr>
            <w:tcW w:type="dxa" w:w="2379"/>
          </w:tcPr>
          <w:p>
            <w:r>
              <w:t>1.0</w:t>
            </w:r>
          </w:p>
        </w:tc>
        <w:tc>
          <w:tcPr>
            <w:tcW w:type="dxa" w:w="2379"/>
          </w:tcPr>
          <w:p>
            <w:r>
              <w:t>15 de septiembre de 2026</w:t>
            </w:r>
          </w:p>
        </w:tc>
        <w:tc>
          <w:tcPr>
            <w:tcW w:type="dxa" w:w="2379"/>
          </w:tcPr>
          <w:p>
            <w:r>
              <w:t>Product Owner / Scrum Team</w:t>
            </w:r>
          </w:p>
        </w:tc>
        <w:tc>
          <w:tcPr>
            <w:tcW w:type="dxa" w:w="2379"/>
          </w:tcPr>
          <w:p>
            <w:r>
              <w:t>Vigente para trabajo académico</w:t>
            </w:r>
          </w:p>
        </w:tc>
      </w:tr>
    </w:tbl>
    <w:p>
      <w:pPr>
        <w:pStyle w:val="Heading1"/>
      </w:pPr>
      <w:r>
        <w:t>1. Product Vision</w:t>
      </w:r>
    </w:p>
    <w:p>
      <w:pPr>
        <w:jc w:val="both"/>
      </w:pPr>
      <w:r>
        <w:t>Localito busca convertirse en una herramienta simple y confiable para que almacenes y comercios de barrio administren su operación diaria desde un solo lugar. El producto concentra venta, inventario, caja, clientes, fiado, compras y reportes, incorporando asistencia visual con inteligencia artificial sin quitar al usuario el control de las decisiones que afectan stock, dinero o deuda.</w:t>
      </w:r>
    </w:p>
    <w:p>
      <w:pPr>
        <w:pStyle w:val="Heading1"/>
      </w:pPr>
      <w:r>
        <w:t>2. Declaración de visión</w:t>
      </w:r>
    </w:p>
    <w:p>
      <w:pPr>
        <w:ind w:left="454" w:right="454"/>
      </w:pPr>
      <w:r>
        <w:rPr>
          <w:i/>
        </w:rPr>
        <w:t>Para dueños y vendedores de pequeños comercios que necesitan ordenar ventas, inventario y caja sin adoptar un ERP complejo, Localito es una PWA SaaS orientada a la operación cotidiana del negocio. A diferencia de soluciones fragmentadas o sobredimensionadas, reúne los flujos esenciales en una interfaz móvil, mantiene trazabilidad por negocio y utiliza IA como apoyo sujeto a confirmación humana.</w:t>
      </w:r>
    </w:p>
    <w:p>
      <w:pPr>
        <w:pStyle w:val="Heading1"/>
      </w:pPr>
      <w:r>
        <w:t>3. Usuarios y necesidades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F6F5F"/>
          </w:tcPr>
          <w:p>
            <w:r>
              <w:rPr>
                <w:color w:val="FFFFFF"/>
              </w:rPr>
              <w:t>Actor</w:t>
            </w:r>
          </w:p>
        </w:tc>
        <w:tc>
          <w:tcPr>
            <w:tcW w:type="dxa" w:w="3173"/>
            <w:shd w:fill="1F6F5F"/>
          </w:tcPr>
          <w:p>
            <w:r>
              <w:rPr>
                <w:color w:val="FFFFFF"/>
              </w:rPr>
              <w:t>Necesidad principal</w:t>
            </w:r>
          </w:p>
        </w:tc>
        <w:tc>
          <w:tcPr>
            <w:tcW w:type="dxa" w:w="3173"/>
            <w:shd w:fill="1F6F5F"/>
          </w:tcPr>
          <w:p>
            <w:r>
              <w:rPr>
                <w:color w:val="FFFFFF"/>
              </w:rPr>
              <w:t>Valor entregado</w:t>
            </w:r>
          </w:p>
        </w:tc>
      </w:tr>
      <w:tr>
        <w:tc>
          <w:tcPr>
            <w:tcW w:type="dxa" w:w="3173"/>
            <w:vAlign w:val="top"/>
          </w:tcPr>
          <w:p>
            <w:r>
              <w:t>Dueño del negocio</w:t>
            </w:r>
          </w:p>
        </w:tc>
        <w:tc>
          <w:tcPr>
            <w:tcW w:type="dxa" w:w="3173"/>
            <w:vAlign w:val="top"/>
          </w:tcPr>
          <w:p>
            <w:r>
              <w:t>Controlar operación, stock, caja, fiado, compras y resultados.</w:t>
            </w:r>
          </w:p>
        </w:tc>
        <w:tc>
          <w:tcPr>
            <w:tcW w:type="dxa" w:w="3173"/>
            <w:vAlign w:val="top"/>
          </w:tcPr>
          <w:p>
            <w:r>
              <w:t>Información centralizada, trazabilidad y control por permisos.</w:t>
            </w:r>
          </w:p>
        </w:tc>
      </w:tr>
      <w:tr>
        <w:tc>
          <w:tcPr>
            <w:tcW w:type="dxa" w:w="3173"/>
            <w:vAlign w:val="top"/>
          </w:tcPr>
          <w:p>
            <w:r>
              <w:t>Vendedor</w:t>
            </w:r>
          </w:p>
        </w:tc>
        <w:tc>
          <w:tcPr>
            <w:tcW w:type="dxa" w:w="3173"/>
            <w:vAlign w:val="top"/>
          </w:tcPr>
          <w:p>
            <w:r>
              <w:t>Registrar ventas y operar caja con rapidez.</w:t>
            </w:r>
          </w:p>
        </w:tc>
        <w:tc>
          <w:tcPr>
            <w:tcW w:type="dxa" w:w="3173"/>
            <w:vAlign w:val="top"/>
          </w:tcPr>
          <w:p>
            <w:r>
              <w:t>POS móvil, búsqueda, código de barras, pagos manuales y apoyo visual.</w:t>
            </w:r>
          </w:p>
        </w:tc>
      </w:tr>
      <w:tr>
        <w:tc>
          <w:tcPr>
            <w:tcW w:type="dxa" w:w="3173"/>
            <w:vAlign w:val="top"/>
          </w:tcPr>
          <w:p>
            <w:r>
              <w:t>Administrador de plataforma</w:t>
            </w:r>
          </w:p>
        </w:tc>
        <w:tc>
          <w:tcPr>
            <w:tcW w:type="dxa" w:w="3173"/>
            <w:vAlign w:val="top"/>
          </w:tcPr>
          <w:p>
            <w:r>
              <w:t>Gestionar negocios y estados de suscripción.</w:t>
            </w:r>
          </w:p>
        </w:tc>
        <w:tc>
          <w:tcPr>
            <w:tcW w:type="dxa" w:w="3173"/>
            <w:vAlign w:val="top"/>
          </w:tcPr>
          <w:p>
            <w:r>
              <w:t>Administración multi-tenant sin acceder a la operación privada de cada local.</w:t>
            </w:r>
          </w:p>
        </w:tc>
      </w:tr>
      <w:tr>
        <w:tc>
          <w:tcPr>
            <w:tcW w:type="dxa" w:w="3173"/>
            <w:vAlign w:val="top"/>
          </w:tcPr>
          <w:p>
            <w:r>
              <w:t>Cliente final</w:t>
            </w:r>
          </w:p>
        </w:tc>
        <w:tc>
          <w:tcPr>
            <w:tcW w:type="dxa" w:w="3173"/>
            <w:vAlign w:val="top"/>
          </w:tcPr>
          <w:p>
            <w:r>
              <w:t>Recibir una atención rápida y mantener claridad en deudas o comprobantes.</w:t>
            </w:r>
          </w:p>
        </w:tc>
        <w:tc>
          <w:tcPr>
            <w:tcW w:type="dxa" w:w="3173"/>
            <w:vAlign w:val="top"/>
          </w:tcPr>
          <w:p>
            <w:r>
              <w:t>Beneficio indirecto; no necesita una cuenta en Localito.</w:t>
            </w:r>
          </w:p>
        </w:tc>
      </w:tr>
    </w:tbl>
    <w:p>
      <w:pPr>
        <w:pStyle w:val="Heading1"/>
      </w:pPr>
      <w:r>
        <w:t>4. Product Goal</w:t>
      </w:r>
    </w:p>
    <w:p>
      <w:pPr>
        <w:jc w:val="both"/>
      </w:pPr>
      <w:r>
        <w:t>Consolidar una versión académica estable y demostrable de Localito que permita a un comercio de barrio completar sus flujos principales de operación —venta, inventario, caja, clientes, fiado, compras y consulta de reportes— desde una PWA multi-tenant, con controles de seguridad, trazabilidad, continuidad básica y asistencia de IA revisada por una persona.</w:t>
      </w:r>
    </w:p>
    <w:p>
      <w:pPr>
        <w:pStyle w:val="Heading1"/>
      </w:pPr>
      <w:r>
        <w:t>5. Condiciones para considerar alcanzado el Product Goal</w:t>
      </w:r>
    </w:p>
    <w:p>
      <w:pPr>
        <w:pStyle w:val="ListBullet"/>
      </w:pPr>
      <w:r>
        <w:t>Los datos de cada negocio permanecen aislados y los permisos dependen del rol y del plan.</w:t>
      </w:r>
    </w:p>
    <w:p>
      <w:pPr>
        <w:pStyle w:val="ListBullet"/>
      </w:pPr>
      <w:r>
        <w:t>Una venta válida modifica stock, caja o fiado de manera consistente y evita duplicados.</w:t>
      </w:r>
    </w:p>
    <w:p>
      <w:pPr>
        <w:pStyle w:val="ListBullet"/>
      </w:pPr>
      <w:r>
        <w:t>Inventario, compras, proveedores y movimientos pueden auditarse.</w:t>
      </w:r>
    </w:p>
    <w:p>
      <w:pPr>
        <w:pStyle w:val="ListBullet"/>
      </w:pPr>
      <w:r>
        <w:t>La IA propone información, pero no confirma ventas ni recepciones sin revisión humana.</w:t>
      </w:r>
    </w:p>
    <w:p>
      <w:pPr>
        <w:pStyle w:val="ListBullet"/>
      </w:pPr>
      <w:r>
        <w:t>La aplicación puede demostrarse en escritorio y móvil, dejando explícitas las validaciones físicas aún pendientes.</w:t>
      </w:r>
    </w:p>
    <w:p>
      <w:pPr>
        <w:pStyle w:val="ListBullet"/>
      </w:pPr>
      <w:r>
        <w:t>Los pagos comerciales y tributarios fuera del alcance se presentan como simulaciones o procesos externos, sin afirmar integración real.</w:t>
      </w:r>
    </w:p>
    <w:p>
      <w:pPr>
        <w:pStyle w:val="ListBullet"/>
      </w:pPr>
      <w:r>
        <w:t>La documentación, pruebas y demo son coherentes con el comportamiento del repositorio.</w:t>
      </w:r>
    </w:p>
    <w:p>
      <w:pPr>
        <w:pStyle w:val="Heading1"/>
      </w:pPr>
      <w:r>
        <w:t>6. Principios de producto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F6F5F"/>
          </w:tcPr>
          <w:p>
            <w:r>
              <w:rPr>
                <w:color w:val="FFFFFF"/>
              </w:rPr>
              <w:t>Principio</w:t>
            </w:r>
          </w:p>
        </w:tc>
        <w:tc>
          <w:tcPr>
            <w:tcW w:type="dxa" w:w="4759"/>
            <w:shd w:fill="1F6F5F"/>
          </w:tcPr>
          <w:p>
            <w:r>
              <w:rPr>
                <w:color w:val="FFFFFF"/>
              </w:rPr>
              <w:t>Aplicación</w:t>
            </w:r>
          </w:p>
        </w:tc>
      </w:tr>
      <w:tr>
        <w:tc>
          <w:tcPr>
            <w:tcW w:type="dxa" w:w="4759"/>
            <w:vAlign w:val="top"/>
          </w:tcPr>
          <w:p>
            <w:r>
              <w:t>Simplicidad operativa</w:t>
            </w:r>
          </w:p>
        </w:tc>
        <w:tc>
          <w:tcPr>
            <w:tcW w:type="dxa" w:w="4759"/>
            <w:vAlign w:val="top"/>
          </w:tcPr>
          <w:p>
            <w:r>
              <w:t>Priorizar pocos pasos para tareas repetitivas del negocio.</w:t>
            </w:r>
          </w:p>
        </w:tc>
      </w:tr>
      <w:tr>
        <w:tc>
          <w:tcPr>
            <w:tcW w:type="dxa" w:w="4759"/>
            <w:vAlign w:val="top"/>
          </w:tcPr>
          <w:p>
            <w:r>
              <w:t>Confirmación humana</w:t>
            </w:r>
          </w:p>
        </w:tc>
        <w:tc>
          <w:tcPr>
            <w:tcW w:type="dxa" w:w="4759"/>
            <w:vAlign w:val="top"/>
          </w:tcPr>
          <w:p>
            <w:r>
              <w:t>No delegar a IA decisiones críticas de stock, precio o cantidad.</w:t>
            </w:r>
          </w:p>
        </w:tc>
      </w:tr>
      <w:tr>
        <w:tc>
          <w:tcPr>
            <w:tcW w:type="dxa" w:w="4759"/>
            <w:vAlign w:val="top"/>
          </w:tcPr>
          <w:p>
            <w:r>
              <w:t>Trazabilidad</w:t>
            </w:r>
          </w:p>
        </w:tc>
        <w:tc>
          <w:tcPr>
            <w:tcW w:type="dxa" w:w="4759"/>
            <w:vAlign w:val="top"/>
          </w:tcPr>
          <w:p>
            <w:r>
              <w:t>Registrar quién hizo qué, cuándo y sobre qué negocio.</w:t>
            </w:r>
          </w:p>
        </w:tc>
      </w:tr>
      <w:tr>
        <w:tc>
          <w:tcPr>
            <w:tcW w:type="dxa" w:w="4759"/>
            <w:vAlign w:val="top"/>
          </w:tcPr>
          <w:p>
            <w:r>
              <w:t>Movilidad</w:t>
            </w:r>
          </w:p>
        </w:tc>
        <w:tc>
          <w:tcPr>
            <w:tcW w:type="dxa" w:w="4759"/>
            <w:vAlign w:val="top"/>
          </w:tcPr>
          <w:p>
            <w:r>
              <w:t>Diseñar primero para una operación cómoda en pantallas pequeñas.</w:t>
            </w:r>
          </w:p>
        </w:tc>
      </w:tr>
      <w:tr>
        <w:tc>
          <w:tcPr>
            <w:tcW w:type="dxa" w:w="4759"/>
            <w:vAlign w:val="top"/>
          </w:tcPr>
          <w:p>
            <w:r>
              <w:t>Alcance verificable</w:t>
            </w:r>
          </w:p>
        </w:tc>
        <w:tc>
          <w:tcPr>
            <w:tcW w:type="dxa" w:w="4759"/>
            <w:vAlign w:val="top"/>
          </w:tcPr>
          <w:p>
            <w:r>
              <w:t>Distinguir funciones reales, simulaciones académicas y trabajo futuro.</w:t>
            </w:r>
          </w:p>
        </w:tc>
      </w:tr>
    </w:tbl>
    <w:p>
      <w:pPr>
        <w:pStyle w:val="Heading1"/>
      </w:pPr>
      <w:r>
        <w:t>Fuentes de elaboración</w:t>
      </w:r>
    </w:p>
    <w:p>
      <w:pPr>
        <w:pStyle w:val="ListBullet"/>
      </w:pPr>
      <w:r>
        <w:t>Repositorio LocalitoSaaS: Backlog-Scrum-Jira.md y Jira-Import.csv.</w:t>
      </w:r>
    </w:p>
    <w:p>
      <w:pPr>
        <w:pStyle w:val="ListBullet"/>
      </w:pPr>
      <w:r>
        <w:t>Repositorio LocalitoSaaS: Alcance-Tesis.md y Estado-Actual.md, revisados al corte técnico de septiembre de 2026.</w:t>
      </w:r>
    </w:p>
    <w:p>
      <w:pPr>
        <w:pStyle w:val="ListBullet"/>
      </w:pPr>
      <w:r>
        <w:t>Trabajo académico “Gestión Ágil del Proyecto Ferremas - Informe del Sprint 1” (Duoc UC, 2025), utilizado como referencia de estructura y nivel de detalle.</w:t>
      </w:r>
    </w:p>
    <w:p>
      <w:pPr>
        <w:pStyle w:val="ListBullet"/>
      </w:pPr>
      <w:r>
        <w:t>The Scrum Guide, Schwaber y Sutherland (2020), como referencia conceptual para roles, eventos y artefactos.</w:t>
      </w:r>
    </w:p>
    <w:p>
      <w:r>
        <w:rPr>
          <w:b/>
        </w:rPr>
        <w:t xml:space="preserve">Criterio de trazabilidad: </w:t>
      </w:r>
      <w:r>
        <w:t>cuando el repositorio no conserva evidencia suficiente para afirmar que una ceremonia ocurrió en una fecha determinada, el documento lo identifica como reconstrucción documental y no como acta histórica.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eta"/>
      <w:jc w:val="right"/>
    </w:pPr>
    <w:r>
      <w:t xml:space="preserve">Documento académico - versión 1.0  |  </w:t>
    </w:r>
    <w: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eta"/>
    </w:pPr>
    <w:r>
      <w:t>LOCALITO  |  Gestión Ágil con Scrum  |  Capstone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6F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6F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6F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rPr>
      <w:rFonts w:ascii="Aptos" w:hAnsi="Aptos"/>
      <w:color w:val="6B728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