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07E2" w14:textId="71FCE921" w:rsidR="00070EBE" w:rsidRDefault="4B02C392" w:rsidP="4AFE6C17">
      <w:pPr>
        <w:jc w:val="center"/>
        <w:rPr>
          <w:rFonts w:eastAsia="Times New Roman" w:cs="Times New Roman"/>
        </w:rPr>
      </w:pPr>
      <w:r w:rsidRPr="4AFE6C17">
        <w:rPr>
          <w:rFonts w:eastAsia="Times New Roman" w:cs="Times New Roman"/>
        </w:rPr>
        <w:t>Ingeniería de software</w:t>
      </w:r>
    </w:p>
    <w:p w14:paraId="2688BB48" w14:textId="65E43C3B" w:rsidR="4AFE6C17" w:rsidRDefault="4AFE6C17" w:rsidP="009A565C">
      <w:pPr>
        <w:ind w:firstLine="0"/>
        <w:rPr>
          <w:rFonts w:eastAsia="Times New Roman" w:cs="Times New Roman"/>
        </w:rPr>
      </w:pPr>
    </w:p>
    <w:p w14:paraId="47840094" w14:textId="6ED6CFBB" w:rsidR="4AFE6C17" w:rsidRDefault="4AFE6C17" w:rsidP="4AFE6C17">
      <w:pPr>
        <w:jc w:val="center"/>
        <w:rPr>
          <w:rFonts w:eastAsia="Times New Roman" w:cs="Times New Roman"/>
        </w:rPr>
      </w:pPr>
    </w:p>
    <w:p w14:paraId="1A4DC5D7" w14:textId="32B64849" w:rsidR="32A989CC" w:rsidRDefault="32A989CC" w:rsidP="4AFE6C17">
      <w:pPr>
        <w:jc w:val="center"/>
        <w:rPr>
          <w:rFonts w:eastAsia="Times New Roman" w:cs="Times New Roman"/>
        </w:rPr>
      </w:pPr>
      <w:r w:rsidRPr="4AFE6C17">
        <w:rPr>
          <w:rFonts w:eastAsia="Times New Roman" w:cs="Times New Roman"/>
        </w:rPr>
        <w:t xml:space="preserve">Sistema de información </w:t>
      </w:r>
      <w:proofErr w:type="spellStart"/>
      <w:r w:rsidRPr="4AFE6C17">
        <w:rPr>
          <w:rFonts w:eastAsia="Times New Roman" w:cs="Times New Roman"/>
        </w:rPr>
        <w:t>VideoJuegos</w:t>
      </w:r>
      <w:proofErr w:type="spellEnd"/>
    </w:p>
    <w:p w14:paraId="5E26F128" w14:textId="0894E12D" w:rsidR="4AFE6C17" w:rsidRDefault="4B02C392" w:rsidP="009A565C">
      <w:pPr>
        <w:jc w:val="center"/>
        <w:rPr>
          <w:rFonts w:eastAsia="Times New Roman" w:cs="Times New Roman"/>
        </w:rPr>
      </w:pPr>
      <w:r w:rsidRPr="4AFE6C17">
        <w:rPr>
          <w:rFonts w:eastAsia="Times New Roman" w:cs="Times New Roman"/>
        </w:rPr>
        <w:t>Actividad del estudioso en clase: Guía #1</w:t>
      </w:r>
    </w:p>
    <w:p w14:paraId="56D17396" w14:textId="4D3390B2" w:rsidR="4AFE6C17" w:rsidRDefault="4AFE6C17" w:rsidP="4AFE6C17">
      <w:pPr>
        <w:jc w:val="center"/>
        <w:rPr>
          <w:rFonts w:eastAsia="Times New Roman" w:cs="Times New Roman"/>
        </w:rPr>
      </w:pPr>
    </w:p>
    <w:p w14:paraId="26A9FDE1" w14:textId="77777777" w:rsidR="009A565C" w:rsidRDefault="009A565C" w:rsidP="4AFE6C17">
      <w:pPr>
        <w:jc w:val="center"/>
        <w:rPr>
          <w:rFonts w:eastAsia="Times New Roman" w:cs="Times New Roman"/>
        </w:rPr>
      </w:pPr>
    </w:p>
    <w:p w14:paraId="7BEB7C17" w14:textId="3C251C66" w:rsidR="4B02C392" w:rsidRDefault="4B02C392" w:rsidP="4AFE6C17">
      <w:pPr>
        <w:jc w:val="center"/>
        <w:rPr>
          <w:rFonts w:eastAsia="Times New Roman" w:cs="Times New Roman"/>
        </w:rPr>
      </w:pPr>
      <w:r w:rsidRPr="4AFE6C17">
        <w:rPr>
          <w:rFonts w:eastAsia="Times New Roman" w:cs="Times New Roman"/>
        </w:rPr>
        <w:t>Camilo Alejandro Casallas</w:t>
      </w:r>
    </w:p>
    <w:p w14:paraId="13DA8D4D" w14:textId="5F7BC981" w:rsidR="4B02C392" w:rsidRDefault="4B02C392" w:rsidP="4AFE6C17">
      <w:pPr>
        <w:jc w:val="center"/>
        <w:rPr>
          <w:rFonts w:eastAsia="Times New Roman" w:cs="Times New Roman"/>
        </w:rPr>
      </w:pPr>
      <w:r w:rsidRPr="4AFE6C17">
        <w:rPr>
          <w:rFonts w:eastAsia="Times New Roman" w:cs="Times New Roman"/>
        </w:rPr>
        <w:t>Oscar Andrés García González</w:t>
      </w:r>
    </w:p>
    <w:p w14:paraId="1D67DE26" w14:textId="0A7B47CA" w:rsidR="4B02C392" w:rsidRDefault="4B02C392" w:rsidP="4AFE6C17">
      <w:pPr>
        <w:jc w:val="center"/>
        <w:rPr>
          <w:rFonts w:eastAsia="Times New Roman" w:cs="Times New Roman"/>
        </w:rPr>
      </w:pPr>
      <w:r w:rsidRPr="4AFE6C17">
        <w:rPr>
          <w:rFonts w:eastAsia="Times New Roman" w:cs="Times New Roman"/>
          <w:sz w:val="20"/>
          <w:szCs w:val="20"/>
        </w:rPr>
        <w:t>(Estudiantes)</w:t>
      </w:r>
    </w:p>
    <w:p w14:paraId="198EC53E" w14:textId="6B901156" w:rsidR="4AFE6C17" w:rsidRDefault="4AFE6C17" w:rsidP="009A565C">
      <w:pPr>
        <w:ind w:firstLine="0"/>
        <w:rPr>
          <w:rFonts w:eastAsia="Times New Roman" w:cs="Times New Roman"/>
          <w:sz w:val="20"/>
          <w:szCs w:val="20"/>
        </w:rPr>
      </w:pPr>
    </w:p>
    <w:p w14:paraId="038BA3A6" w14:textId="1EB6F8ED" w:rsidR="4AFE6C17" w:rsidRDefault="4AFE6C17" w:rsidP="4AFE6C17">
      <w:pPr>
        <w:jc w:val="center"/>
        <w:rPr>
          <w:rFonts w:eastAsia="Times New Roman" w:cs="Times New Roman"/>
          <w:sz w:val="20"/>
          <w:szCs w:val="20"/>
        </w:rPr>
      </w:pPr>
    </w:p>
    <w:p w14:paraId="4E80DA66" w14:textId="12629901" w:rsidR="3B47187C" w:rsidRDefault="3B47187C" w:rsidP="4AFE6C17">
      <w:pPr>
        <w:jc w:val="center"/>
        <w:rPr>
          <w:rFonts w:eastAsia="Times New Roman" w:cs="Times New Roman"/>
        </w:rPr>
      </w:pPr>
      <w:r w:rsidRPr="4AFE6C17">
        <w:rPr>
          <w:rFonts w:eastAsia="Times New Roman" w:cs="Times New Roman"/>
        </w:rPr>
        <w:t>Olga Lucía Roa Bohórquez</w:t>
      </w:r>
    </w:p>
    <w:p w14:paraId="3679EF7E" w14:textId="0229C2F8" w:rsidR="4AFE6C17" w:rsidRPr="009A565C" w:rsidRDefault="3B47187C" w:rsidP="009A565C">
      <w:pPr>
        <w:jc w:val="center"/>
        <w:rPr>
          <w:rFonts w:eastAsia="Times New Roman" w:cs="Times New Roman"/>
        </w:rPr>
      </w:pPr>
      <w:r w:rsidRPr="4AFE6C17">
        <w:rPr>
          <w:rFonts w:eastAsia="Times New Roman" w:cs="Times New Roman"/>
          <w:sz w:val="20"/>
          <w:szCs w:val="20"/>
        </w:rPr>
        <w:t>(Docente)</w:t>
      </w:r>
    </w:p>
    <w:p w14:paraId="5CF93D18" w14:textId="2CF4EDC4" w:rsidR="4AFE6C17" w:rsidRDefault="4AFE6C17" w:rsidP="4AFE6C17">
      <w:pPr>
        <w:jc w:val="center"/>
        <w:rPr>
          <w:rFonts w:eastAsia="Times New Roman" w:cs="Times New Roman"/>
          <w:sz w:val="20"/>
          <w:szCs w:val="20"/>
        </w:rPr>
      </w:pPr>
    </w:p>
    <w:p w14:paraId="1F028F1C" w14:textId="706A3C61" w:rsidR="4AFE6C17" w:rsidRDefault="4AFE6C17" w:rsidP="4AFE6C17">
      <w:pPr>
        <w:jc w:val="center"/>
        <w:rPr>
          <w:rFonts w:eastAsia="Times New Roman" w:cs="Times New Roman"/>
          <w:sz w:val="20"/>
          <w:szCs w:val="20"/>
        </w:rPr>
      </w:pPr>
    </w:p>
    <w:p w14:paraId="580769C1" w14:textId="5D05A29C" w:rsidR="4AFE6C17" w:rsidRDefault="4AFE6C17" w:rsidP="4AFE6C17">
      <w:pPr>
        <w:jc w:val="center"/>
        <w:rPr>
          <w:rFonts w:eastAsia="Times New Roman" w:cs="Times New Roman"/>
          <w:sz w:val="20"/>
          <w:szCs w:val="20"/>
        </w:rPr>
      </w:pPr>
    </w:p>
    <w:p w14:paraId="64DCE8E4" w14:textId="3FFC50BE" w:rsidR="3B47187C" w:rsidRDefault="3B47187C" w:rsidP="4AFE6C17">
      <w:pPr>
        <w:jc w:val="center"/>
        <w:rPr>
          <w:rFonts w:eastAsia="Times New Roman" w:cs="Times New Roman"/>
          <w:sz w:val="20"/>
          <w:szCs w:val="20"/>
        </w:rPr>
      </w:pPr>
      <w:r w:rsidRPr="4AFE6C17">
        <w:rPr>
          <w:rFonts w:eastAsia="Times New Roman" w:cs="Times New Roman"/>
          <w:sz w:val="20"/>
          <w:szCs w:val="20"/>
        </w:rPr>
        <w:t>Universidad Manuela Beltrán</w:t>
      </w:r>
    </w:p>
    <w:p w14:paraId="40D3D2B2" w14:textId="0457F820" w:rsidR="3B47187C" w:rsidRDefault="3B47187C" w:rsidP="4AFE6C17">
      <w:pPr>
        <w:jc w:val="center"/>
        <w:rPr>
          <w:rFonts w:eastAsia="Times New Roman" w:cs="Times New Roman"/>
          <w:sz w:val="20"/>
          <w:szCs w:val="20"/>
        </w:rPr>
      </w:pPr>
      <w:r w:rsidRPr="4AFE6C17">
        <w:rPr>
          <w:rFonts w:eastAsia="Times New Roman" w:cs="Times New Roman"/>
          <w:sz w:val="20"/>
          <w:szCs w:val="20"/>
        </w:rPr>
        <w:t>Bogotá D.C</w:t>
      </w:r>
    </w:p>
    <w:p w14:paraId="6CD2488D" w14:textId="6EF343EA" w:rsidR="3B47187C" w:rsidRDefault="3B47187C" w:rsidP="4AFE6C17">
      <w:pPr>
        <w:jc w:val="center"/>
        <w:rPr>
          <w:rFonts w:eastAsia="Times New Roman" w:cs="Times New Roman"/>
          <w:sz w:val="20"/>
          <w:szCs w:val="20"/>
        </w:rPr>
      </w:pPr>
      <w:r w:rsidRPr="4AFE6C17">
        <w:rPr>
          <w:rFonts w:eastAsia="Times New Roman" w:cs="Times New Roman"/>
          <w:sz w:val="20"/>
          <w:szCs w:val="20"/>
        </w:rPr>
        <w:t>10/08/2024</w:t>
      </w:r>
    </w:p>
    <w:p w14:paraId="141D6A53" w14:textId="04894F84" w:rsidR="4AFE6C17" w:rsidRDefault="4AFE6C17" w:rsidP="4AFE6C17">
      <w:pPr>
        <w:jc w:val="center"/>
        <w:rPr>
          <w:rFonts w:eastAsia="Times New Roman" w:cs="Times New Roman"/>
          <w:sz w:val="20"/>
          <w:szCs w:val="20"/>
        </w:rPr>
      </w:pPr>
    </w:p>
    <w:p w14:paraId="2931D76B" w14:textId="61A598FD" w:rsidR="74724F62" w:rsidRDefault="74724F62" w:rsidP="4AFE6C17">
      <w:pPr>
        <w:rPr>
          <w:rFonts w:eastAsia="Times New Roman" w:cs="Times New Roman"/>
          <w:sz w:val="28"/>
          <w:szCs w:val="28"/>
        </w:rPr>
      </w:pPr>
      <w:r w:rsidRPr="4AFE6C17">
        <w:rPr>
          <w:rFonts w:eastAsia="Times New Roman" w:cs="Times New Roman"/>
        </w:rPr>
        <w:t xml:space="preserve">Preguntas orientadoras </w:t>
      </w:r>
    </w:p>
    <w:p w14:paraId="786B3D8E" w14:textId="272ED739" w:rsidR="4AFE6C17" w:rsidRDefault="4AFE6C17" w:rsidP="4AFE6C17">
      <w:pPr>
        <w:rPr>
          <w:rFonts w:eastAsia="Times New Roman" w:cs="Times New Roman"/>
        </w:rPr>
      </w:pPr>
    </w:p>
    <w:p w14:paraId="580AD52B" w14:textId="284C28C5" w:rsidR="4AFE6C17" w:rsidRDefault="4AFE6C17" w:rsidP="4AFE6C17">
      <w:pPr>
        <w:rPr>
          <w:rFonts w:eastAsia="Times New Roman" w:cs="Times New Roman"/>
        </w:rPr>
      </w:pPr>
    </w:p>
    <w:p w14:paraId="0F387086" w14:textId="522A8F3E" w:rsidR="74724F62" w:rsidRDefault="74724F62" w:rsidP="4AFE6C17">
      <w:pPr>
        <w:rPr>
          <w:rFonts w:eastAsia="Times New Roman" w:cs="Times New Roman"/>
          <w:sz w:val="28"/>
          <w:szCs w:val="28"/>
        </w:rPr>
      </w:pPr>
      <w:r w:rsidRPr="4AFE6C17">
        <w:rPr>
          <w:rFonts w:eastAsia="Times New Roman" w:cs="Times New Roman"/>
        </w:rPr>
        <w:t xml:space="preserve">¿Cuáles fueron los aprendizajes obtenidos al realizar esta guía?, liste como mínimo 3 aprendizajes y relaciónelos con su futuro que hacer profesional. </w:t>
      </w:r>
    </w:p>
    <w:p w14:paraId="34BB0E05" w14:textId="36022CE5" w:rsidR="5DC76206" w:rsidRDefault="5DC76206" w:rsidP="4AFE6C17">
      <w:pPr>
        <w:rPr>
          <w:rFonts w:eastAsia="Times New Roman" w:cs="Times New Roman"/>
        </w:rPr>
      </w:pPr>
      <w:r w:rsidRPr="4AFE6C17">
        <w:rPr>
          <w:rFonts w:eastAsia="Times New Roman" w:cs="Times New Roman"/>
        </w:rPr>
        <w:t xml:space="preserve">R: </w:t>
      </w:r>
    </w:p>
    <w:p w14:paraId="775112EC" w14:textId="693BCFF9" w:rsidR="5DC76206" w:rsidRDefault="5DC76206" w:rsidP="4AFE6C17">
      <w:pPr>
        <w:pStyle w:val="Prrafodelista"/>
        <w:numPr>
          <w:ilvl w:val="0"/>
          <w:numId w:val="1"/>
        </w:numPr>
        <w:rPr>
          <w:rFonts w:eastAsia="Times New Roman" w:cs="Times New Roman"/>
          <w:sz w:val="22"/>
          <w:szCs w:val="22"/>
        </w:rPr>
      </w:pPr>
      <w:r w:rsidRPr="4AFE6C17">
        <w:rPr>
          <w:rFonts w:eastAsia="Times New Roman" w:cs="Times New Roman"/>
        </w:rPr>
        <w:t>La capacidad de modelar problemas del mundo real en términos de conceptos computacionales es esencial. Cada paradigma ofrece diferentes herramientas para esta abstracción, desde objetos hasta funciones puras</w:t>
      </w:r>
      <w:r w:rsidRPr="4AFE6C17">
        <w:rPr>
          <w:rFonts w:eastAsia="Times New Roman" w:cs="Times New Roman"/>
          <w:sz w:val="28"/>
          <w:szCs w:val="28"/>
        </w:rPr>
        <w:t>.</w:t>
      </w:r>
      <w:r w:rsidR="1E487ECF" w:rsidRPr="4AFE6C17">
        <w:rPr>
          <w:rFonts w:eastAsia="Times New Roman" w:cs="Times New Roman"/>
          <w:sz w:val="28"/>
          <w:szCs w:val="28"/>
        </w:rPr>
        <w:t xml:space="preserve"> </w:t>
      </w:r>
      <w:r w:rsidR="1E487ECF" w:rsidRPr="4AFE6C17">
        <w:rPr>
          <w:rFonts w:eastAsia="Times New Roman" w:cs="Times New Roman"/>
          <w:sz w:val="22"/>
          <w:szCs w:val="22"/>
        </w:rPr>
        <w:t>Y en términos de relación al diseñar arquitecturas de software, se debe pensar en términos abstractos para crear soluciones escalables y mantenibles.</w:t>
      </w:r>
    </w:p>
    <w:p w14:paraId="500727A1" w14:textId="3832E6A9" w:rsidR="4AFE6C17" w:rsidRDefault="4AFE6C17" w:rsidP="4AFE6C17">
      <w:pPr>
        <w:pStyle w:val="Prrafodelista"/>
        <w:rPr>
          <w:rFonts w:eastAsia="Times New Roman" w:cs="Times New Roman"/>
          <w:sz w:val="22"/>
          <w:szCs w:val="22"/>
        </w:rPr>
      </w:pPr>
    </w:p>
    <w:p w14:paraId="13DE9DA8" w14:textId="5A989857" w:rsidR="5DC76206" w:rsidRDefault="5DC76206" w:rsidP="4AFE6C17">
      <w:pPr>
        <w:pStyle w:val="Prrafodelista"/>
        <w:numPr>
          <w:ilvl w:val="0"/>
          <w:numId w:val="1"/>
        </w:numPr>
        <w:rPr>
          <w:rFonts w:eastAsia="Times New Roman" w:cs="Times New Roman"/>
        </w:rPr>
      </w:pPr>
      <w:r w:rsidRPr="4AFE6C17">
        <w:rPr>
          <w:rFonts w:eastAsia="Times New Roman" w:cs="Times New Roman"/>
        </w:rPr>
        <w:t xml:space="preserve">Cada paradigma tiene sus propias herramientas y </w:t>
      </w:r>
      <w:proofErr w:type="spellStart"/>
      <w:r w:rsidRPr="4AFE6C17">
        <w:rPr>
          <w:rFonts w:eastAsia="Times New Roman" w:cs="Times New Roman"/>
        </w:rPr>
        <w:t>frameworks</w:t>
      </w:r>
      <w:proofErr w:type="spellEnd"/>
      <w:r w:rsidRPr="4AFE6C17">
        <w:rPr>
          <w:rFonts w:eastAsia="Times New Roman" w:cs="Times New Roman"/>
        </w:rPr>
        <w:t xml:space="preserve"> asociados. Conocerlos nos permitirá seleccionar las mejores opciones para un proyecto.</w:t>
      </w:r>
    </w:p>
    <w:p w14:paraId="63FA69A3" w14:textId="44E6DBC1" w:rsidR="4AFE6C17" w:rsidRDefault="4AFE6C17" w:rsidP="4AFE6C17">
      <w:pPr>
        <w:pStyle w:val="Prrafodelista"/>
        <w:rPr>
          <w:rFonts w:eastAsia="Times New Roman" w:cs="Times New Roman"/>
        </w:rPr>
      </w:pPr>
    </w:p>
    <w:p w14:paraId="6E8A5E54" w14:textId="394AA239" w:rsidR="3BFA1646" w:rsidRDefault="3BFA1646" w:rsidP="4AFE6C17">
      <w:pPr>
        <w:pStyle w:val="Prrafodelista"/>
        <w:numPr>
          <w:ilvl w:val="0"/>
          <w:numId w:val="1"/>
        </w:numPr>
        <w:rPr>
          <w:rFonts w:eastAsia="Times New Roman" w:cs="Times New Roman"/>
        </w:rPr>
      </w:pPr>
      <w:r w:rsidRPr="4AFE6C17">
        <w:rPr>
          <w:rFonts w:eastAsia="Times New Roman" w:cs="Times New Roman"/>
        </w:rPr>
        <w:t>La capacidad de crear abstracciones y encapsular la complejidad es fundamental en la ingeniería de software. Cada paradigma ofrece diferentes mecanismos para lograr esto. Lo cual más adelante nos sirve para la creación de componentes reutilizables y bien definidos, p</w:t>
      </w:r>
      <w:r w:rsidR="77444149" w:rsidRPr="4AFE6C17">
        <w:rPr>
          <w:rFonts w:eastAsia="Times New Roman" w:cs="Times New Roman"/>
        </w:rPr>
        <w:t>uesto que esto</w:t>
      </w:r>
      <w:r w:rsidRPr="4AFE6C17">
        <w:rPr>
          <w:rFonts w:eastAsia="Times New Roman" w:cs="Times New Roman"/>
        </w:rPr>
        <w:t xml:space="preserve"> es esencial para construir sistemas de software complejos</w:t>
      </w:r>
      <w:r w:rsidR="2756A5ED" w:rsidRPr="4AFE6C17">
        <w:rPr>
          <w:rFonts w:eastAsia="Times New Roman" w:cs="Times New Roman"/>
        </w:rPr>
        <w:t xml:space="preserve"> y facilitar su entendimiento</w:t>
      </w:r>
    </w:p>
    <w:p w14:paraId="0E476F9B" w14:textId="07E513A9" w:rsidR="4AFE6C17" w:rsidRDefault="4AFE6C17" w:rsidP="4AFE6C17">
      <w:pPr>
        <w:ind w:left="720"/>
        <w:rPr>
          <w:rFonts w:eastAsia="Times New Roman" w:cs="Times New Roman"/>
        </w:rPr>
      </w:pPr>
    </w:p>
    <w:p w14:paraId="49A1C019" w14:textId="627D7B2D" w:rsidR="4AFE6C17" w:rsidRPr="009A565C" w:rsidRDefault="74724F62" w:rsidP="009A565C">
      <w:pPr>
        <w:rPr>
          <w:rFonts w:eastAsia="Times New Roman" w:cs="Times New Roman"/>
          <w:sz w:val="28"/>
          <w:szCs w:val="28"/>
        </w:rPr>
      </w:pPr>
      <w:r w:rsidRPr="4AFE6C17">
        <w:rPr>
          <w:rFonts w:eastAsia="Times New Roman" w:cs="Times New Roman"/>
        </w:rPr>
        <w:lastRenderedPageBreak/>
        <w:t>¿Dónde presento mayor dificultad resolviendo la guía? y ¿cómo lo resolvieron? ¿cuáles fueron las estrategias de solución?</w:t>
      </w:r>
    </w:p>
    <w:p w14:paraId="56C6A8D8" w14:textId="6622443C" w:rsidR="090EB384" w:rsidRDefault="090EB384" w:rsidP="4AFE6C17">
      <w:pPr>
        <w:rPr>
          <w:rFonts w:eastAsia="Times New Roman" w:cs="Times New Roman"/>
        </w:rPr>
      </w:pPr>
      <w:r w:rsidRPr="4AFE6C17">
        <w:rPr>
          <w:rFonts w:eastAsia="Times New Roman" w:cs="Times New Roman"/>
        </w:rPr>
        <w:t>R: No presentamos realmente dificultades notables en el desarrollo de esta guía, tuvimos todo claro y pudimos resolver la guía de manera efectiva.</w:t>
      </w:r>
    </w:p>
    <w:p w14:paraId="48985ED3" w14:textId="75D92750" w:rsidR="4AFE6C17" w:rsidRDefault="4AFE6C17" w:rsidP="4AFE6C17">
      <w:pPr>
        <w:rPr>
          <w:rFonts w:eastAsia="Times New Roman" w:cs="Times New Roman"/>
        </w:rPr>
      </w:pPr>
    </w:p>
    <w:p w14:paraId="3188E3CC" w14:textId="22EB7C0A" w:rsidR="4AFE6C17" w:rsidRDefault="4AFE6C17" w:rsidP="4AFE6C17">
      <w:pPr>
        <w:rPr>
          <w:rFonts w:eastAsia="Times New Roman" w:cs="Times New Roman"/>
        </w:rPr>
      </w:pPr>
    </w:p>
    <w:p w14:paraId="0F7A076E" w14:textId="4F7A7B6F" w:rsidR="4AFE6C17" w:rsidRDefault="4AFE6C17" w:rsidP="4AFE6C17">
      <w:pPr>
        <w:rPr>
          <w:rFonts w:eastAsia="Times New Roman" w:cs="Times New Roman"/>
        </w:rPr>
      </w:pPr>
    </w:p>
    <w:p w14:paraId="4F446DED" w14:textId="7D2F6CD2" w:rsidR="4AFE6C17" w:rsidRDefault="4AFE6C17" w:rsidP="4AFE6C17">
      <w:pPr>
        <w:rPr>
          <w:rFonts w:eastAsia="Times New Roman" w:cs="Times New Roman"/>
        </w:rPr>
      </w:pPr>
    </w:p>
    <w:p w14:paraId="1C92F673" w14:textId="77E3E085" w:rsidR="4AFE6C17" w:rsidRDefault="4AFE6C17" w:rsidP="4AFE6C17">
      <w:pPr>
        <w:rPr>
          <w:rFonts w:eastAsia="Times New Roman" w:cs="Times New Roman"/>
        </w:rPr>
      </w:pPr>
    </w:p>
    <w:p w14:paraId="3CFC1F77" w14:textId="7BF5DEBF" w:rsidR="4AFE6C17" w:rsidRDefault="4AFE6C17" w:rsidP="4AFE6C17">
      <w:pPr>
        <w:rPr>
          <w:rFonts w:eastAsia="Times New Roman" w:cs="Times New Roman"/>
        </w:rPr>
      </w:pPr>
    </w:p>
    <w:p w14:paraId="5CA96435" w14:textId="746CA8C8" w:rsidR="4AFE6C17" w:rsidRDefault="4AFE6C17" w:rsidP="4AFE6C17">
      <w:pPr>
        <w:rPr>
          <w:rFonts w:eastAsia="Times New Roman" w:cs="Times New Roman"/>
        </w:rPr>
      </w:pPr>
    </w:p>
    <w:p w14:paraId="1A346010" w14:textId="6F873A80" w:rsidR="4AFE6C17" w:rsidRDefault="4AFE6C17" w:rsidP="4AFE6C17">
      <w:pPr>
        <w:rPr>
          <w:rFonts w:eastAsia="Times New Roman" w:cs="Times New Roman"/>
        </w:rPr>
      </w:pPr>
    </w:p>
    <w:p w14:paraId="18785E34" w14:textId="77777777" w:rsidR="009A565C" w:rsidRDefault="009A565C" w:rsidP="4AFE6C17">
      <w:pPr>
        <w:rPr>
          <w:rFonts w:eastAsia="Times New Roman" w:cs="Times New Roman"/>
        </w:rPr>
      </w:pPr>
    </w:p>
    <w:p w14:paraId="369DBF7B" w14:textId="77777777" w:rsidR="009A565C" w:rsidRDefault="009A565C" w:rsidP="4AFE6C17">
      <w:pPr>
        <w:rPr>
          <w:rFonts w:eastAsia="Times New Roman" w:cs="Times New Roman"/>
        </w:rPr>
      </w:pPr>
    </w:p>
    <w:p w14:paraId="73A73E5D" w14:textId="77777777" w:rsidR="009A565C" w:rsidRDefault="009A565C" w:rsidP="4AFE6C17">
      <w:pPr>
        <w:rPr>
          <w:rFonts w:eastAsia="Times New Roman" w:cs="Times New Roman"/>
        </w:rPr>
      </w:pPr>
    </w:p>
    <w:p w14:paraId="7D9F303D" w14:textId="77777777" w:rsidR="009A565C" w:rsidRDefault="009A565C" w:rsidP="4AFE6C17">
      <w:pPr>
        <w:rPr>
          <w:rFonts w:eastAsia="Times New Roman" w:cs="Times New Roman"/>
        </w:rPr>
      </w:pPr>
    </w:p>
    <w:p w14:paraId="331B8ED8" w14:textId="77777777" w:rsidR="009A565C" w:rsidRDefault="009A565C" w:rsidP="4AFE6C17">
      <w:pPr>
        <w:rPr>
          <w:rFonts w:eastAsia="Times New Roman" w:cs="Times New Roman"/>
        </w:rPr>
      </w:pPr>
    </w:p>
    <w:p w14:paraId="1AC1A4B6" w14:textId="77777777" w:rsidR="009A565C" w:rsidRDefault="009A565C" w:rsidP="4AFE6C17">
      <w:pPr>
        <w:rPr>
          <w:rFonts w:eastAsia="Times New Roman" w:cs="Times New Roman"/>
        </w:rPr>
      </w:pPr>
    </w:p>
    <w:p w14:paraId="0916EBAC" w14:textId="3806B270" w:rsidR="12BF91D7" w:rsidRDefault="12BF91D7" w:rsidP="4AFE6C17">
      <w:pPr>
        <w:rPr>
          <w:rFonts w:eastAsia="Times New Roman" w:cs="Times New Roman"/>
          <w:sz w:val="32"/>
          <w:szCs w:val="32"/>
        </w:rPr>
      </w:pPr>
      <w:r w:rsidRPr="4AFE6C17">
        <w:rPr>
          <w:rFonts w:eastAsia="Times New Roman" w:cs="Times New Roman"/>
        </w:rPr>
        <w:t>Paradigmas de programación</w:t>
      </w:r>
    </w:p>
    <w:tbl>
      <w:tblPr>
        <w:tblStyle w:val="Tablaconcuadrcula"/>
        <w:tblW w:w="0" w:type="auto"/>
        <w:tblInd w:w="1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45"/>
        <w:gridCol w:w="2145"/>
        <w:gridCol w:w="2145"/>
        <w:gridCol w:w="2138"/>
      </w:tblGrid>
      <w:tr w:rsidR="4AFE6C17" w14:paraId="78A9CAD8" w14:textId="77777777" w:rsidTr="4AFE6C17">
        <w:trPr>
          <w:trHeight w:val="728"/>
        </w:trPr>
        <w:tc>
          <w:tcPr>
            <w:tcW w:w="2145" w:type="dxa"/>
            <w:tcMar>
              <w:left w:w="105" w:type="dxa"/>
              <w:right w:w="105" w:type="dxa"/>
            </w:tcMar>
          </w:tcPr>
          <w:p w14:paraId="2788EF98" w14:textId="31BEA7D9"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 xml:space="preserve">Paradigma de Programación </w:t>
            </w:r>
          </w:p>
        </w:tc>
        <w:tc>
          <w:tcPr>
            <w:tcW w:w="2145" w:type="dxa"/>
            <w:tcMar>
              <w:left w:w="105" w:type="dxa"/>
              <w:right w:w="105" w:type="dxa"/>
            </w:tcMar>
          </w:tcPr>
          <w:p w14:paraId="6DD45BB7" w14:textId="24BB891F"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Ventajas </w:t>
            </w:r>
          </w:p>
        </w:tc>
        <w:tc>
          <w:tcPr>
            <w:tcW w:w="2145" w:type="dxa"/>
            <w:tcMar>
              <w:left w:w="105" w:type="dxa"/>
              <w:right w:w="105" w:type="dxa"/>
            </w:tcMar>
          </w:tcPr>
          <w:p w14:paraId="1E7B89C4" w14:textId="6488F490"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Desventajas </w:t>
            </w:r>
          </w:p>
        </w:tc>
        <w:tc>
          <w:tcPr>
            <w:tcW w:w="2138" w:type="dxa"/>
            <w:tcMar>
              <w:left w:w="105" w:type="dxa"/>
              <w:right w:w="105" w:type="dxa"/>
            </w:tcMar>
          </w:tcPr>
          <w:p w14:paraId="3CA94655" w14:textId="408B0203" w:rsidR="4AFE6C17" w:rsidRDefault="4AFE6C17" w:rsidP="4AFE6C17">
            <w:pPr>
              <w:ind w:right="420"/>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Lenguaje de programación </w:t>
            </w:r>
          </w:p>
        </w:tc>
      </w:tr>
      <w:tr w:rsidR="4AFE6C17" w14:paraId="64E05901" w14:textId="77777777" w:rsidTr="4AFE6C17">
        <w:trPr>
          <w:trHeight w:val="3883"/>
        </w:trPr>
        <w:tc>
          <w:tcPr>
            <w:tcW w:w="2145" w:type="dxa"/>
            <w:tcMar>
              <w:left w:w="105" w:type="dxa"/>
              <w:right w:w="105" w:type="dxa"/>
            </w:tcMar>
          </w:tcPr>
          <w:p w14:paraId="79F60783" w14:textId="3E6F4256"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Imperativa</w:t>
            </w:r>
          </w:p>
        </w:tc>
        <w:tc>
          <w:tcPr>
            <w:tcW w:w="2145" w:type="dxa"/>
            <w:tcMar>
              <w:left w:w="105" w:type="dxa"/>
              <w:right w:w="105" w:type="dxa"/>
            </w:tcMar>
          </w:tcPr>
          <w:p w14:paraId="12087CA0" w14:textId="3C7C4BF1"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Es directa y fácil de entender, especialmente para aquellos que comienzan en el desarrollo. Se enfoca en el "cómo" resolver un problema, describiendo los pasos específicos.</w:t>
            </w:r>
          </w:p>
        </w:tc>
        <w:tc>
          <w:tcPr>
            <w:tcW w:w="2145" w:type="dxa"/>
            <w:tcMar>
              <w:left w:w="105" w:type="dxa"/>
              <w:right w:w="105" w:type="dxa"/>
            </w:tcMar>
          </w:tcPr>
          <w:p w14:paraId="2E135FC3" w14:textId="7AC26AD6"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Puede llevar a códigos complejos y difíciles de mantener, especialmente en proyectos grandes. El uso de estados mutables y estructuras de control como bucles y condicionales puede complicar el seguimiento del flujo del programa.</w:t>
            </w:r>
          </w:p>
        </w:tc>
        <w:tc>
          <w:tcPr>
            <w:tcW w:w="2138" w:type="dxa"/>
            <w:tcMar>
              <w:left w:w="105" w:type="dxa"/>
              <w:right w:w="105" w:type="dxa"/>
            </w:tcMar>
          </w:tcPr>
          <w:p w14:paraId="51E75714" w14:textId="1FEEE583"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C, Python, Java.</w:t>
            </w:r>
          </w:p>
        </w:tc>
      </w:tr>
      <w:tr w:rsidR="4AFE6C17" w14:paraId="41EE74BB" w14:textId="77777777" w:rsidTr="4AFE6C17">
        <w:trPr>
          <w:trHeight w:val="300"/>
        </w:trPr>
        <w:tc>
          <w:tcPr>
            <w:tcW w:w="2145" w:type="dxa"/>
            <w:tcMar>
              <w:left w:w="105" w:type="dxa"/>
              <w:right w:w="105" w:type="dxa"/>
            </w:tcMar>
          </w:tcPr>
          <w:p w14:paraId="23821A92" w14:textId="2BADDDC1"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Estructurada</w:t>
            </w:r>
          </w:p>
        </w:tc>
        <w:tc>
          <w:tcPr>
            <w:tcW w:w="2145" w:type="dxa"/>
            <w:tcMar>
              <w:left w:w="105" w:type="dxa"/>
              <w:right w:w="105" w:type="dxa"/>
            </w:tcMar>
          </w:tcPr>
          <w:p w14:paraId="069B00EF" w14:textId="4C746C5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Promueve el uso de funciones y </w:t>
            </w:r>
            <w:r w:rsidR="639EF5DD" w:rsidRPr="4AFE6C17">
              <w:rPr>
                <w:rFonts w:ascii="Century Gothic" w:eastAsia="Century Gothic" w:hAnsi="Century Gothic" w:cs="Century Gothic"/>
                <w:color w:val="auto"/>
                <w:sz w:val="18"/>
                <w:szCs w:val="18"/>
                <w:lang w:val="es-CO"/>
              </w:rPr>
              <w:t>el modularidad</w:t>
            </w:r>
            <w:r w:rsidRPr="4AFE6C17">
              <w:rPr>
                <w:rFonts w:ascii="Century Gothic" w:eastAsia="Century Gothic" w:hAnsi="Century Gothic" w:cs="Century Gothic"/>
                <w:color w:val="auto"/>
                <w:sz w:val="18"/>
                <w:szCs w:val="18"/>
                <w:lang w:val="es-CO"/>
              </w:rPr>
              <w:t xml:space="preserve">, lo que facilita la comprensión y mantenimiento del código. Evita el uso de la </w:t>
            </w:r>
            <w:r w:rsidRPr="4AFE6C17">
              <w:rPr>
                <w:rFonts w:ascii="Century Gothic" w:eastAsia="Century Gothic" w:hAnsi="Century Gothic" w:cs="Century Gothic"/>
                <w:color w:val="auto"/>
                <w:sz w:val="18"/>
                <w:szCs w:val="18"/>
                <w:lang w:val="es-CO"/>
              </w:rPr>
              <w:lastRenderedPageBreak/>
              <w:t>instrucción GOTO, mejorando la claridad.</w:t>
            </w:r>
          </w:p>
        </w:tc>
        <w:tc>
          <w:tcPr>
            <w:tcW w:w="2145" w:type="dxa"/>
            <w:tcMar>
              <w:left w:w="105" w:type="dxa"/>
              <w:right w:w="105" w:type="dxa"/>
            </w:tcMar>
          </w:tcPr>
          <w:p w14:paraId="2D6008EB" w14:textId="72BFEED0"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 xml:space="preserve">Puede ser restrictiva en algunos casos y no siempre es la mejor opción para problemas que requieren soluciones más </w:t>
            </w:r>
            <w:r w:rsidRPr="4AFE6C17">
              <w:rPr>
                <w:rFonts w:ascii="Century Gothic" w:eastAsia="Century Gothic" w:hAnsi="Century Gothic" w:cs="Century Gothic"/>
                <w:color w:val="auto"/>
                <w:sz w:val="18"/>
                <w:szCs w:val="18"/>
                <w:lang w:val="es-CO"/>
              </w:rPr>
              <w:lastRenderedPageBreak/>
              <w:t>dinámicas o flexibles.</w:t>
            </w:r>
          </w:p>
        </w:tc>
        <w:tc>
          <w:tcPr>
            <w:tcW w:w="2138" w:type="dxa"/>
            <w:tcMar>
              <w:left w:w="105" w:type="dxa"/>
              <w:right w:w="105" w:type="dxa"/>
            </w:tcMar>
          </w:tcPr>
          <w:p w14:paraId="5C4DA0DF" w14:textId="61BE5822"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Pascal, C, Ada.</w:t>
            </w:r>
          </w:p>
        </w:tc>
      </w:tr>
      <w:tr w:rsidR="4AFE6C17" w14:paraId="3EA5BA37" w14:textId="77777777" w:rsidTr="4AFE6C17">
        <w:trPr>
          <w:trHeight w:val="300"/>
        </w:trPr>
        <w:tc>
          <w:tcPr>
            <w:tcW w:w="2145" w:type="dxa"/>
            <w:tcMar>
              <w:left w:w="105" w:type="dxa"/>
              <w:right w:w="105" w:type="dxa"/>
            </w:tcMar>
          </w:tcPr>
          <w:p w14:paraId="28A9F91B" w14:textId="3E6D2AD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Orientada a Objetos (POO)</w:t>
            </w:r>
          </w:p>
        </w:tc>
        <w:tc>
          <w:tcPr>
            <w:tcW w:w="2145" w:type="dxa"/>
            <w:tcMar>
              <w:left w:w="105" w:type="dxa"/>
              <w:right w:w="105" w:type="dxa"/>
            </w:tcMar>
          </w:tcPr>
          <w:p w14:paraId="15125AF1" w14:textId="5F3706C3"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Facilita la reutilización del código a través de la herencia y el polimorfismo. Promueve una estructura de código organizada y modular, alineada con cómo las personas tienden a pensar sobre el mundo real.</w:t>
            </w:r>
          </w:p>
        </w:tc>
        <w:tc>
          <w:tcPr>
            <w:tcW w:w="2145" w:type="dxa"/>
            <w:tcMar>
              <w:left w:w="105" w:type="dxa"/>
              <w:right w:w="105" w:type="dxa"/>
            </w:tcMar>
          </w:tcPr>
          <w:p w14:paraId="07DBB332" w14:textId="692E252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Puede ser difícil de aprender para principiantes debido a su complejidad. La sobrecarga de objetos y métodos puede hacer que el código sea más difícil de seguir y menos eficiente.</w:t>
            </w:r>
          </w:p>
        </w:tc>
        <w:tc>
          <w:tcPr>
            <w:tcW w:w="2138" w:type="dxa"/>
            <w:tcMar>
              <w:left w:w="105" w:type="dxa"/>
              <w:right w:w="105" w:type="dxa"/>
            </w:tcMar>
          </w:tcPr>
          <w:p w14:paraId="6AE98331" w14:textId="44F09F66"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Java, C++, Python.</w:t>
            </w:r>
          </w:p>
        </w:tc>
      </w:tr>
      <w:tr w:rsidR="4AFE6C17" w14:paraId="24E783B8" w14:textId="77777777" w:rsidTr="4AFE6C17">
        <w:trPr>
          <w:trHeight w:val="300"/>
        </w:trPr>
        <w:tc>
          <w:tcPr>
            <w:tcW w:w="2145" w:type="dxa"/>
            <w:tcMar>
              <w:left w:w="105" w:type="dxa"/>
              <w:right w:w="105" w:type="dxa"/>
            </w:tcMar>
          </w:tcPr>
          <w:p w14:paraId="1CAA9E1E" w14:textId="57F7C48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Funcional</w:t>
            </w:r>
          </w:p>
        </w:tc>
        <w:tc>
          <w:tcPr>
            <w:tcW w:w="2145" w:type="dxa"/>
            <w:tcMar>
              <w:left w:w="105" w:type="dxa"/>
              <w:right w:w="105" w:type="dxa"/>
            </w:tcMar>
          </w:tcPr>
          <w:p w14:paraId="22B2C34B" w14:textId="1D18E57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Enfoca en la inmutabilidad y la evitación de estados compartidos, lo que reduce errores y facilita el desarrollo de software concurrente. Es más fácil de </w:t>
            </w:r>
            <w:r w:rsidRPr="4AFE6C17">
              <w:rPr>
                <w:rFonts w:ascii="Century Gothic" w:eastAsia="Century Gothic" w:hAnsi="Century Gothic" w:cs="Century Gothic"/>
                <w:color w:val="auto"/>
                <w:sz w:val="18"/>
                <w:szCs w:val="18"/>
                <w:lang w:val="es-CO"/>
              </w:rPr>
              <w:lastRenderedPageBreak/>
              <w:t>probar y depurar debido a la ausencia de efectos secundarios.</w:t>
            </w:r>
          </w:p>
        </w:tc>
        <w:tc>
          <w:tcPr>
            <w:tcW w:w="2145" w:type="dxa"/>
            <w:tcMar>
              <w:left w:w="105" w:type="dxa"/>
              <w:right w:w="105" w:type="dxa"/>
            </w:tcMar>
          </w:tcPr>
          <w:p w14:paraId="3E603B4C" w14:textId="229FD5A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 xml:space="preserve">Puede ser menos intuitiva para quienes están acostumbrados a paradigmas imperativos. La eficiencia puede verse afectada debido a la naturaleza </w:t>
            </w:r>
            <w:r w:rsidRPr="4AFE6C17">
              <w:rPr>
                <w:rFonts w:ascii="Century Gothic" w:eastAsia="Century Gothic" w:hAnsi="Century Gothic" w:cs="Century Gothic"/>
                <w:color w:val="auto"/>
                <w:sz w:val="18"/>
                <w:szCs w:val="18"/>
                <w:lang w:val="es-CO"/>
              </w:rPr>
              <w:lastRenderedPageBreak/>
              <w:t>inmutable de las estructuras de datos.</w:t>
            </w:r>
          </w:p>
        </w:tc>
        <w:tc>
          <w:tcPr>
            <w:tcW w:w="2138" w:type="dxa"/>
            <w:tcMar>
              <w:left w:w="105" w:type="dxa"/>
              <w:right w:w="105" w:type="dxa"/>
            </w:tcMar>
          </w:tcPr>
          <w:p w14:paraId="63016600" w14:textId="29A899CC"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Haskell, Lisp, Scala.</w:t>
            </w:r>
          </w:p>
        </w:tc>
      </w:tr>
      <w:tr w:rsidR="4AFE6C17" w14:paraId="3526195F" w14:textId="77777777" w:rsidTr="4AFE6C17">
        <w:trPr>
          <w:trHeight w:val="300"/>
        </w:trPr>
        <w:tc>
          <w:tcPr>
            <w:tcW w:w="2145" w:type="dxa"/>
            <w:tcMar>
              <w:left w:w="105" w:type="dxa"/>
              <w:right w:w="105" w:type="dxa"/>
            </w:tcMar>
          </w:tcPr>
          <w:p w14:paraId="002A0915" w14:textId="0A0BE21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Declarativa</w:t>
            </w:r>
          </w:p>
        </w:tc>
        <w:tc>
          <w:tcPr>
            <w:tcW w:w="2145" w:type="dxa"/>
            <w:tcMar>
              <w:left w:w="105" w:type="dxa"/>
              <w:right w:w="105" w:type="dxa"/>
            </w:tcMar>
          </w:tcPr>
          <w:p w14:paraId="79D02D7A" w14:textId="7F79B87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Permite describir lo que se quiere lograr sin especificar cómo hacerlo. Esto facilita el enfoque en el resultado deseado en lugar de en los pasos específicos para llegar allí, haciendo el código más fácil de leer y mantener.</w:t>
            </w:r>
          </w:p>
        </w:tc>
        <w:tc>
          <w:tcPr>
            <w:tcW w:w="2145" w:type="dxa"/>
            <w:tcMar>
              <w:left w:w="105" w:type="dxa"/>
              <w:right w:w="105" w:type="dxa"/>
            </w:tcMar>
          </w:tcPr>
          <w:p w14:paraId="2A9F005A" w14:textId="2374546F"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Puede ser menos eficiente porque el programador tiene menos control sobre los detalles de la ejecución. A veces, es difícil de implementar en problemas que requieren un control detallado del flujo del programa.</w:t>
            </w:r>
          </w:p>
        </w:tc>
        <w:tc>
          <w:tcPr>
            <w:tcW w:w="2138" w:type="dxa"/>
            <w:tcMar>
              <w:left w:w="105" w:type="dxa"/>
              <w:right w:w="105" w:type="dxa"/>
            </w:tcMar>
          </w:tcPr>
          <w:p w14:paraId="6A435A29" w14:textId="412A76E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SQL, </w:t>
            </w:r>
            <w:proofErr w:type="spellStart"/>
            <w:r w:rsidRPr="4AFE6C17">
              <w:rPr>
                <w:rFonts w:ascii="Century Gothic" w:eastAsia="Century Gothic" w:hAnsi="Century Gothic" w:cs="Century Gothic"/>
                <w:color w:val="auto"/>
                <w:sz w:val="18"/>
                <w:szCs w:val="18"/>
                <w:lang w:val="es-CO"/>
              </w:rPr>
              <w:t>Prolog</w:t>
            </w:r>
            <w:proofErr w:type="spellEnd"/>
            <w:r w:rsidRPr="4AFE6C17">
              <w:rPr>
                <w:rFonts w:ascii="Century Gothic" w:eastAsia="Century Gothic" w:hAnsi="Century Gothic" w:cs="Century Gothic"/>
                <w:color w:val="auto"/>
                <w:sz w:val="18"/>
                <w:szCs w:val="18"/>
                <w:lang w:val="es-CO"/>
              </w:rPr>
              <w:t>, HTML.</w:t>
            </w:r>
          </w:p>
        </w:tc>
      </w:tr>
      <w:tr w:rsidR="4AFE6C17" w14:paraId="37D8AF4C" w14:textId="77777777" w:rsidTr="4AFE6C17">
        <w:trPr>
          <w:trHeight w:val="300"/>
        </w:trPr>
        <w:tc>
          <w:tcPr>
            <w:tcW w:w="2145" w:type="dxa"/>
            <w:tcMar>
              <w:left w:w="105" w:type="dxa"/>
              <w:right w:w="105" w:type="dxa"/>
            </w:tcMar>
          </w:tcPr>
          <w:p w14:paraId="53E6ECA4" w14:textId="65F198B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Lógica</w:t>
            </w:r>
          </w:p>
        </w:tc>
        <w:tc>
          <w:tcPr>
            <w:tcW w:w="2145" w:type="dxa"/>
            <w:tcMar>
              <w:left w:w="105" w:type="dxa"/>
              <w:right w:w="105" w:type="dxa"/>
            </w:tcMar>
          </w:tcPr>
          <w:p w14:paraId="722F51E6" w14:textId="2A6F6959"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Es útil para problemas de lógica y razonamiento, permitiendo expresar relaciones y reglas de una manera natural. Facilita la </w:t>
            </w:r>
            <w:r w:rsidRPr="4AFE6C17">
              <w:rPr>
                <w:rFonts w:ascii="Century Gothic" w:eastAsia="Century Gothic" w:hAnsi="Century Gothic" w:cs="Century Gothic"/>
                <w:color w:val="auto"/>
                <w:sz w:val="18"/>
                <w:szCs w:val="18"/>
                <w:lang w:val="es-CO"/>
              </w:rPr>
              <w:lastRenderedPageBreak/>
              <w:t>construcción de sistemas basados en reglas, como motores de inferencia.</w:t>
            </w:r>
          </w:p>
        </w:tc>
        <w:tc>
          <w:tcPr>
            <w:tcW w:w="2145" w:type="dxa"/>
            <w:tcMar>
              <w:left w:w="105" w:type="dxa"/>
              <w:right w:w="105" w:type="dxa"/>
            </w:tcMar>
          </w:tcPr>
          <w:p w14:paraId="0D6E5E48" w14:textId="730EC31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Puede ser menos eficiente en términos de rendimiento y más complicado de depurar debido a la abstracción de la ejecución subyacente.</w:t>
            </w:r>
          </w:p>
        </w:tc>
        <w:tc>
          <w:tcPr>
            <w:tcW w:w="2138" w:type="dxa"/>
            <w:tcMar>
              <w:left w:w="105" w:type="dxa"/>
              <w:right w:w="105" w:type="dxa"/>
            </w:tcMar>
          </w:tcPr>
          <w:p w14:paraId="25E4FF37" w14:textId="0412D2CA" w:rsidR="4AFE6C17" w:rsidRDefault="4AFE6C17" w:rsidP="4AFE6C17">
            <w:pPr>
              <w:ind w:right="312"/>
              <w:rPr>
                <w:rFonts w:ascii="Century Gothic" w:eastAsia="Century Gothic" w:hAnsi="Century Gothic" w:cs="Century Gothic"/>
                <w:sz w:val="18"/>
                <w:szCs w:val="18"/>
              </w:rPr>
            </w:pPr>
            <w:proofErr w:type="spellStart"/>
            <w:r w:rsidRPr="4AFE6C17">
              <w:rPr>
                <w:rFonts w:ascii="Century Gothic" w:eastAsia="Century Gothic" w:hAnsi="Century Gothic" w:cs="Century Gothic"/>
                <w:color w:val="auto"/>
                <w:sz w:val="18"/>
                <w:szCs w:val="18"/>
                <w:lang w:val="es-CO"/>
              </w:rPr>
              <w:t>Prolog</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Datalog</w:t>
            </w:r>
            <w:proofErr w:type="spellEnd"/>
            <w:r w:rsidRPr="4AFE6C17">
              <w:rPr>
                <w:rFonts w:ascii="Century Gothic" w:eastAsia="Century Gothic" w:hAnsi="Century Gothic" w:cs="Century Gothic"/>
                <w:color w:val="auto"/>
                <w:sz w:val="18"/>
                <w:szCs w:val="18"/>
                <w:lang w:val="es-CO"/>
              </w:rPr>
              <w:t>.</w:t>
            </w:r>
          </w:p>
        </w:tc>
      </w:tr>
      <w:tr w:rsidR="4AFE6C17" w14:paraId="13822A23" w14:textId="77777777" w:rsidTr="4AFE6C17">
        <w:trPr>
          <w:trHeight w:val="300"/>
        </w:trPr>
        <w:tc>
          <w:tcPr>
            <w:tcW w:w="2145" w:type="dxa"/>
            <w:tcMar>
              <w:left w:w="105" w:type="dxa"/>
              <w:right w:w="105" w:type="dxa"/>
            </w:tcMar>
          </w:tcPr>
          <w:p w14:paraId="056D49F6" w14:textId="373216ED"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Concurrente</w:t>
            </w:r>
          </w:p>
        </w:tc>
        <w:tc>
          <w:tcPr>
            <w:tcW w:w="2145" w:type="dxa"/>
            <w:tcMar>
              <w:left w:w="105" w:type="dxa"/>
              <w:right w:w="105" w:type="dxa"/>
            </w:tcMar>
          </w:tcPr>
          <w:p w14:paraId="67818943" w14:textId="3151171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Permite la ejecución de múltiples procesos simultáneamente, lo que es esencial para aplicaciones modernas como servidores web y aplicaciones de alto rendimiento.</w:t>
            </w:r>
          </w:p>
        </w:tc>
        <w:tc>
          <w:tcPr>
            <w:tcW w:w="2145" w:type="dxa"/>
            <w:tcMar>
              <w:left w:w="105" w:type="dxa"/>
              <w:right w:w="105" w:type="dxa"/>
            </w:tcMar>
          </w:tcPr>
          <w:p w14:paraId="3F958DD1" w14:textId="4E401B25"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Es compleja y puede ser propensa a errores, como las condiciones de carrera. Requiere una buena comprensión de la sincronización y la comunicación entre procesos.</w:t>
            </w:r>
          </w:p>
        </w:tc>
        <w:tc>
          <w:tcPr>
            <w:tcW w:w="2138" w:type="dxa"/>
            <w:tcMar>
              <w:left w:w="105" w:type="dxa"/>
              <w:right w:w="105" w:type="dxa"/>
            </w:tcMar>
          </w:tcPr>
          <w:p w14:paraId="4FE1D83D" w14:textId="712963EF" w:rsidR="4AFE6C17" w:rsidRDefault="4AFE6C17" w:rsidP="4AFE6C17">
            <w:pPr>
              <w:ind w:right="312"/>
              <w:rPr>
                <w:rFonts w:ascii="Century Gothic" w:eastAsia="Century Gothic" w:hAnsi="Century Gothic" w:cs="Century Gothic"/>
                <w:sz w:val="18"/>
                <w:szCs w:val="18"/>
              </w:rPr>
            </w:pPr>
            <w:proofErr w:type="spellStart"/>
            <w:r w:rsidRPr="4AFE6C17">
              <w:rPr>
                <w:rFonts w:ascii="Century Gothic" w:eastAsia="Century Gothic" w:hAnsi="Century Gothic" w:cs="Century Gothic"/>
                <w:color w:val="auto"/>
                <w:sz w:val="18"/>
                <w:szCs w:val="18"/>
                <w:lang w:val="es-CO"/>
              </w:rPr>
              <w:t>Go</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Erlang</w:t>
            </w:r>
            <w:proofErr w:type="spellEnd"/>
            <w:r w:rsidRPr="4AFE6C17">
              <w:rPr>
                <w:rFonts w:ascii="Century Gothic" w:eastAsia="Century Gothic" w:hAnsi="Century Gothic" w:cs="Century Gothic"/>
                <w:color w:val="auto"/>
                <w:sz w:val="18"/>
                <w:szCs w:val="18"/>
                <w:lang w:val="es-CO"/>
              </w:rPr>
              <w:t>, Java</w:t>
            </w:r>
          </w:p>
        </w:tc>
      </w:tr>
      <w:tr w:rsidR="4AFE6C17" w14:paraId="4C8E63D2" w14:textId="77777777" w:rsidTr="4AFE6C17">
        <w:trPr>
          <w:trHeight w:val="300"/>
        </w:trPr>
        <w:tc>
          <w:tcPr>
            <w:tcW w:w="2145" w:type="dxa"/>
            <w:tcMar>
              <w:left w:w="105" w:type="dxa"/>
              <w:right w:w="105" w:type="dxa"/>
            </w:tcMar>
          </w:tcPr>
          <w:p w14:paraId="4B68259E" w14:textId="5C05AE2F"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Orientada a Aspectos (AOP)</w:t>
            </w:r>
          </w:p>
        </w:tc>
        <w:tc>
          <w:tcPr>
            <w:tcW w:w="2145" w:type="dxa"/>
            <w:tcMar>
              <w:left w:w="105" w:type="dxa"/>
              <w:right w:w="105" w:type="dxa"/>
            </w:tcMar>
          </w:tcPr>
          <w:p w14:paraId="4DDB8359" w14:textId="7B9BD169"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Permite la separación de preocupaciones, especialmente en lo que respecta a aspectos transversales como la seguridad, la transacción, y el registro. Esto mejora </w:t>
            </w:r>
            <w:proofErr w:type="gramStart"/>
            <w:r w:rsidRPr="4AFE6C17">
              <w:rPr>
                <w:rFonts w:ascii="Century Gothic" w:eastAsia="Century Gothic" w:hAnsi="Century Gothic" w:cs="Century Gothic"/>
                <w:color w:val="auto"/>
                <w:sz w:val="18"/>
                <w:szCs w:val="18"/>
                <w:lang w:val="es-CO"/>
              </w:rPr>
              <w:t xml:space="preserve">la </w:t>
            </w:r>
            <w:r w:rsidRPr="4AFE6C17">
              <w:rPr>
                <w:rFonts w:ascii="Century Gothic" w:eastAsia="Century Gothic" w:hAnsi="Century Gothic" w:cs="Century Gothic"/>
                <w:color w:val="auto"/>
                <w:sz w:val="18"/>
                <w:szCs w:val="18"/>
                <w:lang w:val="es-CO"/>
              </w:rPr>
              <w:lastRenderedPageBreak/>
              <w:t>modularidad</w:t>
            </w:r>
            <w:proofErr w:type="gramEnd"/>
            <w:r w:rsidRPr="4AFE6C17">
              <w:rPr>
                <w:rFonts w:ascii="Century Gothic" w:eastAsia="Century Gothic" w:hAnsi="Century Gothic" w:cs="Century Gothic"/>
                <w:color w:val="auto"/>
                <w:sz w:val="18"/>
                <w:szCs w:val="18"/>
                <w:lang w:val="es-CO"/>
              </w:rPr>
              <w:t xml:space="preserve"> y reduce la redundancia en el código.</w:t>
            </w:r>
          </w:p>
        </w:tc>
        <w:tc>
          <w:tcPr>
            <w:tcW w:w="2145" w:type="dxa"/>
            <w:tcMar>
              <w:left w:w="105" w:type="dxa"/>
              <w:right w:w="105" w:type="dxa"/>
            </w:tcMar>
          </w:tcPr>
          <w:p w14:paraId="7353FA68" w14:textId="483DA807"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Puede complicar la comprensión del flujo del programa porque el código se distribuye en múltiples aspectos, lo que dificulta la depuración y el seguimiento del comportamiento.</w:t>
            </w:r>
          </w:p>
        </w:tc>
        <w:tc>
          <w:tcPr>
            <w:tcW w:w="2138" w:type="dxa"/>
            <w:tcMar>
              <w:left w:w="105" w:type="dxa"/>
              <w:right w:w="105" w:type="dxa"/>
            </w:tcMar>
          </w:tcPr>
          <w:p w14:paraId="29938705" w14:textId="0B598A2B" w:rsidR="4AFE6C17" w:rsidRDefault="4AFE6C17" w:rsidP="4AFE6C17">
            <w:pPr>
              <w:ind w:right="312"/>
              <w:rPr>
                <w:rFonts w:ascii="Century Gothic" w:eastAsia="Century Gothic" w:hAnsi="Century Gothic" w:cs="Century Gothic"/>
                <w:sz w:val="18"/>
                <w:szCs w:val="18"/>
              </w:rPr>
            </w:pPr>
            <w:proofErr w:type="spellStart"/>
            <w:r w:rsidRPr="4AFE6C17">
              <w:rPr>
                <w:rFonts w:ascii="Century Gothic" w:eastAsia="Century Gothic" w:hAnsi="Century Gothic" w:cs="Century Gothic"/>
                <w:color w:val="auto"/>
                <w:sz w:val="18"/>
                <w:szCs w:val="18"/>
                <w:lang w:val="es-CO"/>
              </w:rPr>
              <w:t>AspectJ</w:t>
            </w:r>
            <w:proofErr w:type="spellEnd"/>
            <w:r w:rsidRPr="4AFE6C17">
              <w:rPr>
                <w:rFonts w:ascii="Century Gothic" w:eastAsia="Century Gothic" w:hAnsi="Century Gothic" w:cs="Century Gothic"/>
                <w:color w:val="auto"/>
                <w:sz w:val="18"/>
                <w:szCs w:val="18"/>
                <w:lang w:val="es-CO"/>
              </w:rPr>
              <w:t xml:space="preserve"> (una extensión de Java), </w:t>
            </w:r>
            <w:proofErr w:type="spellStart"/>
            <w:r w:rsidRPr="4AFE6C17">
              <w:rPr>
                <w:rFonts w:ascii="Century Gothic" w:eastAsia="Century Gothic" w:hAnsi="Century Gothic" w:cs="Century Gothic"/>
                <w:color w:val="auto"/>
                <w:sz w:val="18"/>
                <w:szCs w:val="18"/>
                <w:lang w:val="es-CO"/>
              </w:rPr>
              <w:t>PostSharp</w:t>
            </w:r>
            <w:proofErr w:type="spellEnd"/>
            <w:r w:rsidRPr="4AFE6C17">
              <w:rPr>
                <w:rFonts w:ascii="Century Gothic" w:eastAsia="Century Gothic" w:hAnsi="Century Gothic" w:cs="Century Gothic"/>
                <w:color w:val="auto"/>
                <w:sz w:val="18"/>
                <w:szCs w:val="18"/>
                <w:lang w:val="es-CO"/>
              </w:rPr>
              <w:t xml:space="preserve"> (para .NET).</w:t>
            </w:r>
          </w:p>
        </w:tc>
      </w:tr>
      <w:tr w:rsidR="4AFE6C17" w14:paraId="730A5A58" w14:textId="77777777" w:rsidTr="4AFE6C17">
        <w:trPr>
          <w:trHeight w:val="300"/>
        </w:trPr>
        <w:tc>
          <w:tcPr>
            <w:tcW w:w="2145" w:type="dxa"/>
            <w:tcMar>
              <w:left w:w="105" w:type="dxa"/>
              <w:right w:w="105" w:type="dxa"/>
            </w:tcMar>
          </w:tcPr>
          <w:p w14:paraId="2F6AF13B" w14:textId="5E9F2A00"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Programación Basada en Eventos</w:t>
            </w:r>
          </w:p>
        </w:tc>
        <w:tc>
          <w:tcPr>
            <w:tcW w:w="2145" w:type="dxa"/>
            <w:tcMar>
              <w:left w:w="105" w:type="dxa"/>
              <w:right w:w="105" w:type="dxa"/>
            </w:tcMar>
          </w:tcPr>
          <w:p w14:paraId="76B28B6D" w14:textId="5296D7A3"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Es muy adecuada para aplicaciones interactivas, como interfaces gráficas de usuario (GUI) y sistemas de tiempo real. Facilita la gestión de eventos asíncronos, mejorando la experiencia del usuario.</w:t>
            </w:r>
          </w:p>
        </w:tc>
        <w:tc>
          <w:tcPr>
            <w:tcW w:w="2145" w:type="dxa"/>
            <w:tcMar>
              <w:left w:w="105" w:type="dxa"/>
              <w:right w:w="105" w:type="dxa"/>
            </w:tcMar>
          </w:tcPr>
          <w:p w14:paraId="064A52B9" w14:textId="1F26C3D3"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Puede ser difícil de gestionar en aplicaciones complejas debido a la falta de un flujo de control lineal, lo que puede llevar a problemas como el "</w:t>
            </w:r>
            <w:proofErr w:type="spellStart"/>
            <w:r w:rsidRPr="4AFE6C17">
              <w:rPr>
                <w:rFonts w:ascii="Century Gothic" w:eastAsia="Century Gothic" w:hAnsi="Century Gothic" w:cs="Century Gothic"/>
                <w:color w:val="auto"/>
                <w:sz w:val="18"/>
                <w:szCs w:val="18"/>
                <w:lang w:val="es-CO"/>
              </w:rPr>
              <w:t>callback</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hell</w:t>
            </w:r>
            <w:proofErr w:type="spellEnd"/>
            <w:r w:rsidRPr="4AFE6C17">
              <w:rPr>
                <w:rFonts w:ascii="Century Gothic" w:eastAsia="Century Gothic" w:hAnsi="Century Gothic" w:cs="Century Gothic"/>
                <w:color w:val="auto"/>
                <w:sz w:val="18"/>
                <w:szCs w:val="18"/>
                <w:lang w:val="es-CO"/>
              </w:rPr>
              <w:t>".</w:t>
            </w:r>
          </w:p>
        </w:tc>
        <w:tc>
          <w:tcPr>
            <w:tcW w:w="2138" w:type="dxa"/>
            <w:tcMar>
              <w:left w:w="105" w:type="dxa"/>
              <w:right w:w="105" w:type="dxa"/>
            </w:tcMar>
          </w:tcPr>
          <w:p w14:paraId="21C53716" w14:textId="13ADF399"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JavaScript, C#, Swift.</w:t>
            </w:r>
          </w:p>
        </w:tc>
      </w:tr>
      <w:tr w:rsidR="4AFE6C17" w14:paraId="0B79B06A" w14:textId="77777777" w:rsidTr="4AFE6C17">
        <w:trPr>
          <w:trHeight w:val="300"/>
        </w:trPr>
        <w:tc>
          <w:tcPr>
            <w:tcW w:w="2145" w:type="dxa"/>
            <w:tcMar>
              <w:left w:w="105" w:type="dxa"/>
              <w:right w:w="105" w:type="dxa"/>
            </w:tcMar>
          </w:tcPr>
          <w:p w14:paraId="280363EC" w14:textId="737535B4"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Programación Reactiva</w:t>
            </w:r>
          </w:p>
        </w:tc>
        <w:tc>
          <w:tcPr>
            <w:tcW w:w="2145" w:type="dxa"/>
            <w:tcMar>
              <w:left w:w="105" w:type="dxa"/>
              <w:right w:w="105" w:type="dxa"/>
            </w:tcMar>
          </w:tcPr>
          <w:p w14:paraId="68860AD0" w14:textId="5EFD88A5"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t xml:space="preserve">Ventajas: Se enfoca en la propagación de cambios, lo que permite crear aplicaciones altamente responsivas y escalables, especialmente en </w:t>
            </w:r>
            <w:r w:rsidRPr="4AFE6C17">
              <w:rPr>
                <w:rFonts w:ascii="Century Gothic" w:eastAsia="Century Gothic" w:hAnsi="Century Gothic" w:cs="Century Gothic"/>
                <w:color w:val="auto"/>
                <w:sz w:val="18"/>
                <w:szCs w:val="18"/>
                <w:lang w:val="es-CO"/>
              </w:rPr>
              <w:lastRenderedPageBreak/>
              <w:t>entornos distribuidos y asíncronos.</w:t>
            </w:r>
          </w:p>
        </w:tc>
        <w:tc>
          <w:tcPr>
            <w:tcW w:w="2145" w:type="dxa"/>
            <w:tcMar>
              <w:left w:w="105" w:type="dxa"/>
              <w:right w:w="105" w:type="dxa"/>
            </w:tcMar>
          </w:tcPr>
          <w:p w14:paraId="580A0A1D" w14:textId="5E0FDE3B" w:rsidR="4AFE6C17" w:rsidRDefault="4AFE6C17" w:rsidP="4AFE6C17">
            <w:pPr>
              <w:ind w:right="312"/>
              <w:rPr>
                <w:rFonts w:ascii="Century Gothic" w:eastAsia="Century Gothic" w:hAnsi="Century Gothic" w:cs="Century Gothic"/>
                <w:sz w:val="18"/>
                <w:szCs w:val="18"/>
              </w:rPr>
            </w:pPr>
            <w:r w:rsidRPr="4AFE6C17">
              <w:rPr>
                <w:rFonts w:ascii="Century Gothic" w:eastAsia="Century Gothic" w:hAnsi="Century Gothic" w:cs="Century Gothic"/>
                <w:color w:val="auto"/>
                <w:sz w:val="18"/>
                <w:szCs w:val="18"/>
                <w:lang w:val="es-CO"/>
              </w:rPr>
              <w:lastRenderedPageBreak/>
              <w:t xml:space="preserve">Requiere una mentalidad diferente para desarrollar, y puede ser complicado de implementar y depurar, especialmente cuando se </w:t>
            </w:r>
            <w:r w:rsidRPr="4AFE6C17">
              <w:rPr>
                <w:rFonts w:ascii="Century Gothic" w:eastAsia="Century Gothic" w:hAnsi="Century Gothic" w:cs="Century Gothic"/>
                <w:color w:val="auto"/>
                <w:sz w:val="18"/>
                <w:szCs w:val="18"/>
                <w:lang w:val="es-CO"/>
              </w:rPr>
              <w:lastRenderedPageBreak/>
              <w:t>trabaja con sistemas complejos.</w:t>
            </w:r>
          </w:p>
        </w:tc>
        <w:tc>
          <w:tcPr>
            <w:tcW w:w="2138" w:type="dxa"/>
            <w:tcMar>
              <w:left w:w="105" w:type="dxa"/>
              <w:right w:w="105" w:type="dxa"/>
            </w:tcMar>
          </w:tcPr>
          <w:p w14:paraId="7C36F6F9" w14:textId="1B235AE6" w:rsidR="4AFE6C17" w:rsidRDefault="4AFE6C17" w:rsidP="4AFE6C17">
            <w:pPr>
              <w:ind w:right="312"/>
              <w:rPr>
                <w:rFonts w:ascii="Century Gothic" w:eastAsia="Century Gothic" w:hAnsi="Century Gothic" w:cs="Century Gothic"/>
                <w:sz w:val="18"/>
                <w:szCs w:val="18"/>
              </w:rPr>
            </w:pPr>
            <w:proofErr w:type="spellStart"/>
            <w:r w:rsidRPr="4AFE6C17">
              <w:rPr>
                <w:rFonts w:ascii="Century Gothic" w:eastAsia="Century Gothic" w:hAnsi="Century Gothic" w:cs="Century Gothic"/>
                <w:color w:val="auto"/>
                <w:sz w:val="18"/>
                <w:szCs w:val="18"/>
                <w:lang w:val="es-CO"/>
              </w:rPr>
              <w:lastRenderedPageBreak/>
              <w:t>RxJava</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React</w:t>
            </w:r>
            <w:proofErr w:type="spellEnd"/>
            <w:r w:rsidRPr="4AFE6C17">
              <w:rPr>
                <w:rFonts w:ascii="Century Gothic" w:eastAsia="Century Gothic" w:hAnsi="Century Gothic" w:cs="Century Gothic"/>
                <w:color w:val="auto"/>
                <w:sz w:val="18"/>
                <w:szCs w:val="18"/>
                <w:lang w:val="es-CO"/>
              </w:rPr>
              <w:t xml:space="preserve"> (JavaScript </w:t>
            </w:r>
            <w:proofErr w:type="spellStart"/>
            <w:r w:rsidRPr="4AFE6C17">
              <w:rPr>
                <w:rFonts w:ascii="Century Gothic" w:eastAsia="Century Gothic" w:hAnsi="Century Gothic" w:cs="Century Gothic"/>
                <w:color w:val="auto"/>
                <w:sz w:val="18"/>
                <w:szCs w:val="18"/>
                <w:lang w:val="es-CO"/>
              </w:rPr>
              <w:t>framework</w:t>
            </w:r>
            <w:proofErr w:type="spellEnd"/>
            <w:r w:rsidRPr="4AFE6C17">
              <w:rPr>
                <w:rFonts w:ascii="Century Gothic" w:eastAsia="Century Gothic" w:hAnsi="Century Gothic" w:cs="Century Gothic"/>
                <w:color w:val="auto"/>
                <w:sz w:val="18"/>
                <w:szCs w:val="18"/>
                <w:lang w:val="es-CO"/>
              </w:rPr>
              <w:t xml:space="preserve">), </w:t>
            </w:r>
            <w:proofErr w:type="spellStart"/>
            <w:r w:rsidRPr="4AFE6C17">
              <w:rPr>
                <w:rFonts w:ascii="Century Gothic" w:eastAsia="Century Gothic" w:hAnsi="Century Gothic" w:cs="Century Gothic"/>
                <w:color w:val="auto"/>
                <w:sz w:val="18"/>
                <w:szCs w:val="18"/>
                <w:lang w:val="es-CO"/>
              </w:rPr>
              <w:t>Kotlin</w:t>
            </w:r>
            <w:proofErr w:type="spellEnd"/>
            <w:r w:rsidRPr="4AFE6C17">
              <w:rPr>
                <w:rFonts w:ascii="Century Gothic" w:eastAsia="Century Gothic" w:hAnsi="Century Gothic" w:cs="Century Gothic"/>
                <w:color w:val="auto"/>
                <w:sz w:val="18"/>
                <w:szCs w:val="18"/>
                <w:lang w:val="es-CO"/>
              </w:rPr>
              <w:t xml:space="preserve"> (con </w:t>
            </w:r>
            <w:proofErr w:type="spellStart"/>
            <w:r w:rsidRPr="4AFE6C17">
              <w:rPr>
                <w:rFonts w:ascii="Century Gothic" w:eastAsia="Century Gothic" w:hAnsi="Century Gothic" w:cs="Century Gothic"/>
                <w:color w:val="auto"/>
                <w:sz w:val="18"/>
                <w:szCs w:val="18"/>
                <w:lang w:val="es-CO"/>
              </w:rPr>
              <w:t>Coroutines</w:t>
            </w:r>
            <w:proofErr w:type="spellEnd"/>
            <w:r w:rsidRPr="4AFE6C17">
              <w:rPr>
                <w:rFonts w:ascii="Century Gothic" w:eastAsia="Century Gothic" w:hAnsi="Century Gothic" w:cs="Century Gothic"/>
                <w:color w:val="auto"/>
                <w:sz w:val="18"/>
                <w:szCs w:val="18"/>
                <w:lang w:val="es-CO"/>
              </w:rPr>
              <w:t>).</w:t>
            </w:r>
          </w:p>
        </w:tc>
      </w:tr>
    </w:tbl>
    <w:p w14:paraId="41008A1F" w14:textId="230624E3" w:rsidR="4AFE6C17" w:rsidRDefault="4AFE6C17" w:rsidP="4AFE6C17">
      <w:pPr>
        <w:rPr>
          <w:rFonts w:eastAsia="Times New Roman" w:cs="Times New Roman"/>
        </w:rPr>
      </w:pPr>
    </w:p>
    <w:p w14:paraId="67448551" w14:textId="2A303C89" w:rsidR="64871EA2" w:rsidRDefault="64871EA2" w:rsidP="4AFE6C17">
      <w:pPr>
        <w:rPr>
          <w:rFonts w:eastAsia="Times New Roman" w:cs="Times New Roman"/>
        </w:rPr>
      </w:pPr>
      <w:r w:rsidRPr="4AFE6C17">
        <w:rPr>
          <w:rFonts w:eastAsia="Times New Roman" w:cs="Times New Roman"/>
        </w:rPr>
        <w:t>Vide</w:t>
      </w:r>
      <w:r w:rsidRPr="4AFE6C17">
        <w:rPr>
          <w:rFonts w:eastAsia="Times New Roman" w:cs="Times New Roman"/>
        </w:rPr>
        <w:t xml:space="preserve">o: </w:t>
      </w:r>
      <w:hyperlink r:id="rId7">
        <w:r w:rsidRPr="4AFE6C17">
          <w:rPr>
            <w:rStyle w:val="Hipervnculo"/>
            <w:rFonts w:eastAsia="Times New Roman" w:cs="Times New Roman"/>
          </w:rPr>
          <w:t>https://youtu.be/gHcIleM39mY</w:t>
        </w:r>
      </w:hyperlink>
    </w:p>
    <w:p w14:paraId="44E6FA13" w14:textId="106AD8FE" w:rsidR="4AFE6C17" w:rsidRDefault="4AFE6C17">
      <w:r>
        <w:rPr>
          <w:noProof/>
        </w:rPr>
        <w:drawing>
          <wp:anchor distT="0" distB="0" distL="114300" distR="114300" simplePos="0" relativeHeight="251658240" behindDoc="0" locked="0" layoutInCell="1" allowOverlap="1" wp14:anchorId="092AB45E" wp14:editId="0A930B81">
            <wp:simplePos x="0" y="0"/>
            <wp:positionH relativeFrom="column">
              <wp:align>left</wp:align>
            </wp:positionH>
            <wp:positionV relativeFrom="paragraph">
              <wp:posOffset>0</wp:posOffset>
            </wp:positionV>
            <wp:extent cx="5553074" cy="3219450"/>
            <wp:effectExtent l="0" t="0" r="0" b="0"/>
            <wp:wrapSquare wrapText="bothSides"/>
            <wp:docPr id="1214516098" name="picture" title="Vídeo titulado:Video inglés Taller de programación">
              <a:hlinkClick xmlns:a="http://schemas.openxmlformats.org/drawingml/2006/main" r:id="rId7"/>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8">
                      <a:extLst>
                        <a:ext uri="{28A0092B-C50C-407E-A947-70E740481C1C}">
                          <a14:useLocalDpi xmlns:a14="http://schemas.microsoft.com/office/drawing/2010/main" val="0"/>
                        </a:ext>
                        <a:ext uri="http://schemas.microsoft.com/office/word/2020/oembed">
                          <woe:oembed xmlns:woe="http://schemas.microsoft.com/office/word/2020/oembed" oEmbedUrl="https://youtu.be/gHcIleM39mY"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14:paraId="0C548E9E" w14:textId="091F25A6" w:rsidR="4AFE6C17" w:rsidRDefault="4AFE6C17" w:rsidP="6E389552">
      <w:pPr>
        <w:rPr>
          <w:rFonts w:eastAsia="Times New Roman" w:cs="Times New Roman"/>
        </w:rPr>
      </w:pPr>
    </w:p>
    <w:p w14:paraId="2F9F6580" w14:textId="71A27AD8" w:rsidR="4AFE6C17" w:rsidRDefault="4AFE6C17" w:rsidP="6E389552">
      <w:pPr>
        <w:rPr>
          <w:rFonts w:eastAsia="Times New Roman" w:cs="Times New Roman"/>
        </w:rPr>
      </w:pPr>
    </w:p>
    <w:p w14:paraId="4C0E6B76" w14:textId="3A2A5109" w:rsidR="4AFE6C17" w:rsidRDefault="4AFE6C17" w:rsidP="6E389552">
      <w:pPr>
        <w:rPr>
          <w:rFonts w:eastAsia="Times New Roman" w:cs="Times New Roman"/>
        </w:rPr>
      </w:pPr>
    </w:p>
    <w:p w14:paraId="1A23097D" w14:textId="103012FD" w:rsidR="4AFE6C17" w:rsidRDefault="4AFE6C17" w:rsidP="6E389552">
      <w:pPr>
        <w:rPr>
          <w:rFonts w:eastAsia="Times New Roman" w:cs="Times New Roman"/>
        </w:rPr>
      </w:pPr>
    </w:p>
    <w:p w14:paraId="125509A6" w14:textId="3915616F" w:rsidR="4AFE6C17" w:rsidRDefault="4AFE6C17" w:rsidP="6E389552">
      <w:pPr>
        <w:rPr>
          <w:rFonts w:eastAsia="Times New Roman" w:cs="Times New Roman"/>
        </w:rPr>
      </w:pPr>
    </w:p>
    <w:p w14:paraId="58A50222" w14:textId="58C26ACE" w:rsidR="4AFE6C17" w:rsidRDefault="4AFE6C17" w:rsidP="009A565C">
      <w:pPr>
        <w:ind w:firstLine="0"/>
        <w:rPr>
          <w:rFonts w:eastAsia="Times New Roman" w:cs="Times New Roman"/>
        </w:rPr>
      </w:pPr>
    </w:p>
    <w:p w14:paraId="74265D17" w14:textId="1DE2E55B" w:rsidR="4AFE6C17" w:rsidRDefault="1B6270CA" w:rsidP="6E389552">
      <w:pPr>
        <w:rPr>
          <w:rFonts w:eastAsia="Times New Roman" w:cs="Times New Roman"/>
        </w:rPr>
      </w:pPr>
      <w:r w:rsidRPr="6E389552">
        <w:rPr>
          <w:rFonts w:eastAsia="Times New Roman" w:cs="Times New Roman"/>
        </w:rPr>
        <w:lastRenderedPageBreak/>
        <w:t>Requerimientos</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5"/>
        <w:gridCol w:w="1166"/>
        <w:gridCol w:w="1506"/>
        <w:gridCol w:w="4508"/>
      </w:tblGrid>
      <w:tr w:rsidR="6E389552" w14:paraId="54F58BDF"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B8AAB9E" w14:textId="74BE8B56" w:rsidR="6E389552" w:rsidRDefault="6E389552" w:rsidP="6E389552">
            <w:pPr>
              <w:spacing w:after="120" w:line="240" w:lineRule="auto"/>
              <w:jc w:val="center"/>
              <w:rPr>
                <w:rFonts w:ascii="Calibri" w:eastAsia="Calibri" w:hAnsi="Calibri" w:cs="Calibri"/>
                <w:b/>
                <w:bCs/>
                <w:smallCaps/>
                <w:sz w:val="22"/>
                <w:szCs w:val="22"/>
              </w:rPr>
            </w:pPr>
          </w:p>
          <w:p w14:paraId="6B85543B" w14:textId="79178785"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 xml:space="preserve">Identificador: </w:t>
            </w:r>
            <w:r w:rsidRPr="6E389552">
              <w:rPr>
                <w:rFonts w:ascii="Calibri" w:eastAsia="Calibri" w:hAnsi="Calibri" w:cs="Calibri"/>
                <w:sz w:val="22"/>
                <w:szCs w:val="22"/>
              </w:rPr>
              <w:t>R1</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7F21D909" w14:textId="65E5974B"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r w:rsidRPr="6E389552">
              <w:rPr>
                <w:rFonts w:ascii="Times New Roman" w:eastAsia="Times New Roman" w:hAnsi="Times New Roman" w:cs="Times New Roman"/>
              </w:rPr>
              <w:t>Registrar Usuario</w:t>
            </w:r>
          </w:p>
        </w:tc>
      </w:tr>
      <w:tr w:rsidR="6E389552" w14:paraId="5633B1DC" w14:textId="77777777" w:rsidTr="009A565C">
        <w:trPr>
          <w:trHeight w:val="300"/>
        </w:trPr>
        <w:tc>
          <w:tcPr>
            <w:tcW w:w="1835" w:type="dxa"/>
            <w:tcBorders>
              <w:top w:val="single" w:sz="6" w:space="0" w:color="auto"/>
              <w:left w:val="single" w:sz="6" w:space="0" w:color="auto"/>
              <w:bottom w:val="single" w:sz="6" w:space="0" w:color="auto"/>
              <w:right w:val="single" w:sz="6" w:space="0" w:color="auto"/>
            </w:tcBorders>
            <w:tcMar>
              <w:left w:w="105" w:type="dxa"/>
              <w:right w:w="105" w:type="dxa"/>
            </w:tcMar>
          </w:tcPr>
          <w:p w14:paraId="49607CF0" w14:textId="202E01DE"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13AA1115" w14:textId="0F02FF29"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R1.1.1</w:t>
            </w:r>
          </w:p>
        </w:tc>
        <w:tc>
          <w:tcPr>
            <w:tcW w:w="718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518905C" w14:textId="094DA594"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4B2CA725" w14:textId="1E21BB09"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registro de usuario</w:t>
            </w:r>
          </w:p>
        </w:tc>
      </w:tr>
      <w:tr w:rsidR="6E389552" w14:paraId="616D9DC7"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2EE9FA7" w14:textId="49E5D1BF"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6B16A2E7" w14:textId="51D67680"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Código: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48FA4D77" w14:textId="2A577F6C"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nombre: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1848486A" w14:textId="34444475"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apellido: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5C8D1EBB" w14:textId="50B1FE48"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correo electrónico: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(100)</w:t>
            </w:r>
          </w:p>
          <w:p w14:paraId="2B8093CB" w14:textId="682475FA"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contraseña: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(20)</w:t>
            </w:r>
          </w:p>
          <w:p w14:paraId="49877B15" w14:textId="227D2CDA"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confirmación de contraseña: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(20)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C7935AF" w14:textId="42549FA1"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4F39C0DA" w14:textId="5911F9F0"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Se verifica la creación del usuario en la base de datos</w:t>
            </w:r>
          </w:p>
        </w:tc>
      </w:tr>
      <w:tr w:rsidR="6E389552" w14:paraId="397E4C1C"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133325CC" w14:textId="16F0F70F"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797675E8" w14:textId="743699C9" w:rsidR="6E389552" w:rsidRDefault="6E389552" w:rsidP="6E389552">
            <w:pPr>
              <w:pStyle w:val="Comment"/>
              <w:ind w:right="413"/>
              <w:rPr>
                <w:rFonts w:ascii="Calibri" w:eastAsia="Calibri" w:hAnsi="Calibri" w:cs="Calibri"/>
                <w:sz w:val="22"/>
                <w:szCs w:val="22"/>
              </w:rPr>
            </w:pPr>
            <w:r w:rsidRPr="6E389552">
              <w:rPr>
                <w:rFonts w:ascii="Calibri" w:eastAsia="Calibri" w:hAnsi="Calibri" w:cs="Calibri"/>
                <w:sz w:val="22"/>
                <w:szCs w:val="22"/>
                <w:lang w:val="es-ES"/>
              </w:rPr>
              <w:t>Validar que los datos de entrada sean correctos y que la contraseña coincida con su confirmación</w:t>
            </w:r>
          </w:p>
          <w:p w14:paraId="48E2D1B8" w14:textId="708B041D" w:rsidR="6E389552" w:rsidRDefault="6E389552" w:rsidP="6E389552">
            <w:pPr>
              <w:spacing w:line="259" w:lineRule="auto"/>
              <w:rPr>
                <w:rFonts w:ascii="Calibri" w:eastAsia="Calibri" w:hAnsi="Calibri" w:cs="Calibri"/>
                <w:sz w:val="22"/>
                <w:szCs w:val="22"/>
              </w:rPr>
            </w:pPr>
          </w:p>
        </w:tc>
      </w:tr>
      <w:tr w:rsidR="6E389552" w14:paraId="60053E70"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B036054" w14:textId="20945A9B"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3DBFA51E" w14:textId="4769EB93"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correo ya está registrado</w:t>
            </w:r>
          </w:p>
          <w:p w14:paraId="38DB2503" w14:textId="3912F93E"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6CD7B36B"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7EA0389" w14:textId="6EA7A153"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3491CDD1" w14:textId="0F40F7A7"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Verificación de que el usuario fue creado correctamente</w:t>
            </w:r>
          </w:p>
          <w:p w14:paraId="18802ACF" w14:textId="10557AF5"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Validación de que los datos ingresados cumplen con las restricciones establecidas</w:t>
            </w:r>
          </w:p>
        </w:tc>
      </w:tr>
    </w:tbl>
    <w:p w14:paraId="0F914C0B" w14:textId="631E286D" w:rsidR="4AFE6C17" w:rsidRDefault="4AFE6C17" w:rsidP="6E389552">
      <w:pPr>
        <w:rPr>
          <w:rFonts w:eastAsia="Times New Roman" w:cs="Times New Roman"/>
        </w:rPr>
      </w:pPr>
    </w:p>
    <w:p w14:paraId="76FE7353" w14:textId="11E75229" w:rsidR="4AFE6C17" w:rsidRDefault="4AFE6C17" w:rsidP="6E389552">
      <w:pPr>
        <w:rPr>
          <w:rFonts w:eastAsia="Times New Roman" w:cs="Times New Roman"/>
        </w:rPr>
      </w:pPr>
    </w:p>
    <w:p w14:paraId="32258CAA" w14:textId="21E1C59C" w:rsidR="4AFE6C17" w:rsidRDefault="4AFE6C17" w:rsidP="009A565C">
      <w:pPr>
        <w:ind w:firstLine="0"/>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3C649A68"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3D42397A" w14:textId="531E9178"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R2</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3F87B600" w14:textId="10223742"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r w:rsidRPr="6E389552">
              <w:rPr>
                <w:rFonts w:ascii="Times New Roman" w:eastAsia="Times New Roman" w:hAnsi="Times New Roman" w:cs="Times New Roman"/>
              </w:rPr>
              <w:t>Iniciar Sesión</w:t>
            </w:r>
          </w:p>
        </w:tc>
      </w:tr>
      <w:tr w:rsidR="6E389552" w14:paraId="364A2364"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29FED74D" w14:textId="678975F0"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7B4467BF" w14:textId="266E95C6"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R1.1.2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7EF16041" w14:textId="631748F4"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755B366B" w14:textId="194BF7DA"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inicio de sesión</w:t>
            </w:r>
          </w:p>
        </w:tc>
      </w:tr>
      <w:tr w:rsidR="6E389552" w14:paraId="6B87D8C3"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6EF5D0D" w14:textId="5AC738FF"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7CB58CD1" w14:textId="64371AD2"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correo electrónico: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(100)</w:t>
            </w:r>
          </w:p>
          <w:p w14:paraId="0A4E3160" w14:textId="32294188"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contraseña: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(20)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4E4B7EF" w14:textId="0221133F"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735FBC0" w14:textId="2007CDFE"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Autenticación y acceso a la cuenta del usuario</w:t>
            </w:r>
          </w:p>
        </w:tc>
      </w:tr>
      <w:tr w:rsidR="6E389552" w14:paraId="4E1BE628"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0D894214" w14:textId="3E68BAF4"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207A0B1E" w14:textId="39180799"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Validar que las credenciales sean correctas</w:t>
            </w:r>
          </w:p>
        </w:tc>
      </w:tr>
      <w:tr w:rsidR="6E389552" w14:paraId="221D890F"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E45A23A" w14:textId="312FD512"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794F84C8" w14:textId="7EE8C449"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Usuario no registrado</w:t>
            </w:r>
          </w:p>
          <w:p w14:paraId="3FAB7038" w14:textId="0923D4CA"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al servidor de autenticación</w:t>
            </w:r>
          </w:p>
        </w:tc>
      </w:tr>
      <w:tr w:rsidR="6E389552" w14:paraId="2B51368F"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5CEE246B" w14:textId="1D1AB4ED"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7B3B8DAA" w14:textId="4FAA8967"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Acceso exitoso al sistema si las credenciales son correctas</w:t>
            </w:r>
          </w:p>
          <w:p w14:paraId="1FC5BEF0" w14:textId="0F5F2EC8"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las credenciales son incorrectas</w:t>
            </w:r>
          </w:p>
        </w:tc>
      </w:tr>
    </w:tbl>
    <w:p w14:paraId="6262D395" w14:textId="2B1065B0" w:rsidR="4AFE6C17" w:rsidRDefault="4AFE6C17" w:rsidP="6E389552">
      <w:pPr>
        <w:rPr>
          <w:rFonts w:eastAsia="Times New Roman" w:cs="Times New Roman"/>
        </w:rPr>
      </w:pPr>
    </w:p>
    <w:p w14:paraId="62694EF6" w14:textId="77777777" w:rsidR="009A565C" w:rsidRDefault="009A565C" w:rsidP="6E389552">
      <w:pPr>
        <w:rPr>
          <w:rFonts w:eastAsia="Times New Roman" w:cs="Times New Roman"/>
        </w:rPr>
      </w:pPr>
    </w:p>
    <w:p w14:paraId="13A66F83" w14:textId="77777777" w:rsidR="009A565C" w:rsidRDefault="009A565C" w:rsidP="6E389552">
      <w:pPr>
        <w:rPr>
          <w:rFonts w:eastAsia="Times New Roman" w:cs="Times New Roman"/>
        </w:rPr>
      </w:pPr>
    </w:p>
    <w:p w14:paraId="64F4B8D7" w14:textId="77777777" w:rsidR="009A565C" w:rsidRDefault="009A565C" w:rsidP="6E389552">
      <w:pPr>
        <w:rPr>
          <w:rFonts w:eastAsia="Times New Roman" w:cs="Times New Roman"/>
        </w:rPr>
      </w:pPr>
    </w:p>
    <w:p w14:paraId="6693923C" w14:textId="77777777" w:rsidR="009A565C" w:rsidRDefault="009A565C" w:rsidP="6E389552">
      <w:pPr>
        <w:rPr>
          <w:rFonts w:eastAsia="Times New Roman" w:cs="Times New Roman"/>
        </w:rPr>
      </w:pPr>
    </w:p>
    <w:p w14:paraId="1D5D9C98" w14:textId="77777777" w:rsidR="009A565C" w:rsidRDefault="009A565C" w:rsidP="6E389552">
      <w:pPr>
        <w:rPr>
          <w:rFonts w:eastAsia="Times New Roman" w:cs="Times New Roman"/>
        </w:rPr>
      </w:pPr>
    </w:p>
    <w:p w14:paraId="49C6CCDA" w14:textId="77777777" w:rsidR="009A565C" w:rsidRDefault="009A565C" w:rsidP="6E389552">
      <w:pPr>
        <w:rPr>
          <w:rFonts w:eastAsia="Times New Roman" w:cs="Times New Roman"/>
        </w:rPr>
      </w:pPr>
    </w:p>
    <w:p w14:paraId="246ECC45"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48ACE8BC"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3636416B" w14:textId="7F601CC5"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R3</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05F04A87" w14:textId="2C5BCDCC"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Buscar Videojuegos</w:t>
            </w:r>
          </w:p>
        </w:tc>
      </w:tr>
      <w:tr w:rsidR="6E389552" w14:paraId="6979D25D"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36DCDE85" w14:textId="6843507D"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77A336C9" w14:textId="3CCF186D"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R1.2.1</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2E33E5C" w14:textId="545EA6F0"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1A36E280" w14:textId="500154F4"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búsqueda de videojuegos</w:t>
            </w:r>
          </w:p>
        </w:tc>
      </w:tr>
      <w:tr w:rsidR="6E389552" w14:paraId="7B69E8B5"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072A7381" w14:textId="7D5175BD"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4EFFEE5D" w14:textId="6B15A041"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título: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(100)</w:t>
            </w:r>
          </w:p>
          <w:p w14:paraId="1C8156C8" w14:textId="245E6FAD"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género: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6C546F34" w14:textId="23C97DA3"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plataforma: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5F2EC48" w14:textId="60B58B93"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7AE58E70" w14:textId="656081D4"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Lista de videojuegos que coinciden con los criterios de búsqueda</w:t>
            </w:r>
          </w:p>
        </w:tc>
      </w:tr>
      <w:tr w:rsidR="6E389552" w14:paraId="22D53362"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EC18FAE" w14:textId="03DFDC99"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6AF66A5A" w14:textId="01E97A4D"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Filtrar los videojuegos según los criterios de búsqueda proporcionados</w:t>
            </w:r>
          </w:p>
        </w:tc>
      </w:tr>
      <w:tr w:rsidR="6E389552" w14:paraId="371EF3DD"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85B5CF2" w14:textId="440533E3"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5605C124" w14:textId="14DA46B3"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Sin coincidencias para los criterios ingresados</w:t>
            </w:r>
          </w:p>
          <w:p w14:paraId="507A8D3B" w14:textId="58ED0957"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3F862555"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12B952FB" w14:textId="328E6C30"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2B560430" w14:textId="1BFE497C"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La lista de videojuegos se muestra correctamente</w:t>
            </w:r>
          </w:p>
          <w:p w14:paraId="7AE30E44" w14:textId="489981DA"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informando que no se encontraron coincidencias si es el caso</w:t>
            </w:r>
          </w:p>
        </w:tc>
      </w:tr>
    </w:tbl>
    <w:p w14:paraId="68EFD999" w14:textId="530FE672" w:rsidR="4AFE6C17" w:rsidRDefault="4AFE6C17" w:rsidP="6E389552">
      <w:pPr>
        <w:rPr>
          <w:rFonts w:eastAsia="Times New Roman" w:cs="Times New Roman"/>
        </w:rPr>
      </w:pPr>
    </w:p>
    <w:p w14:paraId="0CC5CD47" w14:textId="26D07FB6" w:rsidR="6E389552" w:rsidRDefault="6E389552" w:rsidP="6E389552">
      <w:pPr>
        <w:rPr>
          <w:rFonts w:eastAsia="Times New Roman" w:cs="Times New Roman"/>
        </w:rPr>
      </w:pPr>
    </w:p>
    <w:p w14:paraId="7996742A" w14:textId="77777777" w:rsidR="009A565C" w:rsidRDefault="009A565C" w:rsidP="6E389552">
      <w:pPr>
        <w:rPr>
          <w:rFonts w:eastAsia="Times New Roman" w:cs="Times New Roman"/>
        </w:rPr>
      </w:pPr>
    </w:p>
    <w:p w14:paraId="64F69463" w14:textId="77777777" w:rsidR="009A565C" w:rsidRDefault="009A565C" w:rsidP="6E389552">
      <w:pPr>
        <w:rPr>
          <w:rFonts w:eastAsia="Times New Roman" w:cs="Times New Roman"/>
        </w:rPr>
      </w:pPr>
    </w:p>
    <w:p w14:paraId="51C12194" w14:textId="77777777" w:rsidR="009A565C" w:rsidRDefault="009A565C" w:rsidP="6E389552">
      <w:pPr>
        <w:rPr>
          <w:rFonts w:eastAsia="Times New Roman" w:cs="Times New Roman"/>
        </w:rPr>
      </w:pPr>
    </w:p>
    <w:p w14:paraId="1004132E" w14:textId="77777777" w:rsidR="009A565C" w:rsidRDefault="009A565C" w:rsidP="6E389552">
      <w:pPr>
        <w:rPr>
          <w:rFonts w:eastAsia="Times New Roman" w:cs="Times New Roman"/>
        </w:rPr>
      </w:pPr>
    </w:p>
    <w:p w14:paraId="1E074E93" w14:textId="77777777" w:rsidR="009A565C" w:rsidRDefault="009A565C" w:rsidP="6E389552">
      <w:pPr>
        <w:rPr>
          <w:rFonts w:eastAsia="Times New Roman" w:cs="Times New Roman"/>
        </w:rPr>
      </w:pPr>
    </w:p>
    <w:p w14:paraId="4B3E3C71"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7F96A2A0"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1AE9F739" w14:textId="20C5A72D"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R4</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216B5C9B" w14:textId="79C853D5"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r w:rsidRPr="6E389552">
              <w:rPr>
                <w:rFonts w:ascii="Times New Roman" w:eastAsia="Times New Roman" w:hAnsi="Times New Roman" w:cs="Times New Roman"/>
              </w:rPr>
              <w:t>Comprar Videojuego</w:t>
            </w:r>
          </w:p>
        </w:tc>
      </w:tr>
      <w:tr w:rsidR="6E389552" w14:paraId="514630F7"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240B048B" w14:textId="025629AD"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2E08A323" w14:textId="31DA8F93"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R1.2.2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1228631F" w14:textId="1D8912B0"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3695C2B9" w14:textId="5DF87FDD"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detalles del videojuego</w:t>
            </w:r>
          </w:p>
        </w:tc>
      </w:tr>
      <w:tr w:rsidR="6E389552" w14:paraId="0BFE6C4B"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286EEDD4" w14:textId="41997C57"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2266734A" w14:textId="4C47D840"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2375C80E" w14:textId="15CC9153"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7721F129" w14:textId="34D17AB3"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método de pago: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62E068F" w14:textId="5514207A"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4F009666" w14:textId="5662EF57"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Confirmación de la compra y acceso al videojuego</w:t>
            </w:r>
          </w:p>
        </w:tc>
      </w:tr>
      <w:tr w:rsidR="6E389552" w14:paraId="0DB9DEAE"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1F73F59" w14:textId="559B03AB"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595D714F" w14:textId="4F1653FD"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Procesar el pago y otorgar acceso al videojuego al usuario</w:t>
            </w:r>
          </w:p>
        </w:tc>
      </w:tr>
      <w:tr w:rsidR="6E389552" w14:paraId="05A27D08"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6ECEA7A7" w14:textId="007C7FDD"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0CFE3F4C" w14:textId="188ADB95"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Fondos insuficientes</w:t>
            </w:r>
          </w:p>
          <w:p w14:paraId="3E208F09" w14:textId="42E81492"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pasarela de pago</w:t>
            </w:r>
          </w:p>
        </w:tc>
      </w:tr>
      <w:tr w:rsidR="6E389552" w14:paraId="63EFC2D8"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F031AAE" w14:textId="689C365A"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14A06099" w14:textId="31C8A4D0"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la compra fue exitosa</w:t>
            </w:r>
          </w:p>
          <w:p w14:paraId="49ACEAFA" w14:textId="76522347"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Notificación de error si la transacción falla</w:t>
            </w:r>
          </w:p>
        </w:tc>
      </w:tr>
    </w:tbl>
    <w:p w14:paraId="4E745879" w14:textId="1BF50C4F" w:rsidR="6E389552" w:rsidRDefault="6E389552" w:rsidP="6E389552">
      <w:pPr>
        <w:rPr>
          <w:rFonts w:eastAsia="Times New Roman" w:cs="Times New Roman"/>
        </w:rPr>
      </w:pPr>
    </w:p>
    <w:p w14:paraId="2A6C856A" w14:textId="77777777" w:rsidR="009A565C" w:rsidRDefault="009A565C" w:rsidP="6E389552">
      <w:pPr>
        <w:rPr>
          <w:rFonts w:eastAsia="Times New Roman" w:cs="Times New Roman"/>
        </w:rPr>
      </w:pPr>
    </w:p>
    <w:p w14:paraId="613F5C59" w14:textId="77777777" w:rsidR="009A565C" w:rsidRDefault="009A565C" w:rsidP="6E389552">
      <w:pPr>
        <w:rPr>
          <w:rFonts w:eastAsia="Times New Roman" w:cs="Times New Roman"/>
        </w:rPr>
      </w:pPr>
    </w:p>
    <w:p w14:paraId="1D144DA4" w14:textId="77777777" w:rsidR="009A565C" w:rsidRDefault="009A565C" w:rsidP="6E389552">
      <w:pPr>
        <w:rPr>
          <w:rFonts w:eastAsia="Times New Roman" w:cs="Times New Roman"/>
        </w:rPr>
      </w:pPr>
    </w:p>
    <w:p w14:paraId="46D01508" w14:textId="77777777" w:rsidR="009A565C" w:rsidRDefault="009A565C" w:rsidP="6E389552">
      <w:pPr>
        <w:rPr>
          <w:rFonts w:eastAsia="Times New Roman" w:cs="Times New Roman"/>
        </w:rPr>
      </w:pPr>
    </w:p>
    <w:p w14:paraId="68970DF0" w14:textId="77777777" w:rsidR="009A565C" w:rsidRDefault="009A565C" w:rsidP="6E389552">
      <w:pPr>
        <w:rPr>
          <w:rFonts w:eastAsia="Times New Roman" w:cs="Times New Roman"/>
        </w:rPr>
      </w:pPr>
    </w:p>
    <w:p w14:paraId="12387240"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5A72008C"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5C7409E6" w14:textId="41C669CB"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R5</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7A078165" w14:textId="6E0BAF27"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r w:rsidRPr="6E389552">
              <w:rPr>
                <w:rFonts w:ascii="Times New Roman" w:eastAsia="Times New Roman" w:hAnsi="Times New Roman" w:cs="Times New Roman"/>
              </w:rPr>
              <w:t>Descargar Videojuego</w:t>
            </w:r>
          </w:p>
        </w:tc>
      </w:tr>
      <w:tr w:rsidR="6E389552" w14:paraId="12D6790A"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49F844B8" w14:textId="00D30C3E"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10078D65" w14:textId="5B0E876A"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R1.3.1</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6038D161" w14:textId="62A0CAB2"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120FE1F7" w14:textId="4739A05B"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biblioteca de videojuegos</w:t>
            </w:r>
          </w:p>
        </w:tc>
      </w:tr>
      <w:tr w:rsidR="6E389552" w14:paraId="07231AA0"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0C67ABEA" w14:textId="269A2D95"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4E535971" w14:textId="2902BC4A"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60F8558A" w14:textId="7E04094E"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15817A5A" w14:textId="22114E41"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00DE6DCF" w14:textId="428C9435"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Inicio de la descarga del videojuego</w:t>
            </w:r>
          </w:p>
        </w:tc>
      </w:tr>
      <w:tr w:rsidR="6E389552" w14:paraId="5CEFBF92"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73CC99A" w14:textId="2C9EE3CD"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4FAFBBFB" w14:textId="08855842"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Iniciar la descarga del videojuego comprado por el usuario</w:t>
            </w:r>
          </w:p>
        </w:tc>
      </w:tr>
      <w:tr w:rsidR="6E389552" w14:paraId="0D9F31AD"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170D572E" w14:textId="130FF669"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4D715CAB" w14:textId="00697F23"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usuario no ha comprado el videojuego</w:t>
            </w:r>
          </w:p>
          <w:p w14:paraId="44B87C05" w14:textId="79213F9B"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internet</w:t>
            </w:r>
          </w:p>
        </w:tc>
      </w:tr>
      <w:tr w:rsidR="6E389552" w14:paraId="6A666E76"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1B87DBA" w14:textId="3F5CDE98"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274365DF" w14:textId="006688B5"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la descarga ha comenzado</w:t>
            </w:r>
          </w:p>
          <w:p w14:paraId="04677A07" w14:textId="3DE4EE00"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no se puede iniciar la descarga</w:t>
            </w:r>
          </w:p>
        </w:tc>
      </w:tr>
    </w:tbl>
    <w:p w14:paraId="09FE6086" w14:textId="1E5E0F98" w:rsidR="6E389552" w:rsidRDefault="6E389552" w:rsidP="6E389552">
      <w:pPr>
        <w:rPr>
          <w:rFonts w:eastAsia="Times New Roman" w:cs="Times New Roman"/>
        </w:rPr>
      </w:pPr>
    </w:p>
    <w:p w14:paraId="4BF23BA3" w14:textId="77777777" w:rsidR="009A565C" w:rsidRDefault="009A565C" w:rsidP="6E389552">
      <w:pPr>
        <w:rPr>
          <w:rFonts w:eastAsia="Times New Roman" w:cs="Times New Roman"/>
        </w:rPr>
      </w:pPr>
    </w:p>
    <w:p w14:paraId="7A451B61" w14:textId="77777777" w:rsidR="009A565C" w:rsidRDefault="009A565C" w:rsidP="6E389552">
      <w:pPr>
        <w:rPr>
          <w:rFonts w:eastAsia="Times New Roman" w:cs="Times New Roman"/>
        </w:rPr>
      </w:pPr>
    </w:p>
    <w:p w14:paraId="31869CC0" w14:textId="77777777" w:rsidR="009A565C" w:rsidRDefault="009A565C" w:rsidP="6E389552">
      <w:pPr>
        <w:rPr>
          <w:rFonts w:eastAsia="Times New Roman" w:cs="Times New Roman"/>
        </w:rPr>
      </w:pPr>
    </w:p>
    <w:p w14:paraId="4EE98F54" w14:textId="77777777" w:rsidR="009A565C" w:rsidRDefault="009A565C" w:rsidP="6E389552">
      <w:pPr>
        <w:rPr>
          <w:rFonts w:eastAsia="Times New Roman" w:cs="Times New Roman"/>
        </w:rPr>
      </w:pPr>
    </w:p>
    <w:p w14:paraId="4FDB00FF" w14:textId="77777777" w:rsidR="009A565C" w:rsidRDefault="009A565C" w:rsidP="6E389552">
      <w:pPr>
        <w:rPr>
          <w:rFonts w:eastAsia="Times New Roman" w:cs="Times New Roman"/>
        </w:rPr>
      </w:pPr>
    </w:p>
    <w:p w14:paraId="736C2513" w14:textId="77777777" w:rsidR="009A565C" w:rsidRDefault="009A565C" w:rsidP="6E389552">
      <w:pPr>
        <w:rPr>
          <w:rFonts w:eastAsia="Times New Roman" w:cs="Times New Roman"/>
        </w:rPr>
      </w:pPr>
    </w:p>
    <w:p w14:paraId="5BB8C5C3"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1E0D7B8D"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16EC6117" w14:textId="765A2389"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R6</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0A709ECB" w14:textId="7590BE73"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Calibri" w:eastAsia="Calibri" w:hAnsi="Calibri" w:cs="Calibri"/>
                <w:sz w:val="22"/>
                <w:szCs w:val="22"/>
                <w:lang w:val="es-ES"/>
              </w:rPr>
              <w:t xml:space="preserve"> </w:t>
            </w:r>
            <w:proofErr w:type="spellStart"/>
            <w:r w:rsidRPr="6E389552">
              <w:rPr>
                <w:rFonts w:ascii="Times New Roman" w:eastAsia="Times New Roman" w:hAnsi="Times New Roman" w:cs="Times New Roman"/>
              </w:rPr>
              <w:t>AgregarVideojuegoBiblioteca</w:t>
            </w:r>
            <w:proofErr w:type="spellEnd"/>
          </w:p>
        </w:tc>
      </w:tr>
      <w:tr w:rsidR="6E389552" w14:paraId="1FB5CDBA"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72330998" w14:textId="47274AA7"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2C608008" w14:textId="0AF30D78"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R1.3.2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1CD4322E" w14:textId="2556C7A8"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00447056" w14:textId="134CC9F8"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detalles del videojuego</w:t>
            </w:r>
          </w:p>
        </w:tc>
      </w:tr>
      <w:tr w:rsidR="6E389552" w14:paraId="4CA57C9A"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14B56A4B" w14:textId="1D3639D4"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7087E916" w14:textId="49277237"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7DC78CC4" w14:textId="14EDB3A8"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2872EB09" w14:textId="0D8CB666"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731D5F7" w14:textId="379854D1"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Videojuego agregado a la biblioteca del usuario</w:t>
            </w:r>
          </w:p>
        </w:tc>
      </w:tr>
      <w:tr w:rsidR="6E389552" w14:paraId="2E9790FB"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7D9D38E" w14:textId="47464BED"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764D5EC4" w14:textId="40470605"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Permitir que el usuario agregue videojuegos a su biblioteca personal</w:t>
            </w:r>
          </w:p>
        </w:tc>
      </w:tr>
      <w:tr w:rsidR="6E389552" w14:paraId="30C7B1A6"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52171DB3" w14:textId="591A397A"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0007003A" w14:textId="421AE288"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videojuego ya está en la biblioteca</w:t>
            </w:r>
          </w:p>
          <w:p w14:paraId="58CCB214" w14:textId="629021B5"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2BEC026C"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230BEE5C" w14:textId="6BDF4C52"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6989D140" w14:textId="6DBAECE5"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Verificación de que el videojuego se ha agregado correctamente a la biblioteca</w:t>
            </w:r>
          </w:p>
          <w:p w14:paraId="114C727D" w14:textId="29E95B73"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informando que el videojuego ya está en la biblioteca si es el caso</w:t>
            </w:r>
          </w:p>
        </w:tc>
      </w:tr>
    </w:tbl>
    <w:p w14:paraId="2A23DFFD" w14:textId="7A655028" w:rsidR="6E389552" w:rsidRDefault="6E389552" w:rsidP="6E389552">
      <w:pPr>
        <w:rPr>
          <w:rFonts w:eastAsia="Times New Roman" w:cs="Times New Roman"/>
        </w:rPr>
      </w:pPr>
    </w:p>
    <w:p w14:paraId="227F264A" w14:textId="77777777" w:rsidR="009A565C" w:rsidRDefault="009A565C" w:rsidP="6E389552">
      <w:pPr>
        <w:rPr>
          <w:rFonts w:eastAsia="Times New Roman" w:cs="Times New Roman"/>
        </w:rPr>
      </w:pPr>
    </w:p>
    <w:p w14:paraId="49E5AFDC" w14:textId="77777777" w:rsidR="009A565C" w:rsidRDefault="009A565C" w:rsidP="6E389552">
      <w:pPr>
        <w:rPr>
          <w:rFonts w:eastAsia="Times New Roman" w:cs="Times New Roman"/>
        </w:rPr>
      </w:pPr>
    </w:p>
    <w:p w14:paraId="721C0177" w14:textId="77777777" w:rsidR="009A565C" w:rsidRDefault="009A565C" w:rsidP="6E389552">
      <w:pPr>
        <w:rPr>
          <w:rFonts w:eastAsia="Times New Roman" w:cs="Times New Roman"/>
        </w:rPr>
      </w:pPr>
    </w:p>
    <w:p w14:paraId="0D3E1759" w14:textId="77777777" w:rsidR="009A565C" w:rsidRDefault="009A565C" w:rsidP="6E389552">
      <w:pPr>
        <w:rPr>
          <w:rFonts w:eastAsia="Times New Roman" w:cs="Times New Roman"/>
        </w:rPr>
      </w:pPr>
    </w:p>
    <w:p w14:paraId="3A0DA434" w14:textId="77777777" w:rsidR="009A565C" w:rsidRDefault="009A565C" w:rsidP="6E389552">
      <w:pPr>
        <w:rPr>
          <w:rFonts w:eastAsia="Times New Roman" w:cs="Times New Roman"/>
        </w:rPr>
      </w:pPr>
    </w:p>
    <w:p w14:paraId="04099846" w14:textId="77777777" w:rsidR="009A565C" w:rsidRDefault="009A565C" w:rsidP="6E389552">
      <w:pPr>
        <w:rPr>
          <w:rFonts w:eastAsia="Times New Roman" w:cs="Times New Roman"/>
        </w:rPr>
      </w:pPr>
    </w:p>
    <w:p w14:paraId="0D8D71AC"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7CED4A85"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F67DC1E" w14:textId="2D1C375B"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R7</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13A9B3E0" w14:textId="71B22144"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xml:space="preserve"> </w:t>
            </w:r>
            <w:proofErr w:type="spellStart"/>
            <w:r w:rsidRPr="6E389552">
              <w:rPr>
                <w:rFonts w:ascii="Times New Roman" w:eastAsia="Times New Roman" w:hAnsi="Times New Roman" w:cs="Times New Roman"/>
              </w:rPr>
              <w:t>AdministrarPerfilUsuario</w:t>
            </w:r>
            <w:proofErr w:type="spellEnd"/>
          </w:p>
        </w:tc>
      </w:tr>
      <w:tr w:rsidR="6E389552" w14:paraId="63C9C610"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6D5B6143" w14:textId="7655604A"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04029199" w14:textId="242D9919"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R1.4.1</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78EB178" w14:textId="67EFB0EA"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76B217F0" w14:textId="5D5D864C"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perfil de usuario</w:t>
            </w:r>
          </w:p>
        </w:tc>
      </w:tr>
      <w:tr w:rsidR="6E389552" w14:paraId="4504CCB4"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6C2178F" w14:textId="72A324F6"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39A7B5A6" w14:textId="193287CF"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73C30AE1" w14:textId="603C887F"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nombre: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12929D88" w14:textId="20ECE2BA"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apellido: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p w14:paraId="756F0F7E" w14:textId="5739C07D"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correo electrónico: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(100)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F3B8189" w14:textId="06ED52BB"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DDC5E5B" w14:textId="75BF7B2D"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Confirmación de la actualización del perfil del usuario</w:t>
            </w:r>
          </w:p>
        </w:tc>
      </w:tr>
      <w:tr w:rsidR="6E389552" w14:paraId="683A4C9E"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089D7F28" w14:textId="6265D52B"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3C040C55" w14:textId="1D8929FB"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Permitir al usuario actualizar su información personal</w:t>
            </w:r>
          </w:p>
        </w:tc>
      </w:tr>
      <w:tr w:rsidR="6E389552" w14:paraId="5D296EE0"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36F45D95" w14:textId="5FD47401"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2B89FAF3" w14:textId="70869E40"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correo electrónico ya está en uso</w:t>
            </w:r>
          </w:p>
          <w:p w14:paraId="240640FA" w14:textId="51E2EAA8"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actualización de la base de datos</w:t>
            </w:r>
          </w:p>
        </w:tc>
      </w:tr>
      <w:tr w:rsidR="6E389552" w14:paraId="4910C0F8"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558B437" w14:textId="09DDB0F9"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3A690A57" w14:textId="75E5E1CB"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el perfil fue actualizado correctamente</w:t>
            </w:r>
          </w:p>
          <w:p w14:paraId="0496E440" w14:textId="469582BA"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no se pudo realizar la actualización</w:t>
            </w:r>
          </w:p>
        </w:tc>
      </w:tr>
    </w:tbl>
    <w:p w14:paraId="78A51482" w14:textId="411859B2" w:rsidR="6E389552" w:rsidRDefault="6E389552" w:rsidP="6E389552">
      <w:pPr>
        <w:rPr>
          <w:rFonts w:eastAsia="Times New Roman" w:cs="Times New Roman"/>
        </w:rPr>
      </w:pPr>
    </w:p>
    <w:p w14:paraId="0C602B45" w14:textId="77777777" w:rsidR="009A565C" w:rsidRDefault="009A565C" w:rsidP="6E389552">
      <w:pPr>
        <w:rPr>
          <w:rFonts w:eastAsia="Times New Roman" w:cs="Times New Roman"/>
        </w:rPr>
      </w:pPr>
    </w:p>
    <w:p w14:paraId="291D981A" w14:textId="77777777" w:rsidR="009A565C" w:rsidRDefault="009A565C" w:rsidP="6E389552">
      <w:pPr>
        <w:rPr>
          <w:rFonts w:eastAsia="Times New Roman" w:cs="Times New Roman"/>
        </w:rPr>
      </w:pPr>
    </w:p>
    <w:p w14:paraId="746ECF09" w14:textId="77777777" w:rsidR="009A565C" w:rsidRDefault="009A565C" w:rsidP="6E389552">
      <w:pPr>
        <w:rPr>
          <w:rFonts w:eastAsia="Times New Roman" w:cs="Times New Roman"/>
        </w:rPr>
      </w:pPr>
    </w:p>
    <w:p w14:paraId="4EE19D60" w14:textId="77777777" w:rsidR="009A565C" w:rsidRDefault="009A565C" w:rsidP="6E389552">
      <w:pPr>
        <w:rPr>
          <w:rFonts w:eastAsia="Times New Roman" w:cs="Times New Roman"/>
        </w:rPr>
      </w:pPr>
    </w:p>
    <w:p w14:paraId="21C5F1DF"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5E832975"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5C6CFA73" w14:textId="1BB66800"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R8</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4755EF18" w14:textId="6482BD17"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xml:space="preserve"> </w:t>
            </w:r>
            <w:proofErr w:type="spellStart"/>
            <w:r w:rsidRPr="6E389552">
              <w:rPr>
                <w:rFonts w:ascii="Times New Roman" w:eastAsia="Times New Roman" w:hAnsi="Times New Roman" w:cs="Times New Roman"/>
              </w:rPr>
              <w:t>VerHistorialCompras</w:t>
            </w:r>
            <w:proofErr w:type="spellEnd"/>
          </w:p>
        </w:tc>
      </w:tr>
      <w:tr w:rsidR="6E389552" w14:paraId="7ADE1CD9"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775C11DE" w14:textId="7F46D4C8"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77737CD5" w14:textId="28276C23"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R1.4.2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22C49A11" w14:textId="62950882"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46E23B38" w14:textId="44B7AA10"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historial de compras</w:t>
            </w:r>
          </w:p>
        </w:tc>
      </w:tr>
      <w:tr w:rsidR="6E389552" w14:paraId="1FA55978"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47458658" w14:textId="0D1E1362"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1CD56BC9" w14:textId="7ED470AE"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EA2787A" w14:textId="4334D599"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793AF934" w14:textId="406E978C"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Lista de compras realizadas por el usuario</w:t>
            </w:r>
          </w:p>
        </w:tc>
      </w:tr>
      <w:tr w:rsidR="6E389552" w14:paraId="7ECF2837"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161AB3D" w14:textId="03AC7EAC"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5FF6B789" w14:textId="6BE29E30"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Mostrar un historial detallado de las compras realizadas por el usuario</w:t>
            </w:r>
          </w:p>
        </w:tc>
      </w:tr>
      <w:tr w:rsidR="6E389552" w14:paraId="3225BFA7"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5F696EB0" w14:textId="5CFD9F1A"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4EEBE3D2" w14:textId="7436D12F"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No hay compras registradas</w:t>
            </w:r>
          </w:p>
          <w:p w14:paraId="1E067F44" w14:textId="7CEAD3C6"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718A7D7A"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68AB71B" w14:textId="7E92366A"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61E2054D" w14:textId="50C1A9BA"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La lista de compras se muestra correctamente</w:t>
            </w:r>
          </w:p>
          <w:p w14:paraId="6CDDC650" w14:textId="62F9FC79"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informando que no se encontraron compras si es el caso</w:t>
            </w:r>
          </w:p>
        </w:tc>
      </w:tr>
    </w:tbl>
    <w:p w14:paraId="1B540296" w14:textId="49526B46" w:rsidR="6E389552" w:rsidRDefault="6E389552" w:rsidP="6E389552">
      <w:pPr>
        <w:rPr>
          <w:rFonts w:eastAsia="Times New Roman" w:cs="Times New Roman"/>
        </w:rPr>
      </w:pPr>
    </w:p>
    <w:p w14:paraId="4B12FBEA" w14:textId="77777777" w:rsidR="009A565C" w:rsidRDefault="009A565C" w:rsidP="6E389552">
      <w:pPr>
        <w:rPr>
          <w:rFonts w:eastAsia="Times New Roman" w:cs="Times New Roman"/>
        </w:rPr>
      </w:pPr>
    </w:p>
    <w:p w14:paraId="55C06663" w14:textId="77777777" w:rsidR="009A565C" w:rsidRDefault="009A565C" w:rsidP="6E389552">
      <w:pPr>
        <w:rPr>
          <w:rFonts w:eastAsia="Times New Roman" w:cs="Times New Roman"/>
        </w:rPr>
      </w:pPr>
    </w:p>
    <w:p w14:paraId="0A7B2F09" w14:textId="77777777" w:rsidR="009A565C" w:rsidRDefault="009A565C" w:rsidP="6E389552">
      <w:pPr>
        <w:rPr>
          <w:rFonts w:eastAsia="Times New Roman" w:cs="Times New Roman"/>
        </w:rPr>
      </w:pPr>
    </w:p>
    <w:p w14:paraId="441D410C" w14:textId="77777777" w:rsidR="009A565C" w:rsidRDefault="009A565C" w:rsidP="6E389552">
      <w:pPr>
        <w:rPr>
          <w:rFonts w:eastAsia="Times New Roman" w:cs="Times New Roman"/>
        </w:rPr>
      </w:pPr>
    </w:p>
    <w:p w14:paraId="30222023" w14:textId="77777777" w:rsidR="009A565C" w:rsidRDefault="009A565C" w:rsidP="6E389552">
      <w:pPr>
        <w:rPr>
          <w:rFonts w:eastAsia="Times New Roman" w:cs="Times New Roman"/>
        </w:rPr>
      </w:pPr>
    </w:p>
    <w:p w14:paraId="7D7C0812" w14:textId="77777777" w:rsidR="009A565C" w:rsidRDefault="009A565C" w:rsidP="6E389552">
      <w:pPr>
        <w:rPr>
          <w:rFonts w:eastAsia="Times New Roman" w:cs="Times New Roman"/>
        </w:rPr>
      </w:pPr>
    </w:p>
    <w:p w14:paraId="56A704C5" w14:textId="77777777" w:rsidR="009A565C" w:rsidRDefault="009A565C" w:rsidP="6E389552">
      <w:pPr>
        <w:rPr>
          <w:rFonts w:eastAsia="Times New Roman" w:cs="Times New Roman"/>
        </w:rPr>
      </w:pPr>
    </w:p>
    <w:p w14:paraId="2ECF1899"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482EED7E"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4ED8AB72" w14:textId="665BD988"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 xml:space="preserve">Identificador: </w:t>
            </w:r>
            <w:r w:rsidRPr="6E389552">
              <w:rPr>
                <w:rFonts w:ascii="Calibri" w:eastAsia="Calibri" w:hAnsi="Calibri" w:cs="Calibri"/>
                <w:sz w:val="22"/>
                <w:szCs w:val="22"/>
              </w:rPr>
              <w:t>R9</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00311C2C" w14:textId="2DF03C8B"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xml:space="preserve"> </w:t>
            </w:r>
            <w:proofErr w:type="spellStart"/>
            <w:r w:rsidRPr="6E389552">
              <w:rPr>
                <w:rFonts w:ascii="Times New Roman" w:eastAsia="Times New Roman" w:hAnsi="Times New Roman" w:cs="Times New Roman"/>
              </w:rPr>
              <w:t>CalificarVideojuego</w:t>
            </w:r>
            <w:proofErr w:type="spellEnd"/>
          </w:p>
        </w:tc>
      </w:tr>
      <w:tr w:rsidR="6E389552" w14:paraId="63A0F7F8"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1DEDA6F6" w14:textId="63EB7BFB"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0CCBCCC2" w14:textId="39D51304"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R1.4.2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47B1652D" w14:textId="27E7881A"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101539E2" w14:textId="1DC54C3D"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detalles del videojuego</w:t>
            </w:r>
          </w:p>
        </w:tc>
      </w:tr>
      <w:tr w:rsidR="6E389552" w14:paraId="683F3287"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5F60833" w14:textId="4EC9B42A"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3EBCC87D" w14:textId="5F8113AE"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6EA532AB" w14:textId="4CD99D31"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414F96B9" w14:textId="630C4581"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calificación: </w:t>
            </w:r>
            <w:proofErr w:type="spellStart"/>
            <w:r w:rsidRPr="6E389552">
              <w:rPr>
                <w:rFonts w:ascii="Calibri" w:eastAsia="Calibri" w:hAnsi="Calibri" w:cs="Calibri"/>
                <w:sz w:val="24"/>
                <w:szCs w:val="24"/>
                <w:lang w:val="es-ES"/>
              </w:rPr>
              <w:t>Integer</w:t>
            </w:r>
            <w:proofErr w:type="spellEnd"/>
            <w:r w:rsidRPr="6E389552">
              <w:rPr>
                <w:rFonts w:ascii="Calibri" w:eastAsia="Calibri" w:hAnsi="Calibri" w:cs="Calibri"/>
                <w:sz w:val="24"/>
                <w:szCs w:val="24"/>
                <w:lang w:val="es-ES"/>
              </w:rPr>
              <w:t xml:space="preserve"> (1-5)</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386A03F" w14:textId="7E0D2A15"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C10E082" w14:textId="55A0F906"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Registro de la calificación en la base de datos</w:t>
            </w:r>
          </w:p>
        </w:tc>
      </w:tr>
      <w:tr w:rsidR="6E389552" w14:paraId="712629F5"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F9136FF" w14:textId="220DA9DE"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1CE85391" w14:textId="3090D769"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Permitir que el usuario califique un videojuego que ha comprado</w:t>
            </w:r>
          </w:p>
        </w:tc>
      </w:tr>
      <w:tr w:rsidR="6E389552" w14:paraId="6C385EEA"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10FEEE6A" w14:textId="5A0DED04"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1AB7DC3E" w14:textId="56C27FD0"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usuario no ha comprado el videojuego</w:t>
            </w:r>
          </w:p>
          <w:p w14:paraId="7107F759" w14:textId="3B1D6CDE"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base de datos</w:t>
            </w:r>
          </w:p>
        </w:tc>
      </w:tr>
      <w:tr w:rsidR="6E389552" w14:paraId="7DE430C1"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62D65DA2" w14:textId="0257DBC9"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57CECBCD" w14:textId="7A4602EF"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la calificación se registró correctamente</w:t>
            </w:r>
          </w:p>
          <w:p w14:paraId="5907464F" w14:textId="3157CFF4"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la calificación no pudo ser registrada</w:t>
            </w:r>
          </w:p>
        </w:tc>
      </w:tr>
    </w:tbl>
    <w:p w14:paraId="1443B455" w14:textId="6DA334B9" w:rsidR="6E389552" w:rsidRDefault="6E389552" w:rsidP="6E389552">
      <w:pPr>
        <w:rPr>
          <w:rFonts w:eastAsia="Times New Roman" w:cs="Times New Roman"/>
        </w:rPr>
      </w:pPr>
    </w:p>
    <w:p w14:paraId="08782F53" w14:textId="1C172757" w:rsidR="6E389552" w:rsidRDefault="6E389552" w:rsidP="6E389552">
      <w:pPr>
        <w:rPr>
          <w:rFonts w:eastAsia="Times New Roman" w:cs="Times New Roman"/>
        </w:rPr>
      </w:pPr>
    </w:p>
    <w:p w14:paraId="689381AE" w14:textId="5C0E5123" w:rsidR="6E389552" w:rsidRDefault="6E389552" w:rsidP="6E389552">
      <w:pPr>
        <w:rPr>
          <w:rFonts w:eastAsia="Times New Roman" w:cs="Times New Roman"/>
        </w:rPr>
      </w:pPr>
    </w:p>
    <w:p w14:paraId="4F7777C4" w14:textId="77777777" w:rsidR="009A565C" w:rsidRDefault="009A565C" w:rsidP="6E389552">
      <w:pPr>
        <w:rPr>
          <w:rFonts w:eastAsia="Times New Roman" w:cs="Times New Roman"/>
        </w:rPr>
      </w:pPr>
    </w:p>
    <w:p w14:paraId="1EE17767" w14:textId="77777777" w:rsidR="009A565C" w:rsidRDefault="009A565C" w:rsidP="6E389552">
      <w:pPr>
        <w:rPr>
          <w:rFonts w:eastAsia="Times New Roman" w:cs="Times New Roman"/>
        </w:rPr>
      </w:pPr>
    </w:p>
    <w:p w14:paraId="20E16E82" w14:textId="77777777" w:rsidR="009A565C" w:rsidRDefault="009A565C" w:rsidP="6E389552">
      <w:pPr>
        <w:rPr>
          <w:rFonts w:eastAsia="Times New Roman" w:cs="Times New Roman"/>
        </w:rPr>
      </w:pPr>
    </w:p>
    <w:p w14:paraId="115A171B" w14:textId="77777777" w:rsidR="009A565C" w:rsidRDefault="009A565C" w:rsidP="6E389552">
      <w:pPr>
        <w:rPr>
          <w:rFonts w:eastAsia="Times New Roman" w:cs="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95"/>
        <w:gridCol w:w="1506"/>
        <w:gridCol w:w="1506"/>
        <w:gridCol w:w="4508"/>
      </w:tblGrid>
      <w:tr w:rsidR="6E389552" w14:paraId="2CA3E9DE" w14:textId="77777777" w:rsidTr="6E389552">
        <w:trPr>
          <w:trHeight w:val="300"/>
        </w:trPr>
        <w:tc>
          <w:tcPr>
            <w:tcW w:w="4507"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462A0F30" w14:textId="3239314A"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lastRenderedPageBreak/>
              <w:t>Identificador:</w:t>
            </w:r>
            <w:r w:rsidRPr="6E389552">
              <w:rPr>
                <w:rFonts w:ascii="Arial" w:eastAsia="Arial" w:hAnsi="Arial" w:cs="Arial"/>
              </w:rPr>
              <w:t xml:space="preserve"> </w:t>
            </w:r>
            <w:r w:rsidRPr="6E389552">
              <w:rPr>
                <w:rFonts w:ascii="Calibri" w:eastAsia="Calibri" w:hAnsi="Calibri" w:cs="Calibri"/>
                <w:sz w:val="22"/>
                <w:szCs w:val="22"/>
                <w:lang w:val="es-ES"/>
              </w:rPr>
              <w:t>R10</w:t>
            </w:r>
          </w:p>
        </w:tc>
        <w:tc>
          <w:tcPr>
            <w:tcW w:w="4508" w:type="dxa"/>
            <w:tcBorders>
              <w:top w:val="single" w:sz="6" w:space="0" w:color="auto"/>
              <w:left w:val="single" w:sz="6" w:space="0" w:color="auto"/>
              <w:bottom w:val="single" w:sz="6" w:space="0" w:color="auto"/>
              <w:right w:val="single" w:sz="6" w:space="0" w:color="auto"/>
            </w:tcBorders>
            <w:tcMar>
              <w:left w:w="105" w:type="dxa"/>
              <w:right w:w="105" w:type="dxa"/>
            </w:tcMar>
          </w:tcPr>
          <w:p w14:paraId="0D0D26E8" w14:textId="615C0B7F" w:rsidR="6E389552" w:rsidRDefault="6E389552" w:rsidP="6E389552">
            <w:pPr>
              <w:pStyle w:val="Comment"/>
              <w:jc w:val="center"/>
              <w:rPr>
                <w:rFonts w:ascii="Times New Roman" w:eastAsia="Times New Roman" w:hAnsi="Times New Roman" w:cs="Times New Roman"/>
              </w:rPr>
            </w:pPr>
            <w:r w:rsidRPr="6E389552">
              <w:rPr>
                <w:rFonts w:ascii="Calibri" w:eastAsia="Calibri" w:hAnsi="Calibri" w:cs="Calibri"/>
                <w:b/>
                <w:bCs/>
                <w:i w:val="0"/>
                <w:iCs w:val="0"/>
                <w:smallCaps/>
                <w:sz w:val="22"/>
                <w:szCs w:val="22"/>
                <w:lang w:val="es-ES"/>
              </w:rPr>
              <w:t>Nombre:</w:t>
            </w:r>
            <w:r w:rsidRPr="6E389552">
              <w:rPr>
                <w:rFonts w:ascii="Times New Roman" w:eastAsia="Times New Roman" w:hAnsi="Times New Roman" w:cs="Times New Roman"/>
              </w:rPr>
              <w:t xml:space="preserve"> </w:t>
            </w:r>
            <w:proofErr w:type="spellStart"/>
            <w:r w:rsidRPr="6E389552">
              <w:rPr>
                <w:rFonts w:ascii="Times New Roman" w:eastAsia="Times New Roman" w:hAnsi="Times New Roman" w:cs="Times New Roman"/>
              </w:rPr>
              <w:t>CompartirVideojuegoRedes</w:t>
            </w:r>
            <w:proofErr w:type="spellEnd"/>
          </w:p>
        </w:tc>
      </w:tr>
      <w:tr w:rsidR="6E389552" w14:paraId="2D96E88D" w14:textId="77777777" w:rsidTr="6E389552">
        <w:trPr>
          <w:trHeight w:val="300"/>
        </w:trPr>
        <w:tc>
          <w:tcPr>
            <w:tcW w:w="1495" w:type="dxa"/>
            <w:tcBorders>
              <w:top w:val="single" w:sz="6" w:space="0" w:color="auto"/>
              <w:left w:val="single" w:sz="6" w:space="0" w:color="auto"/>
              <w:bottom w:val="single" w:sz="6" w:space="0" w:color="auto"/>
              <w:right w:val="single" w:sz="6" w:space="0" w:color="auto"/>
            </w:tcBorders>
            <w:tcMar>
              <w:left w:w="105" w:type="dxa"/>
              <w:right w:w="105" w:type="dxa"/>
            </w:tcMar>
          </w:tcPr>
          <w:p w14:paraId="011EA7B5" w14:textId="3934B2E0"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Requerimiento que lo Utiliza o Especializa:</w:t>
            </w:r>
          </w:p>
          <w:p w14:paraId="41D540B3" w14:textId="5D39569E" w:rsidR="6E389552" w:rsidRDefault="6E389552" w:rsidP="6E389552">
            <w:pPr>
              <w:pStyle w:val="contenido"/>
              <w:jc w:val="center"/>
              <w:rPr>
                <w:rFonts w:ascii="Calibri" w:eastAsia="Calibri" w:hAnsi="Calibri" w:cs="Calibri"/>
                <w:color w:val="7030A0"/>
                <w:sz w:val="22"/>
                <w:szCs w:val="22"/>
              </w:rPr>
            </w:pPr>
            <w:r w:rsidRPr="6E389552">
              <w:rPr>
                <w:rFonts w:ascii="Calibri" w:eastAsia="Calibri" w:hAnsi="Calibri" w:cs="Calibri"/>
                <w:b/>
                <w:bCs/>
                <w:smallCaps/>
                <w:color w:val="7030A0"/>
                <w:sz w:val="22"/>
                <w:szCs w:val="22"/>
              </w:rPr>
              <w:t>R1.5.2</w:t>
            </w:r>
          </w:p>
        </w:tc>
        <w:tc>
          <w:tcPr>
            <w:tcW w:w="7520" w:type="dxa"/>
            <w:gridSpan w:val="3"/>
            <w:tcBorders>
              <w:top w:val="single" w:sz="6" w:space="0" w:color="auto"/>
              <w:left w:val="single" w:sz="6" w:space="0" w:color="auto"/>
              <w:bottom w:val="single" w:sz="6" w:space="0" w:color="auto"/>
              <w:right w:val="single" w:sz="6" w:space="0" w:color="auto"/>
            </w:tcBorders>
            <w:tcMar>
              <w:left w:w="105" w:type="dxa"/>
              <w:right w:w="105" w:type="dxa"/>
            </w:tcMar>
          </w:tcPr>
          <w:p w14:paraId="75F10B32" w14:textId="31703AB1" w:rsidR="6E389552" w:rsidRDefault="6E389552" w:rsidP="6E389552">
            <w:pPr>
              <w:pStyle w:val="Titulotabla"/>
              <w:jc w:val="center"/>
              <w:rPr>
                <w:rFonts w:ascii="Calibri" w:eastAsia="Calibri" w:hAnsi="Calibri" w:cs="Calibri"/>
                <w:sz w:val="22"/>
                <w:szCs w:val="22"/>
              </w:rPr>
            </w:pPr>
            <w:r w:rsidRPr="6E389552">
              <w:rPr>
                <w:rFonts w:ascii="Calibri" w:eastAsia="Calibri" w:hAnsi="Calibri" w:cs="Calibri"/>
                <w:sz w:val="22"/>
                <w:szCs w:val="22"/>
                <w:lang w:val="es-ES"/>
              </w:rPr>
              <w:t>Documentos de visualización Asociados:</w:t>
            </w:r>
          </w:p>
          <w:p w14:paraId="4E429E04" w14:textId="0CAC00E1" w:rsidR="6E389552" w:rsidRDefault="6E389552" w:rsidP="6E389552">
            <w:pPr>
              <w:pStyle w:val="Comment"/>
              <w:ind w:right="413"/>
              <w:jc w:val="center"/>
              <w:rPr>
                <w:rFonts w:ascii="Calibri" w:eastAsia="Calibri" w:hAnsi="Calibri" w:cs="Calibri"/>
                <w:color w:val="FF0000"/>
                <w:sz w:val="22"/>
                <w:szCs w:val="22"/>
              </w:rPr>
            </w:pPr>
            <w:r w:rsidRPr="6E389552">
              <w:rPr>
                <w:rFonts w:ascii="Calibri" w:eastAsia="Calibri" w:hAnsi="Calibri" w:cs="Calibri"/>
                <w:color w:val="FF0000"/>
                <w:sz w:val="22"/>
                <w:szCs w:val="22"/>
              </w:rPr>
              <w:t>Pantalla de detalles del videojuego</w:t>
            </w:r>
          </w:p>
        </w:tc>
      </w:tr>
      <w:tr w:rsidR="6E389552" w14:paraId="655DA9C9" w14:textId="77777777" w:rsidTr="6E389552">
        <w:trPr>
          <w:trHeight w:val="780"/>
        </w:trPr>
        <w:tc>
          <w:tcPr>
            <w:tcW w:w="3001"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C71D3F8" w14:textId="0FE75E40"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Entrada:</w:t>
            </w:r>
          </w:p>
          <w:p w14:paraId="47119788" w14:textId="4E46534F"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del videojuego: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78767017" w14:textId="7D522EF2"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ID de usuario: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(15)</w:t>
            </w:r>
          </w:p>
          <w:p w14:paraId="5891EB22" w14:textId="694466D3" w:rsidR="6E389552" w:rsidRDefault="6E389552" w:rsidP="6E389552">
            <w:pPr>
              <w:pStyle w:val="Comment"/>
              <w:jc w:val="center"/>
              <w:rPr>
                <w:rFonts w:ascii="Calibri" w:eastAsia="Calibri" w:hAnsi="Calibri" w:cs="Calibri"/>
                <w:sz w:val="24"/>
                <w:szCs w:val="24"/>
              </w:rPr>
            </w:pPr>
            <w:r w:rsidRPr="6E389552">
              <w:rPr>
                <w:rFonts w:ascii="Calibri" w:eastAsia="Calibri" w:hAnsi="Calibri" w:cs="Calibri"/>
                <w:sz w:val="24"/>
                <w:szCs w:val="24"/>
                <w:lang w:val="es-ES"/>
              </w:rPr>
              <w:t xml:space="preserve">red social: </w:t>
            </w:r>
            <w:proofErr w:type="spellStart"/>
            <w:r w:rsidRPr="6E389552">
              <w:rPr>
                <w:rFonts w:ascii="Calibri" w:eastAsia="Calibri" w:hAnsi="Calibri" w:cs="Calibri"/>
                <w:sz w:val="24"/>
                <w:szCs w:val="24"/>
                <w:lang w:val="es-ES"/>
              </w:rPr>
              <w:t>String</w:t>
            </w:r>
            <w:proofErr w:type="spellEnd"/>
            <w:r w:rsidRPr="6E389552">
              <w:rPr>
                <w:rFonts w:ascii="Calibri" w:eastAsia="Calibri" w:hAnsi="Calibri" w:cs="Calibri"/>
                <w:sz w:val="24"/>
                <w:szCs w:val="24"/>
                <w:lang w:val="es-ES"/>
              </w:rPr>
              <w:t xml:space="preserve"> (50)</w:t>
            </w:r>
          </w:p>
        </w:tc>
        <w:tc>
          <w:tcPr>
            <w:tcW w:w="6014"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434BB81E" w14:textId="53189845" w:rsidR="6E389552" w:rsidRDefault="6E389552" w:rsidP="6E389552">
            <w:pPr>
              <w:spacing w:line="259" w:lineRule="auto"/>
              <w:jc w:val="center"/>
              <w:rPr>
                <w:rFonts w:ascii="Calibri" w:eastAsia="Calibri" w:hAnsi="Calibri" w:cs="Calibri"/>
                <w:sz w:val="22"/>
                <w:szCs w:val="22"/>
              </w:rPr>
            </w:pPr>
            <w:r w:rsidRPr="6E389552">
              <w:rPr>
                <w:rFonts w:ascii="Calibri" w:eastAsia="Calibri" w:hAnsi="Calibri" w:cs="Calibri"/>
                <w:b/>
                <w:bCs/>
                <w:smallCaps/>
                <w:sz w:val="22"/>
                <w:szCs w:val="22"/>
              </w:rPr>
              <w:t>Salida:</w:t>
            </w:r>
          </w:p>
          <w:p w14:paraId="6A9C1867" w14:textId="7A7865E5" w:rsidR="6E389552" w:rsidRDefault="6E389552" w:rsidP="6E389552">
            <w:pPr>
              <w:pStyle w:val="Comment"/>
              <w:ind w:right="271"/>
              <w:jc w:val="center"/>
              <w:rPr>
                <w:rFonts w:ascii="Calibri" w:eastAsia="Calibri" w:hAnsi="Calibri" w:cs="Calibri"/>
                <w:color w:val="FF0000"/>
                <w:sz w:val="22"/>
                <w:szCs w:val="22"/>
              </w:rPr>
            </w:pPr>
            <w:r w:rsidRPr="6E389552">
              <w:rPr>
                <w:rFonts w:ascii="Calibri" w:eastAsia="Calibri" w:hAnsi="Calibri" w:cs="Calibri"/>
                <w:color w:val="FF0000"/>
                <w:sz w:val="22"/>
                <w:szCs w:val="22"/>
              </w:rPr>
              <w:t>Enlace compartido en la red social seleccionada</w:t>
            </w:r>
          </w:p>
        </w:tc>
      </w:tr>
      <w:tr w:rsidR="6E389552" w14:paraId="13A54BB7"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73B4D77" w14:textId="0D17CD47" w:rsidR="6E389552" w:rsidRDefault="6E389552" w:rsidP="6E389552">
            <w:pPr>
              <w:spacing w:line="259" w:lineRule="auto"/>
              <w:rPr>
                <w:rFonts w:ascii="Calibri" w:eastAsia="Calibri" w:hAnsi="Calibri" w:cs="Calibri"/>
                <w:sz w:val="22"/>
                <w:szCs w:val="22"/>
              </w:rPr>
            </w:pPr>
            <w:r w:rsidRPr="6E389552">
              <w:rPr>
                <w:rFonts w:ascii="Calibri" w:eastAsia="Calibri" w:hAnsi="Calibri" w:cs="Calibri"/>
                <w:b/>
                <w:bCs/>
                <w:smallCaps/>
                <w:sz w:val="22"/>
                <w:szCs w:val="22"/>
              </w:rPr>
              <w:t>Descripción:</w:t>
            </w:r>
          </w:p>
          <w:p w14:paraId="1E8C49B5" w14:textId="11935ED9" w:rsidR="6E389552" w:rsidRDefault="6E389552" w:rsidP="6E389552">
            <w:pPr>
              <w:spacing w:line="259" w:lineRule="auto"/>
              <w:rPr>
                <w:rFonts w:ascii="Calibri" w:eastAsia="Calibri" w:hAnsi="Calibri" w:cs="Calibri"/>
                <w:color w:val="000080"/>
                <w:sz w:val="22"/>
                <w:szCs w:val="22"/>
              </w:rPr>
            </w:pPr>
            <w:r w:rsidRPr="6E389552">
              <w:rPr>
                <w:rFonts w:ascii="Calibri" w:eastAsia="Calibri" w:hAnsi="Calibri" w:cs="Calibri"/>
                <w:i/>
                <w:iCs/>
                <w:color w:val="000080"/>
                <w:sz w:val="22"/>
                <w:szCs w:val="22"/>
              </w:rPr>
              <w:t>Permitir que el usuario comparta el enlace del videojuego en sus redes sociales</w:t>
            </w:r>
          </w:p>
        </w:tc>
      </w:tr>
      <w:tr w:rsidR="6E389552" w14:paraId="5C919755"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4B688E82" w14:textId="138B1BD0" w:rsidR="6E389552" w:rsidRDefault="6E389552" w:rsidP="6E389552">
            <w:pPr>
              <w:spacing w:line="259" w:lineRule="auto"/>
              <w:ind w:right="555"/>
              <w:rPr>
                <w:rFonts w:ascii="Calibri" w:eastAsia="Calibri" w:hAnsi="Calibri" w:cs="Calibri"/>
                <w:sz w:val="22"/>
                <w:szCs w:val="22"/>
              </w:rPr>
            </w:pPr>
            <w:r w:rsidRPr="6E389552">
              <w:rPr>
                <w:rFonts w:ascii="Calibri" w:eastAsia="Calibri" w:hAnsi="Calibri" w:cs="Calibri"/>
                <w:b/>
                <w:bCs/>
                <w:smallCaps/>
                <w:sz w:val="22"/>
                <w:szCs w:val="22"/>
              </w:rPr>
              <w:t>Manejo de Situaciones Anormales</w:t>
            </w:r>
          </w:p>
          <w:p w14:paraId="511537E7" w14:textId="2C7888CB"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Violación de la precondición: El videojuego no está disponible para compartir</w:t>
            </w:r>
          </w:p>
          <w:p w14:paraId="3AC39941" w14:textId="4462265D" w:rsidR="6E389552" w:rsidRDefault="6E389552" w:rsidP="6E389552">
            <w:pPr>
              <w:pStyle w:val="Comment"/>
              <w:ind w:right="555"/>
              <w:rPr>
                <w:rFonts w:ascii="Calibri" w:eastAsia="Calibri" w:hAnsi="Calibri" w:cs="Calibri"/>
                <w:sz w:val="22"/>
                <w:szCs w:val="22"/>
              </w:rPr>
            </w:pPr>
            <w:r w:rsidRPr="6E389552">
              <w:rPr>
                <w:rFonts w:ascii="Calibri" w:eastAsia="Calibri" w:hAnsi="Calibri" w:cs="Calibri"/>
                <w:sz w:val="22"/>
                <w:szCs w:val="22"/>
              </w:rPr>
              <w:t>Situaciones anormales: Error en la conexión a la red social</w:t>
            </w:r>
          </w:p>
        </w:tc>
      </w:tr>
      <w:tr w:rsidR="6E389552" w14:paraId="0929F28D" w14:textId="77777777" w:rsidTr="6E389552">
        <w:trPr>
          <w:trHeight w:val="300"/>
        </w:trPr>
        <w:tc>
          <w:tcPr>
            <w:tcW w:w="9015" w:type="dxa"/>
            <w:gridSpan w:val="4"/>
            <w:tcBorders>
              <w:top w:val="single" w:sz="6" w:space="0" w:color="auto"/>
              <w:left w:val="single" w:sz="6" w:space="0" w:color="auto"/>
              <w:bottom w:val="single" w:sz="6" w:space="0" w:color="auto"/>
              <w:right w:val="single" w:sz="6" w:space="0" w:color="auto"/>
            </w:tcBorders>
            <w:tcMar>
              <w:left w:w="105" w:type="dxa"/>
              <w:right w:w="105" w:type="dxa"/>
            </w:tcMar>
          </w:tcPr>
          <w:p w14:paraId="7E98FF1E" w14:textId="7B42E809" w:rsidR="6E389552" w:rsidRDefault="6E389552" w:rsidP="6E389552">
            <w:pPr>
              <w:pStyle w:val="Titulotabla"/>
              <w:rPr>
                <w:rFonts w:ascii="Calibri" w:eastAsia="Calibri" w:hAnsi="Calibri" w:cs="Calibri"/>
                <w:sz w:val="22"/>
                <w:szCs w:val="22"/>
              </w:rPr>
            </w:pPr>
            <w:r w:rsidRPr="6E389552">
              <w:rPr>
                <w:rFonts w:ascii="Calibri" w:eastAsia="Calibri" w:hAnsi="Calibri" w:cs="Calibri"/>
                <w:sz w:val="22"/>
                <w:szCs w:val="22"/>
                <w:lang w:val="es-ES"/>
              </w:rPr>
              <w:t>Criterios de Aceptación</w:t>
            </w:r>
          </w:p>
          <w:p w14:paraId="65CF640B" w14:textId="2C28A64B"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Confirmación de que el enlace fue compartido correctamente</w:t>
            </w:r>
          </w:p>
          <w:p w14:paraId="24354DCD" w14:textId="07BAB55A" w:rsidR="6E389552" w:rsidRDefault="6E389552" w:rsidP="6E389552">
            <w:pPr>
              <w:pStyle w:val="Comment"/>
              <w:rPr>
                <w:rFonts w:ascii="Calibri" w:eastAsia="Calibri" w:hAnsi="Calibri" w:cs="Calibri"/>
                <w:sz w:val="22"/>
                <w:szCs w:val="22"/>
              </w:rPr>
            </w:pPr>
            <w:r w:rsidRPr="6E389552">
              <w:rPr>
                <w:rFonts w:ascii="Calibri" w:eastAsia="Calibri" w:hAnsi="Calibri" w:cs="Calibri"/>
                <w:sz w:val="22"/>
                <w:szCs w:val="22"/>
                <w:lang w:val="es-ES"/>
              </w:rPr>
              <w:t>Mensaje de error si la acción de compartir falla</w:t>
            </w:r>
          </w:p>
        </w:tc>
      </w:tr>
    </w:tbl>
    <w:p w14:paraId="26A47149" w14:textId="538F848B" w:rsidR="6E389552" w:rsidRDefault="6E389552" w:rsidP="6E389552">
      <w:pPr>
        <w:rPr>
          <w:rFonts w:eastAsia="Times New Roman" w:cs="Times New Roman"/>
        </w:rPr>
      </w:pPr>
    </w:p>
    <w:p w14:paraId="48852E90" w14:textId="09827EC0" w:rsidR="479B46CD" w:rsidRDefault="479B46CD" w:rsidP="6E389552">
      <w:r>
        <w:rPr>
          <w:noProof/>
        </w:rPr>
        <w:lastRenderedPageBreak/>
        <w:drawing>
          <wp:inline distT="0" distB="0" distL="0" distR="0" wp14:anchorId="75E20E68" wp14:editId="5CA40852">
            <wp:extent cx="5619752" cy="3257550"/>
            <wp:effectExtent l="0" t="0" r="0" b="0"/>
            <wp:docPr id="828486011" name="Imagen 82848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2" cy="3257550"/>
                    </a:xfrm>
                    <a:prstGeom prst="rect">
                      <a:avLst/>
                    </a:prstGeom>
                  </pic:spPr>
                </pic:pic>
              </a:graphicData>
            </a:graphic>
          </wp:inline>
        </w:drawing>
      </w:r>
      <w:r>
        <w:br/>
      </w:r>
    </w:p>
    <w:p w14:paraId="140EA678" w14:textId="2419C7ED" w:rsidR="6E389552" w:rsidRDefault="6E389552" w:rsidP="6E389552">
      <w:pPr>
        <w:rPr>
          <w:rFonts w:eastAsia="Times New Roman" w:cs="Times New Roman"/>
        </w:rPr>
      </w:pPr>
    </w:p>
    <w:p w14:paraId="5B62B69A" w14:textId="76F5E3FB" w:rsidR="6E389552" w:rsidRDefault="6E389552" w:rsidP="6E389552">
      <w:pPr>
        <w:rPr>
          <w:rFonts w:eastAsia="Times New Roman" w:cs="Times New Roman"/>
        </w:rPr>
      </w:pPr>
    </w:p>
    <w:p w14:paraId="59DAE265" w14:textId="6CDF42D4" w:rsidR="6E389552" w:rsidRDefault="6E389552" w:rsidP="6E389552">
      <w:pPr>
        <w:rPr>
          <w:rFonts w:eastAsia="Times New Roman" w:cs="Times New Roman"/>
        </w:rPr>
      </w:pPr>
    </w:p>
    <w:sectPr w:rsidR="6E389552" w:rsidSect="009A565C">
      <w:headerReference w:type="default" r:id="rId10"/>
      <w:pgSz w:w="12242" w:h="15842"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85FA6" w14:textId="77777777" w:rsidR="006C35FE" w:rsidRDefault="006C35FE" w:rsidP="009A565C">
      <w:pPr>
        <w:spacing w:after="0" w:line="240" w:lineRule="auto"/>
      </w:pPr>
      <w:r>
        <w:separator/>
      </w:r>
    </w:p>
  </w:endnote>
  <w:endnote w:type="continuationSeparator" w:id="0">
    <w:p w14:paraId="063DF0BD" w14:textId="77777777" w:rsidR="006C35FE" w:rsidRDefault="006C35FE" w:rsidP="009A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6975A" w14:textId="77777777" w:rsidR="006C35FE" w:rsidRDefault="006C35FE" w:rsidP="009A565C">
      <w:pPr>
        <w:spacing w:after="0" w:line="240" w:lineRule="auto"/>
      </w:pPr>
      <w:r>
        <w:separator/>
      </w:r>
    </w:p>
  </w:footnote>
  <w:footnote w:type="continuationSeparator" w:id="0">
    <w:p w14:paraId="6A6DF6AD" w14:textId="77777777" w:rsidR="006C35FE" w:rsidRDefault="006C35FE" w:rsidP="009A5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187861"/>
      <w:docPartObj>
        <w:docPartGallery w:val="Page Numbers (Top of Page)"/>
        <w:docPartUnique/>
      </w:docPartObj>
    </w:sdtPr>
    <w:sdtContent>
      <w:p w14:paraId="4051A200" w14:textId="05030BFE" w:rsidR="009A565C" w:rsidRDefault="009A565C">
        <w:pPr>
          <w:pStyle w:val="Encabezado"/>
          <w:jc w:val="right"/>
        </w:pPr>
        <w:r>
          <w:fldChar w:fldCharType="begin"/>
        </w:r>
        <w:r>
          <w:instrText>PAGE   \* MERGEFORMAT</w:instrText>
        </w:r>
        <w:r>
          <w:fldChar w:fldCharType="separate"/>
        </w:r>
        <w:r>
          <w:t>2</w:t>
        </w:r>
        <w:r>
          <w:fldChar w:fldCharType="end"/>
        </w:r>
      </w:p>
    </w:sdtContent>
  </w:sdt>
  <w:p w14:paraId="162B649A" w14:textId="77777777" w:rsidR="009A565C" w:rsidRDefault="009A56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BB191"/>
    <w:multiLevelType w:val="hybridMultilevel"/>
    <w:tmpl w:val="CF325C4A"/>
    <w:lvl w:ilvl="0" w:tplc="D4B6DAC2">
      <w:start w:val="1"/>
      <w:numFmt w:val="bullet"/>
      <w:lvlText w:val="-"/>
      <w:lvlJc w:val="left"/>
      <w:pPr>
        <w:ind w:left="720" w:hanging="360"/>
      </w:pPr>
      <w:rPr>
        <w:rFonts w:ascii="Aptos" w:hAnsi="Aptos" w:hint="default"/>
      </w:rPr>
    </w:lvl>
    <w:lvl w:ilvl="1" w:tplc="C8BA0442">
      <w:start w:val="1"/>
      <w:numFmt w:val="bullet"/>
      <w:lvlText w:val="o"/>
      <w:lvlJc w:val="left"/>
      <w:pPr>
        <w:ind w:left="1440" w:hanging="360"/>
      </w:pPr>
      <w:rPr>
        <w:rFonts w:ascii="Courier New" w:hAnsi="Courier New" w:hint="default"/>
      </w:rPr>
    </w:lvl>
    <w:lvl w:ilvl="2" w:tplc="BF7C984C">
      <w:start w:val="1"/>
      <w:numFmt w:val="bullet"/>
      <w:lvlText w:val=""/>
      <w:lvlJc w:val="left"/>
      <w:pPr>
        <w:ind w:left="2160" w:hanging="360"/>
      </w:pPr>
      <w:rPr>
        <w:rFonts w:ascii="Wingdings" w:hAnsi="Wingdings" w:hint="default"/>
      </w:rPr>
    </w:lvl>
    <w:lvl w:ilvl="3" w:tplc="172EC5B6">
      <w:start w:val="1"/>
      <w:numFmt w:val="bullet"/>
      <w:lvlText w:val=""/>
      <w:lvlJc w:val="left"/>
      <w:pPr>
        <w:ind w:left="2880" w:hanging="360"/>
      </w:pPr>
      <w:rPr>
        <w:rFonts w:ascii="Symbol" w:hAnsi="Symbol" w:hint="default"/>
      </w:rPr>
    </w:lvl>
    <w:lvl w:ilvl="4" w:tplc="81727E5E">
      <w:start w:val="1"/>
      <w:numFmt w:val="bullet"/>
      <w:lvlText w:val="o"/>
      <w:lvlJc w:val="left"/>
      <w:pPr>
        <w:ind w:left="3600" w:hanging="360"/>
      </w:pPr>
      <w:rPr>
        <w:rFonts w:ascii="Courier New" w:hAnsi="Courier New" w:hint="default"/>
      </w:rPr>
    </w:lvl>
    <w:lvl w:ilvl="5" w:tplc="62BE6CC4">
      <w:start w:val="1"/>
      <w:numFmt w:val="bullet"/>
      <w:lvlText w:val=""/>
      <w:lvlJc w:val="left"/>
      <w:pPr>
        <w:ind w:left="4320" w:hanging="360"/>
      </w:pPr>
      <w:rPr>
        <w:rFonts w:ascii="Wingdings" w:hAnsi="Wingdings" w:hint="default"/>
      </w:rPr>
    </w:lvl>
    <w:lvl w:ilvl="6" w:tplc="01BC050A">
      <w:start w:val="1"/>
      <w:numFmt w:val="bullet"/>
      <w:lvlText w:val=""/>
      <w:lvlJc w:val="left"/>
      <w:pPr>
        <w:ind w:left="5040" w:hanging="360"/>
      </w:pPr>
      <w:rPr>
        <w:rFonts w:ascii="Symbol" w:hAnsi="Symbol" w:hint="default"/>
      </w:rPr>
    </w:lvl>
    <w:lvl w:ilvl="7" w:tplc="8E804A74">
      <w:start w:val="1"/>
      <w:numFmt w:val="bullet"/>
      <w:lvlText w:val="o"/>
      <w:lvlJc w:val="left"/>
      <w:pPr>
        <w:ind w:left="5760" w:hanging="360"/>
      </w:pPr>
      <w:rPr>
        <w:rFonts w:ascii="Courier New" w:hAnsi="Courier New" w:hint="default"/>
      </w:rPr>
    </w:lvl>
    <w:lvl w:ilvl="8" w:tplc="9E747126">
      <w:start w:val="1"/>
      <w:numFmt w:val="bullet"/>
      <w:lvlText w:val=""/>
      <w:lvlJc w:val="left"/>
      <w:pPr>
        <w:ind w:left="6480" w:hanging="360"/>
      </w:pPr>
      <w:rPr>
        <w:rFonts w:ascii="Wingdings" w:hAnsi="Wingdings" w:hint="default"/>
      </w:rPr>
    </w:lvl>
  </w:abstractNum>
  <w:num w:numId="1" w16cid:durableId="34960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482CD5"/>
    <w:rsid w:val="00041D50"/>
    <w:rsid w:val="00070EBE"/>
    <w:rsid w:val="005C3E0C"/>
    <w:rsid w:val="006C35FE"/>
    <w:rsid w:val="008AEB6D"/>
    <w:rsid w:val="009A565C"/>
    <w:rsid w:val="090EB384"/>
    <w:rsid w:val="12BAF174"/>
    <w:rsid w:val="12BF91D7"/>
    <w:rsid w:val="14FD55C9"/>
    <w:rsid w:val="15D4DBD2"/>
    <w:rsid w:val="1B6270CA"/>
    <w:rsid w:val="1E487ECF"/>
    <w:rsid w:val="2043A834"/>
    <w:rsid w:val="2119F7D2"/>
    <w:rsid w:val="2756A5ED"/>
    <w:rsid w:val="30482CD5"/>
    <w:rsid w:val="32A989CC"/>
    <w:rsid w:val="38195F31"/>
    <w:rsid w:val="3B47187C"/>
    <w:rsid w:val="3BFA1646"/>
    <w:rsid w:val="3F05DB85"/>
    <w:rsid w:val="4061470F"/>
    <w:rsid w:val="426B02AE"/>
    <w:rsid w:val="479B46CD"/>
    <w:rsid w:val="4AFE6C17"/>
    <w:rsid w:val="4B02C392"/>
    <w:rsid w:val="570CDAF3"/>
    <w:rsid w:val="591D26FF"/>
    <w:rsid w:val="5AF382EF"/>
    <w:rsid w:val="5DC76206"/>
    <w:rsid w:val="5EDF301E"/>
    <w:rsid w:val="601ABFE9"/>
    <w:rsid w:val="61EE40FB"/>
    <w:rsid w:val="639EF5DD"/>
    <w:rsid w:val="64871EA2"/>
    <w:rsid w:val="69A66ABA"/>
    <w:rsid w:val="69CE8FE2"/>
    <w:rsid w:val="69F9BBB1"/>
    <w:rsid w:val="6E389552"/>
    <w:rsid w:val="70466F4B"/>
    <w:rsid w:val="74724F62"/>
    <w:rsid w:val="77444149"/>
    <w:rsid w:val="77E6F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2CD5"/>
  <w15:chartTrackingRefBased/>
  <w15:docId w15:val="{EFFCE959-AAF7-40F5-84A5-9B406C13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65C"/>
    <w:pPr>
      <w:spacing w:line="480" w:lineRule="auto"/>
      <w:ind w:firstLine="720"/>
    </w:pPr>
    <w:rPr>
      <w:rFonts w:ascii="Times New Roman" w:hAnsi="Times New Roman"/>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customStyle="1" w:styleId="Titulotabla">
    <w:name w:val="Titulotabla"/>
    <w:basedOn w:val="Normal"/>
    <w:uiPriority w:val="1"/>
    <w:rsid w:val="6E389552"/>
    <w:pPr>
      <w:spacing w:after="120" w:line="240" w:lineRule="auto"/>
      <w:jc w:val="both"/>
    </w:pPr>
    <w:rPr>
      <w:rFonts w:asciiTheme="minorHAnsi" w:eastAsiaTheme="minorEastAsia" w:hAnsiTheme="minorHAnsi"/>
      <w:b/>
      <w:bCs/>
      <w:smallCaps/>
      <w:sz w:val="16"/>
      <w:szCs w:val="16"/>
      <w:lang w:val="es-CO" w:eastAsia="es-ES"/>
    </w:rPr>
  </w:style>
  <w:style w:type="paragraph" w:customStyle="1" w:styleId="Comment">
    <w:name w:val="Comment"/>
    <w:basedOn w:val="Normal"/>
    <w:uiPriority w:val="1"/>
    <w:rsid w:val="6E389552"/>
    <w:pPr>
      <w:spacing w:after="120" w:line="240" w:lineRule="auto"/>
      <w:jc w:val="both"/>
    </w:pPr>
    <w:rPr>
      <w:rFonts w:asciiTheme="minorHAnsi" w:eastAsiaTheme="minorEastAsia" w:hAnsiTheme="minorHAnsi"/>
      <w:i/>
      <w:iCs/>
      <w:color w:val="000080"/>
      <w:sz w:val="20"/>
      <w:szCs w:val="20"/>
      <w:lang w:val="es-CO" w:eastAsia="es-ES"/>
    </w:rPr>
  </w:style>
  <w:style w:type="paragraph" w:customStyle="1" w:styleId="contenido">
    <w:name w:val="contenido"/>
    <w:basedOn w:val="Normal"/>
    <w:uiPriority w:val="1"/>
    <w:rsid w:val="6E389552"/>
    <w:pPr>
      <w:spacing w:after="0" w:line="240" w:lineRule="auto"/>
      <w:jc w:val="both"/>
    </w:pPr>
    <w:rPr>
      <w:rFonts w:asciiTheme="minorHAnsi" w:eastAsiaTheme="minorEastAsia" w:hAnsiTheme="minorHAnsi"/>
      <w:sz w:val="20"/>
      <w:szCs w:val="20"/>
      <w:lang w:val="es-CO" w:eastAsia="es-ES"/>
    </w:rPr>
  </w:style>
  <w:style w:type="paragraph" w:styleId="Encabezado">
    <w:name w:val="header"/>
    <w:basedOn w:val="Normal"/>
    <w:link w:val="EncabezadoCar"/>
    <w:uiPriority w:val="99"/>
    <w:unhideWhenUsed/>
    <w:rsid w:val="009A56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565C"/>
    <w:rPr>
      <w:rFonts w:ascii="Times New Roman" w:hAnsi="Times New Roman"/>
      <w:color w:val="000000" w:themeColor="text1"/>
    </w:rPr>
  </w:style>
  <w:style w:type="paragraph" w:styleId="Piedepgina">
    <w:name w:val="footer"/>
    <w:basedOn w:val="Normal"/>
    <w:link w:val="PiedepginaCar"/>
    <w:uiPriority w:val="99"/>
    <w:unhideWhenUsed/>
    <w:rsid w:val="009A56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565C"/>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youtu.be/gHcIleM39m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2018</Words>
  <Characters>11105</Characters>
  <Application>Microsoft Office Word</Application>
  <DocSecurity>0</DocSecurity>
  <Lines>92</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Alejandro Casallas</dc:creator>
  <cp:keywords/>
  <dc:description/>
  <cp:lastModifiedBy>Camilo Alejandro Casallas</cp:lastModifiedBy>
  <cp:revision>2</cp:revision>
  <dcterms:created xsi:type="dcterms:W3CDTF">2024-08-10T22:18:00Z</dcterms:created>
  <dcterms:modified xsi:type="dcterms:W3CDTF">2024-08-10T23:54:00Z</dcterms:modified>
</cp:coreProperties>
</file>