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801B" w14:textId="3C5E70BF" w:rsidR="00082F67" w:rsidRDefault="006A5CA6" w:rsidP="02C039E9">
      <w:pPr>
        <w:rPr>
          <w:b/>
          <w:bCs/>
        </w:rPr>
      </w:pPr>
      <w:r>
        <w:rPr>
          <w:b/>
          <w:bCs/>
        </w:rPr>
        <w:t xml:space="preserve">Problem </w:t>
      </w:r>
      <w:r w:rsidR="00CA1820">
        <w:rPr>
          <w:b/>
          <w:bCs/>
        </w:rPr>
        <w:t>H1.</w:t>
      </w:r>
      <w:r>
        <w:rPr>
          <w:b/>
          <w:bCs/>
        </w:rPr>
        <w:t>3</w:t>
      </w:r>
      <w:r w:rsidR="00CA1820">
        <w:rPr>
          <w:b/>
          <w:bCs/>
        </w:rPr>
        <w:t>:</w:t>
      </w:r>
    </w:p>
    <w:p w14:paraId="4C8E4ECC" w14:textId="228FD80C" w:rsidR="00CA1820" w:rsidRPr="00EA6647" w:rsidRDefault="00F1513A" w:rsidP="00806D3D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The evolution of the mean, the maximum, the minimum and the variance is exactly what one would expect with a process of homogeneous diffusion on an image. This process gradually reduces peaks in grey values of the image so that it becomes smoother. This produces the result of a “cloudy image”. This smoothing process mathematically </w:t>
      </w:r>
      <w:r w:rsidR="003E3020">
        <w:rPr>
          <w:lang w:val="en-US"/>
        </w:rPr>
        <w:t xml:space="preserve">decreases the bigger grey values in the image, while increasing the smallest. That way, peaks get smaller. This in turn means that the maximum grey value in the </w:t>
      </w:r>
      <w:r w:rsidR="00C241FF">
        <w:rPr>
          <w:lang w:val="en-US"/>
        </w:rPr>
        <w:t xml:space="preserve">original </w:t>
      </w:r>
      <w:r w:rsidR="003E3020">
        <w:rPr>
          <w:lang w:val="en-US"/>
        </w:rPr>
        <w:t>image will de</w:t>
      </w:r>
      <w:r w:rsidR="00C241FF">
        <w:rPr>
          <w:lang w:val="en-US"/>
        </w:rPr>
        <w:t>crease while the minimum grey value will increase. Moreover, on average the variance will become smaller</w:t>
      </w:r>
      <w:r w:rsidR="00EA6647">
        <w:rPr>
          <w:lang w:val="en-US"/>
        </w:rPr>
        <w:t xml:space="preserve">, since now bigger grey values are closer to the smallest grey values or, in other words, peaks in the image are no longer </w:t>
      </w:r>
      <w:r w:rsidR="00EC2B23">
        <w:rPr>
          <w:lang w:val="en-US"/>
        </w:rPr>
        <w:t xml:space="preserve">as </w:t>
      </w:r>
      <w:r w:rsidR="00EA6647">
        <w:rPr>
          <w:lang w:val="en-US"/>
        </w:rPr>
        <w:t>pronounced</w:t>
      </w:r>
      <w:r w:rsidR="00FE7725">
        <w:rPr>
          <w:lang w:val="en-US"/>
        </w:rPr>
        <w:t xml:space="preserve">. </w:t>
      </w:r>
      <w:r w:rsidR="00EC2B23">
        <w:rPr>
          <w:lang w:val="en-US"/>
        </w:rPr>
        <w:t xml:space="preserve">For example, </w:t>
      </w:r>
      <w:r w:rsidR="007D4241">
        <w:rPr>
          <w:lang w:val="en-US"/>
        </w:rPr>
        <w:t xml:space="preserve">with timestep </w:t>
      </w:r>
      <m:oMath>
        <m:r>
          <w:rPr>
            <w:rFonts w:ascii="Cambria Math" w:hAnsi="Cambria Math"/>
            <w:lang w:val="en-US"/>
          </w:rPr>
          <m:t>ts=0.24</m:t>
        </m:r>
      </m:oMath>
      <w:r w:rsidR="007D4241">
        <w:rPr>
          <w:rFonts w:eastAsiaTheme="minorEastAsia"/>
          <w:lang w:val="en-US"/>
        </w:rPr>
        <w:t xml:space="preserve"> and iterations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iter=100</m:t>
        </m:r>
      </m:oMath>
      <w:r w:rsidR="007D4241">
        <w:rPr>
          <w:rFonts w:eastAsiaTheme="minorEastAsia"/>
          <w:iCs/>
          <w:lang w:val="en-US"/>
        </w:rPr>
        <w:t xml:space="preserve">, this is how the values evolve: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EA6647" w:rsidRPr="00EA6647" w14:paraId="66B27F55" w14:textId="77777777" w:rsidTr="00EA6647">
        <w:tc>
          <w:tcPr>
            <w:tcW w:w="5228" w:type="dxa"/>
          </w:tcPr>
          <w:p w14:paraId="51746F01" w14:textId="77777777" w:rsidR="00EA6647" w:rsidRPr="00EA6647" w:rsidRDefault="00EA6647" w:rsidP="00EA6647">
            <w:pPr>
              <w:rPr>
                <w:lang w:val="en-US"/>
              </w:rPr>
            </w:pPr>
            <w:r w:rsidRPr="00EA6647">
              <w:rPr>
                <w:lang w:val="en-US"/>
              </w:rPr>
              <w:t>initial image</w:t>
            </w:r>
          </w:p>
          <w:p w14:paraId="4493C6E6" w14:textId="101D5C8E" w:rsidR="00EA6647" w:rsidRPr="00EA6647" w:rsidRDefault="00EA6647" w:rsidP="00EA6647">
            <w:pPr>
              <w:spacing w:after="0" w:line="240" w:lineRule="auto"/>
              <w:rPr>
                <w:lang w:val="en-US"/>
              </w:rPr>
            </w:pPr>
            <w:r w:rsidRPr="00EA6647">
              <w:rPr>
                <w:lang w:val="en-US"/>
              </w:rPr>
              <w:t xml:space="preserve">minimum:             51.00 </w:t>
            </w:r>
          </w:p>
          <w:p w14:paraId="7442477C" w14:textId="77777777" w:rsidR="00EA6647" w:rsidRPr="00EA6647" w:rsidRDefault="00EA6647" w:rsidP="00EA6647">
            <w:pPr>
              <w:spacing w:after="0" w:line="240" w:lineRule="auto"/>
              <w:rPr>
                <w:lang w:val="en-US"/>
              </w:rPr>
            </w:pPr>
            <w:r w:rsidRPr="00EA6647">
              <w:rPr>
                <w:lang w:val="en-US"/>
              </w:rPr>
              <w:t xml:space="preserve">maximum:            191.00 </w:t>
            </w:r>
          </w:p>
          <w:p w14:paraId="2DBD4966" w14:textId="77777777" w:rsidR="00EA6647" w:rsidRPr="00EA6647" w:rsidRDefault="00EA6647" w:rsidP="00EA6647">
            <w:pPr>
              <w:spacing w:after="0" w:line="240" w:lineRule="auto"/>
              <w:rPr>
                <w:lang w:val="en-US"/>
              </w:rPr>
            </w:pPr>
            <w:r w:rsidRPr="00EA6647">
              <w:rPr>
                <w:lang w:val="en-US"/>
              </w:rPr>
              <w:t xml:space="preserve">mean:               123.79 </w:t>
            </w:r>
          </w:p>
          <w:p w14:paraId="44AF23BC" w14:textId="51B59084" w:rsidR="00EA6647" w:rsidRPr="00EA6647" w:rsidRDefault="00EA6647" w:rsidP="00EA6647">
            <w:pPr>
              <w:rPr>
                <w:lang w:val="en-US"/>
              </w:rPr>
            </w:pPr>
            <w:r w:rsidRPr="00EA6647">
              <w:rPr>
                <w:lang w:val="en-US"/>
              </w:rPr>
              <w:t>standard dev.:       20.38</w:t>
            </w:r>
          </w:p>
        </w:tc>
        <w:tc>
          <w:tcPr>
            <w:tcW w:w="5228" w:type="dxa"/>
          </w:tcPr>
          <w:p w14:paraId="7CFAE7DE" w14:textId="77777777" w:rsidR="00EA6647" w:rsidRPr="00EA6647" w:rsidRDefault="00EA6647" w:rsidP="00EA6647">
            <w:pPr>
              <w:rPr>
                <w:lang w:val="en-US"/>
              </w:rPr>
            </w:pPr>
            <w:r w:rsidRPr="00EA6647">
              <w:rPr>
                <w:lang w:val="en-US"/>
              </w:rPr>
              <w:t>iteration:             100</w:t>
            </w:r>
          </w:p>
          <w:p w14:paraId="3CBC906B" w14:textId="1E7B52D5" w:rsidR="00EA6647" w:rsidRPr="00EA6647" w:rsidRDefault="00EA6647" w:rsidP="00EA6647">
            <w:pPr>
              <w:spacing w:after="0" w:line="240" w:lineRule="auto"/>
              <w:rPr>
                <w:lang w:val="en-US"/>
              </w:rPr>
            </w:pPr>
            <w:r w:rsidRPr="00EA6647">
              <w:rPr>
                <w:lang w:val="en-US"/>
              </w:rPr>
              <w:t>minimum:             79.95</w:t>
            </w:r>
            <w:r w:rsidR="00806D3D">
              <w:rPr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lang w:val="en-US"/>
                </w:rPr>
                <m:t>↑</m:t>
              </m:r>
            </m:oMath>
            <w:r w:rsidR="00806D3D">
              <w:rPr>
                <w:rFonts w:eastAsiaTheme="minorEastAsia"/>
                <w:lang w:val="en-US"/>
              </w:rPr>
              <w:t>)</w:t>
            </w:r>
            <w:r w:rsidRPr="00EA6647">
              <w:rPr>
                <w:lang w:val="en-US"/>
              </w:rPr>
              <w:t xml:space="preserve"> </w:t>
            </w:r>
          </w:p>
          <w:p w14:paraId="28FD1B8F" w14:textId="33DE4BDD" w:rsidR="00EA6647" w:rsidRPr="00EA6647" w:rsidRDefault="00EA6647" w:rsidP="00EA6647">
            <w:pPr>
              <w:spacing w:after="0" w:line="240" w:lineRule="auto"/>
              <w:rPr>
                <w:lang w:val="en-US"/>
              </w:rPr>
            </w:pPr>
            <w:r w:rsidRPr="00EA6647">
              <w:rPr>
                <w:lang w:val="en-US"/>
              </w:rPr>
              <w:t xml:space="preserve">maximum:            165.81 </w:t>
            </w:r>
            <w:r w:rsidR="00806D3D">
              <w:rPr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↓</m:t>
              </m:r>
            </m:oMath>
            <w:r w:rsidR="00806D3D">
              <w:rPr>
                <w:rFonts w:eastAsiaTheme="minorEastAsia"/>
                <w:lang w:val="en-US"/>
              </w:rPr>
              <w:t>)</w:t>
            </w:r>
          </w:p>
          <w:p w14:paraId="111709C1" w14:textId="7191F057" w:rsidR="00EA6647" w:rsidRPr="00EA6647" w:rsidRDefault="00EA6647" w:rsidP="00EA6647">
            <w:pPr>
              <w:spacing w:after="0" w:line="240" w:lineRule="auto"/>
              <w:rPr>
                <w:lang w:val="en-US"/>
              </w:rPr>
            </w:pPr>
            <w:r w:rsidRPr="00EA6647">
              <w:rPr>
                <w:lang w:val="en-US"/>
              </w:rPr>
              <w:t xml:space="preserve">mean:               123.79 </w:t>
            </w:r>
            <w:r w:rsidR="00806D3D">
              <w:rPr>
                <w:lang w:val="en-US"/>
              </w:rPr>
              <w:t>(=)</w:t>
            </w:r>
          </w:p>
          <w:p w14:paraId="0DFAB9B1" w14:textId="1CD9A878" w:rsidR="00EA6647" w:rsidRPr="00EA6647" w:rsidRDefault="00EA6647" w:rsidP="00EA6647">
            <w:pPr>
              <w:pStyle w:val="Prrafodelista"/>
              <w:ind w:left="0"/>
              <w:rPr>
                <w:lang w:val="en-US"/>
              </w:rPr>
            </w:pPr>
            <w:r w:rsidRPr="00EA6647">
              <w:rPr>
                <w:lang w:val="en-US"/>
              </w:rPr>
              <w:t>standard dev.:       12.87</w:t>
            </w:r>
            <w:r w:rsidR="00806D3D">
              <w:rPr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lang w:val="en-US"/>
                </w:rPr>
                <m:t>↓</m:t>
              </m:r>
            </m:oMath>
            <w:r w:rsidR="00806D3D">
              <w:rPr>
                <w:rFonts w:eastAsiaTheme="minorEastAsia"/>
                <w:lang w:val="en-US"/>
              </w:rPr>
              <w:t>)</w:t>
            </w:r>
          </w:p>
        </w:tc>
      </w:tr>
    </w:tbl>
    <w:p w14:paraId="5A63E527" w14:textId="77777777" w:rsidR="00EA6647" w:rsidRDefault="00EA6647" w:rsidP="00EA6647">
      <w:pPr>
        <w:pStyle w:val="Prrafodelista"/>
        <w:rPr>
          <w:b/>
          <w:bCs/>
          <w:lang w:val="en-US"/>
        </w:rPr>
      </w:pPr>
    </w:p>
    <w:p w14:paraId="5E40B93E" w14:textId="048A7EF4" w:rsidR="00806D3D" w:rsidRPr="00806D3D" w:rsidRDefault="00806D3D" w:rsidP="00062B3A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On the other hand, for values greater than </w:t>
      </w:r>
      <m:oMath>
        <m:r>
          <w:rPr>
            <w:rFonts w:ascii="Cambria Math" w:hAnsi="Cambria Math"/>
            <w:lang w:val="en-US"/>
          </w:rPr>
          <m:t>ts=0.24</m:t>
        </m:r>
      </m:oMath>
      <w:r>
        <w:rPr>
          <w:rFonts w:eastAsiaTheme="minorEastAsia"/>
          <w:lang w:val="en-US"/>
        </w:rPr>
        <w:t>, the homogeneous diffusion explodes</w:t>
      </w:r>
      <w:r w:rsidR="002474F7">
        <w:rPr>
          <w:rFonts w:eastAsiaTheme="minorEastAsia"/>
          <w:lang w:val="en-US"/>
        </w:rPr>
        <w:t xml:space="preserve"> </w:t>
      </w:r>
      <w:r w:rsidR="0087212E">
        <w:rPr>
          <w:rFonts w:eastAsiaTheme="minorEastAsia"/>
          <w:lang w:val="en-US"/>
        </w:rPr>
        <w:t xml:space="preserve">(does not converge) </w:t>
      </w:r>
      <w:r w:rsidR="002474F7">
        <w:rPr>
          <w:rFonts w:eastAsiaTheme="minorEastAsia"/>
          <w:lang w:val="en-US"/>
        </w:rPr>
        <w:t>producing images like the following</w:t>
      </w:r>
      <w:r w:rsidR="00A433E4"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ts=0.3;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iter=100</m:t>
        </m:r>
      </m:oMath>
      <w:r w:rsidR="00A433E4">
        <w:rPr>
          <w:rFonts w:eastAsiaTheme="minorEastAsia"/>
          <w:iCs/>
          <w:lang w:val="en-US"/>
        </w:rPr>
        <w:t>)</w:t>
      </w:r>
      <w:r w:rsidR="002474F7">
        <w:rPr>
          <w:rFonts w:eastAsiaTheme="minorEastAsia"/>
          <w:lang w:val="en-US"/>
        </w:rPr>
        <w:t>:</w:t>
      </w:r>
    </w:p>
    <w:p w14:paraId="0A1EDCAD" w14:textId="73679D34" w:rsidR="000F16CE" w:rsidRDefault="00A433E4" w:rsidP="00A433E4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906C987" wp14:editId="344EC743">
            <wp:extent cx="1958510" cy="1958510"/>
            <wp:effectExtent l="0" t="0" r="3810" b="3810"/>
            <wp:docPr id="1176348503" name="Imagen 10" descr="Imagen que contiene naturaleza, lluvi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48503" name="Imagen 10" descr="Imagen que contiene naturaleza, lluvi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C4C4" w14:textId="7884CA35" w:rsidR="00EA6647" w:rsidRPr="00A433E4" w:rsidRDefault="00A433E4" w:rsidP="00A433E4">
      <w:pPr>
        <w:pStyle w:val="Prrafodelista"/>
        <w:rPr>
          <w:lang w:val="en-US"/>
        </w:rPr>
      </w:pPr>
      <w:r w:rsidRPr="00A433E4">
        <w:rPr>
          <w:lang w:val="en-US"/>
        </w:rPr>
        <w:t>And an evolution of values like the following: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817"/>
        <w:gridCol w:w="4919"/>
      </w:tblGrid>
      <w:tr w:rsidR="00062B3A" w:rsidRPr="00EA6647" w14:paraId="64CD0B0F" w14:textId="77777777" w:rsidTr="00690DD6">
        <w:tc>
          <w:tcPr>
            <w:tcW w:w="5228" w:type="dxa"/>
          </w:tcPr>
          <w:p w14:paraId="74B6329D" w14:textId="77777777" w:rsidR="00062B3A" w:rsidRPr="00EA6647" w:rsidRDefault="00062B3A" w:rsidP="00690DD6">
            <w:pPr>
              <w:rPr>
                <w:lang w:val="en-US"/>
              </w:rPr>
            </w:pPr>
            <w:r w:rsidRPr="00EA6647">
              <w:rPr>
                <w:lang w:val="en-US"/>
              </w:rPr>
              <w:t>initial image</w:t>
            </w:r>
          </w:p>
          <w:p w14:paraId="0CC0966B" w14:textId="77777777" w:rsidR="00062B3A" w:rsidRPr="00EA6647" w:rsidRDefault="00062B3A" w:rsidP="00690DD6">
            <w:pPr>
              <w:spacing w:after="0" w:line="240" w:lineRule="auto"/>
              <w:rPr>
                <w:lang w:val="en-US"/>
              </w:rPr>
            </w:pPr>
            <w:r w:rsidRPr="00EA6647">
              <w:rPr>
                <w:lang w:val="en-US"/>
              </w:rPr>
              <w:t xml:space="preserve">minimum:             51.00 </w:t>
            </w:r>
          </w:p>
          <w:p w14:paraId="53573134" w14:textId="77777777" w:rsidR="00062B3A" w:rsidRPr="00EA6647" w:rsidRDefault="00062B3A" w:rsidP="00690DD6">
            <w:pPr>
              <w:spacing w:after="0" w:line="240" w:lineRule="auto"/>
              <w:rPr>
                <w:lang w:val="en-US"/>
              </w:rPr>
            </w:pPr>
            <w:r w:rsidRPr="00EA6647">
              <w:rPr>
                <w:lang w:val="en-US"/>
              </w:rPr>
              <w:t xml:space="preserve">maximum:            191.00 </w:t>
            </w:r>
          </w:p>
          <w:p w14:paraId="530789C8" w14:textId="77777777" w:rsidR="00062B3A" w:rsidRPr="00EA6647" w:rsidRDefault="00062B3A" w:rsidP="00690DD6">
            <w:pPr>
              <w:spacing w:after="0" w:line="240" w:lineRule="auto"/>
              <w:rPr>
                <w:lang w:val="en-US"/>
              </w:rPr>
            </w:pPr>
            <w:r w:rsidRPr="00EA6647">
              <w:rPr>
                <w:lang w:val="en-US"/>
              </w:rPr>
              <w:t xml:space="preserve">mean:               123.79 </w:t>
            </w:r>
          </w:p>
          <w:p w14:paraId="633D9B17" w14:textId="77777777" w:rsidR="00062B3A" w:rsidRPr="00EA6647" w:rsidRDefault="00062B3A" w:rsidP="00690DD6">
            <w:pPr>
              <w:rPr>
                <w:lang w:val="en-US"/>
              </w:rPr>
            </w:pPr>
            <w:r w:rsidRPr="00EA6647">
              <w:rPr>
                <w:lang w:val="en-US"/>
              </w:rPr>
              <w:t>standard dev.:       20.38</w:t>
            </w:r>
          </w:p>
        </w:tc>
        <w:tc>
          <w:tcPr>
            <w:tcW w:w="5228" w:type="dxa"/>
          </w:tcPr>
          <w:p w14:paraId="56EF0C39" w14:textId="77777777" w:rsidR="00062B3A" w:rsidRPr="00062B3A" w:rsidRDefault="00062B3A" w:rsidP="00062B3A">
            <w:pPr>
              <w:spacing w:after="0" w:line="240" w:lineRule="auto"/>
              <w:rPr>
                <w:lang w:val="en-US"/>
              </w:rPr>
            </w:pPr>
            <w:r w:rsidRPr="00062B3A">
              <w:rPr>
                <w:lang w:val="en-US"/>
              </w:rPr>
              <w:t>iteration:             100</w:t>
            </w:r>
          </w:p>
          <w:p w14:paraId="2BB4BBE7" w14:textId="77777777" w:rsidR="00062B3A" w:rsidRPr="00062B3A" w:rsidRDefault="00062B3A" w:rsidP="00062B3A">
            <w:pPr>
              <w:spacing w:after="0" w:line="240" w:lineRule="auto"/>
              <w:rPr>
                <w:lang w:val="en-US"/>
              </w:rPr>
            </w:pPr>
            <w:r w:rsidRPr="00062B3A">
              <w:rPr>
                <w:lang w:val="en-US"/>
              </w:rPr>
              <w:t xml:space="preserve">minimum:          -122523368455836.78 </w:t>
            </w:r>
          </w:p>
          <w:p w14:paraId="4F99548C" w14:textId="77777777" w:rsidR="00062B3A" w:rsidRPr="00062B3A" w:rsidRDefault="00062B3A" w:rsidP="00062B3A">
            <w:pPr>
              <w:spacing w:after="0" w:line="240" w:lineRule="auto"/>
              <w:rPr>
                <w:lang w:val="en-US"/>
              </w:rPr>
            </w:pPr>
            <w:r w:rsidRPr="00062B3A">
              <w:rPr>
                <w:lang w:val="en-US"/>
              </w:rPr>
              <w:t xml:space="preserve">maximum:          121898099410075.66 </w:t>
            </w:r>
          </w:p>
          <w:p w14:paraId="484D7193" w14:textId="77777777" w:rsidR="00062B3A" w:rsidRPr="00062B3A" w:rsidRDefault="00062B3A" w:rsidP="00062B3A">
            <w:pPr>
              <w:spacing w:after="0" w:line="240" w:lineRule="auto"/>
              <w:rPr>
                <w:lang w:val="en-US"/>
              </w:rPr>
            </w:pPr>
            <w:r w:rsidRPr="00062B3A">
              <w:rPr>
                <w:lang w:val="en-US"/>
              </w:rPr>
              <w:t xml:space="preserve">mean:               123.79 </w:t>
            </w:r>
          </w:p>
          <w:p w14:paraId="43210517" w14:textId="5E0AF1C3" w:rsidR="00062B3A" w:rsidRPr="00EA6647" w:rsidRDefault="00062B3A" w:rsidP="00062B3A">
            <w:pPr>
              <w:pStyle w:val="Prrafodelista"/>
              <w:ind w:left="0"/>
              <w:rPr>
                <w:lang w:val="en-US"/>
              </w:rPr>
            </w:pPr>
            <w:r w:rsidRPr="00062B3A">
              <w:rPr>
                <w:lang w:val="en-US"/>
              </w:rPr>
              <w:t>standard dev.:    20088437495767.09</w:t>
            </w:r>
          </w:p>
        </w:tc>
      </w:tr>
    </w:tbl>
    <w:p w14:paraId="3EDF86A3" w14:textId="77777777" w:rsidR="00130EFA" w:rsidRDefault="00130EFA" w:rsidP="02C039E9">
      <w:pPr>
        <w:rPr>
          <w:b/>
          <w:bCs/>
          <w:lang w:val="en-US"/>
        </w:rPr>
      </w:pPr>
    </w:p>
    <w:p w14:paraId="42894990" w14:textId="51807527" w:rsidR="00E548A8" w:rsidRDefault="00E548A8" w:rsidP="02C039E9">
      <w:pPr>
        <w:rPr>
          <w:b/>
          <w:bCs/>
          <w:lang w:val="en-US"/>
        </w:rPr>
      </w:pPr>
    </w:p>
    <w:p w14:paraId="214A7FD8" w14:textId="77777777" w:rsidR="00E548A8" w:rsidRDefault="00E548A8" w:rsidP="02C039E9">
      <w:pPr>
        <w:rPr>
          <w:b/>
          <w:bCs/>
          <w:lang w:val="en-US"/>
        </w:rPr>
      </w:pPr>
    </w:p>
    <w:p w14:paraId="11EC1BD8" w14:textId="77777777" w:rsidR="00E548A8" w:rsidRDefault="00E548A8" w:rsidP="02C039E9">
      <w:pPr>
        <w:rPr>
          <w:b/>
          <w:bCs/>
          <w:lang w:val="en-US"/>
        </w:rPr>
      </w:pPr>
    </w:p>
    <w:p w14:paraId="340462F7" w14:textId="77777777" w:rsidR="00E548A8" w:rsidRDefault="00E548A8" w:rsidP="02C039E9">
      <w:pPr>
        <w:rPr>
          <w:b/>
          <w:bCs/>
          <w:lang w:val="en-US"/>
        </w:rPr>
      </w:pPr>
    </w:p>
    <w:p w14:paraId="1215CD87" w14:textId="77777777" w:rsidR="00E548A8" w:rsidRDefault="00E548A8" w:rsidP="02C039E9">
      <w:pPr>
        <w:rPr>
          <w:b/>
          <w:bCs/>
          <w:lang w:val="en-US"/>
        </w:rPr>
      </w:pPr>
    </w:p>
    <w:p w14:paraId="0377B328" w14:textId="77777777" w:rsidR="002474F7" w:rsidRDefault="002474F7" w:rsidP="02C039E9">
      <w:pPr>
        <w:rPr>
          <w:b/>
          <w:bCs/>
          <w:lang w:val="en-US"/>
        </w:rPr>
      </w:pPr>
    </w:p>
    <w:p w14:paraId="5BCB1A61" w14:textId="77777777" w:rsidR="002474F7" w:rsidRDefault="002474F7" w:rsidP="02C039E9">
      <w:pPr>
        <w:rPr>
          <w:b/>
          <w:bCs/>
          <w:lang w:val="en-US"/>
        </w:rPr>
      </w:pPr>
    </w:p>
    <w:p w14:paraId="73E77DB0" w14:textId="77777777" w:rsidR="002474F7" w:rsidRDefault="002474F7" w:rsidP="02C039E9">
      <w:pPr>
        <w:rPr>
          <w:b/>
          <w:bCs/>
          <w:lang w:val="en-US"/>
        </w:rPr>
      </w:pPr>
    </w:p>
    <w:p w14:paraId="794E96FB" w14:textId="77777777" w:rsidR="002474F7" w:rsidRDefault="002474F7" w:rsidP="02C039E9">
      <w:pPr>
        <w:rPr>
          <w:b/>
          <w:bCs/>
          <w:lang w:val="en-US"/>
        </w:rPr>
      </w:pPr>
    </w:p>
    <w:p w14:paraId="2BAEE89D" w14:textId="77777777" w:rsidR="002474F7" w:rsidRDefault="002474F7" w:rsidP="02C039E9">
      <w:pPr>
        <w:rPr>
          <w:b/>
          <w:bCs/>
          <w:lang w:val="en-US"/>
        </w:rPr>
      </w:pPr>
    </w:p>
    <w:p w14:paraId="62CB9059" w14:textId="77777777" w:rsidR="002474F7" w:rsidRDefault="002474F7" w:rsidP="02C039E9">
      <w:pPr>
        <w:rPr>
          <w:b/>
          <w:bCs/>
          <w:lang w:val="en-US"/>
        </w:rPr>
      </w:pPr>
    </w:p>
    <w:p w14:paraId="4C8A6221" w14:textId="77777777" w:rsidR="0087212E" w:rsidRPr="0087212E" w:rsidRDefault="0087212E" w:rsidP="0087212E">
      <w:pPr>
        <w:rPr>
          <w:b/>
          <w:bCs/>
          <w:lang w:val="en-US"/>
        </w:rPr>
      </w:pPr>
      <w:r w:rsidRPr="0087212E">
        <w:rPr>
          <w:lang w:val="en-US"/>
        </w:rPr>
        <w:t>Original image and the corresponding diffusion-filtered images illustrating the cloudiness at different scales:</w:t>
      </w:r>
    </w:p>
    <w:p w14:paraId="241F8F89" w14:textId="77777777" w:rsidR="002474F7" w:rsidRDefault="002474F7" w:rsidP="02C039E9">
      <w:pPr>
        <w:rPr>
          <w:b/>
          <w:bCs/>
          <w:lang w:val="en-US"/>
        </w:rPr>
      </w:pPr>
    </w:p>
    <w:p w14:paraId="40EE656B" w14:textId="77777777" w:rsidR="002474F7" w:rsidRDefault="002474F7" w:rsidP="02C039E9">
      <w:pPr>
        <w:rPr>
          <w:b/>
          <w:bCs/>
          <w:lang w:val="en-US"/>
        </w:rPr>
      </w:pPr>
    </w:p>
    <w:p w14:paraId="1574B8D8" w14:textId="77777777" w:rsidR="002474F7" w:rsidRDefault="002474F7" w:rsidP="02C039E9">
      <w:pPr>
        <w:rPr>
          <w:b/>
          <w:bCs/>
          <w:lang w:val="en-US"/>
        </w:rPr>
      </w:pPr>
    </w:p>
    <w:p w14:paraId="77D7B77B" w14:textId="77777777" w:rsidR="002474F7" w:rsidRDefault="002474F7" w:rsidP="02C039E9">
      <w:pPr>
        <w:rPr>
          <w:b/>
          <w:bCs/>
          <w:lang w:val="en-US"/>
        </w:rPr>
      </w:pPr>
    </w:p>
    <w:p w14:paraId="00036246" w14:textId="77777777" w:rsidR="002474F7" w:rsidRDefault="002474F7" w:rsidP="02C039E9">
      <w:pPr>
        <w:rPr>
          <w:b/>
          <w:bCs/>
          <w:lang w:val="en-US"/>
        </w:rPr>
      </w:pPr>
    </w:p>
    <w:p w14:paraId="242114D6" w14:textId="77777777" w:rsidR="002474F7" w:rsidRDefault="002474F7" w:rsidP="02C039E9">
      <w:pPr>
        <w:rPr>
          <w:b/>
          <w:bCs/>
          <w:lang w:val="en-US"/>
        </w:rPr>
      </w:pPr>
    </w:p>
    <w:p w14:paraId="5042942F" w14:textId="77777777" w:rsidR="00E548A8" w:rsidRDefault="00E548A8" w:rsidP="02C039E9">
      <w:pPr>
        <w:rPr>
          <w:b/>
          <w:bCs/>
          <w:lang w:val="en-US"/>
        </w:rPr>
      </w:pPr>
    </w:p>
    <w:tbl>
      <w:tblPr>
        <w:tblStyle w:val="Tablaconcuadrcula"/>
        <w:tblpPr w:leftFromText="141" w:rightFromText="141" w:vertAnchor="page" w:horzAnchor="margin" w:tblpXSpec="center" w:tblpY="2029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2474F7" w14:paraId="4DA16116" w14:textId="77777777" w:rsidTr="002474F7">
        <w:tc>
          <w:tcPr>
            <w:tcW w:w="4106" w:type="dxa"/>
          </w:tcPr>
          <w:p w14:paraId="10F255D3" w14:textId="77777777" w:rsidR="002474F7" w:rsidRPr="002C03DF" w:rsidRDefault="002474F7" w:rsidP="002474F7">
            <w:pPr>
              <w:rPr>
                <w:b/>
                <w:bCs/>
              </w:rPr>
            </w:pPr>
            <w:r w:rsidRPr="002C03DF">
              <w:rPr>
                <w:b/>
                <w:bCs/>
              </w:rPr>
              <w:t xml:space="preserve">Original Image (fabric.pgm): </w:t>
            </w:r>
          </w:p>
          <w:p w14:paraId="3BD34B2E" w14:textId="77777777" w:rsidR="002474F7" w:rsidRDefault="002474F7" w:rsidP="002474F7">
            <w:r>
              <w:rPr>
                <w:noProof/>
              </w:rPr>
              <w:drawing>
                <wp:inline distT="0" distB="0" distL="0" distR="0" wp14:anchorId="25604866" wp14:editId="79C63157">
                  <wp:extent cx="2447925" cy="2447925"/>
                  <wp:effectExtent l="0" t="0" r="0" b="0"/>
                  <wp:docPr id="833229273" name="Imagen 833229273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229273" name="Imagen 833229273" descr="Imagen en blanco y negro&#10;&#10;Descripción generada automáticamente con confianza media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80126" w14:textId="77777777" w:rsidR="002474F7" w:rsidRDefault="002474F7" w:rsidP="002474F7">
            <w:pPr>
              <w:rPr>
                <w:b/>
                <w:bCs/>
              </w:rPr>
            </w:pPr>
          </w:p>
        </w:tc>
        <w:tc>
          <w:tcPr>
            <w:tcW w:w="4910" w:type="dxa"/>
          </w:tcPr>
          <w:p w14:paraId="4C50D5B0" w14:textId="77777777" w:rsidR="002474F7" w:rsidRDefault="002474F7" w:rsidP="002474F7">
            <w:pPr>
              <w:rPr>
                <w:b/>
                <w:bCs/>
              </w:rPr>
            </w:pPr>
            <w:r>
              <w:rPr>
                <w:b/>
                <w:bCs/>
              </w:rPr>
              <w:t>Diffusion-filtered image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ts=0.1;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iter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=100</m:t>
              </m:r>
            </m:oMath>
            <w:r>
              <w:rPr>
                <w:rFonts w:eastAsiaTheme="minorEastAsia"/>
                <w:b/>
                <w:bCs/>
              </w:rPr>
              <w:t>):</w:t>
            </w:r>
          </w:p>
          <w:p w14:paraId="54229455" w14:textId="77777777" w:rsidR="002474F7" w:rsidRDefault="002474F7" w:rsidP="002474F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35FD0F7" wp14:editId="4DE05F08">
                  <wp:extent cx="2446020" cy="2446020"/>
                  <wp:effectExtent l="0" t="0" r="0" b="0"/>
                  <wp:docPr id="1099810281" name="Imagen 1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810281" name="Imagen 1" descr="Imagen en blanco y negr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4F7" w14:paraId="12F6E949" w14:textId="77777777" w:rsidTr="002474F7">
        <w:trPr>
          <w:trHeight w:val="4368"/>
        </w:trPr>
        <w:tc>
          <w:tcPr>
            <w:tcW w:w="4106" w:type="dxa"/>
          </w:tcPr>
          <w:p w14:paraId="43166B86" w14:textId="77777777" w:rsidR="002474F7" w:rsidRDefault="002474F7" w:rsidP="002474F7">
            <w:pPr>
              <w:rPr>
                <w:b/>
                <w:bCs/>
              </w:rPr>
            </w:pPr>
          </w:p>
        </w:tc>
        <w:tc>
          <w:tcPr>
            <w:tcW w:w="4910" w:type="dxa"/>
          </w:tcPr>
          <w:p w14:paraId="4E27C80C" w14:textId="77777777" w:rsidR="002474F7" w:rsidRDefault="002474F7" w:rsidP="002474F7">
            <w:pPr>
              <w:rPr>
                <w:b/>
                <w:bCs/>
              </w:rPr>
            </w:pPr>
            <w:r>
              <w:rPr>
                <w:b/>
                <w:bCs/>
              </w:rPr>
              <w:t>Diffusion-filtered image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ts=0.24;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iter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=100</m:t>
              </m:r>
            </m:oMath>
            <w:r>
              <w:rPr>
                <w:rFonts w:eastAsiaTheme="minorEastAsia"/>
                <w:b/>
                <w:bCs/>
              </w:rPr>
              <w:t>):</w:t>
            </w:r>
          </w:p>
          <w:p w14:paraId="6732626D" w14:textId="77777777" w:rsidR="002474F7" w:rsidRDefault="002474F7" w:rsidP="002474F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3AAA4CD" wp14:editId="34811FB8">
                  <wp:extent cx="2446020" cy="2446020"/>
                  <wp:effectExtent l="0" t="0" r="0" b="0"/>
                  <wp:docPr id="470665058" name="Imagen 2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665058" name="Imagen 2" descr="Imagen en blanco y negr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8DF4C" w14:textId="77777777" w:rsidR="00E548A8" w:rsidRDefault="00E548A8" w:rsidP="02C039E9">
      <w:pPr>
        <w:rPr>
          <w:b/>
          <w:bCs/>
          <w:lang w:val="en-US"/>
        </w:rPr>
      </w:pPr>
    </w:p>
    <w:p w14:paraId="7F67EA16" w14:textId="77777777" w:rsidR="00E548A8" w:rsidRDefault="00E548A8" w:rsidP="02C039E9">
      <w:pPr>
        <w:rPr>
          <w:b/>
          <w:bCs/>
          <w:lang w:val="en-US"/>
        </w:rPr>
      </w:pPr>
    </w:p>
    <w:p w14:paraId="301C974C" w14:textId="77777777" w:rsidR="00E548A8" w:rsidRDefault="00E548A8" w:rsidP="02C039E9">
      <w:pPr>
        <w:rPr>
          <w:b/>
          <w:bCs/>
          <w:lang w:val="en-US"/>
        </w:rPr>
      </w:pPr>
    </w:p>
    <w:p w14:paraId="13F98735" w14:textId="77777777" w:rsidR="00E548A8" w:rsidRDefault="00E548A8" w:rsidP="02C039E9">
      <w:pPr>
        <w:rPr>
          <w:b/>
          <w:bCs/>
          <w:lang w:val="en-US"/>
        </w:rPr>
      </w:pPr>
    </w:p>
    <w:p w14:paraId="22BBC8ED" w14:textId="77777777" w:rsidR="00E548A8" w:rsidRDefault="00E548A8" w:rsidP="02C039E9">
      <w:pPr>
        <w:rPr>
          <w:b/>
          <w:bCs/>
          <w:lang w:val="en-US"/>
        </w:rPr>
      </w:pPr>
    </w:p>
    <w:p w14:paraId="474FD4E3" w14:textId="77777777" w:rsidR="00E548A8" w:rsidRDefault="00E548A8" w:rsidP="02C039E9">
      <w:pPr>
        <w:rPr>
          <w:b/>
          <w:bCs/>
          <w:lang w:val="en-US"/>
        </w:rPr>
      </w:pPr>
    </w:p>
    <w:p w14:paraId="0BCB5EEA" w14:textId="77777777" w:rsidR="00E548A8" w:rsidRDefault="00E548A8" w:rsidP="02C039E9">
      <w:pPr>
        <w:rPr>
          <w:b/>
          <w:bCs/>
          <w:lang w:val="en-US"/>
        </w:rPr>
      </w:pPr>
    </w:p>
    <w:p w14:paraId="1A9914C0" w14:textId="77777777" w:rsidR="00E548A8" w:rsidRDefault="00E548A8" w:rsidP="02C039E9">
      <w:pPr>
        <w:rPr>
          <w:b/>
          <w:bCs/>
          <w:lang w:val="en-US"/>
        </w:rPr>
      </w:pPr>
    </w:p>
    <w:p w14:paraId="72F18D29" w14:textId="77777777" w:rsidR="00E548A8" w:rsidRDefault="00E548A8" w:rsidP="02C039E9">
      <w:pPr>
        <w:rPr>
          <w:b/>
          <w:bCs/>
          <w:lang w:val="en-US"/>
        </w:rPr>
      </w:pPr>
    </w:p>
    <w:p w14:paraId="1140AB74" w14:textId="77777777" w:rsidR="00E548A8" w:rsidRDefault="00E548A8" w:rsidP="02C039E9">
      <w:pPr>
        <w:rPr>
          <w:b/>
          <w:bCs/>
          <w:lang w:val="en-US"/>
        </w:rPr>
      </w:pPr>
    </w:p>
    <w:p w14:paraId="499495D3" w14:textId="77777777" w:rsidR="00E548A8" w:rsidRDefault="00E548A8" w:rsidP="02C039E9">
      <w:pPr>
        <w:rPr>
          <w:b/>
          <w:bCs/>
          <w:lang w:val="en-US"/>
        </w:rPr>
      </w:pPr>
    </w:p>
    <w:p w14:paraId="34432528" w14:textId="77777777" w:rsidR="00E548A8" w:rsidRDefault="00E548A8" w:rsidP="02C039E9">
      <w:pPr>
        <w:rPr>
          <w:b/>
          <w:bCs/>
          <w:lang w:val="en-US"/>
        </w:rPr>
      </w:pPr>
    </w:p>
    <w:p w14:paraId="721B1E0B" w14:textId="77777777" w:rsidR="00E548A8" w:rsidRDefault="00E548A8" w:rsidP="02C039E9">
      <w:pPr>
        <w:rPr>
          <w:b/>
          <w:bCs/>
          <w:lang w:val="en-US"/>
        </w:rPr>
      </w:pPr>
    </w:p>
    <w:p w14:paraId="1A8C9180" w14:textId="77777777" w:rsidR="00E548A8" w:rsidRDefault="00E548A8" w:rsidP="02C039E9">
      <w:pPr>
        <w:rPr>
          <w:b/>
          <w:bCs/>
          <w:lang w:val="en-US"/>
        </w:rPr>
      </w:pPr>
    </w:p>
    <w:p w14:paraId="0AE19C8C" w14:textId="77777777" w:rsidR="00E548A8" w:rsidRDefault="00E548A8" w:rsidP="02C039E9">
      <w:pPr>
        <w:rPr>
          <w:b/>
          <w:bCs/>
          <w:lang w:val="en-US"/>
        </w:rPr>
      </w:pPr>
    </w:p>
    <w:p w14:paraId="11AF9D08" w14:textId="77777777" w:rsidR="00E548A8" w:rsidRDefault="00E548A8" w:rsidP="02C039E9">
      <w:pPr>
        <w:rPr>
          <w:b/>
          <w:bCs/>
          <w:lang w:val="en-US"/>
        </w:rPr>
      </w:pPr>
    </w:p>
    <w:p w14:paraId="0C7FBA2C" w14:textId="77777777" w:rsidR="00130EFA" w:rsidRDefault="00130EFA" w:rsidP="02C039E9">
      <w:pPr>
        <w:rPr>
          <w:b/>
          <w:bCs/>
          <w:lang w:val="en-US"/>
        </w:rPr>
      </w:pPr>
    </w:p>
    <w:p w14:paraId="0D0FCD7D" w14:textId="77777777" w:rsidR="00130EFA" w:rsidRDefault="00130EFA" w:rsidP="02C039E9">
      <w:pPr>
        <w:rPr>
          <w:b/>
          <w:bCs/>
          <w:lang w:val="en-US"/>
        </w:rPr>
      </w:pPr>
    </w:p>
    <w:p w14:paraId="1DFF79E8" w14:textId="77777777" w:rsidR="002474F7" w:rsidRDefault="002474F7" w:rsidP="002474F7">
      <w:pPr>
        <w:pStyle w:val="Prrafodelista"/>
        <w:rPr>
          <w:lang w:val="en-US"/>
        </w:rPr>
      </w:pPr>
    </w:p>
    <w:p w14:paraId="7ADA1F2B" w14:textId="77777777" w:rsidR="002474F7" w:rsidRDefault="002474F7" w:rsidP="002474F7">
      <w:pPr>
        <w:pStyle w:val="Prrafodelista"/>
        <w:rPr>
          <w:lang w:val="en-US"/>
        </w:rPr>
      </w:pPr>
    </w:p>
    <w:p w14:paraId="70D7AF0A" w14:textId="77777777" w:rsidR="002474F7" w:rsidRDefault="002474F7" w:rsidP="002474F7">
      <w:pPr>
        <w:pStyle w:val="Prrafodelista"/>
        <w:rPr>
          <w:lang w:val="en-US"/>
        </w:rPr>
      </w:pPr>
    </w:p>
    <w:p w14:paraId="78CE7BD7" w14:textId="77777777" w:rsidR="002474F7" w:rsidRDefault="002474F7" w:rsidP="002474F7">
      <w:pPr>
        <w:pStyle w:val="Prrafodelista"/>
        <w:rPr>
          <w:lang w:val="en-US"/>
        </w:rPr>
      </w:pPr>
    </w:p>
    <w:p w14:paraId="3E315123" w14:textId="77777777" w:rsidR="002474F7" w:rsidRDefault="002474F7" w:rsidP="002474F7">
      <w:pPr>
        <w:pStyle w:val="Prrafodelista"/>
        <w:rPr>
          <w:lang w:val="en-US"/>
        </w:rPr>
      </w:pPr>
    </w:p>
    <w:p w14:paraId="4C828D7E" w14:textId="77777777" w:rsidR="002474F7" w:rsidRDefault="002474F7" w:rsidP="002474F7">
      <w:pPr>
        <w:pStyle w:val="Prrafodelista"/>
        <w:rPr>
          <w:lang w:val="en-US"/>
        </w:rPr>
      </w:pPr>
    </w:p>
    <w:p w14:paraId="5126F24E" w14:textId="77777777" w:rsidR="002474F7" w:rsidRDefault="002474F7" w:rsidP="002474F7">
      <w:pPr>
        <w:pStyle w:val="Prrafodelista"/>
        <w:rPr>
          <w:lang w:val="en-US"/>
        </w:rPr>
      </w:pPr>
    </w:p>
    <w:p w14:paraId="1D4D58CF" w14:textId="77777777" w:rsidR="002474F7" w:rsidRDefault="002474F7" w:rsidP="002474F7">
      <w:pPr>
        <w:pStyle w:val="Prrafodelista"/>
        <w:rPr>
          <w:lang w:val="en-US"/>
        </w:rPr>
      </w:pPr>
    </w:p>
    <w:p w14:paraId="3AD410FA" w14:textId="77777777" w:rsidR="002474F7" w:rsidRDefault="002474F7" w:rsidP="002474F7">
      <w:pPr>
        <w:pStyle w:val="Prrafodelista"/>
        <w:rPr>
          <w:lang w:val="en-US"/>
        </w:rPr>
      </w:pPr>
    </w:p>
    <w:p w14:paraId="24C8E321" w14:textId="77777777" w:rsidR="002474F7" w:rsidRDefault="002474F7" w:rsidP="002474F7">
      <w:pPr>
        <w:pStyle w:val="Prrafodelista"/>
        <w:rPr>
          <w:lang w:val="en-US"/>
        </w:rPr>
      </w:pPr>
    </w:p>
    <w:p w14:paraId="6BAF0609" w14:textId="77777777" w:rsidR="002474F7" w:rsidRDefault="002474F7" w:rsidP="002474F7">
      <w:pPr>
        <w:pStyle w:val="Prrafodelista"/>
        <w:rPr>
          <w:lang w:val="en-US"/>
        </w:rPr>
      </w:pPr>
    </w:p>
    <w:p w14:paraId="4AE4270E" w14:textId="77777777" w:rsidR="002474F7" w:rsidRDefault="002474F7" w:rsidP="002474F7">
      <w:pPr>
        <w:pStyle w:val="Prrafodelista"/>
        <w:rPr>
          <w:lang w:val="en-US"/>
        </w:rPr>
      </w:pPr>
    </w:p>
    <w:p w14:paraId="680D4A54" w14:textId="2413931D" w:rsidR="00130EFA" w:rsidRPr="00130EFA" w:rsidRDefault="00130EFA" w:rsidP="00130EFA">
      <w:pPr>
        <w:pStyle w:val="Prrafodelista"/>
        <w:numPr>
          <w:ilvl w:val="0"/>
          <w:numId w:val="1"/>
        </w:numPr>
        <w:rPr>
          <w:lang w:val="en-US"/>
        </w:rPr>
      </w:pPr>
      <w:r w:rsidRPr="00130EFA">
        <w:rPr>
          <w:lang w:val="en-US"/>
        </w:rPr>
        <w:t>The corresponding Gaussian convolution counterparts for the previous diffusion-filtered images</w:t>
      </w:r>
      <w:r w:rsidR="00712829">
        <w:rPr>
          <w:lang w:val="en-US"/>
        </w:rPr>
        <w:t xml:space="preserve">. The standard deviation </w:t>
      </w:r>
      <m:oMath>
        <m:r>
          <w:rPr>
            <w:rFonts w:ascii="Cambria Math" w:hAnsi="Cambria Math"/>
            <w:lang w:val="en-US"/>
          </w:rPr>
          <m:t>σ</m:t>
        </m:r>
      </m:oMath>
      <w:r w:rsidR="00712829">
        <w:rPr>
          <w:rFonts w:eastAsiaTheme="minorEastAsia"/>
          <w:lang w:val="en-US"/>
        </w:rPr>
        <w:t xml:space="preserve"> was calculated with the following formula: </w:t>
      </w:r>
    </w:p>
    <w:p w14:paraId="146B081A" w14:textId="3090A14D" w:rsidR="000F16CE" w:rsidRPr="00A54D5E" w:rsidRDefault="004739F1" w:rsidP="02C039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→t</m:t>
          </m:r>
          <m:r>
            <w:rPr>
              <w:rFonts w:ascii="Cambria Math" w:eastAsiaTheme="minorEastAsia" w:hAnsi="Cambria Math"/>
              <w:lang w:val="en-US"/>
            </w:rPr>
            <m:t>s*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iter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2t</m:t>
              </m:r>
              <m:r>
                <w:rPr>
                  <w:rFonts w:ascii="Cambria Math" w:eastAsiaTheme="minorEastAsia" w:hAnsi="Cambria Math"/>
                  <w:lang w:val="en-US"/>
                </w:rPr>
                <m:t>s 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iter</m:t>
              </m:r>
            </m:e>
          </m:rad>
        </m:oMath>
      </m:oMathPara>
    </w:p>
    <w:tbl>
      <w:tblPr>
        <w:tblStyle w:val="Tablaconcuadrcula"/>
        <w:tblpPr w:leftFromText="141" w:rightFromText="141" w:vertAnchor="page" w:horzAnchor="margin" w:tblpXSpec="center" w:tblpY="2485"/>
        <w:tblW w:w="0" w:type="auto"/>
        <w:tblLook w:val="04A0" w:firstRow="1" w:lastRow="0" w:firstColumn="1" w:lastColumn="0" w:noHBand="0" w:noVBand="1"/>
      </w:tblPr>
      <w:tblGrid>
        <w:gridCol w:w="4815"/>
        <w:gridCol w:w="4086"/>
      </w:tblGrid>
      <w:tr w:rsidR="0087212E" w14:paraId="0D790186" w14:textId="77777777" w:rsidTr="0087212E">
        <w:tc>
          <w:tcPr>
            <w:tcW w:w="4815" w:type="dxa"/>
          </w:tcPr>
          <w:p w14:paraId="7050143E" w14:textId="77777777" w:rsidR="0087212E" w:rsidRDefault="0087212E" w:rsidP="0087212E">
            <w:pPr>
              <w:rPr>
                <w:b/>
                <w:bCs/>
              </w:rPr>
            </w:pPr>
            <w:r>
              <w:rPr>
                <w:b/>
                <w:bCs/>
              </w:rPr>
              <w:t>Diffusion-filtered image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ts=0.1;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iter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=100</m:t>
              </m:r>
            </m:oMath>
            <w:r>
              <w:rPr>
                <w:rFonts w:eastAsiaTheme="minorEastAsia"/>
                <w:b/>
                <w:bCs/>
              </w:rPr>
              <w:t>):</w:t>
            </w:r>
          </w:p>
          <w:p w14:paraId="4B2583C9" w14:textId="77777777" w:rsidR="0087212E" w:rsidRDefault="0087212E" w:rsidP="0087212E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A1E5FAD" wp14:editId="5A4957EC">
                  <wp:extent cx="2446020" cy="2446020"/>
                  <wp:effectExtent l="0" t="0" r="0" b="0"/>
                  <wp:docPr id="816088820" name="Imagen 816088820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810281" name="Imagen 1" descr="Imagen en blanco y negr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</w:tcPr>
          <w:p w14:paraId="793D9A32" w14:textId="77777777" w:rsidR="0087212E" w:rsidRPr="002E1845" w:rsidRDefault="0087212E" w:rsidP="0087212E">
            <w:pPr>
              <w:rPr>
                <w:b/>
                <w:bCs/>
                <w:lang w:val="en-US"/>
              </w:rPr>
            </w:pPr>
            <w:r w:rsidRPr="002E1845">
              <w:rPr>
                <w:b/>
                <w:bCs/>
                <w:lang w:val="en-US"/>
              </w:rPr>
              <w:t>Gaussian-convoluted image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≈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4.472</m:t>
              </m:r>
            </m:oMath>
            <w:r>
              <w:rPr>
                <w:rFonts w:eastAsiaTheme="minorEastAsia"/>
                <w:b/>
                <w:bCs/>
                <w:lang w:val="en-US"/>
              </w:rPr>
              <w:t>):</w:t>
            </w:r>
          </w:p>
          <w:p w14:paraId="4B516ABF" w14:textId="77777777" w:rsidR="0087212E" w:rsidRDefault="0087212E" w:rsidP="0087212E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ABEDE09" wp14:editId="1758EF4A">
                  <wp:extent cx="2453640" cy="2453640"/>
                  <wp:effectExtent l="0" t="0" r="3810" b="3810"/>
                  <wp:docPr id="1783857690" name="Imagen 4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57690" name="Imagen 4" descr="Imagen en blanco y negr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40" cy="245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12E" w:rsidRPr="00E735AE" w14:paraId="6E3749FD" w14:textId="77777777" w:rsidTr="0087212E">
        <w:trPr>
          <w:trHeight w:val="4196"/>
        </w:trPr>
        <w:tc>
          <w:tcPr>
            <w:tcW w:w="4815" w:type="dxa"/>
          </w:tcPr>
          <w:p w14:paraId="763C26E0" w14:textId="77777777" w:rsidR="0087212E" w:rsidRDefault="0087212E" w:rsidP="0087212E">
            <w:pPr>
              <w:rPr>
                <w:b/>
                <w:bCs/>
              </w:rPr>
            </w:pPr>
            <w:r>
              <w:rPr>
                <w:b/>
                <w:bCs/>
              </w:rPr>
              <w:t>Diffusion-filtered image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ts=0.24;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iter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=100</m:t>
              </m:r>
            </m:oMath>
            <w:r>
              <w:rPr>
                <w:rFonts w:eastAsiaTheme="minorEastAsia"/>
                <w:b/>
                <w:bCs/>
              </w:rPr>
              <w:t>):</w:t>
            </w:r>
          </w:p>
          <w:p w14:paraId="7CAC5E3A" w14:textId="77777777" w:rsidR="0087212E" w:rsidRDefault="0087212E" w:rsidP="0087212E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9E0B290" wp14:editId="4C2F1F7E">
                  <wp:extent cx="2446020" cy="2446020"/>
                  <wp:effectExtent l="0" t="0" r="0" b="0"/>
                  <wp:docPr id="373706460" name="Imagen 373706460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665058" name="Imagen 2" descr="Imagen en blanco y negr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</w:tcPr>
          <w:p w14:paraId="7BA7C4D6" w14:textId="77777777" w:rsidR="0087212E" w:rsidRPr="00E735AE" w:rsidRDefault="0087212E" w:rsidP="0087212E">
            <w:pPr>
              <w:rPr>
                <w:b/>
                <w:bCs/>
                <w:lang w:val="en-US"/>
              </w:rPr>
            </w:pPr>
            <w:r w:rsidRPr="002E1845">
              <w:rPr>
                <w:b/>
                <w:bCs/>
                <w:lang w:val="en-US"/>
              </w:rPr>
              <w:t>Gaussian-convoluted image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≈6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928</m:t>
              </m:r>
            </m:oMath>
            <w:r>
              <w:rPr>
                <w:rFonts w:eastAsiaTheme="minorEastAsia"/>
                <w:b/>
                <w:bCs/>
                <w:lang w:val="en-US"/>
              </w:rPr>
              <w:t>):</w:t>
            </w:r>
            <w:r>
              <w:rPr>
                <w:rFonts w:eastAsiaTheme="minorEastAsia"/>
                <w:b/>
                <w:bCs/>
                <w:noProof/>
                <w:lang w:val="en-US"/>
              </w:rPr>
              <w:drawing>
                <wp:inline distT="0" distB="0" distL="0" distR="0" wp14:anchorId="46D8152A" wp14:editId="6AB0D7C7">
                  <wp:extent cx="2423160" cy="2423160"/>
                  <wp:effectExtent l="0" t="0" r="0" b="0"/>
                  <wp:docPr id="97904580" name="Imagen 5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04580" name="Imagen 5" descr="Imagen en blanco y negr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16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627349" w14:textId="77777777" w:rsidR="000F16CE" w:rsidRPr="00130EFA" w:rsidRDefault="000F16CE" w:rsidP="02C039E9">
      <w:pPr>
        <w:rPr>
          <w:b/>
          <w:bCs/>
          <w:lang w:val="en-US"/>
        </w:rPr>
      </w:pPr>
    </w:p>
    <w:p w14:paraId="653CE3D9" w14:textId="662A5601" w:rsidR="02C039E9" w:rsidRDefault="02C039E9" w:rsidP="00E548A8">
      <w:pPr>
        <w:rPr>
          <w:lang w:val="en-US"/>
        </w:rPr>
      </w:pPr>
    </w:p>
    <w:p w14:paraId="1852EDCE" w14:textId="77777777" w:rsidR="00E548A8" w:rsidRPr="00E548A8" w:rsidRDefault="00E548A8" w:rsidP="00E548A8">
      <w:pPr>
        <w:rPr>
          <w:lang w:val="en-US"/>
        </w:rPr>
      </w:pPr>
    </w:p>
    <w:p w14:paraId="196E2E0D" w14:textId="77777777" w:rsidR="00E548A8" w:rsidRPr="00E548A8" w:rsidRDefault="00E548A8" w:rsidP="00E548A8">
      <w:pPr>
        <w:rPr>
          <w:lang w:val="en-US"/>
        </w:rPr>
      </w:pPr>
    </w:p>
    <w:p w14:paraId="415CD5D7" w14:textId="77777777" w:rsidR="00E548A8" w:rsidRPr="00E548A8" w:rsidRDefault="00E548A8" w:rsidP="00E548A8">
      <w:pPr>
        <w:rPr>
          <w:lang w:val="en-US"/>
        </w:rPr>
      </w:pPr>
    </w:p>
    <w:p w14:paraId="720C5624" w14:textId="77777777" w:rsidR="00E548A8" w:rsidRPr="00E548A8" w:rsidRDefault="00E548A8" w:rsidP="00E548A8">
      <w:pPr>
        <w:rPr>
          <w:lang w:val="en-US"/>
        </w:rPr>
      </w:pPr>
    </w:p>
    <w:p w14:paraId="7DC96946" w14:textId="77777777" w:rsidR="00E548A8" w:rsidRPr="00E548A8" w:rsidRDefault="00E548A8" w:rsidP="00E548A8">
      <w:pPr>
        <w:rPr>
          <w:lang w:val="en-US"/>
        </w:rPr>
      </w:pPr>
    </w:p>
    <w:p w14:paraId="3D95FF25" w14:textId="77777777" w:rsidR="00E548A8" w:rsidRPr="00E548A8" w:rsidRDefault="00E548A8" w:rsidP="00E548A8">
      <w:pPr>
        <w:rPr>
          <w:lang w:val="en-US"/>
        </w:rPr>
      </w:pPr>
    </w:p>
    <w:p w14:paraId="058D1B2B" w14:textId="77777777" w:rsidR="00E548A8" w:rsidRPr="00E548A8" w:rsidRDefault="00E548A8" w:rsidP="00E548A8">
      <w:pPr>
        <w:rPr>
          <w:lang w:val="en-US"/>
        </w:rPr>
      </w:pPr>
    </w:p>
    <w:p w14:paraId="7508A297" w14:textId="77777777" w:rsidR="00E548A8" w:rsidRPr="00E548A8" w:rsidRDefault="00E548A8" w:rsidP="00E548A8">
      <w:pPr>
        <w:rPr>
          <w:lang w:val="en-US"/>
        </w:rPr>
      </w:pPr>
    </w:p>
    <w:p w14:paraId="5F4E028A" w14:textId="77777777" w:rsidR="00E548A8" w:rsidRPr="00E548A8" w:rsidRDefault="00E548A8" w:rsidP="00E548A8">
      <w:pPr>
        <w:rPr>
          <w:lang w:val="en-US"/>
        </w:rPr>
      </w:pPr>
    </w:p>
    <w:p w14:paraId="5ED828F1" w14:textId="77777777" w:rsidR="00E548A8" w:rsidRPr="00E548A8" w:rsidRDefault="00E548A8" w:rsidP="00E548A8">
      <w:pPr>
        <w:rPr>
          <w:lang w:val="en-US"/>
        </w:rPr>
      </w:pPr>
    </w:p>
    <w:p w14:paraId="25AF526D" w14:textId="77777777" w:rsidR="00E548A8" w:rsidRPr="00E548A8" w:rsidRDefault="00E548A8" w:rsidP="00E548A8">
      <w:pPr>
        <w:rPr>
          <w:lang w:val="en-US"/>
        </w:rPr>
      </w:pPr>
    </w:p>
    <w:p w14:paraId="791D6652" w14:textId="77777777" w:rsidR="00E548A8" w:rsidRPr="00E548A8" w:rsidRDefault="00E548A8" w:rsidP="00E548A8">
      <w:pPr>
        <w:rPr>
          <w:lang w:val="en-US"/>
        </w:rPr>
      </w:pPr>
    </w:p>
    <w:p w14:paraId="188D749D" w14:textId="77777777" w:rsidR="00E548A8" w:rsidRPr="00E548A8" w:rsidRDefault="00E548A8" w:rsidP="00E548A8">
      <w:pPr>
        <w:rPr>
          <w:lang w:val="en-US"/>
        </w:rPr>
      </w:pPr>
    </w:p>
    <w:p w14:paraId="1D53EE54" w14:textId="77777777" w:rsidR="00E548A8" w:rsidRPr="00E548A8" w:rsidRDefault="00E548A8" w:rsidP="00E548A8">
      <w:pPr>
        <w:rPr>
          <w:lang w:val="en-US"/>
        </w:rPr>
      </w:pPr>
    </w:p>
    <w:p w14:paraId="45B16F7A" w14:textId="77777777" w:rsidR="00E548A8" w:rsidRPr="00E548A8" w:rsidRDefault="00E548A8" w:rsidP="00E548A8">
      <w:pPr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XSpec="center" w:tblpY="11713"/>
        <w:tblW w:w="0" w:type="auto"/>
        <w:tblLook w:val="04A0" w:firstRow="1" w:lastRow="0" w:firstColumn="1" w:lastColumn="0" w:noHBand="0" w:noVBand="1"/>
      </w:tblPr>
      <w:tblGrid>
        <w:gridCol w:w="4673"/>
        <w:gridCol w:w="4152"/>
      </w:tblGrid>
      <w:tr w:rsidR="0087212E" w14:paraId="57E0E1EC" w14:textId="77777777" w:rsidTr="0087212E">
        <w:tc>
          <w:tcPr>
            <w:tcW w:w="4673" w:type="dxa"/>
          </w:tcPr>
          <w:p w14:paraId="2633C8A9" w14:textId="77777777" w:rsidR="0087212E" w:rsidRPr="00110C17" w:rsidRDefault="0087212E" w:rsidP="0087212E">
            <w:pPr>
              <w:rPr>
                <w:b/>
                <w:bCs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ts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iter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vs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≈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4.472</m:t>
              </m:r>
            </m:oMath>
            <w:r w:rsidRPr="00110C17">
              <w:rPr>
                <w:rFonts w:eastAsiaTheme="minorEastAsia"/>
                <w:b/>
                <w:bCs/>
                <w:lang w:val="en-US"/>
              </w:rPr>
              <w:t>:</w:t>
            </w:r>
          </w:p>
          <w:p w14:paraId="137F35A5" w14:textId="690BA454" w:rsidR="0087212E" w:rsidRPr="00B60039" w:rsidRDefault="0087212E" w:rsidP="0087212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6947F94B" wp14:editId="093394EE">
                  <wp:extent cx="2491740" cy="2491740"/>
                  <wp:effectExtent l="0" t="0" r="3810" b="3810"/>
                  <wp:docPr id="48117928" name="Imagen 7" descr="Imagen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17928" name="Imagen 7" descr="Imagen en blanco y negr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249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 w14:paraId="1239B95C" w14:textId="77777777" w:rsidR="0087212E" w:rsidRPr="004739F1" w:rsidRDefault="0087212E" w:rsidP="0087212E">
            <w:pPr>
              <w:rPr>
                <w:b/>
                <w:bCs/>
                <w:noProof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ts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24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iter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vs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≈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928</m:t>
              </m:r>
            </m:oMath>
            <w:r w:rsidRPr="004739F1">
              <w:rPr>
                <w:rFonts w:eastAsiaTheme="minorEastAsia"/>
                <w:b/>
                <w:bCs/>
                <w:noProof/>
                <w:lang w:val="en-US"/>
              </w:rPr>
              <w:t>:</w:t>
            </w:r>
          </w:p>
          <w:p w14:paraId="4B88BDA9" w14:textId="77777777" w:rsidR="0087212E" w:rsidRDefault="0087212E" w:rsidP="0087212E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AE52A68" wp14:editId="6498973E">
                  <wp:extent cx="2499360" cy="2499360"/>
                  <wp:effectExtent l="0" t="0" r="0" b="0"/>
                  <wp:docPr id="1531929150" name="Imagen 8" descr="Imagen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929150" name="Imagen 8" descr="Imagen en blanco y negr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76D39" w14:textId="77777777" w:rsidR="00E548A8" w:rsidRPr="00E548A8" w:rsidRDefault="00E548A8" w:rsidP="00E548A8">
      <w:pPr>
        <w:rPr>
          <w:lang w:val="en-US"/>
        </w:rPr>
      </w:pPr>
    </w:p>
    <w:p w14:paraId="75A19D9F" w14:textId="77777777" w:rsidR="00E548A8" w:rsidRDefault="00E548A8" w:rsidP="00E548A8">
      <w:pPr>
        <w:rPr>
          <w:lang w:val="en-US"/>
        </w:rPr>
      </w:pPr>
    </w:p>
    <w:p w14:paraId="58F3E482" w14:textId="63D0D5CD" w:rsidR="00E548A8" w:rsidRPr="00E548A8" w:rsidRDefault="00B60039" w:rsidP="00110C17">
      <w:pPr>
        <w:pStyle w:val="Prrafodelista"/>
        <w:spacing w:before="160"/>
        <w:rPr>
          <w:lang w:val="en-US"/>
        </w:rPr>
      </w:pPr>
      <w:r w:rsidRPr="00E548A8">
        <w:rPr>
          <w:lang w:val="en-US"/>
        </w:rPr>
        <w:t xml:space="preserve"> </w:t>
      </w:r>
      <w:r w:rsidR="00E548A8" w:rsidRPr="00E548A8">
        <w:rPr>
          <w:lang w:val="en-US"/>
        </w:rPr>
        <w:t>The difference images</w:t>
      </w:r>
      <w:r w:rsidR="00110C17">
        <w:rPr>
          <w:lang w:val="en-US"/>
        </w:rPr>
        <w:t xml:space="preserve"> between the diffusion-filtered image and the corresponding gaussian-convoluted image</w:t>
      </w:r>
      <w:r w:rsidR="00E548A8" w:rsidRPr="00E548A8">
        <w:rPr>
          <w:lang w:val="en-US"/>
        </w:rPr>
        <w:t>:</w:t>
      </w:r>
    </w:p>
    <w:p w14:paraId="3A9B708D" w14:textId="1F922B51" w:rsidR="00E548A8" w:rsidRPr="00B60039" w:rsidRDefault="00E548A8" w:rsidP="00E548A8">
      <w:pPr>
        <w:tabs>
          <w:tab w:val="left" w:pos="2196"/>
        </w:tabs>
        <w:rPr>
          <w:lang w:val="en-US"/>
        </w:rPr>
      </w:pPr>
    </w:p>
    <w:sectPr w:rsidR="00E548A8" w:rsidRPr="00B60039" w:rsidSect="00E548A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C08BB"/>
    <w:multiLevelType w:val="hybridMultilevel"/>
    <w:tmpl w:val="4438A9E4"/>
    <w:lvl w:ilvl="0" w:tplc="73E0E7B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89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E1035E"/>
    <w:rsid w:val="00062B3A"/>
    <w:rsid w:val="00082A3E"/>
    <w:rsid w:val="00082F67"/>
    <w:rsid w:val="000F16CE"/>
    <w:rsid w:val="00110C17"/>
    <w:rsid w:val="00130EFA"/>
    <w:rsid w:val="001A4C33"/>
    <w:rsid w:val="002474F7"/>
    <w:rsid w:val="00257D71"/>
    <w:rsid w:val="002C03DF"/>
    <w:rsid w:val="002E1845"/>
    <w:rsid w:val="003E3020"/>
    <w:rsid w:val="00466802"/>
    <w:rsid w:val="004739F1"/>
    <w:rsid w:val="005F31A6"/>
    <w:rsid w:val="00670856"/>
    <w:rsid w:val="006731DE"/>
    <w:rsid w:val="006A5CA6"/>
    <w:rsid w:val="00712829"/>
    <w:rsid w:val="007D4241"/>
    <w:rsid w:val="00806D3D"/>
    <w:rsid w:val="0087212E"/>
    <w:rsid w:val="00A3219F"/>
    <w:rsid w:val="00A433E4"/>
    <w:rsid w:val="00A54D5E"/>
    <w:rsid w:val="00B5245A"/>
    <w:rsid w:val="00B60039"/>
    <w:rsid w:val="00B65A07"/>
    <w:rsid w:val="00C241FF"/>
    <w:rsid w:val="00CA1820"/>
    <w:rsid w:val="00DE1684"/>
    <w:rsid w:val="00E548A8"/>
    <w:rsid w:val="00E735AE"/>
    <w:rsid w:val="00EA6647"/>
    <w:rsid w:val="00EC2B23"/>
    <w:rsid w:val="00F1513A"/>
    <w:rsid w:val="00FC356B"/>
    <w:rsid w:val="00FE7725"/>
    <w:rsid w:val="02C039E9"/>
    <w:rsid w:val="0843A600"/>
    <w:rsid w:val="0FEAAF73"/>
    <w:rsid w:val="7BE1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1035E"/>
  <w15:chartTrackingRefBased/>
  <w15:docId w15:val="{8D9CCB13-7344-48DE-8075-E51DF24D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B3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2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A1820"/>
    <w:rPr>
      <w:color w:val="666666"/>
    </w:rPr>
  </w:style>
  <w:style w:type="paragraph" w:styleId="Prrafodelista">
    <w:name w:val="List Paragraph"/>
    <w:basedOn w:val="Normal"/>
    <w:uiPriority w:val="34"/>
    <w:qFormat/>
    <w:rsid w:val="00130EF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F3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403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Martinez Martinez</dc:creator>
  <cp:keywords/>
  <dc:description/>
  <cp:lastModifiedBy>Camilo Andres Martinez Martinez</cp:lastModifiedBy>
  <cp:revision>38</cp:revision>
  <dcterms:created xsi:type="dcterms:W3CDTF">2023-11-02T13:33:00Z</dcterms:created>
  <dcterms:modified xsi:type="dcterms:W3CDTF">2023-11-03T12:31:00Z</dcterms:modified>
</cp:coreProperties>
</file>