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EC90" w14:textId="3376596A" w:rsidR="008219AB" w:rsidRDefault="008219AB" w:rsidP="008219A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Camilo Andrés Quintero Rodríguez </w:t>
      </w:r>
    </w:p>
    <w:p w14:paraId="7368A961" w14:textId="77777777" w:rsidR="008219AB" w:rsidRPr="008219AB" w:rsidRDefault="008219AB" w:rsidP="008219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219A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5.3: 5,6,8</w:t>
      </w:r>
    </w:p>
    <w:p w14:paraId="1136F603" w14:textId="77777777" w:rsidR="008219AB" w:rsidRPr="008219AB" w:rsidRDefault="008219AB" w:rsidP="008219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219A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5.4: 8,10,11</w:t>
      </w:r>
    </w:p>
    <w:p w14:paraId="048889AA" w14:textId="77777777" w:rsidR="008219AB" w:rsidRDefault="008219AB" w:rsidP="008219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219A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5.5: 19,26,27</w:t>
      </w:r>
    </w:p>
    <w:p w14:paraId="27D1F917" w14:textId="77777777" w:rsidR="008219AB" w:rsidRDefault="008219AB" w:rsidP="00821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4E66E0E" w14:textId="64D540B0" w:rsidR="008219AB" w:rsidRPr="008219AB" w:rsidRDefault="008219AB" w:rsidP="008219AB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219A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5.3: 5,6,8</w:t>
      </w:r>
    </w:p>
    <w:p w14:paraId="202839B9" w14:textId="1647756F" w:rsidR="00E7776A" w:rsidRDefault="00E7776A">
      <w:r w:rsidRPr="00E7776A">
        <w:rPr>
          <w:noProof/>
          <w:lang w:eastAsia="es-CO"/>
        </w:rPr>
        <w:drawing>
          <wp:inline distT="0" distB="0" distL="0" distR="0" wp14:anchorId="07ED6C5B" wp14:editId="3AD0B95D">
            <wp:extent cx="5612130" cy="986790"/>
            <wp:effectExtent l="0" t="0" r="7620" b="3810"/>
            <wp:docPr id="1264250677" name="Imagen 126425067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50677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FE96" w14:textId="4DCC6155" w:rsidR="008219AB" w:rsidRPr="008219AB" w:rsidRDefault="008219AB">
      <w:pPr>
        <w:rPr>
          <w:rFonts w:eastAsiaTheme="minorEastAsia"/>
        </w:rPr>
      </w:pPr>
      <w:r w:rsidRPr="008219AB">
        <w:rPr>
          <w:rFonts w:eastAsiaTheme="minorEastAsia"/>
        </w:rPr>
        <w:drawing>
          <wp:inline distT="0" distB="0" distL="0" distR="0" wp14:anchorId="34BEE3D4" wp14:editId="1A370FB7">
            <wp:extent cx="1648055" cy="161948"/>
            <wp:effectExtent l="0" t="0" r="0" b="9525"/>
            <wp:docPr id="114107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DB06" w14:textId="641F890F" w:rsidR="008E1523" w:rsidRPr="008F2110" w:rsidRDefault="008F2110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ɸ</m:t>
          </m:r>
        </m:oMath>
      </m:oMathPara>
    </w:p>
    <w:p w14:paraId="29C0E216" w14:textId="3761BF9C" w:rsidR="00781407" w:rsidRPr="008F2110" w:rsidRDefault="008F2110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→ Teorema 4.35.1, ψ por  ¬ψ</m:t>
          </m:r>
        </m:oMath>
      </m:oMathPara>
    </w:p>
    <w:p w14:paraId="02E6D20E" w14:textId="6E7C3242" w:rsidR="00781407" w:rsidRPr="008F2110" w:rsidRDefault="00B76141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 xml:space="preserve">ɸ ∨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¬ψ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18F758D" w14:textId="5DD1A70D" w:rsidR="008244AC" w:rsidRPr="008F2110" w:rsidRDefault="008F2110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≡ Axioma 5</m:t>
          </m:r>
        </m:oMath>
      </m:oMathPara>
    </w:p>
    <w:p w14:paraId="455C8725" w14:textId="4DEFDAF5" w:rsidR="000B34E1" w:rsidRPr="008F2110" w:rsidRDefault="00B76141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(¬ψ) ∨ ɸ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5AD729B5" w14:textId="39228D49" w:rsidR="004A06CE" w:rsidRPr="008F2110" w:rsidRDefault="008F2110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≡ Teorema 4.28.1</m:t>
          </m:r>
        </m:oMath>
      </m:oMathPara>
    </w:p>
    <w:p w14:paraId="74C60426" w14:textId="7EF37BA3" w:rsidR="001F35F4" w:rsidRPr="008831E7" w:rsidRDefault="008F2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(ψ → ɸ)</m:t>
          </m:r>
        </m:oMath>
      </m:oMathPara>
    </w:p>
    <w:p w14:paraId="304D4C09" w14:textId="6B1F028D" w:rsidR="008831E7" w:rsidRPr="008219AB" w:rsidRDefault="00B761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Met. 5.5⊢DS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ψ→ϕ</m:t>
                  </m:r>
                </m:e>
              </m:d>
            </m:e>
          </m:d>
        </m:oMath>
      </m:oMathPara>
    </w:p>
    <w:p w14:paraId="590E79CA" w14:textId="4B454971" w:rsidR="008219AB" w:rsidRPr="00BE20B5" w:rsidRDefault="008219AB">
      <w:pPr>
        <w:rPr>
          <w:rFonts w:eastAsiaTheme="minorEastAsia"/>
          <w:i/>
        </w:rPr>
      </w:pPr>
      <w:r w:rsidRPr="008219AB">
        <w:rPr>
          <w:rFonts w:eastAsiaTheme="minorEastAsia"/>
          <w:i/>
        </w:rPr>
        <w:drawing>
          <wp:inline distT="0" distB="0" distL="0" distR="0" wp14:anchorId="3C1F53CF" wp14:editId="18DF0B49">
            <wp:extent cx="2114845" cy="266737"/>
            <wp:effectExtent l="0" t="0" r="0" b="0"/>
            <wp:docPr id="248011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1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9B0E" w14:textId="34457987" w:rsidR="00855D43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(ϕ → ψ) →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107448FD" w14:textId="7387DDE5" w:rsidR="00FB5827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≡ Lema: Axioma 12, Leibniz ψ por (ϕ → ψ), τ por 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≡ ψ), ϕ por </m:t>
          </m:r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p →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D2BEB6A" w14:textId="609D1EEB" w:rsidR="00022D44" w:rsidRPr="00B76141" w:rsidRDefault="00BE20B5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 xml:space="preserve">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>) ≡ ψ) →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22A633FA" w14:textId="73A2B76D" w:rsidR="00EC4AF2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≡ Axioma 12, ϕ por 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>) ≡ ψ)</m:t>
          </m:r>
        </m:oMath>
      </m:oMathPara>
    </w:p>
    <w:p w14:paraId="1BD85E3D" w14:textId="0B7CDA89" w:rsidR="00FD35B1" w:rsidRPr="00B76141" w:rsidRDefault="00BE20B5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 xml:space="preserve">(((ϕ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≡ ψ)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>ϕ) ≡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D24D09D" w14:textId="25734DC3" w:rsidR="00EC4AF2" w:rsidRPr="00B76141" w:rsidRDefault="00BE20B5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≡ Lema: Axioma 8, Leibniz </m:t>
          </m:r>
          <m:r>
            <w:rPr>
              <w:rFonts w:ascii="Cambria Math" w:eastAsiaTheme="minorEastAsia" w:hAnsi="Cambria Math" w:cstheme="minorHAnsi"/>
              <w:kern w:val="0"/>
              <w14:ligatures w14:val="none"/>
            </w:rPr>
            <m:t xml:space="preserve">ψ por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ϕ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∨ </m:t>
                      </m:r>
                      <m:r>
                        <w:rPr>
                          <w:rFonts w:ascii="Cambria Math" w:eastAsiaTheme="minorEastAsia" w:hAnsi="Cambria Math" w:cs="Calibri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≡ ψ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 xml:space="preserve">∨ </m:t>
              </m:r>
              <m:r>
                <w:rPr>
                  <w:rFonts w:ascii="Cambria Math" w:eastAsiaTheme="minorEastAsia" w:hAnsi="Cambria Math" w:cstheme="minorHAnsi"/>
                </w:rPr>
                <m:t>ϕ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 xml:space="preserve"> τ por (((ϕ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 xml:space="preserve">ϕ) ≡ (ψ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 xml:space="preserve">ϕ)), ϕ por </m:t>
          </m:r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p ≡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1D3F837F" w14:textId="1FABD12A" w:rsidR="00F46B98" w:rsidRPr="00B76141" w:rsidRDefault="00BE20B5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 xml:space="preserve">(((ϕ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 xml:space="preserve">ϕ) ≡ (ψ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>ϕ)) ≡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68640C39" w14:textId="5A9330AC" w:rsidR="00EC4AF2" w:rsidRPr="00B76141" w:rsidRDefault="00BE20B5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 xml:space="preserve">≡ Lema: Axioma 5 y Axioma 8, Leibniz </m:t>
          </m:r>
          <m:r>
            <w:rPr>
              <w:rFonts w:ascii="Cambria Math" w:eastAsiaTheme="minorEastAsia" w:hAnsi="Cambria Math" w:cs="Cambria Math"/>
            </w:rPr>
            <w:br/>
          </m:r>
        </m:oMath>
        <m:oMath>
          <m:r>
            <w:rPr>
              <w:rFonts w:ascii="Cambria Math" w:eastAsiaTheme="minorEastAsia" w:hAnsi="Cambria Math" w:cs="Cambria Math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ϕ τ por 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), ϕ por </m:t>
          </m:r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 xml:space="preserve">p </m:t>
          </m:r>
          <m:r>
            <w:rPr>
              <w:rFonts w:ascii="Cambria Math" w:eastAsiaTheme="minorEastAsia" w:hAnsi="Cambria Math" w:cs="Calibri"/>
            </w:rPr>
            <m:t xml:space="preserve">≡ </m:t>
          </m:r>
          <m:r>
            <w:rPr>
              <w:rFonts w:ascii="Cambria Math" w:eastAsiaTheme="minorEastAsia" w:hAnsi="Cambria Math" w:cstheme="minorHAnsi"/>
            </w:rPr>
            <m:t xml:space="preserve">(ψ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>ϕ)) ≡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BD2C78C" w14:textId="7CD5B042" w:rsidR="0002488F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((ϕ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 xml:space="preserve">≡ </m:t>
          </m:r>
          <m:r>
            <w:rPr>
              <w:rFonts w:ascii="Cambria Math" w:eastAsiaTheme="minorEastAsia" w:hAnsi="Cambria Math" w:cstheme="minorHAnsi"/>
            </w:rPr>
            <m:t xml:space="preserve">(ψ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>ϕ)) ≡ ϕ</m:t>
          </m:r>
        </m:oMath>
      </m:oMathPara>
    </w:p>
    <w:p w14:paraId="6135C3D7" w14:textId="3B9CA248" w:rsidR="00EC4AF2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 Lema: Meta teorema de coherencia, Leibniz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  <w:kern w:val="0"/>
              <w14:ligatures w14:val="none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 por 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 w:cstheme="minorHAnsi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 xml:space="preserve">≡ </m:t>
          </m:r>
          <m:r>
            <w:rPr>
              <w:rFonts w:ascii="Cambria Math" w:eastAsiaTheme="minorEastAsia" w:hAnsi="Cambria Math" w:cstheme="minorHAnsi"/>
            </w:rPr>
            <m:t xml:space="preserve">(ψ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theme="minorHAnsi"/>
            </w:rPr>
            <m:t xml:space="preserve">ϕ)), por true. </m:t>
          </m:r>
          <m:r>
            <w:rPr>
              <w:rFonts w:ascii="Cambria Math" w:eastAsiaTheme="minorEastAsia" w:hAnsi="Cambria Math" w:cstheme="minorHAnsi"/>
            </w:rPr>
            <m:t>ϕ</m:t>
          </m:r>
          <m:r>
            <w:rPr>
              <w:rFonts w:ascii="Cambria Math" w:eastAsiaTheme="minorEastAsia" w:hAnsi="Cambria Math" w:cstheme="minorHAnsi"/>
            </w:rPr>
            <m:t xml:space="preserve"> por </m:t>
          </m:r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p ≡ ϕ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0EA431C" w14:textId="02761F3E" w:rsidR="0002488F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true ≡ ϕ</m:t>
          </m:r>
        </m:oMath>
      </m:oMathPara>
    </w:p>
    <w:p w14:paraId="66A706D7" w14:textId="7154DE99" w:rsidR="00EC4AF2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→ Teorema 4.31.4</m:t>
          </m:r>
        </m:oMath>
      </m:oMathPara>
    </w:p>
    <w:p w14:paraId="639DF5C0" w14:textId="7C2EE746" w:rsidR="0096201B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true → ϕ</m:t>
          </m:r>
        </m:oMath>
      </m:oMathPara>
    </w:p>
    <w:p w14:paraId="30BE49FC" w14:textId="31AFA21A" w:rsidR="00EC4AF2" w:rsidRPr="00B76141" w:rsidRDefault="00B76141" w:rsidP="7EAC3A72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 Teorema 4.29.3</m:t>
          </m:r>
        </m:oMath>
      </m:oMathPara>
    </w:p>
    <w:p w14:paraId="6426DCA7" w14:textId="52A1379D" w:rsidR="00710296" w:rsidRPr="00B76141" w:rsidRDefault="00B76141" w:rsidP="7EAC3A7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ϕ </m:t>
          </m:r>
        </m:oMath>
      </m:oMathPara>
    </w:p>
    <w:p w14:paraId="314D857B" w14:textId="3846D690" w:rsidR="0008341D" w:rsidRDefault="008219AB" w:rsidP="00895347">
      <w:pPr>
        <w:rPr>
          <w:rFonts w:eastAsiaTheme="minorEastAsia"/>
        </w:rPr>
      </w:pPr>
      <w:r w:rsidRPr="008219AB">
        <w:rPr>
          <w:rFonts w:eastAsiaTheme="minorEastAsia"/>
        </w:rPr>
        <w:drawing>
          <wp:inline distT="0" distB="0" distL="0" distR="0" wp14:anchorId="10A220D7" wp14:editId="36D2995E">
            <wp:extent cx="3019846" cy="209579"/>
            <wp:effectExtent l="0" t="0" r="9525" b="0"/>
            <wp:docPr id="1914170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0090" w14:textId="315E4C58" w:rsidR="00D22576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→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 → τ</m:t>
                  </m:r>
                </m:e>
              </m:d>
            </m:e>
          </m:d>
        </m:oMath>
      </m:oMathPara>
    </w:p>
    <w:p w14:paraId="0E44DD1F" w14:textId="19D055EB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Teorema 4.28.2</m:t>
          </m:r>
        </m:oMath>
      </m:oMathPara>
    </w:p>
    <w:p w14:paraId="37E28AE7" w14:textId="49D4A9EA" w:rsidR="00A770EB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 xml:space="preserve">∧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 → 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≡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 → τ</m:t>
                  </m:r>
                </m:e>
              </m:d>
            </m:e>
          </m:d>
        </m:oMath>
      </m:oMathPara>
    </w:p>
    <w:p w14:paraId="6F9951D9" w14:textId="6A5A4C6D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Teorema 4.35.5, Leibniz </m:t>
          </m:r>
        </m:oMath>
      </m:oMathPara>
    </w:p>
    <w:p w14:paraId="6CF20E92" w14:textId="7C65C444" w:rsidR="009B12E0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((</m:t>
          </m:r>
          <m:r>
            <w:rPr>
              <w:rFonts w:ascii="Cambria Math" w:eastAsiaTheme="minorEastAsia" w:hAnsi="Cambria Math"/>
            </w:rPr>
            <m:t xml:space="preserve">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 xml:space="preserve">→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 w:cs="Calibri"/>
            </w:rPr>
            <m:t>)</m:t>
          </m:r>
          <m:r>
            <w:rPr>
              <w:rFonts w:ascii="Cambria Math" w:eastAsiaTheme="minorEastAsia" w:hAnsi="Cambria Math" w:cs="Calibri"/>
            </w:rPr>
            <m:t xml:space="preserve"> ≡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Calibri"/>
            </w:rPr>
            <m:t>ψ → τ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7E5F28F" w14:textId="672750F9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← Teorema 4.31.4, Leibniz </m:t>
          </m:r>
        </m:oMath>
      </m:oMathPara>
    </w:p>
    <w:p w14:paraId="17B404AB" w14:textId="382CAD85" w:rsidR="000E7B24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((</m:t>
          </m:r>
          <m:r>
            <w:rPr>
              <w:rFonts w:ascii="Cambria Math" w:eastAsiaTheme="minorEastAsia" w:hAnsi="Cambria Math"/>
            </w:rPr>
            <m:t xml:space="preserve">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 w:cs="Calibri"/>
            </w:rPr>
            <m:t>)</m:t>
          </m:r>
          <m:r>
            <w:rPr>
              <w:rFonts w:ascii="Cambria Math" w:eastAsiaTheme="minorEastAsia" w:hAnsi="Cambria Math" w:cs="Calibri"/>
            </w:rPr>
            <m:t xml:space="preserve"> ≡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Calibri"/>
            </w:rPr>
            <m:t>ψ ≡ τ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B973408" w14:textId="6E36EE1B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←</m:t>
          </m:r>
          <m:r>
            <w:rPr>
              <w:rFonts w:ascii="Cambria Math" w:eastAsiaTheme="minorEastAsia" w:hAnsi="Cambria Math"/>
            </w:rPr>
            <m:t xml:space="preserve"> Teorema 4.35.1, Leibniz </m:t>
          </m:r>
        </m:oMath>
      </m:oMathPara>
    </w:p>
    <w:p w14:paraId="3857006B" w14:textId="2CA0F1DF" w:rsidR="002528C2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ϕ → τ ≡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 ≡ τ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2B4202C" w14:textId="6D0EFF8D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←</m:t>
          </m:r>
          <m:r>
            <w:rPr>
              <w:rFonts w:ascii="Cambria Math" w:eastAsiaTheme="minorEastAsia" w:hAnsi="Cambria Math"/>
            </w:rPr>
            <m:t xml:space="preserve"> Teorema 4.31.4, Leibniz </m:t>
          </m:r>
        </m:oMath>
      </m:oMathPara>
    </w:p>
    <w:p w14:paraId="7A7C2F92" w14:textId="34911E4B" w:rsidR="00F564C4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 ≡ τ ≡ ψ ≡ τ</m:t>
          </m:r>
        </m:oMath>
      </m:oMathPara>
    </w:p>
    <w:p w14:paraId="03432F33" w14:textId="736EA2DB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Axioma 2</m:t>
          </m:r>
        </m:oMath>
      </m:oMathPara>
    </w:p>
    <w:p w14:paraId="0371FEF3" w14:textId="217F46F7" w:rsidR="0074574F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 ≡ ψ ≡ τ ≡ τ</m:t>
          </m:r>
        </m:oMath>
      </m:oMathPara>
    </w:p>
    <w:p w14:paraId="43766AB4" w14:textId="766A9548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Teorema 4.6.2, Leibniz </m:t>
          </m:r>
        </m:oMath>
      </m:oMathPara>
    </w:p>
    <w:p w14:paraId="705A163D" w14:textId="2E61CBEE" w:rsidR="00D80980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(ϕ ≡ ψ) ≡ true</m:t>
          </m:r>
        </m:oMath>
      </m:oMathPara>
    </w:p>
    <w:p w14:paraId="30E8578E" w14:textId="3E8AFA17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 Axioma 3</m:t>
          </m:r>
        </m:oMath>
      </m:oMathPara>
    </w:p>
    <w:p w14:paraId="1B94FED6" w14:textId="25C0B316" w:rsidR="00AB4F8B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 ≡ ψ</m:t>
          </m:r>
        </m:oMath>
      </m:oMathPara>
    </w:p>
    <w:p w14:paraId="35EF714F" w14:textId="7C1CDEED" w:rsidR="00AB4F8B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Teorema 4.35.4</m:t>
          </m:r>
        </m:oMath>
      </m:oMathPara>
    </w:p>
    <w:p w14:paraId="5464C064" w14:textId="3BAF91B2" w:rsidR="004C4997" w:rsidRPr="00BE20B5" w:rsidRDefault="00BE20B5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 xml:space="preserve">ψ → </m:t>
          </m:r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ψ</m:t>
          </m:r>
        </m:oMath>
      </m:oMathPara>
    </w:p>
    <w:p w14:paraId="5C73BD19" w14:textId="71EDD062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←</m:t>
          </m:r>
          <m:r>
            <w:rPr>
              <w:rFonts w:ascii="Cambria Math" w:eastAsiaTheme="minorEastAsia" w:hAnsi="Cambria Math"/>
            </w:rPr>
            <m:t xml:space="preserve"> Lema: Teorema 4.35.1, Leibniz </m:t>
          </m:r>
        </m:oMath>
      </m:oMathPara>
    </w:p>
    <w:p w14:paraId="07714BB8" w14:textId="62B285AE" w:rsidR="000403FF" w:rsidRPr="00BE20B5" w:rsidRDefault="00BE20B5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ϕ → ϕ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ψ</m:t>
          </m:r>
        </m:oMath>
      </m:oMathPara>
    </w:p>
    <w:p w14:paraId="5F2A521B" w14:textId="36BF973D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←</m:t>
          </m:r>
          <m:r>
            <w:rPr>
              <w:rFonts w:ascii="Cambria Math" w:eastAsiaTheme="minorEastAsia" w:hAnsi="Cambria Math"/>
            </w:rPr>
            <m:t xml:space="preserve"> Teorema 4.31.4</m:t>
          </m:r>
        </m:oMath>
      </m:oMathPara>
    </w:p>
    <w:p w14:paraId="772258C8" w14:textId="544142F5" w:rsidR="004F4213" w:rsidRPr="00BE20B5" w:rsidRDefault="00BE20B5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ϕ ≡ ϕ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ψ</m:t>
          </m:r>
        </m:oMath>
      </m:oMathPara>
    </w:p>
    <w:p w14:paraId="509A2886" w14:textId="4B6028BA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Axioma 11, Leibniz </m:t>
          </m:r>
        </m:oMath>
      </m:oMathPara>
    </w:p>
    <w:p w14:paraId="29EE5180" w14:textId="0EB62C2A" w:rsidR="004E1CDF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ϕ ≡ ϕ ≡ ψ ≡ 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40FF0FE" w14:textId="6BEEA6E6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Teorema 4.6.2, Leibniz </m:t>
          </m:r>
        </m:oMath>
      </m:oMathPara>
    </w:p>
    <w:p w14:paraId="256735E2" w14:textId="68B127E9" w:rsidR="00046385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true ≡ ψ ≡ 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29D0AAD" w14:textId="232A906F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Axioma 2</m:t>
          </m:r>
        </m:oMath>
      </m:oMathPara>
    </w:p>
    <w:p w14:paraId="3D5B69ED" w14:textId="2B8CE3C9" w:rsidR="00724B41" w:rsidRPr="00BE20B5" w:rsidRDefault="00BE20B5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>≡ ψ</m:t>
          </m:r>
        </m:oMath>
      </m:oMathPara>
    </w:p>
    <w:p w14:paraId="1DAF76DA" w14:textId="67AADB01" w:rsidR="006860E7" w:rsidRPr="00BE20B5" w:rsidRDefault="00BE20B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Axioma 12</m:t>
          </m:r>
        </m:oMath>
      </m:oMathPara>
    </w:p>
    <w:p w14:paraId="17A77DA1" w14:textId="27CAFF3D" w:rsidR="001F2EE9" w:rsidRPr="00BE20B5" w:rsidRDefault="00BE20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ϕ → ψ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E64283A" w14:textId="7EED34BA" w:rsidR="00BE20B5" w:rsidRPr="004B29D6" w:rsidRDefault="00BE20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Met. 5.5.2</m:t>
          </m:r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→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 → 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←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 → 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Teniendo en cuenta la deficion de la </m:t>
          </m:r>
          <m:r>
            <w:rPr>
              <w:rFonts w:ascii="Cambria Math" w:eastAsiaTheme="minorEastAsia" w:hAnsi="Cambria Math" w:cstheme="minorHAnsi"/>
            </w:rPr>
            <m:t>←</m:t>
          </m:r>
          <m:r>
            <w:rPr>
              <w:rFonts w:ascii="Cambria Math" w:eastAsiaTheme="minorEastAsia" w:hAnsi="Cambria Math" w:cstheme="minorHAnsi"/>
            </w:rPr>
            <m:t>, se obtiene: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 → ψ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 → 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→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 → τ</m:t>
                      </m:r>
                    </m:e>
                  </m:d>
                </m:e>
              </m:d>
            </m:e>
          </m:d>
        </m:oMath>
      </m:oMathPara>
    </w:p>
    <w:p w14:paraId="72F200D6" w14:textId="216009EB" w:rsidR="00502AFD" w:rsidRPr="00502AFD" w:rsidRDefault="00E7776A" w:rsidP="00502AFD">
      <w:pPr>
        <w:rPr>
          <w:rFonts w:eastAsiaTheme="minorEastAsia"/>
        </w:rPr>
      </w:pPr>
      <w:r w:rsidRPr="00E7776A">
        <w:rPr>
          <w:noProof/>
          <w:lang w:eastAsia="es-CO"/>
        </w:rPr>
        <w:drawing>
          <wp:inline distT="0" distB="0" distL="0" distR="0" wp14:anchorId="039F00E8" wp14:editId="1BD5B0FE">
            <wp:extent cx="5612130" cy="744220"/>
            <wp:effectExtent l="0" t="0" r="7620" b="0"/>
            <wp:docPr id="479969198" name="Imagen 47996919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9198" name="Imagen 1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1BF" w14:textId="063555CD" w:rsidR="008219AB" w:rsidRDefault="008219AB" w:rsidP="000B2D28">
      <w:pPr>
        <w:rPr>
          <w:rFonts w:eastAsiaTheme="minorEastAsia"/>
        </w:rPr>
      </w:pPr>
      <w:r w:rsidRPr="008219AB">
        <w:rPr>
          <w:rFonts w:eastAsiaTheme="minorEastAsia"/>
        </w:rPr>
        <w:drawing>
          <wp:inline distT="0" distB="0" distL="0" distR="0" wp14:anchorId="47294348" wp14:editId="150708A3">
            <wp:extent cx="2591162" cy="228632"/>
            <wp:effectExtent l="0" t="0" r="0" b="0"/>
            <wp:docPr id="192340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0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E7F2" w14:textId="48528D01" w:rsidR="000B2D28" w:rsidRPr="004B29D6" w:rsidRDefault="007946D5" w:rsidP="000B2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ϕ → ψ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BDF5DBC" w14:textId="13576064" w:rsidR="006B735F" w:rsidRPr="004B29D6" w:rsidRDefault="004B29D6" w:rsidP="000B2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→ Lema: Teorema 4.35.1, Leibniz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 por ϕ, τ por 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 xml:space="preserve">τ, ϕ por </m:t>
          </m:r>
          <m:r>
            <w:rPr>
              <w:rFonts w:ascii="Cambria Math" w:eastAsiaTheme="minorEastAsia" w:hAnsi="Cambria Math" w:cs="Calibri"/>
            </w:rPr>
            <m:t>(</m:t>
          </m:r>
          <m:r>
            <w:rPr>
              <w:rFonts w:ascii="Cambria Math" w:eastAsiaTheme="minorEastAsia" w:hAnsi="Cambria Math" w:cs="Calibri"/>
            </w:rPr>
            <m:t>p → ψ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7A69C2BE" w14:textId="2E0EDD75" w:rsidR="006D3798" w:rsidRPr="004B29D6" w:rsidRDefault="007946D5" w:rsidP="000B2D28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((</m:t>
          </m:r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 xml:space="preserve">τ </m:t>
          </m:r>
          <m:r>
            <w:rPr>
              <w:rFonts w:ascii="Cambria Math" w:eastAsiaTheme="minorEastAsia" w:hAnsi="Cambria Math" w:cs="Calibri"/>
            </w:rPr>
            <m:t>)</m:t>
          </m:r>
          <m:r>
            <w:rPr>
              <w:rFonts w:ascii="Cambria Math" w:eastAsiaTheme="minorEastAsia" w:hAnsi="Cambria Math" w:cs="Calibri"/>
            </w:rPr>
            <m:t>→ ψ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378212E5" w14:textId="5743EE4B" w:rsidR="006B735F" w:rsidRPr="004B29D6" w:rsidRDefault="004B29D6" w:rsidP="000B2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→ Lema: Teorema 4.35.1, Leibniz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 por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, τ por </m:t>
          </m:r>
          <m:r>
            <w:rPr>
              <w:rFonts w:ascii="Cambria Math" w:eastAsiaTheme="minorEastAsia" w:hAnsi="Cambria Math" w:cs="Calibri"/>
            </w:rPr>
            <m:t>ψ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 xml:space="preserve">τ, ϕ por </m:t>
          </m:r>
          <m:r>
            <w:rPr>
              <w:rFonts w:ascii="Cambria Math" w:eastAsiaTheme="minorEastAsia" w:hAnsi="Cambria Math" w:cs="Calibri"/>
            </w:rPr>
            <m:t>((</m:t>
          </m:r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 w:cs="Calibri"/>
            </w:rPr>
            <m:t>)</m:t>
          </m:r>
          <m:r>
            <w:rPr>
              <w:rFonts w:ascii="Cambria Math" w:eastAsiaTheme="minorEastAsia" w:hAnsi="Cambria Math" w:cs="Calibri"/>
            </w:rPr>
            <m:t xml:space="preserve"> → p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141B9A6F" w14:textId="2944292D" w:rsidR="006B735F" w:rsidRPr="004B29D6" w:rsidRDefault="007946D5" w:rsidP="00DD2FAE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ϕ 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∨ </m:t>
                  </m:r>
                  <m:r>
                    <w:rPr>
                      <w:rFonts w:ascii="Cambria Math" w:eastAsiaTheme="minorEastAsia" w:hAnsi="Cambria Math" w:cs="Calibri"/>
                    </w:rPr>
                    <m:t>τ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Calibri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 xml:space="preserve">ψ 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∨ </m:t>
                  </m:r>
                  <m:r>
                    <w:rPr>
                      <w:rFonts w:ascii="Cambria Math" w:eastAsiaTheme="minorEastAsia" w:hAnsi="Cambria Math" w:cs="Calibri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</m:oMath>
      </m:oMathPara>
    </w:p>
    <w:p w14:paraId="000CD718" w14:textId="18B6F2C6" w:rsidR="007946D5" w:rsidRPr="004B29D6" w:rsidRDefault="007946D5" w:rsidP="007946D5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Met. 5.5.1⊢DS 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 → ψ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ϕ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∨ </m:t>
                      </m:r>
                      <m:r>
                        <w:rPr>
                          <w:rFonts w:ascii="Cambria Math" w:eastAsiaTheme="minorEastAsia" w:hAnsi="Cambria Math" w:cs="Calibri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 xml:space="preserve">ψ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∨ </m:t>
                      </m:r>
                      <m:r>
                        <w:rPr>
                          <w:rFonts w:ascii="Cambria Math" w:eastAsiaTheme="minorEastAsia" w:hAnsi="Cambria Math" w:cs="Calibri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d>
        </m:oMath>
      </m:oMathPara>
    </w:p>
    <w:p w14:paraId="0506A533" w14:textId="00E82601" w:rsidR="007946D5" w:rsidRPr="004B29D6" w:rsidRDefault="008219AB" w:rsidP="007946D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</w:rPr>
            <w:drawing>
              <wp:inline distT="0" distB="0" distL="0" distR="0" wp14:anchorId="6506B553" wp14:editId="4D671D80">
                <wp:extent cx="2734057" cy="238158"/>
                <wp:effectExtent l="0" t="0" r="9525" b="9525"/>
                <wp:docPr id="100589349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893494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4057" cy="23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AE4E5E7" w14:textId="479B0291" w:rsidR="00DD2FAE" w:rsidRPr="007946D5" w:rsidRDefault="007946D5" w:rsidP="007F306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 → ψ</m:t>
          </m:r>
        </m:oMath>
      </m:oMathPara>
    </w:p>
    <w:p w14:paraId="712C47C7" w14:textId="223905E3" w:rsidR="006B735F" w:rsidRPr="007946D5" w:rsidRDefault="007946D5" w:rsidP="007F306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Axioma 12</m:t>
          </m:r>
        </m:oMath>
      </m:oMathPara>
    </w:p>
    <w:p w14:paraId="0341FFF6" w14:textId="524F00FA" w:rsidR="00FD4B73" w:rsidRPr="007946D5" w:rsidRDefault="007946D5" w:rsidP="007F306A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((</m:t>
          </m:r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 w:cs="Calibri"/>
            </w:rPr>
            <m:t xml:space="preserve">ψ </m:t>
          </m:r>
          <m:r>
            <w:rPr>
              <w:rFonts w:ascii="Cambria Math" w:eastAsiaTheme="minorEastAsia" w:hAnsi="Cambria Math" w:cs="Calibri"/>
            </w:rPr>
            <m:t>)</m:t>
          </m:r>
          <m:r>
            <w:rPr>
              <w:rFonts w:ascii="Cambria Math" w:eastAsiaTheme="minorEastAsia" w:hAnsi="Cambria Math" w:cs="Calibri"/>
            </w:rPr>
            <m:t>≡ ψ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7D1533A9" w14:textId="506D0CD6" w:rsidR="006B735F" w:rsidRPr="007946D5" w:rsidRDefault="007946D5" w:rsidP="007F306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≡</m:t>
          </m:r>
          <m:r>
            <w:rPr>
              <w:rFonts w:ascii="Cambria Math" w:eastAsiaTheme="minorEastAsia" w:hAnsi="Cambria Math"/>
            </w:rPr>
            <m:t xml:space="preserve"> Leibniz </m:t>
          </m:r>
          <m:r>
            <w:rPr>
              <w:rFonts w:ascii="Cambria Math" w:eastAsiaTheme="minorEastAsia" w:hAnsi="Cambria Math" w:cs="Calibri"/>
            </w:rPr>
            <m:t xml:space="preserve">ϕ por </m:t>
          </m:r>
          <m:r>
            <w:rPr>
              <w:rFonts w:ascii="Cambria Math" w:eastAsiaTheme="minorEastAsia" w:hAnsi="Cambria Math" w:cs="Calibri"/>
            </w:rPr>
            <m:t>(</m:t>
          </m:r>
          <m:r>
            <w:rPr>
              <w:rFonts w:ascii="Cambria Math" w:eastAsiaTheme="minorEastAsia" w:hAnsi="Cambria Math" w:cs="Calibri"/>
            </w:rPr>
            <m:t xml:space="preserve">p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6EA410E3" w14:textId="2FA90CEE" w:rsidR="009D03E0" w:rsidRPr="007946D5" w:rsidRDefault="007946D5" w:rsidP="007F306A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ϕ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∨ </m:t>
                      </m:r>
                      <m:r>
                        <w:rPr>
                          <w:rFonts w:ascii="Cambria Math" w:eastAsiaTheme="minorEastAsia" w:hAnsi="Cambria Math" w:cs="Calibri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 xml:space="preserve">∧ </m:t>
                  </m:r>
                  <m:r>
                    <w:rPr>
                      <w:rFonts w:ascii="Cambria Math" w:eastAsiaTheme="minorEastAsia" w:hAnsi="Cambria Math" w:cs="Calibri"/>
                    </w:rPr>
                    <m:t>τ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Calibri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 xml:space="preserve"> ψ 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∧ </m:t>
                  </m:r>
                  <m:r>
                    <w:rPr>
                      <w:rFonts w:ascii="Cambria Math" w:eastAsiaTheme="minorEastAsia" w:hAnsi="Cambria Math" w:cs="Calibri"/>
                    </w:rPr>
                    <m:t>τ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 xml:space="preserve"> </m:t>
          </m:r>
        </m:oMath>
      </m:oMathPara>
    </w:p>
    <w:p w14:paraId="354F5335" w14:textId="60E39B92" w:rsidR="006B735F" w:rsidRPr="007946D5" w:rsidRDefault="007946D5" w:rsidP="007F306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≡</m:t>
          </m:r>
          <m:r>
            <w:rPr>
              <w:rFonts w:ascii="Cambria Math" w:eastAsiaTheme="minorEastAsia" w:hAnsi="Cambria Math"/>
            </w:rPr>
            <m:t xml:space="preserve"> Lema: Teorema 4.25.6, Leibniz </m:t>
          </m:r>
          <m:r>
            <w:rPr>
              <w:rFonts w:ascii="Cambria Math" w:eastAsiaTheme="minorEastAsia" w:hAnsi="Cambria Math" w:cstheme="minorHAnsi"/>
            </w:rPr>
            <m:t>ϕ</m:t>
          </m:r>
          <m:r>
            <w:rPr>
              <w:rFonts w:ascii="Cambria Math" w:eastAsiaTheme="minorEastAsia" w:hAnsi="Cambria Math"/>
            </w:rPr>
            <m:t xml:space="preserve"> por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eastAsiaTheme="minorEastAsia" w:hAnsi="Cambria Math" w:cs="Calibri"/>
            </w:rPr>
            <m:t>≡</m:t>
          </m:r>
          <m:r>
            <w:rPr>
              <w:rFonts w:ascii="Cambria Math" w:eastAsiaTheme="minorEastAsia" w:hAnsi="Cambria Math" w:cs="Calibri"/>
            </w:rPr>
            <m:t>(</m:t>
          </m:r>
          <m:r>
            <w:rPr>
              <w:rFonts w:ascii="Cambria Math" w:eastAsiaTheme="minorEastAsia" w:hAnsi="Cambria Math" w:cs="Calibri"/>
            </w:rPr>
            <m:t xml:space="preserve">ψ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/>
            </w:rPr>
            <m:t>))</m:t>
          </m:r>
        </m:oMath>
      </m:oMathPara>
    </w:p>
    <w:p w14:paraId="52B550AD" w14:textId="28D245F9" w:rsidR="008E5C73" w:rsidRPr="007946D5" w:rsidRDefault="007946D5" w:rsidP="007F306A">
      <w:pPr>
        <w:rPr>
          <w:rFonts w:ascii="Cambria Math" w:eastAsiaTheme="minorEastAsia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(ϕ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mbria Math"/>
            </w:rPr>
            <m:t xml:space="preserve">∨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Calibri"/>
            </w:rPr>
            <m:t xml:space="preserve">ψ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 xml:space="preserve">≡ ψ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</m:oMath>
      </m:oMathPara>
    </w:p>
    <w:p w14:paraId="24B44980" w14:textId="07FFEB97" w:rsidR="006B735F" w:rsidRPr="007946D5" w:rsidRDefault="007946D5" w:rsidP="007F306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≡ Axioma 12</m:t>
          </m:r>
        </m:oMath>
      </m:oMathPara>
    </w:p>
    <w:p w14:paraId="0E02C940" w14:textId="5C9FDBED" w:rsidR="00884C06" w:rsidRPr="007946D5" w:rsidRDefault="007946D5" w:rsidP="007F30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(ϕ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 w:cs="Calibri"/>
            </w:rPr>
            <m:t xml:space="preserve">→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Calibri"/>
            </w:rPr>
            <m:t xml:space="preserve">ψ </m:t>
          </m:r>
          <m:r>
            <w:rPr>
              <w:rFonts w:ascii="Cambria Math" w:eastAsiaTheme="minorEastAsia" w:hAnsi="Cambria Math" w:cs="Cambria Math"/>
            </w:rPr>
            <m:t xml:space="preserve">∧ </m:t>
          </m:r>
          <m:r>
            <w:rPr>
              <w:rFonts w:ascii="Cambria Math" w:eastAsiaTheme="minorEastAsia" w:hAnsi="Cambria Math" w:cs="Calibri"/>
            </w:rPr>
            <m:t>τ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00EEECF" w14:textId="70040D19" w:rsidR="008219AB" w:rsidRPr="008219AB" w:rsidRDefault="008219AB" w:rsidP="007F306A">
      <w:pPr>
        <w:rPr>
          <w:rFonts w:eastAsiaTheme="minorEastAsia"/>
        </w:rPr>
      </w:pPr>
    </w:p>
    <w:p w14:paraId="4A8D64D4" w14:textId="77777777" w:rsidR="008219AB" w:rsidRPr="008219AB" w:rsidRDefault="008219AB" w:rsidP="008219AB">
      <w:pPr>
        <w:pStyle w:val="Prrafodelista"/>
        <w:numPr>
          <w:ilvl w:val="0"/>
          <w:numId w:val="18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 → ψ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 xml:space="preserve">∧ </m:t>
                    </m:r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 xml:space="preserve">ψ 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 xml:space="preserve">∧ </m:t>
                    </m:r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Met 4.21 </m:t>
        </m:r>
        <m:r>
          <w:rPr>
            <w:rFonts w:ascii="Cambria Math" w:eastAsiaTheme="minorEastAsia" w:hAnsi="Cambria Math"/>
          </w:rPr>
          <w:br/>
        </m:r>
      </m:oMath>
    </w:p>
    <w:p w14:paraId="293886C2" w14:textId="3258FC03" w:rsidR="008219AB" w:rsidRPr="008219AB" w:rsidRDefault="008219AB" w:rsidP="008219AB">
      <w:pPr>
        <w:pStyle w:val="Prrafodelista"/>
        <w:numPr>
          <w:ilvl w:val="0"/>
          <w:numId w:val="18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 → 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ϕ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 xml:space="preserve">∧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>τ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 xml:space="preserve">→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 xml:space="preserve">ψ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 xml:space="preserve">∧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>τ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→ </m:t>
                </m:r>
                <m:ctrlPr>
                  <w:rPr>
                    <w:rFonts w:ascii="Cambria Math" w:eastAsiaTheme="minorEastAsia" w:hAnsi="Cambria Math" w:cs="Calibri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 → ψ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ϕ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 xml:space="preserve">∧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>τ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 xml:space="preserve">→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 xml:space="preserve">ψ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 xml:space="preserve">∧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>τ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e>
            </m:eqAr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Teo. 4.31.4</m:t>
        </m:r>
      </m:oMath>
    </w:p>
    <w:p w14:paraId="69790E73" w14:textId="474C5FB9" w:rsidR="008219AB" w:rsidRPr="008219AB" w:rsidRDefault="008219AB" w:rsidP="008219AB">
      <w:pPr>
        <w:pStyle w:val="Prrafodelista"/>
        <w:numPr>
          <w:ilvl w:val="0"/>
          <w:numId w:val="1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⊢DS</m:t>
        </m:r>
        <m:r>
          <m:rPr>
            <m:sty m:val="p"/>
          </m:rP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 → 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∧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ψ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 xml:space="preserve">∧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          Modus ponens entre 1 y 2  </m:t>
        </m:r>
      </m:oMath>
    </w:p>
    <w:p w14:paraId="10B5BDF6" w14:textId="274540F7" w:rsidR="000F7B47" w:rsidRPr="000F7B47" w:rsidRDefault="008219AB" w:rsidP="00B46C4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F38D3F" w14:textId="7DC0EE52" w:rsidR="000F7B47" w:rsidRDefault="00750A3E" w:rsidP="000F7B47">
      <w:r w:rsidRPr="00750A3E">
        <w:rPr>
          <w:noProof/>
          <w:lang w:eastAsia="es-CO"/>
        </w:rPr>
        <w:drawing>
          <wp:inline distT="0" distB="0" distL="0" distR="0" wp14:anchorId="36D56A2C" wp14:editId="08D774B7">
            <wp:extent cx="5612130" cy="1032510"/>
            <wp:effectExtent l="0" t="0" r="7620" b="0"/>
            <wp:docPr id="1595942230" name="Imagen 15959422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223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2AE4" w14:textId="78488DAF" w:rsidR="000F7B47" w:rsidRPr="000F7B47" w:rsidRDefault="000F7B47" w:rsidP="000F7B47">
      <w:r>
        <w:t xml:space="preserve">Tanto la derivación de debilitamiento como la derivación de fortalecimiento no son derivaciones, pues su conectivo lógico principal es la implicación en el caso del debilitamiento y la consecuencia en el caso del fortalecimiento, de esta forma, la derivación al tener como único conectivo lógico a la equivalencia, la derivación de debilitamiento y fortalecimiento no cumplen estrictamente con estas características. </w:t>
      </w:r>
    </w:p>
    <w:p w14:paraId="2C4A4F42" w14:textId="6ECD5BF8" w:rsidR="000F7B47" w:rsidRPr="000F7B47" w:rsidRDefault="000F7B47" w:rsidP="000F7B47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7B4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5.4: 8,10,11</w:t>
      </w:r>
    </w:p>
    <w:p w14:paraId="122DDA74" w14:textId="6F8C39FC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9962B8" wp14:editId="6B10870E">
            <wp:extent cx="5612130" cy="958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EBB" w14:textId="1A07B054" w:rsidR="00CF16ED" w:rsidRDefault="000F7B4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7B4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4044070" wp14:editId="2228CBD3">
            <wp:extent cx="2810267" cy="209579"/>
            <wp:effectExtent l="0" t="0" r="9525" b="0"/>
            <wp:docPr id="3192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890F" w14:textId="6461C091" w:rsidR="00CF16ED" w:rsidRPr="000F7B47" w:rsidRDefault="000F7B47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⊢DS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ϕ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Suposicion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</m:oMath>
    </w:p>
    <w:p w14:paraId="7EDEA5CB" w14:textId="3D278694" w:rsidR="000A0B7E" w:rsidRPr="000F7B47" w:rsidRDefault="00056639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Mt. Coherencia paso 1</m:t>
        </m:r>
      </m:oMath>
    </w:p>
    <w:p w14:paraId="633EF1C3" w14:textId="4BF26EA2" w:rsidR="000A0B7E" w:rsidRPr="000F7B47" w:rsidRDefault="00056639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lastRenderedPageBreak/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˅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Met. 2.23</m:t>
        </m:r>
      </m:oMath>
    </w:p>
    <w:p w14:paraId="66A7F232" w14:textId="7B7D4ABD" w:rsidR="00CF16ED" w:rsidRPr="000F7B47" w:rsidRDefault="00056639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⊢DS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˅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      Mt. de completitud</m:t>
        </m:r>
      </m:oMath>
    </w:p>
    <w:p w14:paraId="77904CDF" w14:textId="3C659295" w:rsidR="00F449AF" w:rsidRDefault="000F7B47" w:rsidP="00F449A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7B4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FB52217" wp14:editId="02E99C88">
            <wp:extent cx="2743583" cy="257211"/>
            <wp:effectExtent l="0" t="0" r="0" b="9525"/>
            <wp:docPr id="452648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8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A10" w14:textId="501C2BEF" w:rsidR="00F449AF" w:rsidRPr="00056639" w:rsidRDefault="00056639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>DS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˄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        Sup. </m:t>
        </m:r>
      </m:oMath>
    </w:p>
    <w:p w14:paraId="3BFDCA6A" w14:textId="1CBDEB64" w:rsidR="00F449AF" w:rsidRPr="00056639" w:rsidRDefault="00056639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˄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Mt. Coherencia </m:t>
        </m:r>
      </m:oMath>
    </w:p>
    <w:p w14:paraId="124B0F11" w14:textId="49649307" w:rsidR="00F449AF" w:rsidRPr="00056639" w:rsidRDefault="00056639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T   y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T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Met. 2.23 Caso∧a paso 2</m:t>
        </m:r>
      </m:oMath>
    </w:p>
    <w:p w14:paraId="20A30BD6" w14:textId="0B6E68BC" w:rsidR="00F449AF" w:rsidRPr="00056639" w:rsidRDefault="00056639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>DS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ϕ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           Mt. Completitud</m:t>
        </m:r>
      </m:oMath>
    </w:p>
    <w:p w14:paraId="0C144DCA" w14:textId="48A89141" w:rsidR="004000AF" w:rsidRDefault="000F7B47" w:rsidP="004000A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7B4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5D950D2" wp14:editId="7CFE3278">
            <wp:extent cx="3410426" cy="247685"/>
            <wp:effectExtent l="0" t="0" r="0" b="0"/>
            <wp:docPr id="9451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93E" w14:textId="3D6FE92B" w:rsidR="00056639" w:rsidRPr="00056639" w:rsidRDefault="00056639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>DS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                    Sup.</m:t>
        </m:r>
      </m:oMath>
    </w:p>
    <w:p w14:paraId="18DE6278" w14:textId="471EE1D1" w:rsidR="004000AF" w:rsidRPr="00056639" w:rsidRDefault="00056639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>DS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   Sup.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</m:oMath>
    </w:p>
    <w:p w14:paraId="1A27B9B9" w14:textId="129439F8" w:rsidR="00181768" w:rsidRPr="00181768" w:rsidRDefault="00181768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T  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Mt.  Coherencia </m:t>
        </m:r>
      </m:oMath>
    </w:p>
    <w:p w14:paraId="267461CC" w14:textId="6FEA43D5" w:rsidR="004000AF" w:rsidRPr="00056639" w:rsidRDefault="00181768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Mt.  Coherencia </m:t>
        </m:r>
      </m:oMath>
    </w:p>
    <w:p w14:paraId="2881B5C3" w14:textId="53B8E371" w:rsidR="004000AF" w:rsidRPr="00056639" w:rsidRDefault="00181768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˄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= T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Mt.  2.23 caso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˄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paso 2,3</m:t>
        </m:r>
      </m:oMath>
    </w:p>
    <w:p w14:paraId="735E49B4" w14:textId="670500AB" w:rsidR="004000AF" w:rsidRPr="00056639" w:rsidRDefault="00181768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⊢DS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˄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Mt. Completitud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</m:oMath>
    </w:p>
    <w:p w14:paraId="741A0FD4" w14:textId="57CEA0AC" w:rsidR="00227875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CF6D860" wp14:editId="14D7B850">
            <wp:extent cx="5353797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E24A" w14:textId="77777777" w:rsidR="00181768" w:rsidRPr="00181768" w:rsidRDefault="00181768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DS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</m:oMath>
    </w:p>
    <w:p w14:paraId="40A8D84B" w14:textId="413AC870" w:rsidR="00277F8F" w:rsidRPr="00181768" w:rsidRDefault="00181768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es Satisfacible</m:t>
        </m:r>
        <m:r>
          <w:rPr>
            <w:rFonts w:ascii="Cambria Math" w:hAnsi="Cambria Math"/>
          </w:rPr>
          <w:tab/>
        </m:r>
      </m:oMath>
    </w:p>
    <w:p w14:paraId="4B559C06" w14:textId="0681B74D" w:rsidR="00277F8F" w:rsidRPr="00181768" w:rsidRDefault="00181768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   Mt. Coherencia </m:t>
        </m:r>
      </m:oMath>
    </w:p>
    <w:p w14:paraId="5C66C299" w14:textId="3B02299A" w:rsidR="00277F8F" w:rsidRPr="00181768" w:rsidRDefault="00181768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F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Mt. 2.23 cas ¬ paso 3</m:t>
        </m:r>
      </m:oMath>
    </w:p>
    <w:p w14:paraId="71C8D5A7" w14:textId="17B1A773" w:rsidR="00277F8F" w:rsidRPr="00181768" w:rsidRDefault="00181768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 xml:space="preserve">Γ </m:t>
        </m:r>
        <m:r>
          <w:rPr>
            <w:rFonts w:ascii="Cambria Math" w:eastAsiaTheme="minorEastAsia" w:hAnsi="Cambria Math"/>
          </w:rPr>
          <m:t>⊭ ¬ϕ</m:t>
        </m:r>
        <m:r>
          <w:rPr>
            <w:rFonts w:ascii="Cambria Math" w:eastAsiaTheme="minorEastAsia" w:hAnsi="Cambria Math"/>
          </w:rPr>
          <m:t xml:space="preserve">                   Def 4</m:t>
        </m:r>
      </m:oMath>
    </w:p>
    <w:p w14:paraId="34D15789" w14:textId="4388BD9F" w:rsidR="006C27B5" w:rsidRPr="002E627C" w:rsidRDefault="00181768" w:rsidP="006C27B5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¬ϕ es insatisfacible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Def 4. </m:t>
        </m:r>
      </m:oMath>
    </w:p>
    <w:p w14:paraId="4B2CD26E" w14:textId="77777777" w:rsidR="002E627C" w:rsidRDefault="002E627C" w:rsidP="006C27B5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Es insatis. Def 5,6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</w:t>
      </w:r>
    </w:p>
    <w:p w14:paraId="174E8D3F" w14:textId="6437C927" w:rsidR="002E627C" w:rsidRPr="002E627C" w:rsidRDefault="002E627C" w:rsidP="002E627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</w:t>
      </w:r>
    </w:p>
    <w:p w14:paraId="5E17F3B1" w14:textId="277BB649" w:rsidR="006C27B5" w:rsidRPr="002E627C" w:rsidRDefault="002E627C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 xml:space="preserve">Γ </m:t>
        </m:r>
        <m:r>
          <w:rPr>
            <w:rFonts w:ascii="Cambria Math" w:eastAsiaTheme="minorEastAsia" w:hAnsi="Cambria Math"/>
          </w:rPr>
          <m:t>⊭</m:t>
        </m:r>
        <m:r>
          <w:rPr>
            <w:rFonts w:ascii="Cambria Math" w:hAnsi="Cambria Math"/>
          </w:rPr>
          <m:t xml:space="preserve"> ¬</m:t>
        </m:r>
        <m:r>
          <w:rPr>
            <w:rFonts w:ascii="Cambria Math" w:hAnsi="Cambria Math" w:cstheme="minorHAnsi"/>
          </w:rPr>
          <m:t>ϕ</m:t>
        </m:r>
        <m:r>
          <w:rPr>
            <w:rFonts w:ascii="Cambria Math" w:hAnsi="Cambria Math" w:cstheme="minorHAnsi"/>
          </w:rPr>
          <m:t xml:space="preserve">     Sup.</m:t>
        </m:r>
      </m:oMath>
    </w:p>
    <w:p w14:paraId="224ACCA8" w14:textId="4677C113" w:rsidR="006C27B5" w:rsidRPr="002E627C" w:rsidRDefault="002E627C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 w:cstheme="minorHAnsi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   Def 1</m:t>
        </m:r>
      </m:oMath>
    </w:p>
    <w:p w14:paraId="4C452E9D" w14:textId="4DC32C06" w:rsidR="00392C0F" w:rsidRPr="002E627C" w:rsidRDefault="002E627C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</m:t>
            </m:r>
          </m:e>
        </m:d>
        <m:r>
          <w:rPr>
            <w:rFonts w:ascii="Cambria Math" w:hAnsi="Cambria Math"/>
          </w:rPr>
          <m:t>= T</m:t>
        </m:r>
        <m:r>
          <w:rPr>
            <w:rFonts w:ascii="Cambria Math" w:hAnsi="Cambria Math"/>
          </w:rPr>
          <m:t xml:space="preserve">     Mt. 2.23 caso ¬</m:t>
        </m:r>
      </m:oMath>
    </w:p>
    <w:p w14:paraId="260AB854" w14:textId="46C9B36C" w:rsidR="00392C0F" w:rsidRPr="002E627C" w:rsidRDefault="002E627C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DS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Mt. Completitud</m:t>
        </m:r>
      </m:oMath>
    </w:p>
    <w:p w14:paraId="32C69BF2" w14:textId="2257FABE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43B1F65" wp14:editId="5EB4E82F">
            <wp:extent cx="5612130" cy="789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B226" w14:textId="77777777" w:rsidR="002E627C" w:rsidRDefault="002E627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BE5C86B" w14:textId="77777777" w:rsidR="002E627C" w:rsidRDefault="002E627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2F947E2" w14:textId="6BA1598F" w:rsidR="00227875" w:rsidRDefault="002E627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E627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27F5A63B" wp14:editId="15F6FE60">
            <wp:extent cx="4848902" cy="238158"/>
            <wp:effectExtent l="0" t="0" r="8890" b="9525"/>
            <wp:docPr id="77846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5816" w14:textId="16C74190" w:rsidR="00227875" w:rsidRPr="002E627C" w:rsidRDefault="00922C9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Γ⊢DS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 ˅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</m:oMath>
    </w:p>
    <w:p w14:paraId="51E6BB1D" w14:textId="22780F9C" w:rsidR="00CB52B6" w:rsidRPr="002E627C" w:rsidRDefault="00922C9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˅ 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        Ax 5</m:t>
        </m:r>
      </m:oMath>
    </w:p>
    <w:p w14:paraId="0DA29737" w14:textId="0C734F57" w:rsidR="00CB52B6" w:rsidRPr="002E627C" w:rsidRDefault="00922C9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>¬ψ</m:t>
                </m:r>
              </m:e>
            </m:d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˅ 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      Teo.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4.15.6, Leibniz ϕ por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p ˅ 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</m:t>
        </m:r>
      </m:oMath>
    </w:p>
    <w:p w14:paraId="0C6389E7" w14:textId="002F47CA" w:rsidR="00CB52B6" w:rsidRPr="002E627C" w:rsidRDefault="00922C9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¬ψ → 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Teo. 4.28.1</m:t>
        </m:r>
      </m:oMath>
    </w:p>
    <w:p w14:paraId="1E31E2E3" w14:textId="359AEBF5" w:rsidR="00CB52B6" w:rsidRPr="002E627C" w:rsidRDefault="002E627C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¬ψ</m:t>
            </m:r>
          </m:e>
        </m:d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DS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Mt. 5.10</m:t>
        </m:r>
      </m:oMath>
    </w:p>
    <w:p w14:paraId="45991FCD" w14:textId="1F6F1CEC" w:rsidR="005923FC" w:rsidRPr="002E627C" w:rsidRDefault="002E627C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¬ψ</m:t>
            </m:r>
          </m:e>
        </m:d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 xml:space="preserve">⊨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Mt. Coherencia</m:t>
        </m:r>
      </m:oMath>
    </w:p>
    <w:p w14:paraId="725F4EFF" w14:textId="326A35BF" w:rsidR="00715990" w:rsidRPr="002E627C" w:rsidRDefault="002E627C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¬ψ</m:t>
            </m:r>
          </m:e>
        </m:d>
        <m:r>
          <w:rPr>
            <w:rFonts w:ascii="Cambria Math" w:eastAsiaTheme="minorEastAsia" w:hAnsi="Cambria Math" w:cs="Cambria Math"/>
          </w:rPr>
          <m:t xml:space="preserve">es </m:t>
        </m:r>
        <m:r>
          <w:rPr>
            <w:rFonts w:ascii="Cambria Math" w:eastAsiaTheme="minorEastAsia" w:hAnsi="Cambria Math" w:cs="Cambria Math"/>
          </w:rPr>
          <m:t>T              Def 5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</m:oMath>
    </w:p>
    <w:p w14:paraId="6DE33791" w14:textId="099D3FFF" w:rsidR="00715990" w:rsidRPr="002E627C" w:rsidRDefault="002E627C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(¬(¬ϕ) ˅ ψ)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Teorema 4.15.6, Leibniz ϕ por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p ˅ ϕ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</m:oMath>
    </w:p>
    <w:p w14:paraId="40D79CC7" w14:textId="369E0ECE" w:rsidR="00715990" w:rsidRPr="002E627C" w:rsidRDefault="00922C96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¬ϕ → 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        Teo. 4.28.1 </m:t>
        </m:r>
      </m:oMath>
    </w:p>
    <w:p w14:paraId="2AA655BC" w14:textId="65A86E52" w:rsidR="00715990" w:rsidRPr="002E627C" w:rsidRDefault="002E627C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Mt. 5.10</m:t>
        </m:r>
      </m:oMath>
    </w:p>
    <w:p w14:paraId="4A33E629" w14:textId="4902D8BB" w:rsidR="00715990" w:rsidRPr="002E627C" w:rsidRDefault="002E627C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 xml:space="preserve">Γ </m:t>
        </m:r>
        <m:r>
          <w:rPr>
            <w:rFonts w:ascii="Cambria Math" w:eastAsiaTheme="minorEastAsia" w:hAnsi="Cambria Math" w:cs="Cambria Math"/>
          </w:rPr>
          <m:t xml:space="preserve">∪ {¬ϕ}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 xml:space="preserve">⊨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ψherencia</m:t>
        </m:r>
      </m:oMath>
    </w:p>
    <w:p w14:paraId="44119D11" w14:textId="507155C2" w:rsidR="00715990" w:rsidRPr="002E627C" w:rsidRDefault="002E627C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¬ϕ</m:t>
            </m:r>
          </m:e>
        </m:d>
        <m:r>
          <w:rPr>
            <w:rFonts w:ascii="Cambria Math" w:eastAsiaTheme="minorEastAsia" w:hAnsi="Cambria Math" w:cs="Cambria Math"/>
          </w:rPr>
          <m:t>es</m:t>
        </m:r>
        <m:r>
          <w:rPr>
            <w:rFonts w:ascii="Cambria Math" w:eastAsiaTheme="minorEastAsia" w:hAnsi="Cambria Math" w:cs="Cambria Math"/>
          </w:rPr>
          <m:t>T,  Def 5</m:t>
        </m:r>
      </m:oMath>
    </w:p>
    <w:p w14:paraId="26CA6D50" w14:textId="145850AF" w:rsidR="00595A26" w:rsidRDefault="00922C96" w:rsidP="0071599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22C9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B1BFC74" wp14:editId="1BB0AE6F">
            <wp:extent cx="4496427" cy="238158"/>
            <wp:effectExtent l="0" t="0" r="0" b="9525"/>
            <wp:docPr id="578729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9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4A06" w14:textId="19343FFC" w:rsidR="00595A26" w:rsidRPr="00922C96" w:rsidRDefault="00922C9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 xml:space="preserve">Γ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DS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>ϕ ˅ ψ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</m:oMath>
    </w:p>
    <w:p w14:paraId="2F3BA18A" w14:textId="43486944" w:rsidR="00595A26" w:rsidRPr="00922C96" w:rsidRDefault="00922C9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 xml:space="preserve">Γ </m:t>
        </m:r>
        <m:r>
          <w:rPr>
            <w:rFonts w:ascii="Cambria Math" w:eastAsia="Times New Roman" w:hAnsi="Cambria Math" w:cs="Cambria Math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vertAlign w:val="subscript"/>
            <w:lang w:eastAsia="es-CO"/>
            <w14:ligatures w14:val="none"/>
          </w:rPr>
          <m:t xml:space="preserve"> DS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¬ϕ ˄ ¬ψ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Teo. 4.25.3</m:t>
        </m:r>
      </m:oMath>
    </w:p>
    <w:p w14:paraId="1F8BB070" w14:textId="1D1F13B1" w:rsidR="00595A26" w:rsidRPr="00922C96" w:rsidRDefault="00176868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>¬ϕ ˄ ¬ψ</m:t>
                </m:r>
              </m:e>
            </m:d>
          </m:e>
        </m:d>
        <m:r>
          <w:rPr>
            <w:rFonts w:ascii="Cambria Math" w:hAnsi="Cambria Math"/>
          </w:rPr>
          <m:t>= T</m:t>
        </m:r>
        <m:r>
          <w:rPr>
            <w:rFonts w:ascii="Cambria Math" w:hAnsi="Cambria Math"/>
          </w:rPr>
          <m:t xml:space="preserve">               Mt. Coherenica</m:t>
        </m:r>
      </m:oMath>
    </w:p>
    <w:p w14:paraId="1B87B5B3" w14:textId="47B0EEE8" w:rsidR="00595A26" w:rsidRPr="00922C96" w:rsidRDefault="00922C9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>
        <m:r>
          <w:rPr>
            <w:rFonts w:ascii="Cambria Math" w:hAnsi="Cambria Math"/>
          </w:rPr>
          <m:t>Γ es satisfacible</m:t>
        </m:r>
        <m:r>
          <w:rPr>
            <w:rFonts w:ascii="Cambria Math" w:hAnsi="Cambria Math"/>
          </w:rPr>
          <m:t xml:space="preserve">                   Sup.</m:t>
        </m:r>
      </m:oMath>
    </w:p>
    <w:p w14:paraId="6C048BC0" w14:textId="07C7FEBD" w:rsidR="00595A26" w:rsidRPr="00176868" w:rsidRDefault="00176868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¬ψ</m:t>
            </m:r>
          </m:e>
        </m:d>
        <m:r>
          <w:rPr>
            <w:rFonts w:ascii="Cambria Math" w:hAnsi="Cambria Math"/>
          </w:rPr>
          <m:t>= T</m:t>
        </m:r>
        <m:r>
          <w:rPr>
            <w:rFonts w:ascii="Cambria Math" w:hAnsi="Cambria Math"/>
          </w:rPr>
          <m:t xml:space="preserve"> Mt. 4.23 caso∧paso 3</m:t>
        </m:r>
      </m:oMath>
    </w:p>
    <w:p w14:paraId="7C6164D4" w14:textId="1DD9E261" w:rsidR="00176868" w:rsidRPr="00176868" w:rsidRDefault="00176868" w:rsidP="00176868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¬ϕ</m:t>
            </m:r>
          </m:e>
        </m:d>
        <m:r>
          <w:rPr>
            <w:rFonts w:ascii="Cambria Math" w:hAnsi="Cambria Math"/>
          </w:rPr>
          <m:t>= T</m:t>
        </m:r>
        <m:r>
          <w:rPr>
            <w:rFonts w:ascii="Cambria Math" w:hAnsi="Cambria Math"/>
          </w:rPr>
          <m:t xml:space="preserve"> Mt. 4.23 caso∧paso 3</m:t>
        </m:r>
      </m:oMath>
    </w:p>
    <w:p w14:paraId="6477F2D3" w14:textId="5E6BB02A" w:rsidR="00176868" w:rsidRPr="00176868" w:rsidRDefault="00176868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hAnsi="Cambria Math"/>
          </w:rPr>
          <m:t xml:space="preserve">Se concluye que     </m:t>
        </m:r>
        <m:r>
          <w:rPr>
            <w:rFonts w:ascii="Cambria Math" w:hAnsi="Cambria Math"/>
          </w:rPr>
          <m:t xml:space="preserve">Γ </m:t>
        </m:r>
        <m:r>
          <w:rPr>
            <w:rFonts w:ascii="Cambria Math" w:eastAsiaTheme="minorEastAsia" w:hAnsi="Cambria Math" w:cs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¬ϕ</m:t>
            </m:r>
            <m:r>
              <w:rPr>
                <w:rFonts w:ascii="Cambria Math" w:eastAsiaTheme="minorEastAsia" w:hAnsi="Cambria Math" w:cs="Cambria Math"/>
              </w:rPr>
              <m:t>,¬ψ</m:t>
            </m:r>
          </m:e>
        </m:d>
        <m:r>
          <w:rPr>
            <w:rFonts w:ascii="Cambria Math" w:eastAsiaTheme="minorEastAsia" w:hAnsi="Cambria Math" w:cs="Cambria Math"/>
          </w:rPr>
          <m:t xml:space="preserve">  </m:t>
        </m:r>
      </m:oMath>
    </w:p>
    <w:p w14:paraId="597F8F84" w14:textId="77777777" w:rsidR="00176868" w:rsidRDefault="0017686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8BE5D07" w14:textId="09FF01DD" w:rsidR="00176868" w:rsidRPr="00176868" w:rsidRDefault="00176868" w:rsidP="00176868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1768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5.5: 19,26,27</w:t>
      </w:r>
    </w:p>
    <w:p w14:paraId="7526AD8E" w14:textId="77777777" w:rsidR="00176868" w:rsidRDefault="0017686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2448796" w14:textId="0DB1B2D7" w:rsidR="00392C0F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6AA01FD" wp14:editId="269784BC">
            <wp:extent cx="5612130" cy="738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900" w14:textId="77777777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⊢DS ψ→ϕ     Sup.</m:t>
        </m:r>
      </m:oMath>
    </w:p>
    <w:p w14:paraId="0667B3E7" w14:textId="77777777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→ 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Mt. Coherencia</m:t>
        </m:r>
      </m:oMath>
    </w:p>
    <w:p w14:paraId="3A1767B4" w14:textId="2ABF9F66" w:rsid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˄ ϕ → ¬ψ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Mt. Coherencia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</m:oMath>
    </w:p>
    <w:p w14:paraId="5FC9A832" w14:textId="4ADE3B2A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a.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=T      b.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F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c.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F    Nota 2.20</m:t>
        </m:r>
      </m:oMath>
    </w:p>
    <w:p w14:paraId="7FC836D3" w14:textId="10463339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a.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=T      b.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F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c.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Nota 2.20</m:t>
        </m:r>
      </m:oMath>
    </w:p>
    <w:p w14:paraId="7E2683A9" w14:textId="77777777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→ ϕ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      Met. 2.23 caso→paso 4 y 5</m:t>
        </m:r>
      </m:oMath>
    </w:p>
    <w:p w14:paraId="3B0472F7" w14:textId="77777777" w:rsidR="00826DC1" w:rsidRP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˄ ϕ → ¬ψ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= T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Met. 2.23 caso→paso 4 y 5</m:t>
        </m:r>
      </m:oMath>
    </w:p>
    <w:p w14:paraId="463CCE0F" w14:textId="74948D9A" w:rsidR="00826DC1" w:rsidRDefault="00826DC1" w:rsidP="00826DC1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DS</m:t>
        </m:r>
        <m:d>
          <m:dPr>
            <m:ctrl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˄ ϕ → ¬ψ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Mt. Completitud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</m:t>
        </m:r>
      </m:oMath>
    </w:p>
    <w:p w14:paraId="399F5F74" w14:textId="6FA51C27" w:rsidR="00826DC1" w:rsidRPr="00826DC1" w:rsidRDefault="00826DC1" w:rsidP="00826DC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Partiendo de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Γ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⊢  DS</m:t>
        </m:r>
        <m:d>
          <m:dPr>
            <m:ctrl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ψ ˄ ϕ → ¬ψ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y aplicando las mismas valuaciones, llegamos a que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  <m:t>ψ → ϕ</m:t>
              </m:r>
            </m:e>
          </m:d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= T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y finalente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Γ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⊢  DS</m:t>
          </m:r>
          <m:d>
            <m:dPr>
              <m:ctrlPr>
                <w:rPr>
                  <w:rFonts w:ascii="Cambria Math" w:eastAsia="Times New Roman" w:hAnsi="Cambria Math" w:cs="Times New Roman"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  <m:t>ψ→ϕ</m:t>
              </m:r>
            </m:e>
          </m:d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por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Mt. Completitud</m:t>
          </m:r>
        </m:oMath>
      </m:oMathPara>
    </w:p>
    <w:p w14:paraId="1DCBEFF3" w14:textId="3E8BCCB4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F389F1B" wp14:editId="5C21344F">
            <wp:extent cx="5612130" cy="485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9FF" w14:textId="7040E0B2" w:rsidR="00E20D47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par(ab) → par(a) ˅ par(b)</m:t>
          </m:r>
        </m:oMath>
      </m:oMathPara>
    </w:p>
    <w:p w14:paraId="5A7538D3" w14:textId="5C851ACC" w:rsidR="000D5441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impar(a) ˄ impar(b) → impar(ab)</m:t>
          </m:r>
        </m:oMath>
      </m:oMathPara>
    </w:p>
    <w:p w14:paraId="2C82BCFF" w14:textId="19685AC9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Impar(ab)</m:t>
          </m:r>
        </m:oMath>
      </m:oMathPara>
    </w:p>
    <w:p w14:paraId="001DD1A9" w14:textId="4879E347" w:rsidR="006E7D44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sup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del antecedente</m:t>
          </m:r>
        </m:oMath>
      </m:oMathPara>
    </w:p>
    <w:p w14:paraId="2409212C" w14:textId="0E3F6921" w:rsidR="006E7D44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impar((2k+1)(2k+1))</m:t>
          </m:r>
        </m:oMath>
      </m:oMathPara>
    </w:p>
    <w:p w14:paraId="5B3B8F18" w14:textId="4EF9EE6E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aritmética</m:t>
          </m:r>
        </m:oMath>
      </m:oMathPara>
    </w:p>
    <w:p w14:paraId="43DC7043" w14:textId="0152818E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impar((2k+1)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vertAlign w:val="superscript"/>
              <w:lang w:eastAsia="es-CO"/>
              <w14:ligatures w14:val="none"/>
            </w:rPr>
            <m:t>2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)</m:t>
          </m:r>
        </m:oMath>
      </m:oMathPara>
    </w:p>
    <w:p w14:paraId="4BE242AB" w14:textId="43FCABE8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aritmética</m:t>
          </m:r>
        </m:oMath>
      </m:oMathPara>
    </w:p>
    <w:p w14:paraId="14695EB3" w14:textId="40C031DC" w:rsidR="000D5441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impar((4k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vertAlign w:val="superscript"/>
              <w:lang w:eastAsia="es-CO"/>
              <w14:ligatures w14:val="none"/>
            </w:rPr>
            <m:t>2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+ 4k + 1))</m:t>
          </m:r>
        </m:oMath>
      </m:oMathPara>
    </w:p>
    <w:p w14:paraId="596EE97E" w14:textId="0B1A66DE" w:rsidR="000D5441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aritmética</m:t>
          </m:r>
        </m:oMath>
      </m:oMathPara>
    </w:p>
    <w:p w14:paraId="1E086761" w14:textId="314E9591" w:rsidR="000D5441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impar(2*2k(4k+1)+1)</m:t>
          </m:r>
        </m:oMath>
      </m:oMathPara>
    </w:p>
    <w:p w14:paraId="2446EDD6" w14:textId="7C513229" w:rsidR="00E559A8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aritmética</m:t>
          </m:r>
        </m:oMath>
      </m:oMathPara>
    </w:p>
    <w:p w14:paraId="4D08E774" w14:textId="2186E25A" w:rsidR="00E559A8" w:rsidRPr="00826DC1" w:rsidRDefault="00826DC1" w:rsidP="000D544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Impar(2m + 1)</m:t>
          </m:r>
        </m:oMath>
      </m:oMathPara>
    </w:p>
    <w:p w14:paraId="4FB7B140" w14:textId="415CFFA5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def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de impar con m = 2k(4k + 1)</m:t>
          </m:r>
        </m:oMath>
      </m:oMathPara>
    </w:p>
    <w:p w14:paraId="6DD2CD7D" w14:textId="6456B7E8" w:rsidR="000D5441" w:rsidRPr="00826DC1" w:rsidRDefault="00826DC1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true</m:t>
          </m:r>
        </m:oMath>
      </m:oMathPara>
    </w:p>
    <w:p w14:paraId="77B2BBA1" w14:textId="17844E90" w:rsidR="00E559A8" w:rsidRPr="00826DC1" w:rsidRDefault="00AF7248" w:rsidP="0081174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Mt.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5.16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</m:t>
          </m:r>
          <m:r>
            <w:rPr>
              <w:rFonts w:ascii="Cambria Math" w:hAnsi="Cambria Math"/>
            </w:rPr>
            <m:t xml:space="preserve">Γ </m:t>
          </m:r>
          <m:r>
            <w:rPr>
              <w:rFonts w:ascii="Cambria Math" w:eastAsia="Times New Roman" w:hAnsi="Cambria Math" w:cs="Cambria Math"/>
              <w:color w:val="212529"/>
              <w:kern w:val="0"/>
              <w:sz w:val="24"/>
              <w:szCs w:val="24"/>
              <w:lang w:eastAsia="es-CO"/>
              <w14:ligatures w14:val="none"/>
            </w:rPr>
            <m:t>⊢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vertAlign w:val="subscript"/>
              <w:lang w:eastAsia="es-CO"/>
              <w14:ligatures w14:val="none"/>
            </w:rPr>
            <m:t xml:space="preserve"> DS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par(ab) → par(a) ˅ par(b)</m:t>
          </m:r>
        </m:oMath>
      </m:oMathPara>
    </w:p>
    <w:p w14:paraId="3A39A1BD" w14:textId="77777777" w:rsidR="00195B5D" w:rsidRPr="00AF7248" w:rsidRDefault="00195B5D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65AA0A0" w14:textId="77777777" w:rsidR="00AF7248" w:rsidRDefault="00AF724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94241D2" w14:textId="77777777" w:rsidR="00AF7248" w:rsidRDefault="00AF724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87AB7D9" w14:textId="0484C201" w:rsidR="00E559A8" w:rsidRPr="00811745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5BC0D52E" wp14:editId="3CAF6AC2">
            <wp:extent cx="5612130" cy="251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FC3" w14:textId="59A81EC3" w:rsidR="00E559A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impar(ab) → impar(a) ˄ impar(b) </m:t>
          </m:r>
        </m:oMath>
      </m:oMathPara>
    </w:p>
    <w:p w14:paraId="7DE37ADB" w14:textId="1EB0EC55" w:rsidR="00E559A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par(a) ˅ par(b)  → par(ab) </m:t>
          </m:r>
        </m:oMath>
      </m:oMathPara>
    </w:p>
    <w:p w14:paraId="22183E76" w14:textId="067C20F5" w:rsidR="00E559A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par(ab)</m:t>
          </m:r>
        </m:oMath>
      </m:oMathPara>
    </w:p>
    <w:p w14:paraId="5DBD0899" w14:textId="0155B862" w:rsidR="00E559A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sup. del antecedente</m:t>
          </m:r>
        </m:oMath>
      </m:oMathPara>
    </w:p>
    <w:p w14:paraId="243D7407" w14:textId="6D73320E" w:rsidR="00AF724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par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  <m:t>2kb</m:t>
              </m:r>
            </m:e>
          </m:d>
        </m:oMath>
      </m:oMathPara>
    </w:p>
    <w:p w14:paraId="6A469F20" w14:textId="1C9EC359" w:rsidR="00AF724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aritmética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</m:t>
          </m:r>
        </m:oMath>
      </m:oMathPara>
    </w:p>
    <w:p w14:paraId="7C661CE8" w14:textId="3720A94B" w:rsidR="00AF724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par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12529"/>
                  <w:kern w:val="0"/>
                  <w:sz w:val="24"/>
                  <w:szCs w:val="24"/>
                  <w:lang w:eastAsia="es-CO"/>
                  <w14:ligatures w14:val="none"/>
                </w:rPr>
                <m:t>2m</m:t>
              </m:r>
            </m:e>
          </m:d>
        </m:oMath>
      </m:oMathPara>
    </w:p>
    <w:p w14:paraId="4CE8C357" w14:textId="189ACFF4" w:rsidR="00AF724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≡ definición par con m = kb</m:t>
          </m:r>
        </m:oMath>
      </m:oMathPara>
    </w:p>
    <w:p w14:paraId="27C17BD5" w14:textId="181EEA8E" w:rsidR="00AF7248" w:rsidRPr="00AF7248" w:rsidRDefault="00AF724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>true</m:t>
          </m:r>
        </m:oMath>
      </m:oMathPara>
    </w:p>
    <w:p w14:paraId="2AD08E56" w14:textId="700CF61A" w:rsidR="000E482F" w:rsidRDefault="000E482F" w:rsidP="00AF72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0BA2E63" w14:textId="04E8BFA6" w:rsidR="000E482F" w:rsidRDefault="00AF7248" w:rsidP="000E482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M.t 5.16 </m:t>
          </m:r>
          <m:r>
            <w:rPr>
              <w:rFonts w:ascii="Cambria Math" w:hAnsi="Cambria Math"/>
            </w:rPr>
            <m:t xml:space="preserve">Γ </m:t>
          </m:r>
          <m:r>
            <w:rPr>
              <w:rFonts w:ascii="Cambria Math" w:eastAsia="Times New Roman" w:hAnsi="Cambria Math" w:cs="Cambria Math"/>
              <w:color w:val="212529"/>
              <w:kern w:val="0"/>
              <w:sz w:val="24"/>
              <w:szCs w:val="24"/>
              <w:lang w:eastAsia="es-CO"/>
              <w14:ligatures w14:val="none"/>
            </w:rPr>
            <m:t>⊢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vertAlign w:val="subscript"/>
              <w:lang w:eastAsia="es-CO"/>
              <w14:ligatures w14:val="none"/>
            </w:rPr>
            <m:t xml:space="preserve"> DS 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impar(ab) → impar(a) ˄ impar(b) </m:t>
          </m:r>
        </m:oMath>
      </m:oMathPara>
    </w:p>
    <w:p w14:paraId="4E82DB28" w14:textId="635F0E73" w:rsidR="000E482F" w:rsidRDefault="000E482F" w:rsidP="000E482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C3D9DDE" w14:textId="69B7E2C0" w:rsidR="000E482F" w:rsidRDefault="000E482F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05A6528" w14:textId="580CD02A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8136F18" w14:textId="15B4A5B6" w:rsidR="00811745" w:rsidRDefault="00811745" w:rsidP="00B46C4F"/>
    <w:sectPr w:rsidR="00811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342B" w14:textId="77777777" w:rsidR="00ED18BF" w:rsidRDefault="00ED18BF" w:rsidP="00580D6D">
      <w:pPr>
        <w:spacing w:after="0" w:line="240" w:lineRule="auto"/>
      </w:pPr>
      <w:r>
        <w:separator/>
      </w:r>
    </w:p>
  </w:endnote>
  <w:endnote w:type="continuationSeparator" w:id="0">
    <w:p w14:paraId="3F715C89" w14:textId="77777777" w:rsidR="00ED18BF" w:rsidRDefault="00ED18BF" w:rsidP="00580D6D">
      <w:pPr>
        <w:spacing w:after="0" w:line="240" w:lineRule="auto"/>
      </w:pPr>
      <w:r>
        <w:continuationSeparator/>
      </w:r>
    </w:p>
  </w:endnote>
  <w:endnote w:type="continuationNotice" w:id="1">
    <w:p w14:paraId="0FD408A2" w14:textId="77777777" w:rsidR="00ED18BF" w:rsidRDefault="00ED18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greyasans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D884" w14:textId="77777777" w:rsidR="00ED18BF" w:rsidRDefault="00ED18BF" w:rsidP="00580D6D">
      <w:pPr>
        <w:spacing w:after="0" w:line="240" w:lineRule="auto"/>
      </w:pPr>
      <w:r>
        <w:separator/>
      </w:r>
    </w:p>
  </w:footnote>
  <w:footnote w:type="continuationSeparator" w:id="0">
    <w:p w14:paraId="0F80090A" w14:textId="77777777" w:rsidR="00ED18BF" w:rsidRDefault="00ED18BF" w:rsidP="00580D6D">
      <w:pPr>
        <w:spacing w:after="0" w:line="240" w:lineRule="auto"/>
      </w:pPr>
      <w:r>
        <w:continuationSeparator/>
      </w:r>
    </w:p>
  </w:footnote>
  <w:footnote w:type="continuationNotice" w:id="1">
    <w:p w14:paraId="74DAB1A0" w14:textId="77777777" w:rsidR="00ED18BF" w:rsidRDefault="00ED18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9EE"/>
    <w:multiLevelType w:val="hybridMultilevel"/>
    <w:tmpl w:val="B57CCD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7A4E"/>
    <w:multiLevelType w:val="hybridMultilevel"/>
    <w:tmpl w:val="50D806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2312"/>
    <w:multiLevelType w:val="hybridMultilevel"/>
    <w:tmpl w:val="557E4E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E3D5D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7B4E"/>
    <w:multiLevelType w:val="hybridMultilevel"/>
    <w:tmpl w:val="4882FD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9D6"/>
    <w:multiLevelType w:val="multilevel"/>
    <w:tmpl w:val="A2F8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D6835"/>
    <w:multiLevelType w:val="hybridMultilevel"/>
    <w:tmpl w:val="CE82DC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1394"/>
    <w:multiLevelType w:val="hybridMultilevel"/>
    <w:tmpl w:val="2B78EC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331"/>
    <w:multiLevelType w:val="hybridMultilevel"/>
    <w:tmpl w:val="A32AFF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07423"/>
    <w:multiLevelType w:val="hybridMultilevel"/>
    <w:tmpl w:val="AC1E80B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12B04"/>
    <w:multiLevelType w:val="multilevel"/>
    <w:tmpl w:val="F41C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6BD"/>
    <w:multiLevelType w:val="hybridMultilevel"/>
    <w:tmpl w:val="AAF89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B4640"/>
    <w:multiLevelType w:val="hybridMultilevel"/>
    <w:tmpl w:val="6E9A9F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17F30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75CE1"/>
    <w:multiLevelType w:val="hybridMultilevel"/>
    <w:tmpl w:val="6074BC9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76645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C62B2"/>
    <w:multiLevelType w:val="hybridMultilevel"/>
    <w:tmpl w:val="B0146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951F4"/>
    <w:multiLevelType w:val="hybridMultilevel"/>
    <w:tmpl w:val="7CE0F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80548"/>
    <w:multiLevelType w:val="hybridMultilevel"/>
    <w:tmpl w:val="7CB00206"/>
    <w:lvl w:ilvl="0" w:tplc="BD2276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76865"/>
    <w:multiLevelType w:val="hybridMultilevel"/>
    <w:tmpl w:val="573E78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E4BC4"/>
    <w:multiLevelType w:val="hybridMultilevel"/>
    <w:tmpl w:val="0974E7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56C3E"/>
    <w:multiLevelType w:val="multilevel"/>
    <w:tmpl w:val="A5DE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C37FD"/>
    <w:multiLevelType w:val="hybridMultilevel"/>
    <w:tmpl w:val="1F7E82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B1182"/>
    <w:multiLevelType w:val="hybridMultilevel"/>
    <w:tmpl w:val="1952B10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2457F"/>
    <w:multiLevelType w:val="multilevel"/>
    <w:tmpl w:val="A2F8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107965">
    <w:abstractNumId w:val="14"/>
  </w:num>
  <w:num w:numId="2" w16cid:durableId="205917025">
    <w:abstractNumId w:val="7"/>
  </w:num>
  <w:num w:numId="3" w16cid:durableId="673460278">
    <w:abstractNumId w:val="4"/>
  </w:num>
  <w:num w:numId="4" w16cid:durableId="855078694">
    <w:abstractNumId w:val="23"/>
  </w:num>
  <w:num w:numId="5" w16cid:durableId="584535684">
    <w:abstractNumId w:val="9"/>
  </w:num>
  <w:num w:numId="6" w16cid:durableId="116997518">
    <w:abstractNumId w:val="1"/>
  </w:num>
  <w:num w:numId="7" w16cid:durableId="801461090">
    <w:abstractNumId w:val="19"/>
  </w:num>
  <w:num w:numId="8" w16cid:durableId="663170427">
    <w:abstractNumId w:val="10"/>
  </w:num>
  <w:num w:numId="9" w16cid:durableId="1511751596">
    <w:abstractNumId w:val="21"/>
  </w:num>
  <w:num w:numId="10" w16cid:durableId="1426613553">
    <w:abstractNumId w:val="3"/>
  </w:num>
  <w:num w:numId="11" w16cid:durableId="408692593">
    <w:abstractNumId w:val="13"/>
  </w:num>
  <w:num w:numId="12" w16cid:durableId="1695037240">
    <w:abstractNumId w:val="15"/>
  </w:num>
  <w:num w:numId="13" w16cid:durableId="861481944">
    <w:abstractNumId w:val="8"/>
  </w:num>
  <w:num w:numId="14" w16cid:durableId="657729444">
    <w:abstractNumId w:val="0"/>
  </w:num>
  <w:num w:numId="15" w16cid:durableId="629439212">
    <w:abstractNumId w:val="12"/>
  </w:num>
  <w:num w:numId="16" w16cid:durableId="295066813">
    <w:abstractNumId w:val="18"/>
  </w:num>
  <w:num w:numId="17" w16cid:durableId="671178847">
    <w:abstractNumId w:val="16"/>
  </w:num>
  <w:num w:numId="18" w16cid:durableId="1879462742">
    <w:abstractNumId w:val="17"/>
  </w:num>
  <w:num w:numId="19" w16cid:durableId="752241791">
    <w:abstractNumId w:val="24"/>
  </w:num>
  <w:num w:numId="20" w16cid:durableId="1954356717">
    <w:abstractNumId w:val="11"/>
  </w:num>
  <w:num w:numId="21" w16cid:durableId="338000768">
    <w:abstractNumId w:val="2"/>
  </w:num>
  <w:num w:numId="22" w16cid:durableId="1063332909">
    <w:abstractNumId w:val="6"/>
  </w:num>
  <w:num w:numId="23" w16cid:durableId="987056449">
    <w:abstractNumId w:val="20"/>
  </w:num>
  <w:num w:numId="24" w16cid:durableId="1140851541">
    <w:abstractNumId w:val="5"/>
  </w:num>
  <w:num w:numId="25" w16cid:durableId="7116154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B6"/>
    <w:rsid w:val="00007DA1"/>
    <w:rsid w:val="00022D44"/>
    <w:rsid w:val="0002488F"/>
    <w:rsid w:val="000403FF"/>
    <w:rsid w:val="00046385"/>
    <w:rsid w:val="00052D39"/>
    <w:rsid w:val="00056639"/>
    <w:rsid w:val="000715E8"/>
    <w:rsid w:val="0008341D"/>
    <w:rsid w:val="0009053B"/>
    <w:rsid w:val="000A0B7E"/>
    <w:rsid w:val="000A19DE"/>
    <w:rsid w:val="000A6284"/>
    <w:rsid w:val="000B2D28"/>
    <w:rsid w:val="000B34E1"/>
    <w:rsid w:val="000B4F07"/>
    <w:rsid w:val="000D375E"/>
    <w:rsid w:val="000D5441"/>
    <w:rsid w:val="000E482F"/>
    <w:rsid w:val="000E7B24"/>
    <w:rsid w:val="000F17D8"/>
    <w:rsid w:val="000F3A75"/>
    <w:rsid w:val="000F7B47"/>
    <w:rsid w:val="00101266"/>
    <w:rsid w:val="00122548"/>
    <w:rsid w:val="0012275F"/>
    <w:rsid w:val="001338AE"/>
    <w:rsid w:val="00136457"/>
    <w:rsid w:val="00150F4E"/>
    <w:rsid w:val="00175D9B"/>
    <w:rsid w:val="00176868"/>
    <w:rsid w:val="00181768"/>
    <w:rsid w:val="00195B5D"/>
    <w:rsid w:val="001A0088"/>
    <w:rsid w:val="001C6DD8"/>
    <w:rsid w:val="001D7CF5"/>
    <w:rsid w:val="001F2EE9"/>
    <w:rsid w:val="001F3362"/>
    <w:rsid w:val="001F35F4"/>
    <w:rsid w:val="00227875"/>
    <w:rsid w:val="00227927"/>
    <w:rsid w:val="002528C2"/>
    <w:rsid w:val="00262A22"/>
    <w:rsid w:val="00274083"/>
    <w:rsid w:val="00277F8F"/>
    <w:rsid w:val="002A2286"/>
    <w:rsid w:val="002D1303"/>
    <w:rsid w:val="002D5C71"/>
    <w:rsid w:val="002D64A7"/>
    <w:rsid w:val="002E2EAC"/>
    <w:rsid w:val="002E627C"/>
    <w:rsid w:val="00323304"/>
    <w:rsid w:val="003414F3"/>
    <w:rsid w:val="00384359"/>
    <w:rsid w:val="003845CF"/>
    <w:rsid w:val="00392C0F"/>
    <w:rsid w:val="003A3987"/>
    <w:rsid w:val="003A79A7"/>
    <w:rsid w:val="003B7108"/>
    <w:rsid w:val="003F02DD"/>
    <w:rsid w:val="003F68E8"/>
    <w:rsid w:val="004000AF"/>
    <w:rsid w:val="00406551"/>
    <w:rsid w:val="0041120F"/>
    <w:rsid w:val="00417397"/>
    <w:rsid w:val="00417FCF"/>
    <w:rsid w:val="004220D1"/>
    <w:rsid w:val="004301EA"/>
    <w:rsid w:val="0043158E"/>
    <w:rsid w:val="004355D5"/>
    <w:rsid w:val="004369CE"/>
    <w:rsid w:val="004539AE"/>
    <w:rsid w:val="00493BB9"/>
    <w:rsid w:val="004A0050"/>
    <w:rsid w:val="004A06CE"/>
    <w:rsid w:val="004B29D6"/>
    <w:rsid w:val="004C4997"/>
    <w:rsid w:val="004D5117"/>
    <w:rsid w:val="004E1CDF"/>
    <w:rsid w:val="004F4213"/>
    <w:rsid w:val="00502AFD"/>
    <w:rsid w:val="005044DA"/>
    <w:rsid w:val="005124EC"/>
    <w:rsid w:val="00540B3D"/>
    <w:rsid w:val="00540FE4"/>
    <w:rsid w:val="0054556F"/>
    <w:rsid w:val="0057426C"/>
    <w:rsid w:val="00580D6D"/>
    <w:rsid w:val="00591A84"/>
    <w:rsid w:val="005923FC"/>
    <w:rsid w:val="00595A26"/>
    <w:rsid w:val="005A762C"/>
    <w:rsid w:val="005C1C77"/>
    <w:rsid w:val="005C73CE"/>
    <w:rsid w:val="005D4121"/>
    <w:rsid w:val="005F3AFB"/>
    <w:rsid w:val="005F6613"/>
    <w:rsid w:val="006051F9"/>
    <w:rsid w:val="006230AE"/>
    <w:rsid w:val="006258D3"/>
    <w:rsid w:val="006460DD"/>
    <w:rsid w:val="00647D3F"/>
    <w:rsid w:val="00676A9C"/>
    <w:rsid w:val="006860E7"/>
    <w:rsid w:val="006B3131"/>
    <w:rsid w:val="006B735F"/>
    <w:rsid w:val="006C27B5"/>
    <w:rsid w:val="006C68FE"/>
    <w:rsid w:val="006D35AD"/>
    <w:rsid w:val="006D3798"/>
    <w:rsid w:val="006D78D0"/>
    <w:rsid w:val="006E7D44"/>
    <w:rsid w:val="0070585D"/>
    <w:rsid w:val="00710296"/>
    <w:rsid w:val="007157A5"/>
    <w:rsid w:val="00715990"/>
    <w:rsid w:val="00724B41"/>
    <w:rsid w:val="00730ED9"/>
    <w:rsid w:val="00736F21"/>
    <w:rsid w:val="007408DF"/>
    <w:rsid w:val="0074100F"/>
    <w:rsid w:val="0074574F"/>
    <w:rsid w:val="007471C3"/>
    <w:rsid w:val="00750A3E"/>
    <w:rsid w:val="00765F2A"/>
    <w:rsid w:val="00781407"/>
    <w:rsid w:val="00787D10"/>
    <w:rsid w:val="00790599"/>
    <w:rsid w:val="00793A2C"/>
    <w:rsid w:val="007946D5"/>
    <w:rsid w:val="007B06A3"/>
    <w:rsid w:val="007B78D6"/>
    <w:rsid w:val="007D4C55"/>
    <w:rsid w:val="007E04FC"/>
    <w:rsid w:val="007F306A"/>
    <w:rsid w:val="007F6120"/>
    <w:rsid w:val="00800759"/>
    <w:rsid w:val="00811745"/>
    <w:rsid w:val="008219AB"/>
    <w:rsid w:val="008244AC"/>
    <w:rsid w:val="00826DC1"/>
    <w:rsid w:val="00833421"/>
    <w:rsid w:val="00835FD0"/>
    <w:rsid w:val="0084203B"/>
    <w:rsid w:val="00855D43"/>
    <w:rsid w:val="008776F1"/>
    <w:rsid w:val="008831E7"/>
    <w:rsid w:val="00884C06"/>
    <w:rsid w:val="0089125D"/>
    <w:rsid w:val="00895347"/>
    <w:rsid w:val="008A55B0"/>
    <w:rsid w:val="008B6431"/>
    <w:rsid w:val="008E1523"/>
    <w:rsid w:val="008E2E43"/>
    <w:rsid w:val="008E5C73"/>
    <w:rsid w:val="008F2110"/>
    <w:rsid w:val="00902C65"/>
    <w:rsid w:val="00906777"/>
    <w:rsid w:val="009225BE"/>
    <w:rsid w:val="009229A0"/>
    <w:rsid w:val="00922C96"/>
    <w:rsid w:val="00932030"/>
    <w:rsid w:val="009512D6"/>
    <w:rsid w:val="00960E82"/>
    <w:rsid w:val="0096201B"/>
    <w:rsid w:val="0096390E"/>
    <w:rsid w:val="00994DF2"/>
    <w:rsid w:val="009B12E0"/>
    <w:rsid w:val="009D03E0"/>
    <w:rsid w:val="009F457D"/>
    <w:rsid w:val="009F47F7"/>
    <w:rsid w:val="00A0540F"/>
    <w:rsid w:val="00A13131"/>
    <w:rsid w:val="00A13A4B"/>
    <w:rsid w:val="00A313DA"/>
    <w:rsid w:val="00A3562C"/>
    <w:rsid w:val="00A57D96"/>
    <w:rsid w:val="00A63259"/>
    <w:rsid w:val="00A644C4"/>
    <w:rsid w:val="00A705AE"/>
    <w:rsid w:val="00A770EB"/>
    <w:rsid w:val="00AB4F8B"/>
    <w:rsid w:val="00AC5C2C"/>
    <w:rsid w:val="00AD1F09"/>
    <w:rsid w:val="00AE6ACB"/>
    <w:rsid w:val="00AF4C1A"/>
    <w:rsid w:val="00AF542C"/>
    <w:rsid w:val="00AF7248"/>
    <w:rsid w:val="00B108B6"/>
    <w:rsid w:val="00B12407"/>
    <w:rsid w:val="00B30BED"/>
    <w:rsid w:val="00B36966"/>
    <w:rsid w:val="00B46C4F"/>
    <w:rsid w:val="00B70CBC"/>
    <w:rsid w:val="00B76141"/>
    <w:rsid w:val="00B77C1F"/>
    <w:rsid w:val="00B972C8"/>
    <w:rsid w:val="00BB0FB2"/>
    <w:rsid w:val="00BB3FC1"/>
    <w:rsid w:val="00BC4F3E"/>
    <w:rsid w:val="00BC5DFE"/>
    <w:rsid w:val="00BD52B1"/>
    <w:rsid w:val="00BE20B5"/>
    <w:rsid w:val="00BE63E3"/>
    <w:rsid w:val="00C201C5"/>
    <w:rsid w:val="00C2105D"/>
    <w:rsid w:val="00C24CFC"/>
    <w:rsid w:val="00C47A4F"/>
    <w:rsid w:val="00C55407"/>
    <w:rsid w:val="00C6555A"/>
    <w:rsid w:val="00C7148A"/>
    <w:rsid w:val="00CA57A1"/>
    <w:rsid w:val="00CB52B6"/>
    <w:rsid w:val="00CD1114"/>
    <w:rsid w:val="00CE1FDB"/>
    <w:rsid w:val="00CF16ED"/>
    <w:rsid w:val="00D22576"/>
    <w:rsid w:val="00D26DB3"/>
    <w:rsid w:val="00D56FAF"/>
    <w:rsid w:val="00D578EC"/>
    <w:rsid w:val="00D626C4"/>
    <w:rsid w:val="00D80980"/>
    <w:rsid w:val="00D96C70"/>
    <w:rsid w:val="00DD2FAE"/>
    <w:rsid w:val="00DD31F9"/>
    <w:rsid w:val="00E1187D"/>
    <w:rsid w:val="00E20D47"/>
    <w:rsid w:val="00E2493F"/>
    <w:rsid w:val="00E352C2"/>
    <w:rsid w:val="00E4118C"/>
    <w:rsid w:val="00E559A8"/>
    <w:rsid w:val="00E620AD"/>
    <w:rsid w:val="00E63AC9"/>
    <w:rsid w:val="00E7776A"/>
    <w:rsid w:val="00E8405A"/>
    <w:rsid w:val="00E92166"/>
    <w:rsid w:val="00EA1474"/>
    <w:rsid w:val="00EC4AF2"/>
    <w:rsid w:val="00ED18BF"/>
    <w:rsid w:val="00ED56C6"/>
    <w:rsid w:val="00ED7683"/>
    <w:rsid w:val="00EF167A"/>
    <w:rsid w:val="00F31FA8"/>
    <w:rsid w:val="00F34D78"/>
    <w:rsid w:val="00F449AF"/>
    <w:rsid w:val="00F46723"/>
    <w:rsid w:val="00F46B98"/>
    <w:rsid w:val="00F564C4"/>
    <w:rsid w:val="00F57D90"/>
    <w:rsid w:val="00F73576"/>
    <w:rsid w:val="00F76433"/>
    <w:rsid w:val="00F85D31"/>
    <w:rsid w:val="00F860D4"/>
    <w:rsid w:val="00FB5827"/>
    <w:rsid w:val="00FB7950"/>
    <w:rsid w:val="00FC6D57"/>
    <w:rsid w:val="00FD35B1"/>
    <w:rsid w:val="00FD4B73"/>
    <w:rsid w:val="00FE1B94"/>
    <w:rsid w:val="00FF07DB"/>
    <w:rsid w:val="00FF4CD4"/>
    <w:rsid w:val="00FF52C5"/>
    <w:rsid w:val="7EA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EFEF"/>
  <w15:docId w15:val="{A6950086-FB73-481E-A7B6-D3707BD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3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60D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6D"/>
  </w:style>
  <w:style w:type="paragraph" w:styleId="Piedepgina">
    <w:name w:val="footer"/>
    <w:basedOn w:val="Normal"/>
    <w:link w:val="Piedepgina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6D"/>
  </w:style>
  <w:style w:type="paragraph" w:styleId="Textodeglobo">
    <w:name w:val="Balloon Text"/>
    <w:basedOn w:val="Normal"/>
    <w:link w:val="TextodegloboCar"/>
    <w:uiPriority w:val="99"/>
    <w:semiHidden/>
    <w:unhideWhenUsed/>
    <w:rsid w:val="0092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SEBASTIÁN VELÁSQUEZ RODRÍGUEZ</dc:creator>
  <cp:lastModifiedBy>CAMILO ANDRES QUINTERO RODRIGUEZ</cp:lastModifiedBy>
  <cp:revision>2</cp:revision>
  <dcterms:created xsi:type="dcterms:W3CDTF">2023-04-15T04:36:00Z</dcterms:created>
  <dcterms:modified xsi:type="dcterms:W3CDTF">2023-04-15T04:36:00Z</dcterms:modified>
</cp:coreProperties>
</file>