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CREACIÓN DE CONTENEDOR DE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Nombre: Camilo Esteban Ramirez Salas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Código: 202214307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Obtener la imagen de MongoDB:</w:t>
        <w:br w:type="textWrapping"/>
      </w:r>
      <w:r w:rsidDel="00000000" w:rsidR="00000000" w:rsidRPr="00000000">
        <w:rPr/>
        <w:drawing>
          <wp:inline distB="114300" distT="114300" distL="114300" distR="114300">
            <wp:extent cx="4967288" cy="252292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8048" l="2657" r="2823" t="323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52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Creación del Dockerfile: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16438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601" l="2657" r="2657" t="3375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Script de inicialización de la base mongo: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438775" cy="207883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3033" l="2657" r="2491" t="29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78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Construir la imagen:</w:t>
        <w:br w:type="textWrapping"/>
      </w:r>
      <w:r w:rsidDel="00000000" w:rsidR="00000000" w:rsidRPr="00000000">
        <w:rPr/>
        <w:drawing>
          <wp:inline distB="114300" distT="114300" distL="114300" distR="114300">
            <wp:extent cx="4090988" cy="2241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5117" l="2657" r="2657" t="3264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24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Crear el contenedor: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137918" cy="12065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71897" l="0" r="222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8" cy="120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Prueba utilizando el shell de Mongo dentro del contenedor: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009067" cy="336469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9067" cy="3364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exec: ejecutar un comando en un contenedor corriendo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dbs: lista las bases de datos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mibase: cambia a tu BD (si tu init la creó con ese nombre)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collections: muestra las colecciones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db.usuarios.find(): consultar documentos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