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26EEFBC" w:rsidP="026EEFBC" w:rsidRDefault="026EEFBC" w14:paraId="415ADEA0" w14:textId="2053D3B3">
      <w:pPr>
        <w:spacing w:line="360" w:lineRule="auto"/>
        <w:jc w:val="center"/>
        <w:rPr>
          <w:b w:val="1"/>
          <w:bCs w:val="1"/>
        </w:rPr>
      </w:pPr>
    </w:p>
    <w:p xmlns:wp14="http://schemas.microsoft.com/office/word/2010/wordml" w:rsidP="026EEFBC" wp14:paraId="5C1A07E2" wp14:textId="7E98C1C6">
      <w:pPr>
        <w:spacing w:line="360" w:lineRule="auto"/>
        <w:jc w:val="center"/>
        <w:rPr>
          <w:b w:val="1"/>
          <w:bCs w:val="1"/>
        </w:rPr>
      </w:pPr>
      <w:r w:rsidRPr="026EEFBC" w:rsidR="5C359990">
        <w:rPr>
          <w:b w:val="1"/>
          <w:bCs w:val="1"/>
        </w:rPr>
        <w:t>TALLER ALGORITMOS</w:t>
      </w:r>
    </w:p>
    <w:p w:rsidR="026EEFBC" w:rsidP="026EEFBC" w:rsidRDefault="026EEFBC" w14:paraId="39CCAC70" w14:textId="575263BF">
      <w:pPr>
        <w:spacing w:line="360" w:lineRule="auto"/>
        <w:jc w:val="center"/>
        <w:rPr>
          <w:b w:val="1"/>
          <w:bCs w:val="1"/>
        </w:rPr>
      </w:pPr>
    </w:p>
    <w:p w:rsidR="026EEFBC" w:rsidP="026EEFBC" w:rsidRDefault="026EEFBC" w14:paraId="67D3373A" w14:textId="00F2127B">
      <w:pPr>
        <w:pStyle w:val="Normal"/>
        <w:spacing w:line="360" w:lineRule="auto"/>
        <w:jc w:val="center"/>
        <w:rPr>
          <w:b w:val="1"/>
          <w:bCs w:val="1"/>
        </w:rPr>
      </w:pPr>
    </w:p>
    <w:p w:rsidR="026EEFBC" w:rsidP="026EEFBC" w:rsidRDefault="026EEFBC" w14:paraId="53C04712" w14:textId="551CB21A">
      <w:pPr>
        <w:spacing w:line="360" w:lineRule="auto"/>
        <w:jc w:val="center"/>
        <w:rPr>
          <w:b w:val="1"/>
          <w:bCs w:val="1"/>
        </w:rPr>
      </w:pPr>
    </w:p>
    <w:p w:rsidR="5C359990" w:rsidP="026EEFBC" w:rsidRDefault="5C359990" w14:paraId="239C2938" w14:textId="0998D33D">
      <w:pPr>
        <w:pStyle w:val="Normal"/>
        <w:spacing w:line="360" w:lineRule="auto"/>
        <w:jc w:val="center"/>
        <w:rPr>
          <w:b w:val="1"/>
          <w:bCs w:val="1"/>
        </w:rPr>
      </w:pPr>
      <w:r w:rsidRPr="026EEFBC" w:rsidR="5C359990">
        <w:rPr>
          <w:b w:val="1"/>
          <w:bCs w:val="1"/>
        </w:rPr>
        <w:t>SANTIAGO LINARES MEDINA</w:t>
      </w:r>
    </w:p>
    <w:p w:rsidR="5C359990" w:rsidP="026EEFBC" w:rsidRDefault="5C359990" w14:paraId="13FB6496" w14:textId="64D91DC7">
      <w:pPr>
        <w:pStyle w:val="Normal"/>
        <w:spacing w:line="360" w:lineRule="auto"/>
        <w:jc w:val="center"/>
        <w:rPr>
          <w:b w:val="1"/>
          <w:bCs w:val="1"/>
        </w:rPr>
      </w:pPr>
      <w:r w:rsidRPr="026EEFBC" w:rsidR="5C359990">
        <w:rPr>
          <w:b w:val="1"/>
          <w:bCs w:val="1"/>
        </w:rPr>
        <w:t>JUAN ESTEBAN FIERRO</w:t>
      </w:r>
    </w:p>
    <w:p w:rsidR="6248122D" w:rsidP="026EEFBC" w:rsidRDefault="6248122D" w14:paraId="7D99F338" w14:textId="0850C70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b w:val="1"/>
          <w:bCs w:val="1"/>
        </w:rPr>
      </w:pPr>
      <w:r w:rsidRPr="026EEFBC" w:rsidR="6248122D">
        <w:rPr>
          <w:b w:val="1"/>
          <w:bCs w:val="1"/>
        </w:rPr>
        <w:t>CRISTIAN</w:t>
      </w:r>
      <w:r w:rsidRPr="026EEFBC" w:rsidR="5C359990">
        <w:rPr>
          <w:b w:val="1"/>
          <w:bCs w:val="1"/>
        </w:rPr>
        <w:t xml:space="preserve"> RICAUTE</w:t>
      </w:r>
    </w:p>
    <w:p w:rsidR="5C359990" w:rsidP="026EEFBC" w:rsidRDefault="5C359990" w14:paraId="46C1230D" w14:textId="43B02A7C">
      <w:pPr>
        <w:pStyle w:val="Normal"/>
        <w:spacing w:line="360" w:lineRule="auto"/>
        <w:jc w:val="center"/>
        <w:rPr>
          <w:b w:val="1"/>
          <w:bCs w:val="1"/>
        </w:rPr>
      </w:pPr>
      <w:r w:rsidRPr="026EEFBC" w:rsidR="5C359990">
        <w:rPr>
          <w:b w:val="1"/>
          <w:bCs w:val="1"/>
        </w:rPr>
        <w:t xml:space="preserve">MARIA </w:t>
      </w:r>
      <w:r w:rsidRPr="026EEFBC" w:rsidR="49282FF3">
        <w:rPr>
          <w:b w:val="1"/>
          <w:bCs w:val="1"/>
        </w:rPr>
        <w:t>FERNANDA</w:t>
      </w:r>
    </w:p>
    <w:p w:rsidR="5C359990" w:rsidP="026EEFBC" w:rsidRDefault="5C359990" w14:paraId="4A7F0767" w14:textId="6BF3B1F5">
      <w:pPr>
        <w:pStyle w:val="Normal"/>
        <w:spacing w:line="360" w:lineRule="auto"/>
        <w:jc w:val="center"/>
        <w:rPr>
          <w:b w:val="1"/>
          <w:bCs w:val="1"/>
        </w:rPr>
      </w:pPr>
      <w:r w:rsidRPr="026EEFBC" w:rsidR="5C359990">
        <w:rPr>
          <w:b w:val="1"/>
          <w:bCs w:val="1"/>
        </w:rPr>
        <w:t>SARA</w:t>
      </w:r>
      <w:r w:rsidRPr="026EEFBC" w:rsidR="0E18AB15">
        <w:rPr>
          <w:b w:val="1"/>
          <w:bCs w:val="1"/>
        </w:rPr>
        <w:t xml:space="preserve"> RAMIRE</w:t>
      </w:r>
      <w:r w:rsidRPr="026EEFBC" w:rsidR="44B39EDF">
        <w:rPr>
          <w:b w:val="1"/>
          <w:bCs w:val="1"/>
        </w:rPr>
        <w:t>Z</w:t>
      </w:r>
    </w:p>
    <w:p w:rsidR="026EEFBC" w:rsidP="026EEFBC" w:rsidRDefault="026EEFBC" w14:paraId="1481EE16" w14:textId="06B4A794">
      <w:pPr>
        <w:pStyle w:val="Normal"/>
        <w:spacing w:line="360" w:lineRule="auto"/>
        <w:jc w:val="center"/>
        <w:rPr>
          <w:b w:val="1"/>
          <w:bCs w:val="1"/>
        </w:rPr>
      </w:pPr>
    </w:p>
    <w:p w:rsidR="026EEFBC" w:rsidP="026EEFBC" w:rsidRDefault="026EEFBC" w14:paraId="757C7577" w14:textId="5B458FCF">
      <w:pPr>
        <w:pStyle w:val="Normal"/>
        <w:spacing w:line="360" w:lineRule="auto"/>
        <w:jc w:val="center"/>
        <w:rPr>
          <w:b w:val="1"/>
          <w:bCs w:val="1"/>
        </w:rPr>
      </w:pPr>
    </w:p>
    <w:p w:rsidR="026EEFBC" w:rsidP="026EEFBC" w:rsidRDefault="026EEFBC" w14:paraId="33F8234C" w14:textId="7947DB09">
      <w:pPr>
        <w:pStyle w:val="Normal"/>
        <w:spacing w:line="360" w:lineRule="auto"/>
        <w:jc w:val="center"/>
        <w:rPr>
          <w:b w:val="1"/>
          <w:bCs w:val="1"/>
        </w:rPr>
      </w:pPr>
    </w:p>
    <w:p w:rsidR="5C359990" w:rsidP="026EEFBC" w:rsidRDefault="5C359990" w14:paraId="3215DDE8" w14:textId="62494421">
      <w:pPr>
        <w:pStyle w:val="Normal"/>
        <w:spacing w:line="360" w:lineRule="auto"/>
        <w:jc w:val="center"/>
      </w:pPr>
      <w:r w:rsidRPr="026EEFBC" w:rsidR="5C359990">
        <w:rPr>
          <w:b w:val="1"/>
          <w:bCs w:val="1"/>
        </w:rPr>
        <w:t>DOCENTE.</w:t>
      </w:r>
    </w:p>
    <w:p w:rsidR="5C359990" w:rsidP="026EEFBC" w:rsidRDefault="5C359990" w14:paraId="27CD464D" w14:textId="460F3843">
      <w:pPr>
        <w:pStyle w:val="Normal"/>
        <w:spacing w:line="360" w:lineRule="auto"/>
        <w:jc w:val="center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26EEFBC" w:rsidR="5C35999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ESTEBAN ERNESTO MORALES CASTRO</w:t>
      </w:r>
    </w:p>
    <w:p w:rsidR="5C359990" w:rsidP="026EEFBC" w:rsidRDefault="5C359990" w14:paraId="35067ABC" w14:textId="49346EF5">
      <w:pPr>
        <w:pStyle w:val="Normal"/>
        <w:spacing w:line="360" w:lineRule="auto"/>
        <w:jc w:val="center"/>
      </w:pPr>
      <w:r w:rsidRPr="026EEFBC" w:rsidR="5C359990">
        <w:rPr>
          <w:b w:val="1"/>
          <w:bCs w:val="1"/>
        </w:rPr>
        <w:t>NRC. 81388</w:t>
      </w:r>
    </w:p>
    <w:p w:rsidR="026EEFBC" w:rsidP="026EEFBC" w:rsidRDefault="026EEFBC" w14:paraId="3E798DE4" w14:textId="31B9CC0B">
      <w:pPr>
        <w:pStyle w:val="Normal"/>
        <w:spacing w:line="360" w:lineRule="auto"/>
        <w:jc w:val="center"/>
        <w:rPr>
          <w:b w:val="1"/>
          <w:bCs w:val="1"/>
        </w:rPr>
      </w:pPr>
    </w:p>
    <w:p w:rsidR="026EEFBC" w:rsidP="026EEFBC" w:rsidRDefault="026EEFBC" w14:paraId="7491CE9D" w14:textId="508E50FC">
      <w:pPr>
        <w:pStyle w:val="Normal"/>
        <w:spacing w:line="360" w:lineRule="auto"/>
        <w:jc w:val="center"/>
        <w:rPr>
          <w:b w:val="1"/>
          <w:bCs w:val="1"/>
        </w:rPr>
      </w:pPr>
    </w:p>
    <w:p w:rsidR="026EEFBC" w:rsidP="026EEFBC" w:rsidRDefault="026EEFBC" w14:paraId="71E813BE" w14:textId="65FD476C">
      <w:pPr>
        <w:pStyle w:val="Normal"/>
        <w:spacing w:line="360" w:lineRule="auto"/>
        <w:jc w:val="center"/>
        <w:rPr>
          <w:b w:val="1"/>
          <w:bCs w:val="1"/>
        </w:rPr>
      </w:pPr>
    </w:p>
    <w:p w:rsidR="5C359990" w:rsidP="026EEFBC" w:rsidRDefault="5C359990" w14:paraId="48553703" w14:textId="5A6ABCF1">
      <w:pPr>
        <w:pStyle w:val="Normal"/>
        <w:spacing w:line="360" w:lineRule="auto"/>
        <w:jc w:val="center"/>
      </w:pPr>
      <w:r w:rsidRPr="026EEFBC" w:rsidR="5C359990">
        <w:rPr>
          <w:b w:val="1"/>
          <w:bCs w:val="1"/>
        </w:rPr>
        <w:t xml:space="preserve">CORPORACION UNIVERSITARIA UNIMINUTO DE DIOS </w:t>
      </w:r>
    </w:p>
    <w:p w:rsidR="5C359990" w:rsidP="026EEFBC" w:rsidRDefault="5C359990" w14:paraId="03955C47" w14:textId="20D27B26">
      <w:pPr>
        <w:pStyle w:val="Normal"/>
        <w:spacing w:line="360" w:lineRule="auto"/>
        <w:jc w:val="center"/>
      </w:pPr>
      <w:r w:rsidRPr="026EEFBC" w:rsidR="5C359990">
        <w:rPr>
          <w:b w:val="1"/>
          <w:bCs w:val="1"/>
        </w:rPr>
        <w:t>2026</w:t>
      </w:r>
    </w:p>
    <w:p w:rsidR="026EEFBC" w:rsidP="026EEFBC" w:rsidRDefault="026EEFBC" w14:paraId="58B8501F" w14:textId="38F9D6BB">
      <w:pPr>
        <w:pStyle w:val="Normal"/>
        <w:jc w:val="center"/>
        <w:rPr>
          <w:b w:val="1"/>
          <w:bCs w:val="1"/>
        </w:rPr>
      </w:pPr>
    </w:p>
    <w:p w:rsidR="026EEFBC" w:rsidP="026EEFBC" w:rsidRDefault="026EEFBC" w14:paraId="7F21C4C4" w14:textId="44E76525">
      <w:pPr>
        <w:pStyle w:val="Normal"/>
        <w:jc w:val="center"/>
        <w:rPr>
          <w:b w:val="1"/>
          <w:bCs w:val="1"/>
        </w:rPr>
      </w:pPr>
    </w:p>
    <w:p w:rsidR="026EEFBC" w:rsidP="026EEFBC" w:rsidRDefault="026EEFBC" w14:paraId="1F7D1C3F" w14:textId="5B0D8745">
      <w:pPr>
        <w:pStyle w:val="Normal"/>
        <w:jc w:val="center"/>
        <w:rPr>
          <w:b w:val="1"/>
          <w:bCs w:val="1"/>
        </w:rPr>
      </w:pPr>
    </w:p>
    <w:p w:rsidR="5C359990" w:rsidP="026EEFBC" w:rsidRDefault="5C359990" w14:paraId="2A6A50CE" w14:textId="25DEC6A0">
      <w:pPr>
        <w:pStyle w:val="Normal"/>
        <w:jc w:val="left"/>
      </w:pPr>
      <w:r w:rsidRPr="026EEFBC" w:rsidR="5C359990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Ejercicio 1 — Caso aplicado: tablero de precios de un supermercado.</w:t>
      </w:r>
    </w:p>
    <w:p w:rsidR="5047C264" w:rsidP="026EEFBC" w:rsidRDefault="5047C264" w14:paraId="5685152E" w14:textId="7B094DF6">
      <w:pPr>
        <w:pStyle w:val="Normal"/>
        <w:jc w:val="left"/>
      </w:pPr>
      <w:r w:rsidRPr="026EEFBC" w:rsidR="5047C264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¿SOBRE QUE ES?</w:t>
      </w:r>
    </w:p>
    <w:p w:rsidR="5C359990" w:rsidP="026EEFBC" w:rsidRDefault="5C359990" w14:paraId="5D50D5E7" w14:textId="0B091758">
      <w:pPr>
        <w:pStyle w:val="Normal"/>
        <w:jc w:val="left"/>
      </w:pPr>
      <w:r w:rsidRPr="026EEFBC" w:rsidR="5C359990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.</w:t>
      </w:r>
      <w:r w:rsidRPr="026EEFBC" w:rsidR="68B200A3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 El ejercicio trata sobre el uso del algoritmo Bubble Sort para ordenar de menor a mayor los porcentajes de variación de precio de 6 productos. También se analiza cómo mejorar el algoritmo cuando los datos están casi ordenados.</w:t>
      </w:r>
    </w:p>
    <w:p w:rsidR="3DE6B58F" w:rsidP="026EEFBC" w:rsidRDefault="3DE6B58F" w14:paraId="6624493B" w14:textId="56DCCB9B">
      <w:pPr>
        <w:pStyle w:val="Normal"/>
        <w:jc w:val="left"/>
      </w:pPr>
      <w:r w:rsidR="3DE6B58F">
        <w:drawing>
          <wp:inline wp14:editId="24999092" wp14:anchorId="07C2B98D">
            <wp:extent cx="3299700" cy="3124008"/>
            <wp:effectExtent l="0" t="0" r="0" b="0"/>
            <wp:docPr id="602034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034019" name="Picture 602034019"/>
                    <pic:cNvPicPr/>
                  </pic:nvPicPr>
                  <pic:blipFill>
                    <a:blip xmlns:r="http://schemas.openxmlformats.org/officeDocument/2006/relationships" r:embed="rId559700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9700" cy="3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6B58F" w:rsidP="026EEFBC" w:rsidRDefault="3DE6B58F" w14:paraId="440896C5" w14:textId="3C18215F">
      <w:pPr>
        <w:pStyle w:val="Normal"/>
        <w:jc w:val="left"/>
      </w:pPr>
      <w:r w:rsidR="3DE6B58F">
        <w:drawing>
          <wp:inline wp14:editId="143C279B" wp14:anchorId="15B2A910">
            <wp:extent cx="3320487" cy="3434788"/>
            <wp:effectExtent l="0" t="0" r="0" b="0"/>
            <wp:docPr id="1667490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84982" name="Picture 173184982"/>
                    <pic:cNvPicPr/>
                  </pic:nvPicPr>
                  <pic:blipFill>
                    <a:blip xmlns:r="http://schemas.openxmlformats.org/officeDocument/2006/relationships" r:embed="rId920587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0487" cy="343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EEFBC" w:rsidP="026EEFBC" w:rsidRDefault="026EEFBC" w14:paraId="55F47ACE" w14:textId="2025713B">
      <w:pPr>
        <w:pStyle w:val="Normal"/>
        <w:jc w:val="left"/>
      </w:pPr>
    </w:p>
    <w:p w:rsidR="026EEFBC" w:rsidP="026EEFBC" w:rsidRDefault="026EEFBC" w14:paraId="5E8FD006" w14:textId="1CD88E5A">
      <w:pPr>
        <w:pStyle w:val="Normal"/>
        <w:jc w:val="left"/>
      </w:pPr>
    </w:p>
    <w:p w:rsidR="3DE6B58F" w:rsidP="026EEFBC" w:rsidRDefault="3DE6B58F" w14:paraId="571CF3C5" w14:textId="5975F1D1">
      <w:pPr>
        <w:pStyle w:val="Normal"/>
        <w:jc w:val="left"/>
      </w:pPr>
      <w:r w:rsidR="3DE6B58F">
        <w:drawing>
          <wp:inline wp14:editId="12507D04" wp14:anchorId="1F03077B">
            <wp:extent cx="2915516" cy="3673428"/>
            <wp:effectExtent l="0" t="0" r="0" b="0"/>
            <wp:docPr id="549011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866882" name="Picture 947866882"/>
                    <pic:cNvPicPr/>
                  </pic:nvPicPr>
                  <pic:blipFill>
                    <a:blip xmlns:r="http://schemas.openxmlformats.org/officeDocument/2006/relationships" r:embed="rId1621690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5516" cy="367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6B58F" w:rsidP="026EEFBC" w:rsidRDefault="3DE6B58F" w14:paraId="1C2F9BEA" w14:textId="55FE0B2B">
      <w:pPr>
        <w:pStyle w:val="Normal"/>
        <w:jc w:val="left"/>
      </w:pPr>
      <w:r w:rsidR="3DE6B58F">
        <w:drawing>
          <wp:inline wp14:editId="1ECA7AA4" wp14:anchorId="3C08DD39">
            <wp:extent cx="2872791" cy="3466962"/>
            <wp:effectExtent l="0" t="0" r="0" b="0"/>
            <wp:docPr id="36702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77766" name="Picture 188177766"/>
                    <pic:cNvPicPr/>
                  </pic:nvPicPr>
                  <pic:blipFill>
                    <a:blip xmlns:r="http://schemas.openxmlformats.org/officeDocument/2006/relationships" r:embed="rId715431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2791" cy="346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EEFBC" w:rsidP="026EEFBC" w:rsidRDefault="026EEFBC" w14:paraId="17842B1B" w14:textId="0B14BDFA">
      <w:pPr>
        <w:pStyle w:val="Normal"/>
        <w:jc w:val="left"/>
      </w:pPr>
    </w:p>
    <w:p w:rsidR="026EEFBC" w:rsidP="026EEFBC" w:rsidRDefault="026EEFBC" w14:paraId="54E8CE44" w14:textId="2D3EF34A">
      <w:pPr>
        <w:pStyle w:val="Normal"/>
        <w:jc w:val="left"/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</w:pPr>
    </w:p>
    <w:p w:rsidR="026EEFBC" w:rsidP="026EEFBC" w:rsidRDefault="026EEFBC" w14:paraId="4B297BD2" w14:textId="7662BB9D">
      <w:pPr>
        <w:pStyle w:val="Normal"/>
        <w:jc w:val="left"/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</w:pPr>
    </w:p>
    <w:p w:rsidR="026EEFBC" w:rsidP="026EEFBC" w:rsidRDefault="026EEFBC" w14:paraId="48044449" w14:textId="2184D401">
      <w:pPr>
        <w:pStyle w:val="Normal"/>
        <w:jc w:val="left"/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</w:pPr>
    </w:p>
    <w:p w:rsidR="3DE6B58F" w:rsidP="026EEFBC" w:rsidRDefault="3DE6B58F" w14:paraId="3BC36349" w14:textId="1C49FE9F">
      <w:pPr>
        <w:pStyle w:val="Normal"/>
        <w:jc w:val="left"/>
      </w:pPr>
      <w:r w:rsidR="3DE6B58F">
        <w:drawing>
          <wp:inline wp14:editId="1BBD61A6" wp14:anchorId="4413149D">
            <wp:extent cx="3706957" cy="2763256"/>
            <wp:effectExtent l="0" t="0" r="0" b="0"/>
            <wp:docPr id="1465547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547399" name="Picture 1465547399"/>
                    <pic:cNvPicPr/>
                  </pic:nvPicPr>
                  <pic:blipFill>
                    <a:blip xmlns:r="http://schemas.openxmlformats.org/officeDocument/2006/relationships" r:embed="rId268379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6957" cy="276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EEFBC" w:rsidP="026EEFBC" w:rsidRDefault="026EEFBC" w14:paraId="40D9F076" w14:textId="72905C98">
      <w:pPr>
        <w:pStyle w:val="Normal"/>
        <w:jc w:val="left"/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</w:pPr>
    </w:p>
    <w:p w:rsidR="19DBFB5E" w:rsidP="026EEFBC" w:rsidRDefault="19DBFB5E" w14:paraId="7D5CCFC8" w14:textId="7C9B05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026EEFBC" w:rsidR="19DBFB5E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CONCLUISONES</w:t>
      </w:r>
    </w:p>
    <w:p w:rsidR="3471727E" w:rsidP="026EEFBC" w:rsidRDefault="3471727E" w14:paraId="3629BA35" w14:textId="2E09F91A">
      <w:pPr>
        <w:pStyle w:val="Normal"/>
        <w:jc w:val="left"/>
      </w:pPr>
      <w:r w:rsidRPr="026EEFBC" w:rsidR="3471727E">
        <w:rPr>
          <w:rFonts w:ascii="Aptos" w:hAnsi="Aptos" w:eastAsia="Aptos" w:cs="Aptos"/>
          <w:noProof w:val="0"/>
          <w:sz w:val="24"/>
          <w:szCs w:val="24"/>
          <w:lang w:val="es-ES"/>
        </w:rPr>
        <w:t>. Con</w:t>
      </w:r>
      <w:r w:rsidRPr="026EEFBC" w:rsidR="347172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6 productos, </w:t>
      </w:r>
      <w:r w:rsidRPr="026EEFBC" w:rsidR="3471727E">
        <w:rPr>
          <w:rFonts w:ascii="Aptos" w:hAnsi="Aptos" w:eastAsia="Aptos" w:cs="Aptos"/>
          <w:noProof w:val="0"/>
          <w:sz w:val="24"/>
          <w:szCs w:val="24"/>
          <w:lang w:val="es-ES"/>
        </w:rPr>
        <w:t>Bubble</w:t>
      </w:r>
      <w:r w:rsidRPr="026EEFBC" w:rsidR="347172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Sort es sencillo y suficiente. Además, la bandera de intercambio permite aprovechar que los datos están casi ordenados y evitar pasadas innecesarias</w:t>
      </w:r>
    </w:p>
    <w:p w:rsidR="3471727E" w:rsidP="026EEFBC" w:rsidRDefault="3471727E" w14:paraId="369A6CD9" w14:textId="44369A85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026EEFBC" w:rsidR="347172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 En</w:t>
      </w:r>
      <w:r w:rsidRPr="026EEFBC" w:rsidR="347172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el caso casi ordenado, la bandera de intercambio permite detener el algoritmo cuando ya no existen cambios, reduciendo las pasadas necesarias. Por eso, </w:t>
      </w:r>
      <w:r w:rsidRPr="026EEFBC" w:rsidR="347172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Bubble</w:t>
      </w:r>
      <w:r w:rsidRPr="026EEFBC" w:rsidR="347172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Sort puede ser útil en este tipo de situación pequeña y con datos que cambian poco.</w:t>
      </w:r>
    </w:p>
    <w:p w:rsidR="026EEFBC" w:rsidP="026EEFBC" w:rsidRDefault="026EEFBC" w14:paraId="13144EC3" w14:textId="1B95656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7375D1F5" w14:textId="2378467B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4714B5CD" w14:textId="5AE67934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290F74C5" w14:textId="5364F3E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52304ED3" w14:textId="4262F846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2BA72E65" w14:textId="698FA257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7FF19E83" w14:textId="01D14F0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76F816A8" w14:textId="5614291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1C92DD28" w14:textId="4F331D1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7CAA61B6" w14:textId="728BDE26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15EFAEB3" w14:textId="7F02F4E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4E8E3346" w14:textId="0922F47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0AEAE1A" w:rsidP="026EEFBC" w:rsidRDefault="40AEAE1A" w14:paraId="31D19588" w14:textId="4F1762CC">
      <w:pPr>
        <w:pStyle w:val="Normal"/>
        <w:jc w:val="left"/>
      </w:pPr>
      <w:r w:rsidRPr="026EEFBC" w:rsidR="40AEA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Ejercicio 2 — Decisión de arquitectura</w:t>
      </w:r>
    </w:p>
    <w:p w:rsidR="40AEAE1A" w:rsidP="026EEFBC" w:rsidRDefault="40AEAE1A" w14:paraId="105019E3" w14:textId="278C117D">
      <w:pPr>
        <w:pStyle w:val="Normal"/>
        <w:jc w:val="left"/>
      </w:pPr>
      <w:r w:rsidRPr="026EEFBC" w:rsidR="40AEA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¿SOBRE QUE ES?</w:t>
      </w:r>
    </w:p>
    <w:p w:rsidR="30452B4A" w:rsidP="026EEFBC" w:rsidRDefault="30452B4A" w14:paraId="1FD9AD68" w14:textId="49629375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026EEFBC" w:rsidR="30452B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 Este</w:t>
      </w:r>
      <w:r w:rsidRPr="026EEFBC" w:rsidR="11AE1F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ejercicio trata sobre analizar la eficiencia del algoritmo </w:t>
      </w:r>
      <w:r w:rsidRPr="026EEFBC" w:rsidR="11AE1F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Bubble</w:t>
      </w:r>
      <w:r w:rsidRPr="026EEFBC" w:rsidR="11AE1F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Sort al ordenar una gran cantidad de datos. Se compara su funcionamiento con pocos elementos, como los 6 productos del ejercicio anterior, frente a un volumen mucho mayor, como 200.000 transacciones. Debido a que </w:t>
      </w:r>
      <w:r w:rsidRPr="026EEFBC" w:rsidR="11AE1F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Bubble</w:t>
      </w:r>
      <w:r w:rsidRPr="026EEFBC" w:rsidR="11AE1F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Sort tiene una complejidad O(n²), el número de comparaciones aumenta considerablemente cuando crece la cantidad de datos, por lo que puede resultar muy lento para grandes volúmenes de información.</w:t>
      </w:r>
    </w:p>
    <w:p w:rsidR="026EEFBC" w:rsidP="026EEFBC" w:rsidRDefault="026EEFBC" w14:paraId="0E8CB9C7" w14:textId="5EA0DE95">
      <w:pPr>
        <w:pStyle w:val="Normal"/>
        <w:jc w:val="left"/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</w:pPr>
    </w:p>
    <w:p w:rsidR="11AE1F43" w:rsidP="026EEFBC" w:rsidRDefault="11AE1F43" w14:paraId="089653D0" w14:textId="0BE9A2EA">
      <w:pPr>
        <w:pStyle w:val="Normal"/>
        <w:jc w:val="left"/>
      </w:pPr>
      <w:r w:rsidRPr="026EEFBC" w:rsidR="11AE1F43">
        <w:rPr>
          <w:b w:val="1"/>
          <w:bCs w:val="1"/>
        </w:rPr>
        <w:t>CONCLUSIONES</w:t>
      </w:r>
    </w:p>
    <w:p w:rsidR="11AE1F43" w:rsidP="026EEFBC" w:rsidRDefault="11AE1F43" w14:paraId="609583D9" w14:textId="58864F88">
      <w:pPr>
        <w:pStyle w:val="Normal"/>
        <w:jc w:val="left"/>
      </w:pPr>
      <w:r w:rsidRPr="026EEFBC" w:rsidR="11AE1F43">
        <w:rPr>
          <w:b w:val="1"/>
          <w:bCs w:val="1"/>
        </w:rPr>
        <w:t>.</w:t>
      </w:r>
      <w:r w:rsidRPr="026EEFBC" w:rsidR="02DF173B">
        <w:rPr>
          <w:b w:val="1"/>
          <w:bCs w:val="1"/>
        </w:rPr>
        <w:t xml:space="preserve"> </w:t>
      </w:r>
      <w:r w:rsidRPr="026EEFBC" w:rsidR="02DF173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para ordenar 200.000 transacciones, en el peor caso tendría que realizar aproximadamente 19.999.900.000 comparaciones. Esta cantidad es demasiado elevada y provocaría un tiempo de procesamiento muy grande, por lo cual </w:t>
      </w:r>
      <w:r w:rsidRPr="026EEFBC" w:rsidR="6032C2CC">
        <w:rPr>
          <w:rFonts w:ascii="Aptos" w:hAnsi="Aptos" w:eastAsia="Aptos" w:cs="Aptos"/>
          <w:noProof w:val="0"/>
          <w:sz w:val="24"/>
          <w:szCs w:val="24"/>
          <w:lang w:val="es-ES"/>
        </w:rPr>
        <w:t>Bubble Sort no es una buena opción para ese volumen de información</w:t>
      </w:r>
    </w:p>
    <w:p w:rsidR="6032C2CC" w:rsidP="026EEFBC" w:rsidRDefault="6032C2CC" w14:paraId="6A8A848A" w14:textId="25DB33C4">
      <w:pPr>
        <w:pStyle w:val="Normal"/>
        <w:jc w:val="left"/>
      </w:pPr>
      <w:r w:rsidRPr="026EEFBC" w:rsidR="6032C2C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 w:rsidRPr="026EEFBC" w:rsidR="1C17851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Son muchos registros para un sistema de pequeño tamaño el cual </w:t>
      </w:r>
      <w:r w:rsidRPr="026EEFBC" w:rsidR="1C178514">
        <w:rPr>
          <w:rFonts w:ascii="Aptos" w:hAnsi="Aptos" w:eastAsia="Aptos" w:cs="Aptos"/>
          <w:noProof w:val="0"/>
          <w:sz w:val="24"/>
          <w:szCs w:val="24"/>
          <w:lang w:val="es-ES"/>
        </w:rPr>
        <w:t>retrasaría</w:t>
      </w:r>
      <w:r w:rsidRPr="026EEFBC" w:rsidR="1C17851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proceso </w:t>
      </w:r>
    </w:p>
    <w:p w:rsidR="026EEFBC" w:rsidP="026EEFBC" w:rsidRDefault="026EEFBC" w14:paraId="06105D01" w14:textId="5E699666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48B696D" w:rsidP="026EEFBC" w:rsidRDefault="148B696D" w14:paraId="6C33B0BC" w14:textId="3E872BC1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26EEFBC" w:rsidR="148B69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Seria de esta </w:t>
      </w:r>
      <w:r w:rsidRPr="026EEFBC" w:rsidR="44738AA3">
        <w:rPr>
          <w:rFonts w:ascii="Aptos" w:hAnsi="Aptos" w:eastAsia="Aptos" w:cs="Aptos"/>
          <w:noProof w:val="0"/>
          <w:sz w:val="24"/>
          <w:szCs w:val="24"/>
          <w:lang w:val="es-ES"/>
        </w:rPr>
        <w:t>forma.</w:t>
      </w:r>
    </w:p>
    <w:p w:rsidR="148B696D" w:rsidP="026EEFBC" w:rsidRDefault="148B696D" w14:paraId="0718D872" w14:textId="037A2E18">
      <w:pPr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6EEFBC" w:rsidR="148B696D">
        <w:rPr>
          <w:rFonts w:ascii="Aptos" w:hAnsi="Aptos" w:eastAsia="Aptos" w:cs="Aptos"/>
          <w:noProof w:val="0"/>
          <w:sz w:val="24"/>
          <w:szCs w:val="24"/>
          <w:lang w:val="es-ES"/>
        </w:rPr>
        <w:t>Para el peor caso, las comparaciones de Bubble Sort se aproximan con:</w:t>
      </w:r>
    </w:p>
    <w:p w:rsidR="148B696D" w:rsidP="026EEFBC" w:rsidRDefault="148B696D" w14:paraId="79030ED8" w14:textId="013240DD">
      <w:pPr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026EEFBC" w:rsidR="148B6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n × (n − 1) / 2</w:t>
      </w:r>
    </w:p>
    <w:p w:rsidR="148B696D" w:rsidP="026EEFBC" w:rsidRDefault="148B696D" w14:paraId="4C82E041" w14:textId="565D97DE">
      <w:pPr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026EEFBC" w:rsidR="148B6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Para </w:t>
      </w:r>
      <w:r w:rsidRPr="026EEFBC" w:rsidR="148B6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200.000 transacciones</w:t>
      </w:r>
      <w:r w:rsidRPr="026EEFBC" w:rsidR="148B6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:</w:t>
      </w:r>
    </w:p>
    <w:p w:rsidR="148B696D" w:rsidP="026EEFBC" w:rsidRDefault="148B696D" w14:paraId="097425EB" w14:textId="712AE650">
      <w:pPr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026EEFBC" w:rsidR="148B6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200.000 × 199.999 / 2 = 19.999.900.000 comparaciones</w:t>
      </w:r>
    </w:p>
    <w:p w:rsidR="148B696D" w:rsidP="026EEFBC" w:rsidRDefault="148B696D" w14:paraId="3B79D078" w14:textId="47E3E80D">
      <w:pPr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026EEFBC" w:rsidR="148B6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Es decir, aproximadamente 20 mil millones de comparaciones el </w:t>
      </w:r>
      <w:r w:rsidRPr="026EEFBC" w:rsidR="1E7AF7A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cual el</w:t>
      </w:r>
      <w:r w:rsidRPr="026EEFBC" w:rsidR="148B6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sistema no es el </w:t>
      </w:r>
      <w:r w:rsidRPr="026EEFBC" w:rsidR="5F279E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más</w:t>
      </w:r>
      <w:r w:rsidRPr="026EEFBC" w:rsidR="148B6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recomendado para </w:t>
      </w:r>
      <w:r w:rsidRPr="026EEFBC" w:rsidR="5AFCA3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mil millones de registros </w:t>
      </w:r>
    </w:p>
    <w:p w:rsidR="026EEFBC" w:rsidP="026EEFBC" w:rsidRDefault="026EEFBC" w14:paraId="2E6105B5" w14:textId="21D1B55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6EEFBC" w:rsidP="026EEFBC" w:rsidRDefault="026EEFBC" w14:paraId="63663B0D" w14:textId="5530925A">
      <w:pPr>
        <w:pStyle w:val="Normal"/>
        <w:jc w:val="left"/>
        <w:rPr>
          <w:b w:val="1"/>
          <w:bCs w:val="1"/>
        </w:rPr>
      </w:pPr>
    </w:p>
    <w:p w:rsidR="026EEFBC" w:rsidP="026EEFBC" w:rsidRDefault="026EEFBC" w14:paraId="4B799396" w14:textId="3203C70B">
      <w:pPr>
        <w:pStyle w:val="Normal"/>
        <w:jc w:val="center"/>
        <w:rPr>
          <w:b w:val="1"/>
          <w:bCs w:val="1"/>
        </w:rPr>
      </w:pPr>
    </w:p>
    <w:p w:rsidR="026EEFBC" w:rsidP="026EEFBC" w:rsidRDefault="026EEFBC" w14:paraId="2F36C575" w14:textId="2DE08A84">
      <w:pPr>
        <w:pStyle w:val="Normal"/>
        <w:jc w:val="center"/>
        <w:rPr>
          <w:b w:val="1"/>
          <w:bCs w:val="1"/>
        </w:rPr>
      </w:pPr>
    </w:p>
    <w:p w:rsidR="026EEFBC" w:rsidP="026EEFBC" w:rsidRDefault="026EEFBC" w14:paraId="2D59F455" w14:textId="1488FCC6">
      <w:pPr>
        <w:pStyle w:val="Normal"/>
        <w:jc w:val="center"/>
        <w:rPr>
          <w:b w:val="1"/>
          <w:bCs w:val="1"/>
        </w:rPr>
      </w:pPr>
    </w:p>
    <w:p w:rsidR="026EEFBC" w:rsidP="026EEFBC" w:rsidRDefault="026EEFBC" w14:paraId="1E5FBDC8" w14:textId="63EDDF58">
      <w:pPr>
        <w:pStyle w:val="Normal"/>
        <w:jc w:val="center"/>
        <w:rPr>
          <w:b w:val="1"/>
          <w:bCs w:val="1"/>
        </w:rPr>
      </w:pPr>
    </w:p>
    <w:p w:rsidR="026EEFBC" w:rsidP="026EEFBC" w:rsidRDefault="026EEFBC" w14:paraId="6691D189" w14:textId="5411711C">
      <w:pPr>
        <w:pStyle w:val="Normal"/>
        <w:jc w:val="center"/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d06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D98664"/>
    <w:rsid w:val="026EEFBC"/>
    <w:rsid w:val="02DF173B"/>
    <w:rsid w:val="03A2C3DC"/>
    <w:rsid w:val="07C8FA55"/>
    <w:rsid w:val="0982CA7D"/>
    <w:rsid w:val="0A2C901E"/>
    <w:rsid w:val="0E18AB15"/>
    <w:rsid w:val="10A2480B"/>
    <w:rsid w:val="11AE1F43"/>
    <w:rsid w:val="148B696D"/>
    <w:rsid w:val="14C29EDC"/>
    <w:rsid w:val="19DBFB5E"/>
    <w:rsid w:val="1C178514"/>
    <w:rsid w:val="1E7AF7A4"/>
    <w:rsid w:val="254405F8"/>
    <w:rsid w:val="25ACA674"/>
    <w:rsid w:val="25B51091"/>
    <w:rsid w:val="27DFAC76"/>
    <w:rsid w:val="2BD98664"/>
    <w:rsid w:val="30452B4A"/>
    <w:rsid w:val="32016351"/>
    <w:rsid w:val="3471727E"/>
    <w:rsid w:val="35A2565E"/>
    <w:rsid w:val="3600E6C4"/>
    <w:rsid w:val="394A8C9D"/>
    <w:rsid w:val="3B48339B"/>
    <w:rsid w:val="3CF3E4E0"/>
    <w:rsid w:val="3D06821D"/>
    <w:rsid w:val="3D1B89BF"/>
    <w:rsid w:val="3DE6B58F"/>
    <w:rsid w:val="3FA72196"/>
    <w:rsid w:val="40AEAE1A"/>
    <w:rsid w:val="41535B15"/>
    <w:rsid w:val="44738AA3"/>
    <w:rsid w:val="44B39EDF"/>
    <w:rsid w:val="4657240D"/>
    <w:rsid w:val="49282FF3"/>
    <w:rsid w:val="4B97F5A9"/>
    <w:rsid w:val="5047C264"/>
    <w:rsid w:val="5488C526"/>
    <w:rsid w:val="5A9EAEC2"/>
    <w:rsid w:val="5AAE7B8E"/>
    <w:rsid w:val="5AFCA393"/>
    <w:rsid w:val="5C359990"/>
    <w:rsid w:val="5CDD195F"/>
    <w:rsid w:val="5D80C47F"/>
    <w:rsid w:val="5F279E43"/>
    <w:rsid w:val="5F915BFB"/>
    <w:rsid w:val="6032C2CC"/>
    <w:rsid w:val="6248122D"/>
    <w:rsid w:val="630080DE"/>
    <w:rsid w:val="646412B1"/>
    <w:rsid w:val="66B21163"/>
    <w:rsid w:val="68B200A3"/>
    <w:rsid w:val="6A6482BA"/>
    <w:rsid w:val="6AE75F9B"/>
    <w:rsid w:val="6C6E13D6"/>
    <w:rsid w:val="720A53A5"/>
    <w:rsid w:val="7355AAF2"/>
    <w:rsid w:val="7ACE0C2F"/>
    <w:rsid w:val="7E83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9BAC4"/>
  <w15:chartTrackingRefBased/>
  <w15:docId w15:val="{4EC9DF19-55B6-4839-A839-E04C29C76D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26EEFB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26EEFB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9700214" /><Relationship Type="http://schemas.openxmlformats.org/officeDocument/2006/relationships/image" Target="/media/image2.png" Id="rId920587515" /><Relationship Type="http://schemas.openxmlformats.org/officeDocument/2006/relationships/image" Target="/media/image3.png" Id="rId1621690251" /><Relationship Type="http://schemas.openxmlformats.org/officeDocument/2006/relationships/image" Target="/media/image4.png" Id="rId715431014" /><Relationship Type="http://schemas.openxmlformats.org/officeDocument/2006/relationships/image" Target="/media/image5.png" Id="rId268379257" /><Relationship Type="http://schemas.openxmlformats.org/officeDocument/2006/relationships/numbering" Target="numbering.xml" Id="R8a13a7a8d83c48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2026-09-08T16:07:55.4327506Z</dcterms:created>
  <dcterms:modified xsi:type="dcterms:W3CDTF">2026-09-08T16:46:11.5666478Z</dcterms:modified>
  <dc:creator>Linares Medina Santiago</dc:creator>
  <lastModifiedBy>Linares Medina Santiago</lastModifiedBy>
</coreProperties>
</file>