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33CE" w14:textId="77777777" w:rsidR="001C4965" w:rsidRPr="001C4965" w:rsidRDefault="001C4965" w:rsidP="001C4965">
      <w:r w:rsidRPr="001C4965">
        <w:pict w14:anchorId="3BF80EE9">
          <v:rect id="_x0000_i1061" style="width:0;height:1.5pt" o:hralign="center" o:hrstd="t" o:hr="t" fillcolor="#a0a0a0" stroked="f"/>
        </w:pict>
      </w:r>
    </w:p>
    <w:p w14:paraId="42852EF7" w14:textId="11B8D882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Documento de Especificación de Diseño UX/UI: Plataforma "</w:t>
      </w:r>
      <w:r w:rsidRPr="001C4965">
        <w:rPr>
          <w:b/>
          <w:bCs/>
          <w:lang w:val="es-419"/>
        </w:rPr>
        <w:t>Dani</w:t>
      </w:r>
      <w:r w:rsidRPr="001C4965">
        <w:rPr>
          <w:b/>
          <w:bCs/>
          <w:lang w:val="es-419"/>
        </w:rPr>
        <w:t>"</w:t>
      </w:r>
    </w:p>
    <w:p w14:paraId="0A679E5D" w14:textId="77777777" w:rsidR="001C4965" w:rsidRPr="001C4965" w:rsidRDefault="001C4965" w:rsidP="001C4965">
      <w:pPr>
        <w:rPr>
          <w:lang w:val="es-419"/>
        </w:rPr>
      </w:pPr>
      <w:r w:rsidRPr="001C4965">
        <w:rPr>
          <w:lang w:val="es-419"/>
        </w:rPr>
        <w:t>Proyecto: Plataforma de Automatización para Pre-Certificación ISO 27.001</w:t>
      </w:r>
    </w:p>
    <w:p w14:paraId="44330717" w14:textId="77777777" w:rsidR="001C4965" w:rsidRPr="001C4965" w:rsidRDefault="001C4965" w:rsidP="001C4965">
      <w:pPr>
        <w:rPr>
          <w:lang w:val="es-419"/>
        </w:rPr>
      </w:pPr>
      <w:r w:rsidRPr="001C4965">
        <w:rPr>
          <w:lang w:val="es-419"/>
        </w:rPr>
        <w:t>Rol: Diseño de Producto / UX Ciberseguridad</w:t>
      </w:r>
    </w:p>
    <w:p w14:paraId="74A3C4C2" w14:textId="77777777" w:rsidR="001C4965" w:rsidRPr="001C4965" w:rsidRDefault="001C4965" w:rsidP="001C4965">
      <w:r w:rsidRPr="001C4965">
        <w:t>Versión: 1.0</w:t>
      </w:r>
    </w:p>
    <w:p w14:paraId="49C04AA6" w14:textId="77777777" w:rsidR="001C4965" w:rsidRPr="001C4965" w:rsidRDefault="001C4965" w:rsidP="001C4965">
      <w:r w:rsidRPr="001C4965">
        <w:pict w14:anchorId="3660D098">
          <v:rect id="_x0000_i1062" style="width:0;height:1.5pt" o:hralign="center" o:hrstd="t" o:hr="t" fillcolor="#a0a0a0" stroked="f"/>
        </w:pict>
      </w:r>
    </w:p>
    <w:p w14:paraId="70FCAC07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1. Visión del Producto y Filosofía de Diseño</w:t>
      </w:r>
    </w:p>
    <w:p w14:paraId="28606DB3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1.1. El Problema</w:t>
      </w:r>
    </w:p>
    <w:p w14:paraId="165D27E6" w14:textId="77777777" w:rsidR="001C4965" w:rsidRPr="001C4965" w:rsidRDefault="001C4965" w:rsidP="001C4965">
      <w:pPr>
        <w:rPr>
          <w:lang w:val="es-419"/>
        </w:rPr>
      </w:pPr>
      <w:r w:rsidRPr="001C4965">
        <w:rPr>
          <w:lang w:val="es-419"/>
        </w:rPr>
        <w:t>La certificación ISO 27.001 tradicionalmente implica procesos manuales, hojas de cálculo desconectadas y una gestión documental caótica, generando "fatiga de cumplimiento" en los equipos.</w:t>
      </w:r>
    </w:p>
    <w:p w14:paraId="0ED05B0E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1.2. La Solución ("IsoAuto Pilot")</w:t>
      </w:r>
    </w:p>
    <w:p w14:paraId="6A41D9E9" w14:textId="77777777" w:rsidR="001C4965" w:rsidRPr="001C4965" w:rsidRDefault="001C4965" w:rsidP="001C4965">
      <w:pPr>
        <w:rPr>
          <w:lang w:val="es-419"/>
        </w:rPr>
      </w:pPr>
      <w:r w:rsidRPr="001C4965">
        <w:rPr>
          <w:lang w:val="es-419"/>
        </w:rPr>
        <w:t>Una plataforma SaaS que centraliza, automatiza y visualiza el estado de cumplimiento en tiempo real.</w:t>
      </w:r>
    </w:p>
    <w:p w14:paraId="7B51B7D4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1.3. Principios de Diseño (Look &amp; Feel)</w:t>
      </w:r>
    </w:p>
    <w:p w14:paraId="09062758" w14:textId="77777777" w:rsidR="001C4965" w:rsidRPr="001C4965" w:rsidRDefault="001C4965" w:rsidP="001C4965">
      <w:pPr>
        <w:numPr>
          <w:ilvl w:val="0"/>
          <w:numId w:val="1"/>
        </w:numPr>
        <w:rPr>
          <w:lang w:val="es-419"/>
        </w:rPr>
      </w:pPr>
      <w:r w:rsidRPr="001C4965">
        <w:rPr>
          <w:b/>
          <w:bCs/>
          <w:lang w:val="es-419"/>
        </w:rPr>
        <w:t>Confianza y Claridad:</w:t>
      </w:r>
      <w:r w:rsidRPr="001C4965">
        <w:rPr>
          <w:lang w:val="es-419"/>
        </w:rPr>
        <w:t xml:space="preserve"> Interfaz limpia, tipografía sans-serif (Inter/Roboto) y alto uso de espacio en blanco para reducir la carga cognitiva.</w:t>
      </w:r>
    </w:p>
    <w:p w14:paraId="4C202107" w14:textId="77777777" w:rsidR="001C4965" w:rsidRPr="001C4965" w:rsidRDefault="001C4965" w:rsidP="001C4965">
      <w:pPr>
        <w:numPr>
          <w:ilvl w:val="0"/>
          <w:numId w:val="1"/>
        </w:numPr>
      </w:pPr>
      <w:r w:rsidRPr="001C4965">
        <w:rPr>
          <w:b/>
          <w:bCs/>
        </w:rPr>
        <w:t>Paleta de Colores Semántica:</w:t>
      </w:r>
    </w:p>
    <w:p w14:paraId="079FDD04" w14:textId="77777777" w:rsidR="001C4965" w:rsidRPr="001C4965" w:rsidRDefault="001C4965" w:rsidP="001C4965">
      <w:pPr>
        <w:numPr>
          <w:ilvl w:val="1"/>
          <w:numId w:val="1"/>
        </w:numPr>
        <w:rPr>
          <w:lang w:val="es-419"/>
        </w:rPr>
      </w:pPr>
      <w:r w:rsidRPr="001C4965">
        <w:rPr>
          <w:i/>
          <w:iCs/>
          <w:lang w:val="es-419"/>
        </w:rPr>
        <w:t>Azul Marino/Gris Oscuro:</w:t>
      </w:r>
      <w:r w:rsidRPr="001C4965">
        <w:rPr>
          <w:lang w:val="es-419"/>
        </w:rPr>
        <w:t xml:space="preserve"> Elementos estructurales y navegación (seriedad).</w:t>
      </w:r>
    </w:p>
    <w:p w14:paraId="1AEEA345" w14:textId="77777777" w:rsidR="001C4965" w:rsidRPr="001C4965" w:rsidRDefault="001C4965" w:rsidP="001C4965">
      <w:pPr>
        <w:numPr>
          <w:ilvl w:val="1"/>
          <w:numId w:val="1"/>
        </w:numPr>
        <w:rPr>
          <w:lang w:val="es-419"/>
        </w:rPr>
      </w:pPr>
      <w:r w:rsidRPr="001C4965">
        <w:rPr>
          <w:i/>
          <w:iCs/>
          <w:lang w:val="es-419"/>
        </w:rPr>
        <w:t>Verde Esmeralda:</w:t>
      </w:r>
      <w:r w:rsidRPr="001C4965">
        <w:rPr>
          <w:lang w:val="es-419"/>
        </w:rPr>
        <w:t xml:space="preserve"> Cumplimiento / Listo para auditar.</w:t>
      </w:r>
    </w:p>
    <w:p w14:paraId="4FFA461D" w14:textId="77777777" w:rsidR="001C4965" w:rsidRPr="001C4965" w:rsidRDefault="001C4965" w:rsidP="001C4965">
      <w:pPr>
        <w:numPr>
          <w:ilvl w:val="1"/>
          <w:numId w:val="1"/>
        </w:numPr>
        <w:rPr>
          <w:lang w:val="es-419"/>
        </w:rPr>
      </w:pPr>
      <w:r w:rsidRPr="001C4965">
        <w:rPr>
          <w:i/>
          <w:iCs/>
          <w:lang w:val="es-419"/>
        </w:rPr>
        <w:t>Ámbar/Naranja:</w:t>
      </w:r>
      <w:r w:rsidRPr="001C4965">
        <w:rPr>
          <w:lang w:val="es-419"/>
        </w:rPr>
        <w:t xml:space="preserve"> Atención requerida / En progreso.</w:t>
      </w:r>
    </w:p>
    <w:p w14:paraId="4F609B47" w14:textId="77777777" w:rsidR="001C4965" w:rsidRPr="001C4965" w:rsidRDefault="001C4965" w:rsidP="001C4965">
      <w:pPr>
        <w:numPr>
          <w:ilvl w:val="1"/>
          <w:numId w:val="1"/>
        </w:numPr>
        <w:rPr>
          <w:lang w:val="es-419"/>
        </w:rPr>
      </w:pPr>
      <w:r w:rsidRPr="001C4965">
        <w:rPr>
          <w:i/>
          <w:iCs/>
          <w:lang w:val="es-419"/>
        </w:rPr>
        <w:t>Rojo Suave:</w:t>
      </w:r>
      <w:r w:rsidRPr="001C4965">
        <w:rPr>
          <w:lang w:val="es-419"/>
        </w:rPr>
        <w:t xml:space="preserve"> No cumplimiento / Riesgo crítico.</w:t>
      </w:r>
    </w:p>
    <w:p w14:paraId="4831DD57" w14:textId="77777777" w:rsidR="001C4965" w:rsidRPr="001C4965" w:rsidRDefault="001C4965" w:rsidP="001C4965">
      <w:pPr>
        <w:numPr>
          <w:ilvl w:val="0"/>
          <w:numId w:val="1"/>
        </w:numPr>
        <w:rPr>
          <w:lang w:val="es-419"/>
        </w:rPr>
      </w:pPr>
      <w:r w:rsidRPr="001C4965">
        <w:rPr>
          <w:b/>
          <w:bCs/>
          <w:lang w:val="es-419"/>
        </w:rPr>
        <w:t>Automatización Visible:</w:t>
      </w:r>
      <w:r w:rsidRPr="001C4965">
        <w:rPr>
          <w:lang w:val="es-419"/>
        </w:rPr>
        <w:t xml:space="preserve"> El usuario debe percibir que el sistema trabaja en segundo plano (indicadores de sincronización, conectores activos).</w:t>
      </w:r>
    </w:p>
    <w:p w14:paraId="3C0537AF" w14:textId="77777777" w:rsidR="001C4965" w:rsidRPr="001C4965" w:rsidRDefault="001C4965" w:rsidP="001C4965">
      <w:r w:rsidRPr="001C4965">
        <w:pict w14:anchorId="3B2F29CA">
          <v:rect id="_x0000_i1063" style="width:0;height:1.5pt" o:hralign="center" o:hrstd="t" o:hr="t" fillcolor="#a0a0a0" stroked="f"/>
        </w:pict>
      </w:r>
    </w:p>
    <w:p w14:paraId="2F360FB0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2. Arquitectura de Información (Sitemap)</w:t>
      </w:r>
    </w:p>
    <w:p w14:paraId="4804A7FB" w14:textId="77777777" w:rsidR="001C4965" w:rsidRPr="001C4965" w:rsidRDefault="001C4965" w:rsidP="001C4965">
      <w:pPr>
        <w:rPr>
          <w:lang w:val="es-419"/>
        </w:rPr>
      </w:pPr>
      <w:r w:rsidRPr="001C4965">
        <w:rPr>
          <w:lang w:val="es-419"/>
        </w:rPr>
        <w:t>La navegación lateral (Sidebar) seguirá el flujo lógico del ciclo de mejora continua (PDCA):</w:t>
      </w:r>
    </w:p>
    <w:p w14:paraId="75AD283D" w14:textId="77777777" w:rsidR="001C4965" w:rsidRPr="001C4965" w:rsidRDefault="001C4965" w:rsidP="001C4965">
      <w:pPr>
        <w:numPr>
          <w:ilvl w:val="0"/>
          <w:numId w:val="2"/>
        </w:numPr>
      </w:pPr>
      <w:r w:rsidRPr="001C4965">
        <w:rPr>
          <w:b/>
          <w:bCs/>
        </w:rPr>
        <w:t>Dashboard</w:t>
      </w:r>
      <w:r w:rsidRPr="001C4965">
        <w:t xml:space="preserve"> (Visión General)</w:t>
      </w:r>
    </w:p>
    <w:p w14:paraId="0EEDA71F" w14:textId="77777777" w:rsidR="001C4965" w:rsidRPr="001C4965" w:rsidRDefault="001C4965" w:rsidP="001C4965">
      <w:pPr>
        <w:numPr>
          <w:ilvl w:val="0"/>
          <w:numId w:val="2"/>
        </w:numPr>
      </w:pPr>
      <w:r w:rsidRPr="001C4965">
        <w:rPr>
          <w:b/>
          <w:bCs/>
        </w:rPr>
        <w:t>Gap Analysis</w:t>
      </w:r>
      <w:r w:rsidRPr="001C4965">
        <w:t xml:space="preserve"> (Diagnóstico Inicial)</w:t>
      </w:r>
    </w:p>
    <w:p w14:paraId="4E310696" w14:textId="77777777" w:rsidR="001C4965" w:rsidRPr="001C4965" w:rsidRDefault="001C4965" w:rsidP="001C4965">
      <w:pPr>
        <w:numPr>
          <w:ilvl w:val="0"/>
          <w:numId w:val="2"/>
        </w:numPr>
        <w:rPr>
          <w:lang w:val="es-419"/>
        </w:rPr>
      </w:pPr>
      <w:r w:rsidRPr="001C4965">
        <w:rPr>
          <w:b/>
          <w:bCs/>
          <w:lang w:val="es-419"/>
        </w:rPr>
        <w:t>Gestión de Riesgos</w:t>
      </w:r>
      <w:r w:rsidRPr="001C4965">
        <w:rPr>
          <w:lang w:val="es-419"/>
        </w:rPr>
        <w:t xml:space="preserve"> (Inventario y Tratamiento)</w:t>
      </w:r>
    </w:p>
    <w:p w14:paraId="49D6766B" w14:textId="77777777" w:rsidR="001C4965" w:rsidRPr="001C4965" w:rsidRDefault="001C4965" w:rsidP="001C4965">
      <w:pPr>
        <w:numPr>
          <w:ilvl w:val="0"/>
          <w:numId w:val="2"/>
        </w:numPr>
        <w:rPr>
          <w:lang w:val="es-419"/>
        </w:rPr>
      </w:pPr>
      <w:r w:rsidRPr="001C4965">
        <w:rPr>
          <w:b/>
          <w:bCs/>
          <w:lang w:val="es-419"/>
        </w:rPr>
        <w:t>Centro de Evidencias</w:t>
      </w:r>
      <w:r w:rsidRPr="001C4965">
        <w:rPr>
          <w:lang w:val="es-419"/>
        </w:rPr>
        <w:t xml:space="preserve"> (Integraciones y Recolección)</w:t>
      </w:r>
    </w:p>
    <w:p w14:paraId="4389BD1D" w14:textId="77777777" w:rsidR="001C4965" w:rsidRPr="001C4965" w:rsidRDefault="001C4965" w:rsidP="001C4965">
      <w:pPr>
        <w:numPr>
          <w:ilvl w:val="0"/>
          <w:numId w:val="2"/>
        </w:numPr>
        <w:rPr>
          <w:lang w:val="es-419"/>
        </w:rPr>
      </w:pPr>
      <w:r w:rsidRPr="001C4965">
        <w:rPr>
          <w:b/>
          <w:bCs/>
          <w:lang w:val="es-419"/>
        </w:rPr>
        <w:t>Gestor Documental</w:t>
      </w:r>
      <w:r w:rsidRPr="001C4965">
        <w:rPr>
          <w:lang w:val="es-419"/>
        </w:rPr>
        <w:t xml:space="preserve"> (Políticas y Procedimientos)</w:t>
      </w:r>
    </w:p>
    <w:p w14:paraId="1628DE00" w14:textId="77777777" w:rsidR="001C4965" w:rsidRPr="001C4965" w:rsidRDefault="001C4965" w:rsidP="001C4965">
      <w:pPr>
        <w:numPr>
          <w:ilvl w:val="0"/>
          <w:numId w:val="2"/>
        </w:numPr>
        <w:rPr>
          <w:lang w:val="es-419"/>
        </w:rPr>
      </w:pPr>
      <w:r w:rsidRPr="001C4965">
        <w:rPr>
          <w:b/>
          <w:bCs/>
          <w:lang w:val="es-419"/>
        </w:rPr>
        <w:t>Audit Room</w:t>
      </w:r>
      <w:r w:rsidRPr="001C4965">
        <w:rPr>
          <w:lang w:val="es-419"/>
        </w:rPr>
        <w:t xml:space="preserve"> (Vista exclusiva para Auditores)</w:t>
      </w:r>
    </w:p>
    <w:p w14:paraId="38D95F05" w14:textId="77777777" w:rsidR="001C4965" w:rsidRPr="001C4965" w:rsidRDefault="001C4965" w:rsidP="001C4965">
      <w:pPr>
        <w:numPr>
          <w:ilvl w:val="0"/>
          <w:numId w:val="2"/>
        </w:numPr>
      </w:pPr>
      <w:r w:rsidRPr="001C4965">
        <w:rPr>
          <w:b/>
          <w:bCs/>
        </w:rPr>
        <w:lastRenderedPageBreak/>
        <w:t>Configuración &amp; Usuarios</w:t>
      </w:r>
    </w:p>
    <w:p w14:paraId="061F256D" w14:textId="77777777" w:rsidR="001C4965" w:rsidRPr="001C4965" w:rsidRDefault="001C4965" w:rsidP="001C4965">
      <w:r w:rsidRPr="001C4965">
        <w:pict w14:anchorId="1B630AAB">
          <v:rect id="_x0000_i1064" style="width:0;height:1.5pt" o:hralign="center" o:hrstd="t" o:hr="t" fillcolor="#a0a0a0" stroked="f"/>
        </w:pict>
      </w:r>
    </w:p>
    <w:p w14:paraId="73EB7B92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3. Detalle de Interfaces Clave</w:t>
      </w:r>
    </w:p>
    <w:p w14:paraId="2BF079FD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3.1. Dashboard (Centro de Mando)</w:t>
      </w:r>
    </w:p>
    <w:p w14:paraId="4384B2C1" w14:textId="77777777" w:rsidR="001C4965" w:rsidRPr="001C4965" w:rsidRDefault="001C4965" w:rsidP="001C4965">
      <w:pPr>
        <w:rPr>
          <w:lang w:val="es-419"/>
        </w:rPr>
      </w:pPr>
      <w:r w:rsidRPr="001C4965">
        <w:rPr>
          <w:b/>
          <w:bCs/>
          <w:lang w:val="es-419"/>
        </w:rPr>
        <w:t>Objetivo:</w:t>
      </w:r>
      <w:r w:rsidRPr="001C4965">
        <w:rPr>
          <w:lang w:val="es-419"/>
        </w:rPr>
        <w:t xml:space="preserve"> Responder en segundos a la pregunta "¿Estamos listos para la auditoría?".</w:t>
      </w:r>
    </w:p>
    <w:p w14:paraId="54CA79C4" w14:textId="77777777" w:rsidR="001C4965" w:rsidRPr="001C4965" w:rsidRDefault="001C4965" w:rsidP="001C4965">
      <w:pPr>
        <w:numPr>
          <w:ilvl w:val="0"/>
          <w:numId w:val="3"/>
        </w:numPr>
      </w:pPr>
      <w:r w:rsidRPr="001C4965">
        <w:rPr>
          <w:b/>
          <w:bCs/>
        </w:rPr>
        <w:t>KPI Principal:</w:t>
      </w:r>
      <w:r w:rsidRPr="001C4965">
        <w:t xml:space="preserve"> Gráfico circular de "Health Score" (ej. 78% Ready).</w:t>
      </w:r>
    </w:p>
    <w:p w14:paraId="76AE445E" w14:textId="77777777" w:rsidR="001C4965" w:rsidRPr="001C4965" w:rsidRDefault="001C4965" w:rsidP="001C4965">
      <w:pPr>
        <w:numPr>
          <w:ilvl w:val="0"/>
          <w:numId w:val="3"/>
        </w:numPr>
      </w:pPr>
      <w:r w:rsidRPr="001C4965">
        <w:rPr>
          <w:b/>
          <w:bCs/>
        </w:rPr>
        <w:t>Widgets de Estado:</w:t>
      </w:r>
    </w:p>
    <w:p w14:paraId="1681C722" w14:textId="77777777" w:rsidR="001C4965" w:rsidRPr="001C4965" w:rsidRDefault="001C4965" w:rsidP="001C4965">
      <w:pPr>
        <w:numPr>
          <w:ilvl w:val="1"/>
          <w:numId w:val="3"/>
        </w:numPr>
        <w:rPr>
          <w:lang w:val="es-419"/>
        </w:rPr>
      </w:pPr>
      <w:r w:rsidRPr="001C4965">
        <w:rPr>
          <w:i/>
          <w:iCs/>
          <w:lang w:val="es-419"/>
        </w:rPr>
        <w:t>Progreso de Controles:</w:t>
      </w:r>
      <w:r w:rsidRPr="001C4965">
        <w:rPr>
          <w:lang w:val="es-419"/>
        </w:rPr>
        <w:t xml:space="preserve"> Barra de progreso (ej. 92/114 controles implementados).</w:t>
      </w:r>
    </w:p>
    <w:p w14:paraId="0BC115EF" w14:textId="77777777" w:rsidR="001C4965" w:rsidRPr="001C4965" w:rsidRDefault="001C4965" w:rsidP="001C4965">
      <w:pPr>
        <w:numPr>
          <w:ilvl w:val="1"/>
          <w:numId w:val="3"/>
        </w:numPr>
        <w:rPr>
          <w:lang w:val="es-419"/>
        </w:rPr>
      </w:pPr>
      <w:r w:rsidRPr="001C4965">
        <w:rPr>
          <w:i/>
          <w:iCs/>
          <w:lang w:val="es-419"/>
        </w:rPr>
        <w:t>Acciones Pendientes:</w:t>
      </w:r>
      <w:r w:rsidRPr="001C4965">
        <w:rPr>
          <w:lang w:val="es-419"/>
        </w:rPr>
        <w:t xml:space="preserve"> Lista priorizada (ej. "Revisar política de acceso", "Aprobar riesgo residual").</w:t>
      </w:r>
    </w:p>
    <w:p w14:paraId="0973163E" w14:textId="77777777" w:rsidR="001C4965" w:rsidRPr="001C4965" w:rsidRDefault="001C4965" w:rsidP="001C4965">
      <w:pPr>
        <w:numPr>
          <w:ilvl w:val="1"/>
          <w:numId w:val="3"/>
        </w:numPr>
      </w:pPr>
      <w:r w:rsidRPr="001C4965">
        <w:rPr>
          <w:i/>
          <w:iCs/>
          <w:lang w:val="es-419"/>
        </w:rPr>
        <w:t>Alertas de Integración:</w:t>
      </w:r>
      <w:r w:rsidRPr="001C4965">
        <w:rPr>
          <w:lang w:val="es-419"/>
        </w:rPr>
        <w:t xml:space="preserve"> Notificaciones de fallos en recolección de evidencias (ej. </w:t>
      </w:r>
      <w:r w:rsidRPr="001C4965">
        <w:t>"Error de conexión con AWS").</w:t>
      </w:r>
    </w:p>
    <w:p w14:paraId="1F2906A4" w14:textId="77777777" w:rsidR="001C4965" w:rsidRPr="001C4965" w:rsidRDefault="001C4965" w:rsidP="001C4965">
      <w:pPr>
        <w:numPr>
          <w:ilvl w:val="0"/>
          <w:numId w:val="3"/>
        </w:numPr>
        <w:rPr>
          <w:lang w:val="es-419"/>
        </w:rPr>
      </w:pPr>
      <w:r w:rsidRPr="001C4965">
        <w:rPr>
          <w:b/>
          <w:bCs/>
          <w:lang w:val="es-419"/>
        </w:rPr>
        <w:t>Timeline:</w:t>
      </w:r>
      <w:r w:rsidRPr="001C4965">
        <w:rPr>
          <w:lang w:val="es-419"/>
        </w:rPr>
        <w:t xml:space="preserve"> Línea de tiempo horizontal mostrando hitos clave hacia la fecha de auditoría externa.</w:t>
      </w:r>
    </w:p>
    <w:p w14:paraId="03F08B50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3.2. Gap Analysis (Onboarding Inteligente)</w:t>
      </w:r>
    </w:p>
    <w:p w14:paraId="3E1D2559" w14:textId="77777777" w:rsidR="001C4965" w:rsidRPr="001C4965" w:rsidRDefault="001C4965" w:rsidP="001C4965">
      <w:pPr>
        <w:rPr>
          <w:lang w:val="es-419"/>
        </w:rPr>
      </w:pPr>
      <w:r w:rsidRPr="001C4965">
        <w:rPr>
          <w:b/>
          <w:bCs/>
          <w:lang w:val="es-419"/>
        </w:rPr>
        <w:t>Objetivo:</w:t>
      </w:r>
      <w:r w:rsidRPr="001C4965">
        <w:rPr>
          <w:lang w:val="es-419"/>
        </w:rPr>
        <w:t xml:space="preserve"> Simplificar el diagnóstico inicial sin abrumar con terminología legal.</w:t>
      </w:r>
    </w:p>
    <w:p w14:paraId="7F2EA464" w14:textId="77777777" w:rsidR="001C4965" w:rsidRPr="001C4965" w:rsidRDefault="001C4965" w:rsidP="001C4965">
      <w:pPr>
        <w:numPr>
          <w:ilvl w:val="0"/>
          <w:numId w:val="4"/>
        </w:numPr>
        <w:rPr>
          <w:lang w:val="es-419"/>
        </w:rPr>
      </w:pPr>
      <w:r w:rsidRPr="001C4965">
        <w:rPr>
          <w:b/>
          <w:bCs/>
          <w:lang w:val="es-419"/>
        </w:rPr>
        <w:t>Interacción:</w:t>
      </w:r>
      <w:r w:rsidRPr="001C4965">
        <w:rPr>
          <w:lang w:val="es-419"/>
        </w:rPr>
        <w:t xml:space="preserve"> Formato "Wizard" (Paso a paso) con preguntas en lenguaje natural.</w:t>
      </w:r>
    </w:p>
    <w:p w14:paraId="3B658119" w14:textId="77777777" w:rsidR="001C4965" w:rsidRPr="001C4965" w:rsidRDefault="001C4965" w:rsidP="001C4965">
      <w:pPr>
        <w:numPr>
          <w:ilvl w:val="1"/>
          <w:numId w:val="4"/>
        </w:numPr>
      </w:pPr>
      <w:r w:rsidRPr="001C4965">
        <w:rPr>
          <w:i/>
          <w:iCs/>
          <w:lang w:val="es-419"/>
        </w:rPr>
        <w:t>Ejemplo:</w:t>
      </w:r>
      <w:r w:rsidRPr="001C4965">
        <w:rPr>
          <w:lang w:val="es-419"/>
        </w:rPr>
        <w:t xml:space="preserve"> "¿Almacenas datos de clientes en la nube?" </w:t>
      </w:r>
      <w:r w:rsidRPr="001C4965">
        <w:t>(Sí/No).</w:t>
      </w:r>
    </w:p>
    <w:p w14:paraId="40165DCB" w14:textId="77777777" w:rsidR="001C4965" w:rsidRPr="001C4965" w:rsidRDefault="001C4965" w:rsidP="001C4965">
      <w:pPr>
        <w:numPr>
          <w:ilvl w:val="0"/>
          <w:numId w:val="4"/>
        </w:numPr>
        <w:rPr>
          <w:lang w:val="es-419"/>
        </w:rPr>
      </w:pPr>
      <w:r w:rsidRPr="001C4965">
        <w:rPr>
          <w:b/>
          <w:bCs/>
          <w:lang w:val="es-419"/>
        </w:rPr>
        <w:t>Automatización:</w:t>
      </w:r>
      <w:r w:rsidRPr="001C4965">
        <w:rPr>
          <w:lang w:val="es-419"/>
        </w:rPr>
        <w:t xml:space="preserve"> Las respuestas generan automáticamente el borrador del </w:t>
      </w:r>
      <w:r w:rsidRPr="001C4965">
        <w:rPr>
          <w:b/>
          <w:bCs/>
          <w:lang w:val="es-419"/>
        </w:rPr>
        <w:t>SOA (Statement of Applicability)</w:t>
      </w:r>
      <w:r w:rsidRPr="001C4965">
        <w:rPr>
          <w:lang w:val="es-419"/>
        </w:rPr>
        <w:t>.</w:t>
      </w:r>
    </w:p>
    <w:p w14:paraId="35191A0D" w14:textId="77777777" w:rsidR="001C4965" w:rsidRPr="001C4965" w:rsidRDefault="001C4965" w:rsidP="001C4965">
      <w:pPr>
        <w:numPr>
          <w:ilvl w:val="0"/>
          <w:numId w:val="4"/>
        </w:numPr>
        <w:rPr>
          <w:lang w:val="es-419"/>
        </w:rPr>
      </w:pPr>
      <w:r w:rsidRPr="001C4965">
        <w:rPr>
          <w:b/>
          <w:bCs/>
          <w:lang w:val="es-419"/>
        </w:rPr>
        <w:t>Feedback:</w:t>
      </w:r>
      <w:r w:rsidRPr="001C4965">
        <w:rPr>
          <w:lang w:val="es-419"/>
        </w:rPr>
        <w:t xml:space="preserve"> Barra lateral dinámica que muestra cómo las respuestas afectan el alcance de la certificación.</w:t>
      </w:r>
    </w:p>
    <w:p w14:paraId="1F092E61" w14:textId="77777777" w:rsidR="001C4965" w:rsidRPr="001C4965" w:rsidRDefault="001C4965" w:rsidP="001C4965">
      <w:pPr>
        <w:rPr>
          <w:b/>
          <w:bCs/>
          <w:lang w:val="es-419"/>
        </w:rPr>
      </w:pPr>
      <w:r w:rsidRPr="001C4965">
        <w:rPr>
          <w:b/>
          <w:bCs/>
          <w:lang w:val="es-419"/>
        </w:rPr>
        <w:t>3.3. Mapa de Riesgos Interactivo</w:t>
      </w:r>
    </w:p>
    <w:p w14:paraId="3E4507EB" w14:textId="77777777" w:rsidR="001C4965" w:rsidRPr="001C4965" w:rsidRDefault="001C4965" w:rsidP="001C4965">
      <w:pPr>
        <w:rPr>
          <w:lang w:val="es-419"/>
        </w:rPr>
      </w:pPr>
      <w:r w:rsidRPr="001C4965">
        <w:rPr>
          <w:b/>
          <w:bCs/>
          <w:lang w:val="es-419"/>
        </w:rPr>
        <w:t>Objetivo:</w:t>
      </w:r>
      <w:r w:rsidRPr="001C4965">
        <w:rPr>
          <w:lang w:val="es-419"/>
        </w:rPr>
        <w:t xml:space="preserve"> Reemplazar las hojas de cálculo estáticas por una gestión visual de riesgos.</w:t>
      </w:r>
    </w:p>
    <w:p w14:paraId="794DA38D" w14:textId="77777777" w:rsidR="001C4965" w:rsidRPr="001C4965" w:rsidRDefault="001C4965" w:rsidP="001C4965">
      <w:pPr>
        <w:numPr>
          <w:ilvl w:val="0"/>
          <w:numId w:val="5"/>
        </w:numPr>
        <w:rPr>
          <w:lang w:val="es-419"/>
        </w:rPr>
      </w:pPr>
      <w:r w:rsidRPr="001C4965">
        <w:rPr>
          <w:b/>
          <w:bCs/>
          <w:lang w:val="es-419"/>
        </w:rPr>
        <w:t>Componente Visual:</w:t>
      </w:r>
      <w:r w:rsidRPr="001C4965">
        <w:rPr>
          <w:lang w:val="es-419"/>
        </w:rPr>
        <w:t xml:space="preserve"> Matriz de Calor (Heatmap) de 5x5 (Probabilidad vs. Impacto).</w:t>
      </w:r>
    </w:p>
    <w:p w14:paraId="3288489E" w14:textId="77777777" w:rsidR="001C4965" w:rsidRPr="001C4965" w:rsidRDefault="001C4965" w:rsidP="001C4965">
      <w:pPr>
        <w:numPr>
          <w:ilvl w:val="0"/>
          <w:numId w:val="5"/>
        </w:numPr>
      </w:pPr>
      <w:r w:rsidRPr="001C4965">
        <w:rPr>
          <w:b/>
          <w:bCs/>
        </w:rPr>
        <w:t>Funcionalidad:</w:t>
      </w:r>
    </w:p>
    <w:p w14:paraId="31569A8F" w14:textId="77777777" w:rsidR="001C4965" w:rsidRPr="001C4965" w:rsidRDefault="001C4965" w:rsidP="001C4965">
      <w:pPr>
        <w:numPr>
          <w:ilvl w:val="1"/>
          <w:numId w:val="5"/>
        </w:numPr>
        <w:rPr>
          <w:lang w:val="es-419"/>
        </w:rPr>
      </w:pPr>
      <w:r w:rsidRPr="001C4965">
        <w:rPr>
          <w:i/>
          <w:iCs/>
          <w:lang w:val="es-419"/>
        </w:rPr>
        <w:t>Drag &amp; Drop:</w:t>
      </w:r>
      <w:r w:rsidRPr="001C4965">
        <w:rPr>
          <w:lang w:val="es-419"/>
        </w:rPr>
        <w:t xml:space="preserve"> Arrastrar activos (ej. "Servidores", "Laptops") dentro de la matriz.</w:t>
      </w:r>
    </w:p>
    <w:p w14:paraId="62742C86" w14:textId="77777777" w:rsidR="001C4965" w:rsidRPr="001C4965" w:rsidRDefault="001C4965" w:rsidP="001C4965">
      <w:pPr>
        <w:numPr>
          <w:ilvl w:val="1"/>
          <w:numId w:val="5"/>
        </w:numPr>
        <w:rPr>
          <w:lang w:val="es-419"/>
        </w:rPr>
      </w:pPr>
      <w:r w:rsidRPr="001C4965">
        <w:rPr>
          <w:i/>
          <w:iCs/>
          <w:lang w:val="es-419"/>
        </w:rPr>
        <w:t>Vinculación Automática:</w:t>
      </w:r>
      <w:r w:rsidRPr="001C4965">
        <w:rPr>
          <w:lang w:val="es-419"/>
        </w:rPr>
        <w:t xml:space="preserve"> Al situar un riesgo en zona alta, el sistema sugiere controles del Anexo A para mitigarlo.</w:t>
      </w:r>
    </w:p>
    <w:p w14:paraId="1DDD02F3" w14:textId="77777777" w:rsidR="001C4965" w:rsidRPr="001C4965" w:rsidRDefault="001C4965" w:rsidP="001C4965">
      <w:pPr>
        <w:numPr>
          <w:ilvl w:val="1"/>
          <w:numId w:val="5"/>
        </w:numPr>
        <w:rPr>
          <w:lang w:val="es-419"/>
        </w:rPr>
      </w:pPr>
      <w:r w:rsidRPr="001C4965">
        <w:rPr>
          <w:i/>
          <w:iCs/>
          <w:lang w:val="es-419"/>
        </w:rPr>
        <w:t>Vista de Lista:</w:t>
      </w:r>
      <w:r w:rsidRPr="001C4965">
        <w:rPr>
          <w:lang w:val="es-419"/>
        </w:rPr>
        <w:t xml:space="preserve"> Opción para ver el detalle tabular para usuarios avanzados.</w:t>
      </w:r>
    </w:p>
    <w:p w14:paraId="42C6D7D4" w14:textId="77777777" w:rsidR="001C4965" w:rsidRPr="001C4965" w:rsidRDefault="001C4965" w:rsidP="001C4965">
      <w:pPr>
        <w:rPr>
          <w:b/>
          <w:bCs/>
        </w:rPr>
      </w:pPr>
      <w:r w:rsidRPr="001C4965">
        <w:rPr>
          <w:b/>
          <w:bCs/>
        </w:rPr>
        <w:t>3.4. Centro de Evidencias (Integraciones)</w:t>
      </w:r>
    </w:p>
    <w:p w14:paraId="6152B8A7" w14:textId="77777777" w:rsidR="001C4965" w:rsidRPr="001C4965" w:rsidRDefault="001C4965" w:rsidP="001C4965">
      <w:r w:rsidRPr="001C4965">
        <w:rPr>
          <w:b/>
          <w:bCs/>
        </w:rPr>
        <w:t>Objetivo:</w:t>
      </w:r>
      <w:r w:rsidRPr="001C4965">
        <w:t xml:space="preserve"> Automatizar la recolección de pruebas para la auditoría.</w:t>
      </w:r>
    </w:p>
    <w:p w14:paraId="3D82DA4D" w14:textId="77777777" w:rsidR="001C4965" w:rsidRPr="001C4965" w:rsidRDefault="001C4965" w:rsidP="001C4965">
      <w:pPr>
        <w:numPr>
          <w:ilvl w:val="0"/>
          <w:numId w:val="6"/>
        </w:numPr>
      </w:pPr>
      <w:r w:rsidRPr="001C4965">
        <w:rPr>
          <w:b/>
          <w:bCs/>
        </w:rPr>
        <w:t>Diseño:</w:t>
      </w:r>
      <w:r w:rsidRPr="001C4965">
        <w:t xml:space="preserve"> Grid de "Tarjetas de Conectores" (AWS, Azure, Jira, Google Workspace, HR Software).</w:t>
      </w:r>
    </w:p>
    <w:p w14:paraId="5FFD8A92" w14:textId="77777777" w:rsidR="001C4965" w:rsidRPr="001C4965" w:rsidRDefault="001C4965" w:rsidP="001C4965">
      <w:pPr>
        <w:numPr>
          <w:ilvl w:val="0"/>
          <w:numId w:val="6"/>
        </w:numPr>
      </w:pPr>
      <w:r w:rsidRPr="001C4965">
        <w:rPr>
          <w:b/>
          <w:bCs/>
        </w:rPr>
        <w:lastRenderedPageBreak/>
        <w:t>Estados de la Tarjeta:</w:t>
      </w:r>
    </w:p>
    <w:p w14:paraId="1CB9F1A3" w14:textId="77777777" w:rsidR="001C4965" w:rsidRPr="001C4965" w:rsidRDefault="001C4965" w:rsidP="001C4965">
      <w:pPr>
        <w:numPr>
          <w:ilvl w:val="1"/>
          <w:numId w:val="6"/>
        </w:numPr>
      </w:pPr>
      <w:r w:rsidRPr="001C4965">
        <w:rPr>
          <w:i/>
          <w:iCs/>
        </w:rPr>
        <w:t>Conectado:</w:t>
      </w:r>
      <w:r w:rsidRPr="001C4965">
        <w:t xml:space="preserve"> Icono verde con timestamp de última sincronización ("Hace 5 min").</w:t>
      </w:r>
    </w:p>
    <w:p w14:paraId="2477B197" w14:textId="77777777" w:rsidR="001C4965" w:rsidRPr="001C4965" w:rsidRDefault="001C4965" w:rsidP="001C4965">
      <w:pPr>
        <w:numPr>
          <w:ilvl w:val="1"/>
          <w:numId w:val="6"/>
        </w:numPr>
      </w:pPr>
      <w:r w:rsidRPr="001C4965">
        <w:rPr>
          <w:i/>
          <w:iCs/>
        </w:rPr>
        <w:t>Error:</w:t>
      </w:r>
      <w:r w:rsidRPr="001C4965">
        <w:t xml:space="preserve"> Icono rojo con detalle del fallo.</w:t>
      </w:r>
    </w:p>
    <w:p w14:paraId="1EE4AA40" w14:textId="77777777" w:rsidR="001C4965" w:rsidRPr="001C4965" w:rsidRDefault="001C4965" w:rsidP="001C4965">
      <w:pPr>
        <w:numPr>
          <w:ilvl w:val="1"/>
          <w:numId w:val="6"/>
        </w:numPr>
      </w:pPr>
      <w:r w:rsidRPr="001C4965">
        <w:rPr>
          <w:i/>
          <w:iCs/>
        </w:rPr>
        <w:t>Manual:</w:t>
      </w:r>
      <w:r w:rsidRPr="001C4965">
        <w:t xml:space="preserve"> Indicador para subir evidencias manualmente (capturas de pantalla, PDFs).</w:t>
      </w:r>
    </w:p>
    <w:p w14:paraId="45641C29" w14:textId="77777777" w:rsidR="001C4965" w:rsidRPr="001C4965" w:rsidRDefault="001C4965" w:rsidP="001C4965">
      <w:pPr>
        <w:numPr>
          <w:ilvl w:val="0"/>
          <w:numId w:val="6"/>
        </w:numPr>
      </w:pPr>
      <w:r w:rsidRPr="001C4965">
        <w:rPr>
          <w:b/>
          <w:bCs/>
        </w:rPr>
        <w:t>Detalle de Evidencia:</w:t>
      </w:r>
      <w:r w:rsidRPr="001C4965">
        <w:t xml:space="preserve"> Al hacer clic, muestra el log técnico (JSON/Log) que prueba el cumplimiento (ej. "Cifrado habilitado en bucket S3-Prod").</w:t>
      </w:r>
    </w:p>
    <w:p w14:paraId="2C99329A" w14:textId="77777777" w:rsidR="001C4965" w:rsidRPr="001C4965" w:rsidRDefault="001C4965" w:rsidP="001C4965">
      <w:pPr>
        <w:rPr>
          <w:b/>
          <w:bCs/>
        </w:rPr>
      </w:pPr>
      <w:r w:rsidRPr="001C4965">
        <w:rPr>
          <w:b/>
          <w:bCs/>
        </w:rPr>
        <w:t>3.5. Audit Room (Vista de Auditor)</w:t>
      </w:r>
    </w:p>
    <w:p w14:paraId="0C371265" w14:textId="77777777" w:rsidR="001C4965" w:rsidRPr="001C4965" w:rsidRDefault="001C4965" w:rsidP="001C4965">
      <w:r w:rsidRPr="001C4965">
        <w:rPr>
          <w:b/>
          <w:bCs/>
        </w:rPr>
        <w:t>Objetivo:</w:t>
      </w:r>
      <w:r w:rsidRPr="001C4965">
        <w:t xml:space="preserve"> Facilitar el trabajo del auditor y transmitir transparencia.</w:t>
      </w:r>
    </w:p>
    <w:p w14:paraId="37C95501" w14:textId="77777777" w:rsidR="001C4965" w:rsidRPr="001C4965" w:rsidRDefault="001C4965" w:rsidP="001C4965">
      <w:pPr>
        <w:numPr>
          <w:ilvl w:val="0"/>
          <w:numId w:val="7"/>
        </w:numPr>
      </w:pPr>
      <w:r w:rsidRPr="001C4965">
        <w:rPr>
          <w:b/>
          <w:bCs/>
        </w:rPr>
        <w:t>Modo Lectura:</w:t>
      </w:r>
      <w:r w:rsidRPr="001C4965">
        <w:t xml:space="preserve"> Interfaz restringida sin permisos de edición.</w:t>
      </w:r>
    </w:p>
    <w:p w14:paraId="41CED690" w14:textId="77777777" w:rsidR="001C4965" w:rsidRPr="001C4965" w:rsidRDefault="001C4965" w:rsidP="001C4965">
      <w:pPr>
        <w:numPr>
          <w:ilvl w:val="0"/>
          <w:numId w:val="7"/>
        </w:numPr>
      </w:pPr>
      <w:r w:rsidRPr="001C4965">
        <w:rPr>
          <w:b/>
          <w:bCs/>
        </w:rPr>
        <w:t>Organización:</w:t>
      </w:r>
      <w:r w:rsidRPr="001C4965">
        <w:t xml:space="preserve"> Carpetas alineadas estrictamente con las cláusulas de la norma ISO 27.001.</w:t>
      </w:r>
    </w:p>
    <w:p w14:paraId="370A2BED" w14:textId="77777777" w:rsidR="001C4965" w:rsidRPr="001C4965" w:rsidRDefault="001C4965" w:rsidP="001C4965">
      <w:pPr>
        <w:numPr>
          <w:ilvl w:val="0"/>
          <w:numId w:val="7"/>
        </w:numPr>
      </w:pPr>
      <w:r w:rsidRPr="001C4965">
        <w:rPr>
          <w:b/>
          <w:bCs/>
        </w:rPr>
        <w:t>Buscador Semántico:</w:t>
      </w:r>
      <w:r w:rsidRPr="001C4965">
        <w:t xml:space="preserve"> Barra de búsqueda potente para localizar "Evidencia + Política + Registro" de un mismo tema simultáneamente.</w:t>
      </w:r>
    </w:p>
    <w:p w14:paraId="1C44063B" w14:textId="77777777" w:rsidR="001C4965" w:rsidRPr="001C4965" w:rsidRDefault="001C4965" w:rsidP="001C4965">
      <w:pPr>
        <w:numPr>
          <w:ilvl w:val="0"/>
          <w:numId w:val="7"/>
        </w:numPr>
      </w:pPr>
      <w:r w:rsidRPr="001C4965">
        <w:rPr>
          <w:b/>
          <w:bCs/>
        </w:rPr>
        <w:t>Exportación:</w:t>
      </w:r>
      <w:r w:rsidRPr="001C4965">
        <w:t xml:space="preserve"> Botón para descargar el "Pack de Auditoría" en ZIP.</w:t>
      </w:r>
    </w:p>
    <w:p w14:paraId="78AFC4D2" w14:textId="77777777" w:rsidR="001C4965" w:rsidRPr="001C4965" w:rsidRDefault="001C4965" w:rsidP="001C4965">
      <w:r w:rsidRPr="001C4965">
        <w:pict w14:anchorId="419D0542">
          <v:rect id="_x0000_i1065" style="width:0;height:1.5pt" o:hralign="center" o:hrstd="t" o:hr="t" fillcolor="#a0a0a0" stroked="f"/>
        </w:pict>
      </w:r>
    </w:p>
    <w:p w14:paraId="0A1E9FC2" w14:textId="77777777" w:rsidR="001C4965" w:rsidRPr="001C4965" w:rsidRDefault="001C4965" w:rsidP="001C4965">
      <w:pPr>
        <w:rPr>
          <w:b/>
          <w:bCs/>
        </w:rPr>
      </w:pPr>
      <w:r w:rsidRPr="001C4965">
        <w:rPr>
          <w:b/>
          <w:bCs/>
        </w:rPr>
        <w:t>4. Experiencia por Rol de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006"/>
        <w:gridCol w:w="3962"/>
      </w:tblGrid>
      <w:tr w:rsidR="001C4965" w:rsidRPr="001C4965" w14:paraId="76031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8581" w14:textId="77777777" w:rsidR="001C4965" w:rsidRPr="001C4965" w:rsidRDefault="001C4965" w:rsidP="001C4965">
            <w:r w:rsidRPr="001C4965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59043" w14:textId="77777777" w:rsidR="001C4965" w:rsidRPr="001C4965" w:rsidRDefault="001C4965" w:rsidP="001C4965">
            <w:r w:rsidRPr="001C4965">
              <w:rPr>
                <w:b/>
                <w:bCs/>
              </w:rPr>
              <w:t>Necesidad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C317B" w14:textId="77777777" w:rsidR="001C4965" w:rsidRPr="001C4965" w:rsidRDefault="001C4965" w:rsidP="001C4965">
            <w:r w:rsidRPr="001C4965">
              <w:rPr>
                <w:b/>
                <w:bCs/>
              </w:rPr>
              <w:t>Feature Clave</w:t>
            </w:r>
          </w:p>
        </w:tc>
      </w:tr>
      <w:tr w:rsidR="001C4965" w:rsidRPr="001C4965" w14:paraId="7255E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A96ED" w14:textId="77777777" w:rsidR="001C4965" w:rsidRPr="001C4965" w:rsidRDefault="001C4965" w:rsidP="001C4965">
            <w:r w:rsidRPr="001C4965">
              <w:rPr>
                <w:b/>
                <w:bCs/>
              </w:rPr>
              <w:t>CISO /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CE947" w14:textId="77777777" w:rsidR="001C4965" w:rsidRPr="001C4965" w:rsidRDefault="001C4965" w:rsidP="001C4965">
            <w:r w:rsidRPr="001C4965">
              <w:t>Control total y monitoreo.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E00EA" w14:textId="77777777" w:rsidR="001C4965" w:rsidRPr="001C4965" w:rsidRDefault="001C4965" w:rsidP="001C4965">
            <w:r w:rsidRPr="001C4965">
              <w:t>Dashboard Ejecutivo y Gestión de Riesgos.</w:t>
            </w:r>
          </w:p>
        </w:tc>
      </w:tr>
      <w:tr w:rsidR="001C4965" w:rsidRPr="001C4965" w14:paraId="3D91C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73545" w14:textId="77777777" w:rsidR="001C4965" w:rsidRPr="001C4965" w:rsidRDefault="001C4965" w:rsidP="001C4965">
            <w:r w:rsidRPr="001C4965">
              <w:rPr>
                <w:b/>
                <w:bCs/>
              </w:rPr>
              <w:t>IT / 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37D98" w14:textId="77777777" w:rsidR="001C4965" w:rsidRPr="001C4965" w:rsidRDefault="001C4965" w:rsidP="001C4965">
            <w:r w:rsidRPr="001C4965">
              <w:t>Automatización técnica.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60EC7" w14:textId="77777777" w:rsidR="001C4965" w:rsidRPr="001C4965" w:rsidRDefault="001C4965" w:rsidP="001C4965">
            <w:r w:rsidRPr="001C4965">
              <w:t>Integraciones API (Evidencias automáticas).</w:t>
            </w:r>
          </w:p>
        </w:tc>
      </w:tr>
      <w:tr w:rsidR="001C4965" w:rsidRPr="001C4965" w14:paraId="1CD2C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494C4" w14:textId="77777777" w:rsidR="001C4965" w:rsidRPr="001C4965" w:rsidRDefault="001C4965" w:rsidP="001C4965">
            <w:r w:rsidRPr="001C4965">
              <w:rPr>
                <w:b/>
                <w:bCs/>
              </w:rPr>
              <w:t>RRHH /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BE2AB" w14:textId="77777777" w:rsidR="001C4965" w:rsidRPr="001C4965" w:rsidRDefault="001C4965" w:rsidP="001C4965">
            <w:r w:rsidRPr="001C4965">
              <w:t>Gestión de personas y contratos.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38E32" w14:textId="77777777" w:rsidR="001C4965" w:rsidRPr="001C4965" w:rsidRDefault="001C4965" w:rsidP="001C4965">
            <w:r w:rsidRPr="001C4965">
              <w:t>Módulo de firma de políticas y onboarding.</w:t>
            </w:r>
          </w:p>
        </w:tc>
      </w:tr>
      <w:tr w:rsidR="001C4965" w:rsidRPr="001C4965" w14:paraId="79267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C7D71" w14:textId="77777777" w:rsidR="001C4965" w:rsidRPr="001C4965" w:rsidRDefault="001C4965" w:rsidP="001C4965">
            <w:r w:rsidRPr="001C4965">
              <w:rPr>
                <w:b/>
                <w:bCs/>
              </w:rPr>
              <w:t>Auditor Externo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52FCB" w14:textId="77777777" w:rsidR="001C4965" w:rsidRPr="001C4965" w:rsidRDefault="001C4965" w:rsidP="001C4965">
            <w:r w:rsidRPr="001C4965">
              <w:t>Acceso rápido a pruebas.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74D1E" w14:textId="77777777" w:rsidR="001C4965" w:rsidRPr="001C4965" w:rsidRDefault="001C4965" w:rsidP="001C4965">
            <w:r w:rsidRPr="001C4965">
              <w:t>"Audit Room" y Buscador.</w:t>
            </w:r>
          </w:p>
        </w:tc>
      </w:tr>
    </w:tbl>
    <w:p w14:paraId="53D48F73" w14:textId="77777777" w:rsidR="001C4965" w:rsidRPr="001C4965" w:rsidRDefault="001C4965" w:rsidP="001C4965">
      <w:r w:rsidRPr="001C4965">
        <w:pict w14:anchorId="3FDF853A">
          <v:rect id="_x0000_i1066" style="width:0;height:1.5pt" o:hralign="center" o:hrstd="t" o:hr="t" fillcolor="#a0a0a0" stroked="f"/>
        </w:pict>
      </w:r>
    </w:p>
    <w:p w14:paraId="1C901774" w14:textId="77777777" w:rsidR="001C4965" w:rsidRPr="001C4965" w:rsidRDefault="001C4965" w:rsidP="001C4965">
      <w:pPr>
        <w:rPr>
          <w:b/>
          <w:bCs/>
        </w:rPr>
      </w:pPr>
      <w:r w:rsidRPr="001C4965">
        <w:rPr>
          <w:b/>
          <w:bCs/>
        </w:rPr>
        <w:t>5. Notas Técnicas para Desarrollo Frontend</w:t>
      </w:r>
    </w:p>
    <w:p w14:paraId="5EE08D76" w14:textId="77777777" w:rsidR="001C4965" w:rsidRPr="001C4965" w:rsidRDefault="001C4965" w:rsidP="001C4965">
      <w:pPr>
        <w:numPr>
          <w:ilvl w:val="0"/>
          <w:numId w:val="8"/>
        </w:numPr>
      </w:pPr>
      <w:r w:rsidRPr="001C4965">
        <w:rPr>
          <w:b/>
          <w:bCs/>
        </w:rPr>
        <w:t>Framework sugerido:</w:t>
      </w:r>
      <w:r w:rsidRPr="001C4965">
        <w:t xml:space="preserve"> React o Vue.js para reactividad en tiempo real.</w:t>
      </w:r>
    </w:p>
    <w:p w14:paraId="679FDD47" w14:textId="77777777" w:rsidR="001C4965" w:rsidRPr="001C4965" w:rsidRDefault="001C4965" w:rsidP="001C4965">
      <w:pPr>
        <w:numPr>
          <w:ilvl w:val="0"/>
          <w:numId w:val="8"/>
        </w:numPr>
      </w:pPr>
      <w:r w:rsidRPr="001C4965">
        <w:rPr>
          <w:b/>
          <w:bCs/>
        </w:rPr>
        <w:t>Librería de Gráficos:</w:t>
      </w:r>
      <w:r w:rsidRPr="001C4965">
        <w:t xml:space="preserve"> D3.js o Chart.js para el Dashboard y Matriz de Riesgos.</w:t>
      </w:r>
    </w:p>
    <w:p w14:paraId="7AF8DED5" w14:textId="77777777" w:rsidR="001C4965" w:rsidRPr="001C4965" w:rsidRDefault="001C4965" w:rsidP="001C4965">
      <w:pPr>
        <w:numPr>
          <w:ilvl w:val="0"/>
          <w:numId w:val="8"/>
        </w:numPr>
      </w:pPr>
      <w:r w:rsidRPr="001C4965">
        <w:rPr>
          <w:b/>
          <w:bCs/>
        </w:rPr>
        <w:t>Accesibilidad:</w:t>
      </w:r>
      <w:r w:rsidRPr="001C4965">
        <w:t xml:space="preserve"> Cumplimiento WCAG 2.1 (contraste de colores, navegación por teclado).</w:t>
      </w:r>
    </w:p>
    <w:p w14:paraId="0F66620E" w14:textId="77777777" w:rsidR="0004037C" w:rsidRDefault="0004037C"/>
    <w:sectPr w:rsidR="00040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7225"/>
    <w:multiLevelType w:val="multilevel"/>
    <w:tmpl w:val="AA6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C0C11"/>
    <w:multiLevelType w:val="multilevel"/>
    <w:tmpl w:val="57F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75CE3"/>
    <w:multiLevelType w:val="multilevel"/>
    <w:tmpl w:val="77C6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C5F7E"/>
    <w:multiLevelType w:val="multilevel"/>
    <w:tmpl w:val="6E6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57FB5"/>
    <w:multiLevelType w:val="multilevel"/>
    <w:tmpl w:val="145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505D7"/>
    <w:multiLevelType w:val="multilevel"/>
    <w:tmpl w:val="801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E4491"/>
    <w:multiLevelType w:val="multilevel"/>
    <w:tmpl w:val="6BC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B4602"/>
    <w:multiLevelType w:val="multilevel"/>
    <w:tmpl w:val="05A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45547">
    <w:abstractNumId w:val="7"/>
  </w:num>
  <w:num w:numId="2" w16cid:durableId="545678524">
    <w:abstractNumId w:val="2"/>
  </w:num>
  <w:num w:numId="3" w16cid:durableId="263651908">
    <w:abstractNumId w:val="4"/>
  </w:num>
  <w:num w:numId="4" w16cid:durableId="1791320512">
    <w:abstractNumId w:val="1"/>
  </w:num>
  <w:num w:numId="5" w16cid:durableId="1747916152">
    <w:abstractNumId w:val="5"/>
  </w:num>
  <w:num w:numId="6" w16cid:durableId="1070956402">
    <w:abstractNumId w:val="6"/>
  </w:num>
  <w:num w:numId="7" w16cid:durableId="6560316">
    <w:abstractNumId w:val="0"/>
  </w:num>
  <w:num w:numId="8" w16cid:durableId="33622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65"/>
    <w:rsid w:val="0004037C"/>
    <w:rsid w:val="000A2855"/>
    <w:rsid w:val="001C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5CF7"/>
  <w15:chartTrackingRefBased/>
  <w15:docId w15:val="{2D440A72-A6FB-4109-85DC-97EC0C6D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3</Pages>
  <Words>668</Words>
  <Characters>4177</Characters>
  <Application>Microsoft Office Word</Application>
  <DocSecurity>0</DocSecurity>
  <Lines>464</Lines>
  <Paragraphs>254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Kreimerman</dc:creator>
  <cp:keywords/>
  <dc:description/>
  <cp:lastModifiedBy>Max Kreimerman</cp:lastModifiedBy>
  <cp:revision>1</cp:revision>
  <dcterms:created xsi:type="dcterms:W3CDTF">2025-12-03T08:59:00Z</dcterms:created>
  <dcterms:modified xsi:type="dcterms:W3CDTF">2025-12-05T09:51:00Z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8fe9c261-6f19-437a-822e-e31f9c3c611b</vt:lpwstr>
  </property>
</Properties>
</file>