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0B981"/>
          <w:sz w:val="72"/>
          <w:szCs w:val="72"/>
        </w:rPr>
        <w:t xml:space="preserve">DANI</w:t>
      </w:r>
    </w:p>
    <w:p>
      <w:pPr>
        <w:spacing w:before="200"/>
        <w:jc w:val="center"/>
      </w:pPr>
      <w:r>
        <w:rPr>
          <w:color w:val="1E293B"/>
          <w:sz w:val="32"/>
          <w:szCs w:val="32"/>
        </w:rPr>
        <w:t xml:space="preserve">Plataforma de Cumplimiento ISO 27001</w:t>
      </w:r>
    </w:p>
    <w:p>
      <w:pPr>
        <w:spacing w:before="800"/>
      </w:pPr>
    </w:p>
    <w:p>
      <w:pPr>
        <w:jc w:val="center"/>
      </w:pPr>
      <w:r>
        <w:rPr>
          <w:b/>
          <w:bCs/>
          <w:color w:val="3B82F6"/>
          <w:sz w:val="44"/>
          <w:szCs w:val="44"/>
        </w:rPr>
        <w:t xml:space="preserve">MANUAL DE USUARIO</w:t>
      </w:r>
    </w:p>
    <w:p>
      <w:pPr>
        <w:spacing w:before="200"/>
        <w:jc w:val="center"/>
      </w:pPr>
      <w:r>
        <w:rPr>
          <w:color w:val="64748B"/>
          <w:sz w:val="24"/>
          <w:szCs w:val="24"/>
        </w:rPr>
        <w:t xml:space="preserve">Guía Completa de Funcionalidades y Casos de Uso</w:t>
      </w:r>
    </w:p>
    <w:p>
      <w:pPr>
        <w:spacing w:before="15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Versión: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3.0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Fecha: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Enero 2025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Clasificación: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Interno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293B"/>
          <w:sz w:val="36"/>
          <w:szCs w:val="36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1. Introducción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1.1 Acerca de Dani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Dani es una plataforma integral de cumplimiento ISO 27001 diseñada para simplificar y automatizar el proceso de implementación, mantenimiento y auditoría de un Sistema de Gestión de Seguridad de la Información (SGSI). La plataforma proporciona herramientas especializadas para cada fase del ciclo de certificación.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1.2 Objetivos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Reducir el tiempo de implementación de ISO 27001 en un 60%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Centralizar toda la documentación y evidencias del SGSI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Automatizar la recolección de evidencias desde sistemas conectados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Facilitar la colaboración entre equipos de seguridad, compliance y auditoría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Proporcionar visibilidad en tiempo real del estado de cumplimiento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Generar documentación profesional lista para auditoría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1.3 Público Objetivo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Este manual está dirigido 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CISOs y Directores de Seguridad de la Información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Gerentes de Seguridad y Oficiales de Cumplimiento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Auditores internos y externos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Administradores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Empleados que requieren acceder al portal de concientización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1.4 Requisitos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Mínimo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90+, Firefox 88+, Safari 14+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Chrome/Edge última versión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Resolución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1280 x 720 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1920 x 1080 px o superior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Conexión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Mbps o superior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Habilitado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2. Primeros Pasos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2.1 Acceso al Sistema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Para acceder a Dani, utilice las credenciales proporcionadas por su administrador: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Abra su navegador web preferido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Navegue a la URL de su instancia de Dani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Ingrese su correo electrónico corporativo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Ingrese su contraseña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Complete la verificación de dos factores si está habilitada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Pantalla de Login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Formulario de inicio de sesión con campos de email, contraseña y opción de 2FA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2.2 Navegación Principal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La interfaz de Dani está organizada en tres áreas principales: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Barra Lateral (Sidebar)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Logo y nombre de la plataforma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Buscador rápido con atajo Cmd+K / Ctrl+K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Menú de navegación a todos los módulos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Acceso al Portal de Empleados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Indicadores de progreso del Gap Analysis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Encabezado (Header)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Selector de idioma (Inglés, Español, Portugués)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Toggle de alto contraste para accesibilidad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Toggle de modo oscuro/claro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Centro de notificaciones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Acceso a configuración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Área de Contenido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Muestra el módulo actualmente seleccionado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Adapta su contenido según el contexto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Incluye acciones específicas de cada módulo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Interfaz Principal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general mostrando sidebar colapsable, header con controles y área de contenido principal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2.3 Atajos de Teclado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⌘/Ctrl + 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Command Palette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+ 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a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+ 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a Gap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+ 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a Risk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+ 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a Evidence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+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a Audit 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Cerrar modal/panel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3. Dashboard (Centro de Mando)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3.1 Descripción General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Dashboard proporciona una visión ejecutiva en tiempo real del estado de cumplimiento ISO 27001. Es el punto de entrada principal para supervisores y gerentes que necesitan monitorear el progreso general del SGSI.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Dashboard Principal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del dashboard con KPIs, gráficos de progreso y CAPA Tracker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3.2 Indicadores Clave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Porcentaje general de cumplimiento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&gt;75%, Amarillo 50-75%, Rojo &lt;50%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Controles Implementados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Controles ISO completados vs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Meta: 100% para certificación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Acciones 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Tareas abiertas con prioridad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Requiere atención inmediata si &gt;10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Días para Auditoría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Cuenta regresiva a próxima auditoría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Planificar con 60+ días de anticipación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3.3 CAPA Tracker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rastreador de Acciones Correctivas y Preventivas (CAPA) permite gestionar no conformidades según la Cláusula 10 de ISO 27001.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Estados de CAPA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Abierto (Rojo): No conformidad identificada, sin acción iniciada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 Progreso (Amarillo): Acción correctiva en ejecución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Resuelto (Verde): Acción completada, pendiente verificación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Cerrado (Gris): Verificado y cerrado formalmente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Campos de una CAPA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 (NC-YYYY-NNN)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Descripción breve de la no conformidad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interna, pre-auditoría, incidente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Relacionado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ISO afectado (ej: A.5.18)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Causa Raíz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Análisis de por qué ocurrió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Acción Correctiva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para resolver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 asignada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resolución esperada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Porcentaje de avance (0-100%)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Actualizable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24"/>
              <w:left w:val="none"/>
              <w:bottom w:val="none"/>
              <w:right w:val="none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💡 Buena Práctica</w:t>
            </w:r>
          </w:p>
          <w:p>
            <w:pPr>
              <w:spacing w:before="80"/>
            </w:pPr>
            <w:r>
              <w:rPr>
                <w:color w:val="64748B"/>
                <w:sz w:val="20"/>
                <w:szCs w:val="20"/>
              </w:rPr>
              <w:t xml:space="preserve">Revise el CAPA Tracker semanalmente en reuniones de seguimiento del SGSI para asegurar que las no conformidades se resuelvan dentro del plazo establecido.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4. Gap Analysis (Análisis de Brechas)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4.1 Propósito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módulo de Gap Analysis permite evaluar el nivel de cumplimiento actual de su organización respecto a los requisitos de ISO 27001:2022. El proceso está dividido en fases que corresponden a las cláusulas del estándar.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Gap Analysis - Assessment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del cuestionario con fases, preguntas y opciones de respuesta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4.2 Fases del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Cláusulas ISO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Áreas Evaluadas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&amp; Leadership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 organizacional, partes interesadas, alcance, liderazgo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&amp;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Metodología de riesgos, tratamiento, objetivos de seguridad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&amp;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7, 8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Recursos, competencia, comunicación, operaciones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Annex A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Anexo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 controles en 4 categorías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4.3 Respondiendo el Cuestionario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Para cada pregunta del assessment: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Lea cuidadosamente la pregunta y el tipo de evidencia requerida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Seleccione la respuesta que mejor refleje su situación actual: Sí / Parcialmente / No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Si respondió "Sí" o "Parcialmente", cargue la evidencia correspondiente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Las preguntas marcadas como "Críticas" son obligatorias para la certificación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Use los botones Anterior/Siguiente para navegar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24"/>
              <w:left w:val="none"/>
              <w:bottom w:val="none"/>
              <w:right w:val="none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⚠️ Importante</w:t>
            </w:r>
          </w:p>
          <w:p>
            <w:pPr>
              <w:spacing w:before="80"/>
            </w:pPr>
            <w:r>
              <w:rPr>
                <w:color w:val="64748B"/>
                <w:sz w:val="20"/>
                <w:szCs w:val="20"/>
              </w:rPr>
              <w:t xml:space="preserve">Sea honesto en las respuestas. El objetivo es identificar brechas reales para poder cerrarlas antes de la auditoría de certificación.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4.4 Statement of Applicability (SOA)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La pestaña SOA permite gestionar la Declaración de Aplicabilidad, un documento obligatorio que lista todos los controles del Anexo A e indica cuáles aplican a su organización.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SOA Interactivo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Tabla de controles con toggles de aplicabilidad, estados y justificaciones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Gestión de Controles en SOA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Aplicable/No Aplicable: Toggle para indicar si el control aplica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Justificación: Obligatoria especialmente para controles no aplicables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Estado: Implementado, Planificado, No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Auto-guardado: Los cambios se guardan automáticamente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Ejemplos de Justificación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A.7.4 Monitoreo físico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centro de datos físico - infraestructura 100% 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A.8.24 Criptografía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Aplica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Requerido para protección de datos en tránsito y reposo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A.5.23 Seguridad en nube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Aplica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Organización usa AWS y Azure como proveedores cloud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5. Document Generator (Generador de Documentos)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5.1 Visión General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Generador de Documentos utiliza inteligencia artificial para crear documentación profesional lista para auditoría. Genera políticas, procedimientos y registros siguiendo las mejores prácticas de ISO 27001.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Document Generator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Interfaz del editor split-screen con capítulos, generación AI y preview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5.2 Documentos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Capítulo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Cláusula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Documentos Generados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ISMS 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4.1-4.4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del SGSI, Contexto Organizacional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Leadership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5.1-5.3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 de Seguridad, Roles y Responsabilidades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6.1-6.3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Metodología de Riesgos, Plan de Tratamiento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7.1-7.5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Competencias, Procedimiento de Comunicación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8.1-8.3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Procedimientos Operativos, Gestión de Cambios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9.1-9.3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Programa de Auditoría, Revisión por Dirección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10.1-10.2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Procedimiento CAPA, Mejora Continua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 Annex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A.5-A.8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Políticas de Control de Acceso, Criptografía, etc.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5.3 Flujo de Trabajo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Generación de Documento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Seleccione el capítulo deseado del panel izquierdo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"Generate Draft" para crear el borrador inicial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El AI generará contenido basado en el contexto de su organización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Revise el contenido en el panel de preview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Edición y Refinamiento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Use el modo "Split View" para editar y ver cambios en tiempo real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Aplique etiquetas de controles relacionados (Cross-Reference)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Use el chat AI para solicitar mejoras específicas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Compare versiones con el historial de cambios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Aprobación y Publicación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Envíe el documento para revisión (estado: Review)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Los aprobadores revisan y comentan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Una vez aprobado, el documento pasa a estado "Approved"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Publique la versión final para hacerla efectiva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5.4 Control de Versiones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Cada documento mantiene un historial completo de versiones que incluye: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Fecha y hora de cada cambio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Autor del cambio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Descripción del cambio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Capacidad de comparar versiones (diff 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Opción de restaurar versiones anteriores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6. Risk Map (Mapa de Riesgos)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6.1 Introducción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módulo de Mapa de Riesgos implementa la gestión de riesgos según la Cláusula 6 de ISO 27001. Permite identificar, evaluar y tratar riesgos de seguridad de la información de manera visual e intuitiva.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Risk Map - Matriz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Matriz 5x5 de probabilidad vs impacto con riesgos posicionados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6.2 Matriz de Riesgos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La matriz 5x5 clasifica los riesgos según dos dimensiones: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Probabilidad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Muy Baja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 raro, menos de una vez cada 5 años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Poco probable, una vez cada 2-5 años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Posible, una vez al año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Probable, varias veces al año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Muy Alta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Casi seguro, frecuente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Impacto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Insignificante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impacto significativo en operaciones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Impacto menor, recuperable en horas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Impacto en procesos, recuperable en días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Impacto severo, afecta múltiples áreas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Catastrófico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Impacto crítico en supervivencia del negocio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6.3 Simulación de Tratamiento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La función de simulación permite modelar el efecto de implementar controles antes de invertir recursos: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Seleccione un riesgo de la matriz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Active la pestaña "Risk Treatment Simulation"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Agregue controles de mitigación propuestos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Visualice la reducción estimada de probabilidad e impacto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Compare el riesgo residual vs el apetito de riesgo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6.4 Auto-Discovery de Activos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dashboard de Auto-Discovery escanea automáticamente los sistemas conectados para identificar activos de información: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Servidores y bases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Aplicaciones y servicios cloud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Endpoints y dispositivos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Cuentas de usuario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24"/>
              <w:left w:val="none"/>
              <w:bottom w:val="none"/>
              <w:right w:val="none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🔒 Seguridad</w:t>
            </w:r>
          </w:p>
          <w:p>
            <w:pPr>
              <w:spacing w:before="80"/>
            </w:pPr>
            <w:r>
              <w:rPr>
                <w:color w:val="64748B"/>
                <w:sz w:val="20"/>
                <w:szCs w:val="20"/>
              </w:rPr>
              <w:t xml:space="preserve">El escaneo de activos se realiza de forma pasiva y no intrusiva, utilizando las APIs de los conectores configurados en el Evidence Center.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7. Evidence Center (Centro de Evidencias)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7.1 Propósito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Centro de Evidencias es el repositorio central para todas las evidencias de cumplimiento ISO 27001. Gestiona tanto evidencias auto-recolectadas por conectores como documentos cargados manualmente.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Evidence Center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del centro de evidencias con indicadores de frescura, conectores y carga masiva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7.2 Tipos de Evidencia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Auto-Collected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Conectores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Configuración MFA, logs de acceso, backups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Actas firmadas, certificados, contratos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Dani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Reportes, SOA, documentos aprobados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7.3 Conectores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Google Workspace: Configuración de seguridad, usuarios,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Microsoft 365: Azure AD, Intune, Security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AWS: IAM, S3, CloudTrail,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GitHub: Repositorios, configuración de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Jira: Tickets de seguridad, gestión de vulnerabilidades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Slack: Configuración de retención, integraciones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7.4 Indicador de Frescura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Cada evidencia muestra un semáforo que indica su vigencia: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🟢 Verde: Evidencia vigente (&lt; 30 días o según configuración)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🟡 Amarillo: Próxima a expirar (&lt; 7 días)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🔴 Rojo: Expirada (requiere renovación)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7.5 Carga Masiva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Para cargar múltiples evidencias simultáneamente: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"Bulk Upload" o arrastre archivos al área designada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El sistema clasificará automáticamente los documentos usando AI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Revise y ajuste la clasificación sugerida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Confirme la carga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24"/>
              <w:left w:val="none"/>
              <w:bottom w:val="none"/>
              <w:right w:val="none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📎 Formatos Soportados</w:t>
            </w:r>
          </w:p>
          <w:p>
            <w:pPr>
              <w:spacing w:before="80"/>
            </w:pPr>
            <w:r>
              <w:rPr>
                <w:color w:val="64748B"/>
                <w:sz w:val="20"/>
                <w:szCs w:val="20"/>
              </w:rPr>
              <w:t xml:space="preserve">PDF, DOCX, XLSX, PNG, JPG, CSV, JSON, XML. Tamaño máximo: 50MB por archivo.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8. Audit Room (Sala de Auditoría)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8.1 Descripción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La Sala de Auditoría es un espacio colaborativo diseñado para facilitar las auditorías internas y externas. Proporciona a los auditores acceso controlado a evidencias organizadas por control.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Audit Room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de la sala de auditoría con carpetas por control, búsqueda semántica y modo auditor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8.2 Organización de Evidencias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Las evidencias se organizan automáticamente en carpetas siguiendo la estructura del Anexo 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A.5 - Organizational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A.6 - People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A.7 - Physical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A.8 - Technological Controls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8.3 Modo Auditor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modo auditor (read-only) proporciona acceso especial para auditores externos: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Vista de solo lectura de evidencias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Capacidad de agregar notas y comentarios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Búsqueda semántica con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Descarga de paquetes de auditoría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Sin acceso a configuración ni datos sensibles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8.4 Auditor's Binder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Genere un paquete completo de auditoría con un clic: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"Download Audit Pack"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Seleccione los controles a incluir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Elija el formato (PDF compilado o ZIP con archivos individuales)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El sistema genera un índice navegable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Descargue el paquete para compartir con auditores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8.5 Audit Trail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registro de auditoría captura todas las acciones en la plataforma: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Registrada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Login/Logout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Usuario, IP, timestamp, dispositivo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de evidencia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Archivo, control asociado, usuario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de documento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 anterior, nueva, autor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Documento, aprobador, timestamp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export, usuario, contenido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9. User Management (Gestión de Usuarios)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9.1 Acceso al Módulo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módulo de Gestión de Usuarios está disponible únicamente para usuarios con rol de Administrador. Permite crear, editar y gestionar cuentas de usuario y sus permisos.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User Management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de la tabla de usuarios con filtros, roles y acciones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9.2 Roles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total del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los módulos + Gestión de usuarios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de Seguridad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Dashboard, reportes, supervisión de riesgos, auditoría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Gerente de Seguridad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map, evidence center, gap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Oficial de Cumplimiento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generator, audit room, 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 (interno/externo)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room (solo lectura), visualización de evidencias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Empleado 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portal de empleados (aceptación de políticas)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9.3 Creación de Usuario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Para crear un nuevo usuario: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"Add User"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Complete el nombre completo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Ingrese el email corporativo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Seleccione el rol apropiado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Asigne el departamento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Establezca una contraseña temporal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"Save User"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24"/>
              <w:left w:val="none"/>
              <w:bottom w:val="none"/>
              <w:right w:val="none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🔐 Seguridad de Contraseñas</w:t>
            </w:r>
          </w:p>
          <w:p>
            <w:pPr>
              <w:spacing w:before="80"/>
            </w:pPr>
            <w:r>
              <w:rPr>
                <w:color w:val="64748B"/>
                <w:sz w:val="20"/>
                <w:szCs w:val="20"/>
              </w:rPr>
              <w:t xml:space="preserve">El usuario recibirá un email para establecer su contraseña definitiva. La contraseña temporal expira en 24 horas.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9.4 Gestión de Cuentas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Editar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Modificar rol y departamento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Actualizar información de contacto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Forzar cambio de contraseña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Desactivar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Deshabilita el acceso sin eliminar la cuenta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Preserva el historial de auditoría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Puede reactivarse posteriormente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Eliminar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Elimina permanentemente la cuenta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Requiere confirmación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Los registros de auditoría se mantienen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10. Employee Portal (Portal de Empleados)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10.1 Propósito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Portal de Empleados permite cumplir con los requisitos de concientización de la Cláusula 7.3 de ISO 27001. Los empleados pueden revisar y aceptar políticas de seguridad, generando evidencia automática de cumplimiento.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4"/>
                <w:szCs w:val="24"/>
              </w:rPr>
              <w:t xml:space="preserve">[ Captura de Pantalla: Employee Portal ]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Vista del portal con lista de políticas, estados de aceptación y modal de lectura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10.2 Políticas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 de Revisión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 o ante cambios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Acceptable Use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Work Security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Classification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 cambios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Reporting 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10.3 Proceso de Aceptación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Acceda al Portal de Empleados desde el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Revise la lista de políticas pendientes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"View Policy" para leer el documento completo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Lea el contenido íntegramente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Marque la casilla "He leído y acepto esta política"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Haga clic en "Acknowledge" para confirmar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10.4 Evidencia Generada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Cada aceptación genera un registro que incluye: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Nombre completo del empleado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Fecha y hora exacta de aceptación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Versión del documento aceptado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Dirección IP desde donde se aceptó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Hash del documento para verificar integridad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24"/>
              <w:left w:val="none"/>
              <w:bottom w:val="none"/>
              <w:right w:val="none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📋 Auditoría</w:t>
            </w:r>
          </w:p>
          <w:p>
            <w:pPr>
              <w:spacing w:before="80"/>
            </w:pPr>
            <w:r>
              <w:rPr>
                <w:color w:val="64748B"/>
                <w:sz w:val="20"/>
                <w:szCs w:val="20"/>
              </w:rPr>
              <w:t xml:space="preserve">Estos registros se exportan automáticamente como evidencia para la Cláusula 7.3 y están disponibles en el Audit Room.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11. Casos de Uso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Caso de Uso 1: Preparación para Auditoría de Certificación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Contexto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Una empresa de tecnología tiene programada su auditoría de certificación ISO 27001 en 90 días. Necesita evaluar su estado actual y cerrar brechas.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Flujo de Trabajo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Ejecutar el Gap Analysis completo respondiendo todas las preguntas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Revisar el SOA y asegurar que todas las justificaciones estén documentadas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Generar documentación faltante con el Document Generator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Configurar conectores para auto-recolección de evidencias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Subir evidencias manuales al Evidence Center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Crear CAPAs para todas las no conformidades identificadas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Monitorear el Dashboard diariamente para seguir el progreso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Generar el Auditor's Binder una semana antes de la auditoría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Resultado Esperado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Health Score &gt; 85%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100% de controles aplicables implementados o con plan documentado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0 CAPAs abiertas en estado crítico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Paquete de auditoría completo y organizado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Caso de Uso 2: Gestión de Incidente de Seguridad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Contexto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Se detecta que un empleado compartió credenciales de acceso a un sistema crítico. Es necesario documentar el incidente y las acciones correctivas.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Flujo de Trabajo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Crear una CAPA en el Dashboard con fuente "Incident"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Documentar la causa raíz (falta de concientización sobre políticas)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Definir acciones correctivas: reforzar training, revisar accesos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Asignar responsable y fecha límite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Actualizar el Risk Map si el incidente revela un riesgo no identificado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Verificar que el empleado acepte la política de contraseñas en el Portal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Cerrar la CAPA cuando se complete la verificación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Caso de Uso 3: Onboarding de Nuevo Empleado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Contexto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Un nuevo empleado se incorpora al departamento de TI. Necesita acceso a sistemas y debe completar su concientización de seguridad.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Flujo de Trabajo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Administrador crea cuenta en User Management con rol apropiado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El sistema envía email con credenciales temporales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Empleado ingresa al sistema y cambia su contraseña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El sistema redirige automáticamente al Employee Portal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Empleado lee y acepta todas las políticas obligatorias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Una vez completado, obtiene acceso a los módulos según su 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Las aceptaciones quedan registradas como evidencia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Caso de Uso 4: Auditoría Interna Trimestral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Contexto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equipo de compliance debe realizar la auditoría interna del Q1 según el programa de auditorías del SGSI.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Flujo de Trabajo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Revisar el Evidence Center para verificar frescura de evidencias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Identificar evidencias expiradas (semáforo rojo) y solicitar actualización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Usar la búsqueda semántica en Audit Room para localizar evidencias por control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Documentar hallazgos y no conformidades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Crear CAPAs para cada no conformidad encontrada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Generar el reporte de auditoría desde el Document Generator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Presentar resultados a la dirección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12. Configuración del Sistema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12.1 Acceso a Configuración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Haga clic en el icono de engranaje en el header para acceder al modal de configuración.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12.2 Secciones de Configuración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Contraseña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Cambiar contraseña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Requisitos: 12+ caracteres, mayúsculas, minúsculas, números, símbolos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Historial de contraseñas: No puede repetir las últimas 5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Autenticación de Dos Factores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Habilitar/deshabilitar 2FA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Métodos: App autenticadora, SMS,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Códigos de respaldo para recuperación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Idioma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Inglés (English)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Español (Español)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Portugués (Português)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Apariencia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Modo oscuro: Recomendado para uso prolongado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Modo claro: Mayor legibilidad en ambientes iluminados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Alto contraste: Accesibilidad WCAG 2.1 AAA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Ciclo de Auditoría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Día de inicio del ciclo mensual (1-28)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Afecta recordatorios y vencimientos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Sincroniza con el calendario de auditorías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13. Preguntas Frecuentes (FAQ)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General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¿Qué navegadores son compatibles?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Chrome 90+, Firefox 88+, Safari 14+, Edge 90+. Recomendamos usar la última versión de Chrome o Edge para mejor rendimiento.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¿La plataforma funciona offline?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No, Dani requiere conexión a internet. Sin embargo, los documentos exportados pueden revisarse offline.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Gap Analysis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¿Puedo modificar respuestas anteriores?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Sí, puede navegar a cualquier fase y pregunta anterior para modificar respuestas. El progreso se recalcula automáticamente.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¿Qué pasa si respondo "No" a una pregunta crítica?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Se creará automáticamente un ítem de acción pendiente. No podrá completar el assessment hasta que todas las preguntas críticas tengan respuesta "Sí" o "Parcialmente" con evidencia.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Evidence Center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¿Cómo configuro un nuevo conector?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Vaya a Evidence Center → Add Integration → Seleccione el sistema → Siga el wizard de OAuth o ingrese las credenciales API según corresponda.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¿Cada cuánto se actualizan las evidencias auto-recolectadas?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Por defecto, cada 24 horas. Puede configurar frecuencias diferentes (6h, 12h, 24h, 48h, semanal) por conector.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Document Generator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¿Puedo personalizar las plantillas?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Sí, los documentos generados son completamente editables. Puede modificar el contenido, agregar logos corporativos y ajustar el formato.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¿El AI tiene acceso a mis datos confidenciales?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El AI procesa información de contexto para generar documentos relevantes, pero no almacena ni transmite datos fuera de la plataforma.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Audit Room</w:t>
      </w:r>
    </w:p>
    <w:p>
      <w:pPr>
        <w:pStyle w:val="Heading3"/>
        <w:spacing w:before="200" w:after="100"/>
      </w:pPr>
      <w:r>
        <w:rPr>
          <w:b/>
          <w:bCs/>
          <w:color w:val="1E293B"/>
          <w:sz w:val="24"/>
          <w:szCs w:val="24"/>
        </w:rPr>
        <w:t xml:space="preserve">¿Cómo comparto acceso con un auditor externo?</w:t>
      </w:r>
    </w:p>
    <w:p>
      <w:pPr>
        <w:spacing w:before="100" w:after="100"/>
        <w:jc w:val="left"/>
      </w:pPr>
      <w:r>
        <w:rPr>
          <w:color w:val="1E293B"/>
          <w:sz w:val="22"/>
          <w:szCs w:val="22"/>
        </w:rPr>
        <w:t xml:space="preserve">Cree una cuenta con rol "Auditor" en User Management. El auditor recibirá acceso de solo lectura al Audit Room y evidencias.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14.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de Gestión de Seguridad de la 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Statement of Applicability - Declaración de Aplicabilidad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Corrective and Preventive Action - Acción Correctiva y Preventiva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Gap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Análisis de brechas entre estado actual y requisitos ISO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Anexo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93 controles de seguridad en ISO 27001:2022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Medida de seguridad implementada para mitigar riesgos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o registro que demuestra cumplimiento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Conformidad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Incumplimiento de un requisito del estándar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Interna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Evaluación realizada por personal de la organización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Externa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Evaluación realizada por organismo certificador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Riesgo Residual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Riesgo remanente después de aplicar controles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Apetito de Riesgo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Nivel de riesgo que la organización está dispuesta a aceptar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MFA/2FA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Multi-Factor / Two-Factor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Integración API que recolecta evidencias automáticamente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0B981"/>
          <w:sz w:val="36"/>
          <w:szCs w:val="36"/>
        </w:rPr>
        <w:t xml:space="preserve">15. Soporte y Contacto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15.1 Canales de Soporte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de Respuesta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Email: soporte@dani.io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24 horas hábiles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en Plataforma (Dani 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Teléfono: +1 (555) 123-4567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L-V 9:00-18:00 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de 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 horas hábiles (crítico)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15.2 Niveles de Severidad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Crítico: Sistema inaccesible, pérdida de datos - SLA 4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Alto: Funcionalidad principal afectada - SLA 8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Medio: Funcionalidad secundaria afectada - SLA 24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Bajo: Consultas generales, mejoras - SLA 48 horas</w:t>
      </w:r>
    </w:p>
    <w:p>
      <w:pPr>
        <w:pStyle w:val="Heading2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15.3 Recursos Adicionales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Centro de Ayuda: help.dani.io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Videos Tutoriales: academy.dani.io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Comunidad: community.dani.io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Changelog: changelog.dani.io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Status del Sistema: status.dani.io</w:t>
      </w:r>
    </w:p>
    <w:p>
      <w:pPr>
        <w:spacing w:before="600"/>
      </w:pP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— Fin del Manual —</w:t>
      </w:r>
    </w:p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Versión 3.0 | Enero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Manual de Usuario - Dani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2026-01-22T15:12:20.889Z</dcterms:created>
  <dcterms:modified xsi:type="dcterms:W3CDTF">2026-01-22T15:12:20.890Z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