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proposal {/Riwi}</w:t>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“Page of Knowledge”</w:t>
      </w:r>
    </w:p>
    <w:p w:rsidR="00000000" w:rsidDel="00000000" w:rsidP="00000000" w:rsidRDefault="00000000" w:rsidRPr="00000000" w14:paraId="0000000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Juan Camilo Chaparro Castellanos</w:t>
      </w:r>
    </w:p>
    <w:p w:rsidR="00000000" w:rsidDel="00000000" w:rsidP="00000000" w:rsidRDefault="00000000" w:rsidRPr="00000000" w14:paraId="00000004">
      <w:pPr>
        <w:jc w:val="center"/>
        <w:rPr>
          <w:rFonts w:ascii="Arial" w:cs="Arial" w:eastAsia="Arial" w:hAnsi="Arial"/>
          <w:b w:val="1"/>
          <w:sz w:val="24"/>
          <w:szCs w:val="24"/>
        </w:rPr>
      </w:pPr>
      <w:hyperlink r:id="rId7">
        <w:r w:rsidDel="00000000" w:rsidR="00000000" w:rsidRPr="00000000">
          <w:rPr>
            <w:rFonts w:ascii="Arial" w:cs="Arial" w:eastAsia="Arial" w:hAnsi="Arial"/>
            <w:b w:val="1"/>
            <w:color w:val="0563c1"/>
            <w:sz w:val="24"/>
            <w:szCs w:val="24"/>
            <w:u w:val="single"/>
            <w:rtl w:val="0"/>
          </w:rPr>
          <w:t xml:space="preserve">jccast1002@gmail.com</w:t>
        </w:r>
      </w:hyperlink>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rtl w:val="0"/>
        </w:rPr>
        <w:t xml:space="preserve">Valentina Duarte Cardona</w:t>
      </w: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4"/>
          <w:szCs w:val="24"/>
        </w:rPr>
        <w:sectPr>
          <w:pgSz w:h="15840" w:w="12240" w:orient="portrait"/>
          <w:pgMar w:bottom="1417" w:top="1417" w:left="1701" w:right="1701" w:header="708" w:footer="708"/>
          <w:pgNumType w:start="1"/>
        </w:sectPr>
      </w:pPr>
      <w:hyperlink r:id="rId8">
        <w:r w:rsidDel="00000000" w:rsidR="00000000" w:rsidRPr="00000000">
          <w:rPr>
            <w:rFonts w:ascii="Arial" w:cs="Arial" w:eastAsia="Arial" w:hAnsi="Arial"/>
            <w:b w:val="1"/>
            <w:color w:val="0563c1"/>
            <w:sz w:val="24"/>
            <w:szCs w:val="24"/>
            <w:u w:val="single"/>
            <w:rtl w:val="0"/>
          </w:rPr>
          <w:t xml:space="preserve">Valeduarte10@gmail.com</w:t>
        </w:r>
      </w:hyperlink>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SUMMARY</w:t>
      </w:r>
    </w:p>
    <w:p w:rsidR="00000000" w:rsidDel="00000000" w:rsidP="00000000" w:rsidRDefault="00000000" w:rsidRPr="00000000" w14:paraId="00000009">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This work generates the simulation of a static web page for an educational environment that is as real as possible.</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This procedure is carried out using framework tools such as Visual Code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KEYWORDS</w:t>
      </w:r>
      <w:r w:rsidDel="00000000" w:rsidR="00000000" w:rsidRPr="00000000">
        <w:rPr>
          <w:rtl w:val="0"/>
        </w:rPr>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Coding, HTML, CSS, framework, primary, software requirements, Front-End, Back-End, Virtual Code, etc.</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GOALS</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aims to develop an innovative, static and functional website.</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INTRODUCTION</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municipality of La Dorada-Caldas there is a fissure in the digital environment since there are few computer resources available, this need is evident in different areas such as health, transportation, housing and, last but not least, It is education.</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aim is to generate an educational environment where all aspects of the educational environment can be integrated (library resources, academic notes, institutional well-being, contact information, gallery, weekly programming, minutes and certificates, among others.)</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both"/>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PURPOSE</w:t>
      </w:r>
      <w:r w:rsidDel="00000000" w:rsidR="00000000" w:rsidRPr="00000000">
        <w:rPr>
          <w:rtl w:val="0"/>
        </w:rPr>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Next, several aspects of the project to be carried out will be described:</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aims to generate a web page developed in the markup and structured language of HTML and generate a cascading style sheet for its appearance and design through the CSS language, which will later be taken as a basis to integrate with JavaScript.</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this page is intended to be made as real as possible, the objective of which is to strengthen concepts and knowledge generated in Riwi generated in the software development course, it can then be applicable to solve a need in an educational environment in a municipality with few resources.</w:t>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Its ecosystem and/or idea is to provide a digital environment where all the services of the institution in question are found for all members of an educational environment such as employees (Teachers and workers), Students (current and prospective) and external members. as are former students and parents and/or guardians.</w:t>
      </w:r>
    </w:p>
    <w:p w:rsidR="00000000" w:rsidDel="00000000" w:rsidP="00000000" w:rsidRDefault="00000000" w:rsidRPr="00000000" w14:paraId="0000001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SCOPE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Realizable</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page will have aspects and flat code as Front-End development and will be constituted as follows: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will be several menus that will each have their equivalent information (Information about the institution, students, teachers, etc.)</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Menu about information about the institution (mission, vision, etc.)</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login window for students, where you can see notes, request certificates and view parish notices, etc.</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Parent login to view monitoring of their child (date of homework, delivery of notes, making payments, etc.)</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for teachers where you can enter notes on the subject, information from meetings and parish notices of the institution, generation of records and repositories for evaluation material, research projects, etc.</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will be a gallery space where aspects of the institution will be shown such as classrooms, green spaces, recreation spaces, etc.</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section of additional information about the institution will also be shown, such as telephone, email, social networks, sending a request, location of the educational center through Google maps, academic calendar where you can see any news of the month, etc.</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Feasible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Being a project developed only with HTML and CSS, it is described as a flat project so it will not have an interface and elaborate animations since JavaScript is not integrated as a tool during the first phase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Back-End integration of the Website will not be developed, so it will not have: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 generation</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relational or non-relational database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 correction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optimization of processes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integration</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w:t>
      </w:r>
      <w:r w:rsidDel="00000000" w:rsidR="00000000" w:rsidRPr="00000000">
        <w:rPr>
          <w:rtl w:val="0"/>
        </w:rPr>
      </w:r>
    </w:p>
    <w:p w:rsidR="00000000" w:rsidDel="00000000" w:rsidP="00000000" w:rsidRDefault="00000000" w:rsidRPr="00000000" w14:paraId="0000003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DESCRIPTION</w:t>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Next, each of the aspects integrated into the project will be generated specifically.</w:t>
      </w:r>
    </w:p>
    <w:p w:rsidR="00000000" w:rsidDel="00000000" w:rsidP="00000000" w:rsidRDefault="00000000" w:rsidRPr="00000000" w14:paraId="0000003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 outlook</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functionality of this project consists of generating a web platform for an educational center</w:t>
      </w:r>
    </w:p>
    <w:p w:rsidR="00000000" w:rsidDel="00000000" w:rsidP="00000000" w:rsidRDefault="00000000" w:rsidRPr="00000000" w14:paraId="0000003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 Features</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Meet the expectations of the members of the educational institution regarding all their requirements</w:t>
      </w:r>
    </w:p>
    <w:p w:rsidR="00000000" w:rsidDel="00000000" w:rsidP="00000000" w:rsidRDefault="00000000" w:rsidRPr="00000000" w14:paraId="0000003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Users and Features</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aims to identify the stakeholders and/or people impacted directly or indirectly during the development and implementation of this project, which will be described below:</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Sponsors</w:t>
      </w:r>
      <w:r w:rsidDel="00000000" w:rsidR="00000000" w:rsidRPr="00000000">
        <w:rPr>
          <w:rtl w:val="0"/>
        </w:rPr>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Riwi and the allied companies are the majority sponsors of this project since they provide economic resources for the generation of spaces, tools such as computers, connection networks and education through teachers trained in the field for optimal training.</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 users</w:t>
      </w:r>
      <w:r w:rsidDel="00000000" w:rsidR="00000000" w:rsidRPr="00000000">
        <w:rPr>
          <w:rtl w:val="0"/>
        </w:rPr>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users who will use this system are those linked to the educational institution, such as students, parents and employees (administrative employees, health employees, full-time teachers, professors, etc.)</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Indirect users</w:t>
      </w:r>
      <w:r w:rsidDel="00000000" w:rsidR="00000000" w:rsidRPr="00000000">
        <w:rPr>
          <w:rtl w:val="0"/>
        </w:rPr>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stakeholders with interest in some type of information and/or process of the institution such as prospective students and parents, prospective teachers, companies that generate some type of service such as Moodle system (online education), payment gateway service, etc.</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Rule setters</w:t>
      </w:r>
      <w:r w:rsidDel="00000000" w:rsidR="00000000" w:rsidRPr="00000000">
        <w:rPr>
          <w:rtl w:val="0"/>
        </w:rPr>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this process, regulatory entities such as INCONTEC, Ministry of Education, Adida, Fecode, Government of Antioquia, etc. can be linked.</w:t>
      </w:r>
    </w:p>
    <w:p w:rsidR="00000000" w:rsidDel="00000000" w:rsidP="00000000" w:rsidRDefault="00000000" w:rsidRPr="00000000" w14:paraId="0000004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SPECIFIC REQUIREMENTS</w:t>
      </w:r>
    </w:p>
    <w:p w:rsidR="00000000" w:rsidDel="00000000" w:rsidP="00000000" w:rsidRDefault="00000000" w:rsidRPr="00000000" w14:paraId="0000004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Functional Requirements</w:t>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system's functionalities are listed below.</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entry interface to access the page and depending on their role, their menus and/or options are displayed</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Informative interface especially about the institution such as social networks, contact, location, payment gateway, etc.</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Viewing a calendar where you can see parish notices, events, latest information, among others.</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a photo gallery showing the facilities, students carrying out educational and recreational activities</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Menu about the student as his parent and/or guardian where it can be attached, reading notes, parish notices, repository system for study material, requesting study certificates, etc.</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Menu on the institution's teacher to be able to enter notes, attach evaluation activities, research projects section, etc.</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Institutional Welfare Menu where the benefits such as student tickets, food program, library system and/or support for members of the institution such as admission to recreational programs, psycho-orientation system, etc. can be shown.</w:t>
      </w:r>
    </w:p>
    <w:p w:rsidR="00000000" w:rsidDel="00000000" w:rsidP="00000000" w:rsidRDefault="00000000" w:rsidRPr="00000000" w14:paraId="0000004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Non-Functional Requirements</w:t>
      </w:r>
    </w:p>
    <w:p w:rsidR="00000000" w:rsidDel="00000000" w:rsidP="00000000" w:rsidRDefault="00000000" w:rsidRPr="00000000" w14:paraId="0000004E">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It does not contain non-functional requirements since at this stage it is not intended to control security, save information in a database, encryption, process optimization, etc.</w:t>
      </w:r>
      <w:r w:rsidDel="00000000" w:rsidR="00000000" w:rsidRPr="00000000">
        <w:rPr>
          <w:rtl w:val="0"/>
        </w:rPr>
      </w:r>
    </w:p>
    <w:p w:rsidR="00000000" w:rsidDel="00000000" w:rsidP="00000000" w:rsidRDefault="00000000" w:rsidRPr="00000000" w14:paraId="0000004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Interface Requirements</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interface</w:t>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user interface consists of the display of several pages and/or layouts whose content is informative and its graphic interface is simple and friendly to stakeholders who have to do with the educational center.</w:t>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interface</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software consists of files generated by a framework such as Visual Code, which will only be generated in two languages ​​such as HTML and CSS</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system will not be integrated with other software services of any kind</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Hardware interface</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no requirements regarding the implementation of internal hardware components or deployment for use</w:t>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Performance requirements</w:t>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the website is a completely flat project from which only information and a small graphic interaction is displayed on the user in question, it does not require system performance processes, process optimization, reduction of system use, compression and memory reuse, portability etc.</w:t>
      </w:r>
    </w:p>
    <w:p w:rsidR="00000000" w:rsidDel="00000000" w:rsidP="00000000" w:rsidRDefault="00000000" w:rsidRPr="00000000" w14:paraId="0000005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Design constraints</w:t>
      </w:r>
    </w:p>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standards implemented in this project are those recommended by the international community W3C (World Wide Web Consortium) described below:</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HTML (Hyper Text Markup Language)</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Defining the data structure of the web page</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CSS (Cascading Style Sheets)</w:t>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Definition of styles for document presentation</w:t>
      </w:r>
    </w:p>
    <w:p w:rsidR="00000000" w:rsidDel="00000000" w:rsidP="00000000" w:rsidRDefault="00000000" w:rsidRPr="00000000" w14:paraId="0000006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BIBLIOGRAPHIC REFERENCES</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https://www.inesem.es/revistadigital/informatica-y-tics/estandares-web/</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hyperlink r:id="rId10">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https://www.juntadeandalucia.es/servicios/madeja/contenido/recurso/408#Restricciones_tecnicas</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hyperlink r:id="rId11">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https://economipedia.com/definiciones/analisis-de-producto.html#:~:text=La%20funci%C3%B3n%20es%20la%20forma,o%20es%20utilizado%20un%20producto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4472c4"/>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72c4"/>
          <w:sz w:val="24"/>
          <w:szCs w:val="24"/>
          <w:u w:val="single"/>
          <w:shd w:fill="auto" w:val="clear"/>
          <w:vertAlign w:val="baseline"/>
          <w:rtl w:val="0"/>
        </w:rPr>
        <w:t xml:space="preserve">Template obtaining requirements.pdf</w:t>
      </w:r>
    </w:p>
    <w:sectPr>
      <w:type w:val="continuous"/>
      <w:pgSz w:h="15840" w:w="12240" w:orient="portrait"/>
      <w:pgMar w:bottom="1417" w:top="1417" w:left="1701" w:right="1701" w:header="708" w:footer="708"/>
      <w:cols w:equalWidth="0" w:num="2">
        <w:col w:space="708" w:w="4065.0000000000005"/>
        <w:col w:space="0" w:w="4065.0000000000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2E5D8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3">
    <w:name w:val="heading 3"/>
    <w:basedOn w:val="Normal"/>
    <w:link w:val="Ttulo3Car"/>
    <w:uiPriority w:val="9"/>
    <w:qFormat w:val="1"/>
    <w:rsid w:val="00020288"/>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020288"/>
    <w:rPr>
      <w:color w:val="0563c1" w:themeColor="hyperlink"/>
      <w:u w:val="single"/>
    </w:rPr>
  </w:style>
  <w:style w:type="character" w:styleId="Mencinsinresolver">
    <w:name w:val="Unresolved Mention"/>
    <w:basedOn w:val="Fuentedeprrafopredeter"/>
    <w:uiPriority w:val="99"/>
    <w:semiHidden w:val="1"/>
    <w:unhideWhenUsed w:val="1"/>
    <w:rsid w:val="00020288"/>
    <w:rPr>
      <w:color w:val="605e5c"/>
      <w:shd w:color="auto" w:fill="e1dfdd" w:val="clear"/>
    </w:rPr>
  </w:style>
  <w:style w:type="character" w:styleId="Ttulo3Car" w:customStyle="1">
    <w:name w:val="Título 3 Car"/>
    <w:basedOn w:val="Fuentedeprrafopredeter"/>
    <w:link w:val="Ttulo3"/>
    <w:uiPriority w:val="9"/>
    <w:rsid w:val="00020288"/>
    <w:rPr>
      <w:rFonts w:ascii="Times New Roman" w:cs="Times New Roman" w:eastAsia="Times New Roman" w:hAnsi="Times New Roman"/>
      <w:b w:val="1"/>
      <w:bCs w:val="1"/>
      <w:sz w:val="27"/>
      <w:szCs w:val="27"/>
      <w:lang w:eastAsia="es-CO"/>
    </w:rPr>
  </w:style>
  <w:style w:type="character" w:styleId="go" w:customStyle="1">
    <w:name w:val="go"/>
    <w:basedOn w:val="Fuentedeprrafopredeter"/>
    <w:rsid w:val="00020288"/>
  </w:style>
  <w:style w:type="paragraph" w:styleId="Prrafodelista">
    <w:name w:val="List Paragraph"/>
    <w:basedOn w:val="Normal"/>
    <w:uiPriority w:val="34"/>
    <w:qFormat w:val="1"/>
    <w:rsid w:val="009E38B0"/>
    <w:pPr>
      <w:ind w:left="720"/>
      <w:contextualSpacing w:val="1"/>
    </w:pPr>
  </w:style>
  <w:style w:type="character" w:styleId="Ttulo1Car" w:customStyle="1">
    <w:name w:val="Título 1 Car"/>
    <w:basedOn w:val="Fuentedeprrafopredeter"/>
    <w:link w:val="Ttulo1"/>
    <w:uiPriority w:val="9"/>
    <w:rsid w:val="002E5D89"/>
    <w:rPr>
      <w:rFonts w:asciiTheme="majorHAnsi" w:cstheme="majorBidi" w:eastAsiaTheme="majorEastAsia" w:hAnsiTheme="majorHAnsi"/>
      <w:color w:val="2f5496" w:themeColor="accent1" w:themeShade="0000BF"/>
      <w:sz w:val="32"/>
      <w:szCs w:val="32"/>
    </w:rPr>
  </w:style>
  <w:style w:type="paragraph" w:styleId="por-author" w:customStyle="1">
    <w:name w:val="por-author"/>
    <w:basedOn w:val="Normal"/>
    <w:rsid w:val="002E5D89"/>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Encabezado">
    <w:name w:val="header"/>
    <w:basedOn w:val="Normal"/>
    <w:link w:val="EncabezadoCar"/>
    <w:uiPriority w:val="99"/>
    <w:unhideWhenUsed w:val="1"/>
    <w:rsid w:val="002F09D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F09D6"/>
  </w:style>
  <w:style w:type="paragraph" w:styleId="Piedepgina">
    <w:name w:val="footer"/>
    <w:basedOn w:val="Normal"/>
    <w:link w:val="PiedepginaCar"/>
    <w:uiPriority w:val="99"/>
    <w:unhideWhenUsed w:val="1"/>
    <w:rsid w:val="002F09D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F09D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conomipedia.com/definiciones/analisis-de-producto.html#:~:text=La%20funci%C3%B3n%20es%20la%20forma,o%20es%20utilizado%20un%20producto" TargetMode="External"/><Relationship Id="rId10" Type="http://schemas.openxmlformats.org/officeDocument/2006/relationships/hyperlink" Target="https://www.juntadeandalucia.es/servicios/madeja/contenido/recurso/408#Restricciones_tecnicas" TargetMode="External"/><Relationship Id="rId9" Type="http://schemas.openxmlformats.org/officeDocument/2006/relationships/hyperlink" Target="https://www.inesem.es/revistadigital/informatica-y-tics/estandares-we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ccaste1002@gmail.com" TargetMode="External"/><Relationship Id="rId8" Type="http://schemas.openxmlformats.org/officeDocument/2006/relationships/hyperlink" Target="mailto:Valeduarte1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dE3aeSlPjaG5DXwLFWjXv0fVrA==">CgMxLjA4AHIhMWtKU2UtWnY0d3ROTXFiVVdyQjJUeXE1NXJpUjVIc2tR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2023-10-26T17:25:00Z</dcterms:created>
  <dc:creator>kmilo Castellanos</dc:creator>
</cp:coreProperties>
</file>