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A17" w:rsidRPr="00E96999" w:rsidRDefault="00A85A17" w:rsidP="00A85A17">
      <w:pPr>
        <w:spacing w:before="20" w:line="391" w:lineRule="exact"/>
        <w:ind w:left="119"/>
        <w:jc w:val="center"/>
        <w:rPr>
          <w:rFonts w:ascii="Times New Roman" w:hAnsi="Times New Roman" w:cs="Times New Roman"/>
          <w:color w:val="4371C4"/>
          <w:sz w:val="32"/>
        </w:rPr>
      </w:pPr>
    </w:p>
    <w:p w:rsidR="00A85A17" w:rsidRPr="00E96999" w:rsidRDefault="00A85A17" w:rsidP="00A85A1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A17" w:rsidRPr="00E96999" w:rsidRDefault="00A403A5" w:rsidP="00A85A1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QUIZ</w:t>
      </w:r>
      <w:r w:rsidR="00A85A17" w:rsidRPr="00E969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85A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CNYT</w:t>
      </w:r>
    </w:p>
    <w:p w:rsidR="00A85A17" w:rsidRPr="00E96999" w:rsidRDefault="00A85A17" w:rsidP="00A85A1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999">
        <w:rPr>
          <w:rFonts w:ascii="Times New Roman" w:hAnsi="Times New Roman" w:cs="Times New Roman"/>
          <w:noProof/>
        </w:rPr>
        <w:drawing>
          <wp:inline distT="0" distB="0" distL="0" distR="0" wp14:anchorId="6855CB07" wp14:editId="3E5ACA2C">
            <wp:extent cx="2792982" cy="3735134"/>
            <wp:effectExtent l="0" t="0" r="0" b="0"/>
            <wp:docPr id="1403260373" name="Imagen 1322774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22774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982" cy="37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17" w:rsidRPr="00E96999" w:rsidRDefault="00A85A17" w:rsidP="00A85A1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5A17" w:rsidRPr="00E96999" w:rsidRDefault="00A85A17" w:rsidP="00A85A1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999">
        <w:rPr>
          <w:rFonts w:ascii="Times New Roman" w:eastAsia="Times New Roman" w:hAnsi="Times New Roman" w:cs="Times New Roman"/>
          <w:b/>
          <w:bCs/>
          <w:sz w:val="24"/>
          <w:szCs w:val="24"/>
        </w:rPr>
        <w:t>IVAN CAMILO RINCON SAAVEDRA</w:t>
      </w:r>
    </w:p>
    <w:p w:rsidR="005865D5" w:rsidRDefault="005865D5"/>
    <w:p w:rsidR="00A85A17" w:rsidRDefault="00A85A17"/>
    <w:p w:rsidR="00A85A17" w:rsidRDefault="00A85A17"/>
    <w:p w:rsidR="00A85A17" w:rsidRDefault="00A85A17"/>
    <w:p w:rsidR="00A85A17" w:rsidRDefault="00A85A17"/>
    <w:p w:rsidR="00A85A17" w:rsidRDefault="00A85A17"/>
    <w:p w:rsidR="00A85A17" w:rsidRDefault="00A85A17"/>
    <w:p w:rsidR="00A85A17" w:rsidRDefault="00A85A17"/>
    <w:p w:rsidR="00A85A17" w:rsidRDefault="00A85A17"/>
    <w:p w:rsidR="00A85A17" w:rsidRDefault="00A85A17" w:rsidP="00931255">
      <w:pPr>
        <w:jc w:val="both"/>
      </w:pPr>
    </w:p>
    <w:p w:rsidR="00A85A17" w:rsidRPr="00A85A17" w:rsidRDefault="00A85A17" w:rsidP="00931255">
      <w:pPr>
        <w:jc w:val="both"/>
        <w:rPr>
          <w:b/>
          <w:bCs/>
        </w:rPr>
      </w:pPr>
      <w:r w:rsidRPr="00A85A17">
        <w:rPr>
          <w:b/>
          <w:bCs/>
        </w:rPr>
        <w:lastRenderedPageBreak/>
        <w:t>Dado que mi numero termina 76, luego se tiene que 76 mod 8 = 4</w:t>
      </w:r>
    </w:p>
    <w:p w:rsidR="00A85A17" w:rsidRDefault="00A85A17" w:rsidP="00931255">
      <w:pPr>
        <w:jc w:val="both"/>
      </w:pPr>
      <w:r>
        <w:t xml:space="preserve">Por lo que se debe realizar la siguiente función </w:t>
      </w:r>
    </w:p>
    <w:p w:rsidR="003574E1" w:rsidRPr="003574E1" w:rsidRDefault="003574E1" w:rsidP="00931255">
      <w:pPr>
        <w:jc w:val="both"/>
        <w:rPr>
          <w:b/>
          <w:bCs/>
        </w:rPr>
      </w:pPr>
      <w:r w:rsidRPr="003574E1">
        <w:rPr>
          <w:b/>
          <w:bCs/>
        </w:rPr>
        <w:t>1)</w:t>
      </w:r>
    </w:p>
    <w:p w:rsidR="00A85A17" w:rsidRDefault="00A85A17" w:rsidP="00931255">
      <w:pPr>
        <w:jc w:val="both"/>
      </w:pPr>
      <w:r>
        <w:rPr>
          <w:noProof/>
        </w:rPr>
        <w:drawing>
          <wp:inline distT="0" distB="0" distL="0" distR="0" wp14:anchorId="6F7B9581" wp14:editId="105D0360">
            <wp:extent cx="1543050" cy="981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17" w:rsidRPr="00A85A17" w:rsidRDefault="00A85A17" w:rsidP="00931255">
      <w:pPr>
        <w:jc w:val="both"/>
        <w:rPr>
          <w:b/>
          <w:bCs/>
        </w:rPr>
      </w:pPr>
      <w:r w:rsidRPr="00A85A17">
        <w:rPr>
          <w:b/>
          <w:bCs/>
        </w:rPr>
        <w:t>Función</w:t>
      </w:r>
    </w:p>
    <w:p w:rsidR="00A85A17" w:rsidRDefault="00A85A17" w:rsidP="00931255">
      <w:pPr>
        <w:jc w:val="both"/>
      </w:pPr>
    </w:p>
    <w:p w:rsidR="00A85A17" w:rsidRDefault="00A85A17" w:rsidP="00931255">
      <w:pPr>
        <w:jc w:val="both"/>
      </w:pPr>
    </w:p>
    <w:p w:rsidR="00A85A17" w:rsidRDefault="00A85A17" w:rsidP="00931255">
      <w:pPr>
        <w:jc w:val="both"/>
      </w:pPr>
      <w:r>
        <w:rPr>
          <w:noProof/>
        </w:rPr>
        <w:drawing>
          <wp:inline distT="0" distB="0" distL="0" distR="0" wp14:anchorId="0FE2046D" wp14:editId="6E0FB1C8">
            <wp:extent cx="3457575" cy="2943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F3" w:rsidRDefault="00A067F3" w:rsidP="00931255">
      <w:pPr>
        <w:jc w:val="both"/>
      </w:pPr>
      <w:r>
        <w:t>A continuación, debemos completar la matriz, según la función dada.</w:t>
      </w:r>
    </w:p>
    <w:p w:rsidR="00A067F3" w:rsidRDefault="00A067F3" w:rsidP="00931255">
      <w:pPr>
        <w:jc w:val="both"/>
      </w:pPr>
      <w:r>
        <w:t xml:space="preserve">Mostraremos el procedimiento para </w:t>
      </w:r>
      <w:r w:rsidRPr="00B11F63">
        <w:rPr>
          <w:b/>
          <w:bCs/>
        </w:rPr>
        <w:t>|000</w:t>
      </w:r>
      <w:proofErr w:type="gramStart"/>
      <w:r w:rsidRPr="00B11F63">
        <w:rPr>
          <w:b/>
          <w:bCs/>
        </w:rPr>
        <w:t>&gt; .</w:t>
      </w:r>
      <w:proofErr w:type="gramEnd"/>
    </w:p>
    <w:p w:rsidR="00A067F3" w:rsidRDefault="00A067F3" w:rsidP="00931255">
      <w:pPr>
        <w:jc w:val="both"/>
      </w:pPr>
      <w:r>
        <w:rPr>
          <w:noProof/>
        </w:rPr>
        <w:lastRenderedPageBreak/>
        <w:drawing>
          <wp:inline distT="0" distB="0" distL="0" distR="0" wp14:anchorId="59AB8128" wp14:editId="33849195">
            <wp:extent cx="5334000" cy="1857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F3" w:rsidRDefault="00A067F3" w:rsidP="00931255">
      <w:pPr>
        <w:jc w:val="both"/>
      </w:pPr>
      <w:r>
        <w:t xml:space="preserve">de forma análoga se </w:t>
      </w:r>
      <w:r w:rsidR="00B11F63">
        <w:t>realizará</w:t>
      </w:r>
      <w:r>
        <w:t xml:space="preserve"> para las demás operaciones, por lo que la matriz resultante </w:t>
      </w:r>
      <w:r w:rsidR="00B11F63">
        <w:t>será:</w:t>
      </w:r>
    </w:p>
    <w:p w:rsidR="00B11F63" w:rsidRDefault="00B11F63" w:rsidP="00931255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1CA808">
            <wp:simplePos x="0" y="0"/>
            <wp:positionH relativeFrom="column">
              <wp:posOffset>1282065</wp:posOffset>
            </wp:positionH>
            <wp:positionV relativeFrom="paragraph">
              <wp:posOffset>195580</wp:posOffset>
            </wp:positionV>
            <wp:extent cx="2428875" cy="17811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67F3" w:rsidRDefault="00A067F3" w:rsidP="00931255">
      <w:pPr>
        <w:jc w:val="both"/>
      </w:pPr>
    </w:p>
    <w:p w:rsidR="00FD5676" w:rsidRPr="003574E1" w:rsidRDefault="003574E1" w:rsidP="00931255">
      <w:pPr>
        <w:jc w:val="both"/>
        <w:rPr>
          <w:b/>
          <w:bCs/>
        </w:rPr>
      </w:pPr>
      <w:r w:rsidRPr="003574E1">
        <w:rPr>
          <w:b/>
          <w:bCs/>
        </w:rPr>
        <w:t>2)</w:t>
      </w:r>
    </w:p>
    <w:p w:rsidR="00FD5676" w:rsidRDefault="00FD5676" w:rsidP="00931255">
      <w:pPr>
        <w:jc w:val="both"/>
        <w:rPr>
          <w:b/>
          <w:bCs/>
        </w:rPr>
      </w:pPr>
      <w:r w:rsidRPr="00FD5676">
        <w:rPr>
          <w:b/>
          <w:bCs/>
        </w:rPr>
        <w:t xml:space="preserve">el circuito es </w:t>
      </w:r>
    </w:p>
    <w:p w:rsidR="00FD5676" w:rsidRPr="00FD5676" w:rsidRDefault="00FD5676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E381949" wp14:editId="5156D655">
            <wp:extent cx="5612130" cy="161226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F3" w:rsidRPr="003574E1" w:rsidRDefault="003574E1" w:rsidP="00931255">
      <w:pPr>
        <w:jc w:val="both"/>
        <w:rPr>
          <w:b/>
          <w:bCs/>
        </w:rPr>
      </w:pPr>
      <w:r w:rsidRPr="003574E1">
        <w:rPr>
          <w:b/>
          <w:bCs/>
        </w:rPr>
        <w:t>3)</w:t>
      </w:r>
    </w:p>
    <w:p w:rsidR="0094313D" w:rsidRDefault="0094313D" w:rsidP="00931255">
      <w:pPr>
        <w:jc w:val="both"/>
        <w:rPr>
          <w:b/>
          <w:bCs/>
        </w:rPr>
      </w:pPr>
      <w:r w:rsidRPr="0094313D">
        <w:rPr>
          <w:b/>
          <w:bCs/>
        </w:rPr>
        <w:t>para |000&gt;</w:t>
      </w:r>
    </w:p>
    <w:p w:rsidR="00FD5676" w:rsidRDefault="00FD5676" w:rsidP="0093125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96C68E0" wp14:editId="546FD259">
            <wp:extent cx="5612130" cy="16122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76" w:rsidRPr="0094313D" w:rsidRDefault="00FD5676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B1A45C2" wp14:editId="4DB0D810">
            <wp:extent cx="5612130" cy="187261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D" w:rsidRDefault="0094313D" w:rsidP="00931255">
      <w:pPr>
        <w:jc w:val="both"/>
        <w:rPr>
          <w:b/>
          <w:bCs/>
        </w:rPr>
      </w:pPr>
      <w:r w:rsidRPr="0094313D">
        <w:rPr>
          <w:b/>
          <w:bCs/>
        </w:rPr>
        <w:t>para |001&gt;</w:t>
      </w:r>
    </w:p>
    <w:p w:rsidR="00FD5676" w:rsidRDefault="00FD5676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58E1C97" wp14:editId="075C139B">
            <wp:extent cx="5612130" cy="180022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6" w:rsidRPr="0094313D" w:rsidRDefault="00B30FF6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F3E504E" wp14:editId="523C3DF6">
            <wp:extent cx="5612130" cy="20605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D" w:rsidRDefault="0094313D" w:rsidP="00931255">
      <w:pPr>
        <w:jc w:val="both"/>
        <w:rPr>
          <w:b/>
          <w:bCs/>
        </w:rPr>
      </w:pPr>
      <w:r w:rsidRPr="0094313D">
        <w:rPr>
          <w:b/>
          <w:bCs/>
        </w:rPr>
        <w:lastRenderedPageBreak/>
        <w:t>para |010&gt;</w:t>
      </w:r>
    </w:p>
    <w:p w:rsidR="00B30FF6" w:rsidRDefault="00B30FF6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3F3577C" wp14:editId="722E5783">
            <wp:extent cx="5612130" cy="15665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6" w:rsidRPr="0094313D" w:rsidRDefault="00B30FF6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A355766" wp14:editId="1857A2E7">
            <wp:extent cx="5612130" cy="2334260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D" w:rsidRDefault="0094313D" w:rsidP="00931255">
      <w:pPr>
        <w:jc w:val="both"/>
        <w:rPr>
          <w:b/>
          <w:bCs/>
        </w:rPr>
      </w:pPr>
      <w:r w:rsidRPr="0094313D">
        <w:rPr>
          <w:b/>
          <w:bCs/>
        </w:rPr>
        <w:t>para |011&gt;</w:t>
      </w:r>
    </w:p>
    <w:p w:rsidR="00B30FF6" w:rsidRDefault="00B30FF6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E9FBB05" wp14:editId="5B264C14">
            <wp:extent cx="5612130" cy="14700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6" w:rsidRPr="0094313D" w:rsidRDefault="00B30FF6" w:rsidP="0093125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9A88FF" wp14:editId="6C98AEE7">
            <wp:extent cx="5612130" cy="202247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D" w:rsidRDefault="0094313D" w:rsidP="00931255">
      <w:pPr>
        <w:jc w:val="both"/>
        <w:rPr>
          <w:b/>
          <w:bCs/>
        </w:rPr>
      </w:pPr>
      <w:r w:rsidRPr="0094313D">
        <w:rPr>
          <w:b/>
          <w:bCs/>
        </w:rPr>
        <w:t>para |100&gt;</w:t>
      </w:r>
    </w:p>
    <w:p w:rsidR="00B30FF6" w:rsidRDefault="00B30FF6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701DD7EB" wp14:editId="68516518">
            <wp:extent cx="5612130" cy="1403350"/>
            <wp:effectExtent l="0" t="0" r="762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E1" w:rsidRPr="0094313D" w:rsidRDefault="003574E1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D781F39" wp14:editId="0F7E07C2">
            <wp:extent cx="5612130" cy="206057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E1" w:rsidRDefault="0094313D" w:rsidP="00931255">
      <w:pPr>
        <w:jc w:val="both"/>
        <w:rPr>
          <w:b/>
          <w:bCs/>
        </w:rPr>
      </w:pPr>
      <w:r w:rsidRPr="0094313D">
        <w:rPr>
          <w:b/>
          <w:bCs/>
        </w:rPr>
        <w:t>para |101&gt;</w:t>
      </w:r>
    </w:p>
    <w:p w:rsidR="003574E1" w:rsidRDefault="003574E1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55AB0BD" wp14:editId="04F493DB">
            <wp:extent cx="5612130" cy="169354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E1" w:rsidRPr="0094313D" w:rsidRDefault="003574E1" w:rsidP="0093125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7B09C4" wp14:editId="082B951C">
            <wp:extent cx="5612130" cy="257111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D" w:rsidRDefault="0094313D" w:rsidP="00931255">
      <w:pPr>
        <w:jc w:val="both"/>
        <w:rPr>
          <w:b/>
          <w:bCs/>
        </w:rPr>
      </w:pPr>
      <w:r w:rsidRPr="0094313D">
        <w:rPr>
          <w:b/>
          <w:bCs/>
        </w:rPr>
        <w:t>para |110&gt;</w:t>
      </w:r>
    </w:p>
    <w:p w:rsidR="00B30FF6" w:rsidRDefault="00B30FF6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4731FD9" wp14:editId="28B4B9B7">
            <wp:extent cx="5612130" cy="13150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E1" w:rsidRPr="0094313D" w:rsidRDefault="003574E1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142E867" wp14:editId="1ED25383">
            <wp:extent cx="5612130" cy="229425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D" w:rsidRDefault="0094313D" w:rsidP="00931255">
      <w:pPr>
        <w:jc w:val="both"/>
        <w:rPr>
          <w:b/>
          <w:bCs/>
        </w:rPr>
      </w:pPr>
      <w:r w:rsidRPr="0094313D">
        <w:rPr>
          <w:b/>
          <w:bCs/>
        </w:rPr>
        <w:t>para |111&gt;</w:t>
      </w:r>
    </w:p>
    <w:p w:rsidR="003574E1" w:rsidRPr="0094313D" w:rsidRDefault="003574E1" w:rsidP="00931255">
      <w:p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85BCD24" wp14:editId="5E92D958">
            <wp:extent cx="5612130" cy="163766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D" w:rsidRDefault="0094313D" w:rsidP="00931255">
      <w:pPr>
        <w:jc w:val="both"/>
      </w:pPr>
    </w:p>
    <w:p w:rsidR="0094313D" w:rsidRDefault="003574E1" w:rsidP="00931255">
      <w:pPr>
        <w:jc w:val="both"/>
      </w:pPr>
      <w:r>
        <w:rPr>
          <w:noProof/>
        </w:rPr>
        <w:drawing>
          <wp:inline distT="0" distB="0" distL="0" distR="0" wp14:anchorId="5C4B5955" wp14:editId="26D01FF7">
            <wp:extent cx="5612130" cy="226695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E1" w:rsidRDefault="003574E1" w:rsidP="00931255">
      <w:pPr>
        <w:jc w:val="both"/>
      </w:pPr>
    </w:p>
    <w:p w:rsidR="003574E1" w:rsidRDefault="003574E1" w:rsidP="00931255">
      <w:pPr>
        <w:jc w:val="both"/>
        <w:rPr>
          <w:b/>
          <w:bCs/>
        </w:rPr>
      </w:pPr>
      <w:r w:rsidRPr="003574E1">
        <w:rPr>
          <w:b/>
          <w:bCs/>
        </w:rPr>
        <w:t>4)</w:t>
      </w:r>
    </w:p>
    <w:p w:rsidR="006622C0" w:rsidRDefault="006622C0" w:rsidP="00931255">
      <w:pPr>
        <w:jc w:val="both"/>
        <w:rPr>
          <w:b/>
          <w:bCs/>
        </w:rPr>
      </w:pPr>
      <w:r>
        <w:rPr>
          <w:b/>
          <w:bCs/>
        </w:rPr>
        <w:t xml:space="preserve">Uf en el algoritmo </w:t>
      </w:r>
    </w:p>
    <w:p w:rsidR="006622C0" w:rsidRDefault="006622C0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2A433775" wp14:editId="42B04033">
            <wp:extent cx="5612130" cy="166179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BD" w:rsidRDefault="00071ABD" w:rsidP="00931255">
      <w:pPr>
        <w:jc w:val="both"/>
        <w:rPr>
          <w:b/>
          <w:bCs/>
        </w:rPr>
      </w:pPr>
    </w:p>
    <w:p w:rsidR="00071ABD" w:rsidRDefault="00071ABD" w:rsidP="00931255">
      <w:pPr>
        <w:jc w:val="both"/>
      </w:pPr>
      <w:r>
        <w:t xml:space="preserve">Para la lectura de los datos primero se debe cambiar el mapeo como se muestra en la siguiente imagen </w:t>
      </w:r>
    </w:p>
    <w:p w:rsidR="00071ABD" w:rsidRDefault="00071ABD" w:rsidP="00931255">
      <w:pPr>
        <w:jc w:val="both"/>
      </w:pPr>
      <w:r>
        <w:rPr>
          <w:noProof/>
        </w:rPr>
        <w:lastRenderedPageBreak/>
        <w:drawing>
          <wp:inline distT="0" distB="0" distL="0" distR="0" wp14:anchorId="5E8FF028" wp14:editId="543C07E2">
            <wp:extent cx="2266950" cy="4152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ABD" w:rsidRPr="00071ABD" w:rsidRDefault="00071ABD" w:rsidP="00931255">
      <w:pPr>
        <w:jc w:val="both"/>
      </w:pPr>
      <w:r>
        <w:t>Ya que IBM siempre pone ese ma</w:t>
      </w:r>
      <w:r w:rsidR="00931255">
        <w:t>p</w:t>
      </w:r>
      <w:r>
        <w:t>eo de forma inversa</w:t>
      </w:r>
      <w:r w:rsidR="00931255">
        <w:t xml:space="preserve">, de no hacerlo puede que el circuito sea correcto pero al mostrar la respuesta la muestre invertida, una vez realizado este cambio corremos el algoritmo, el cual nos dará el siguiente </w:t>
      </w:r>
      <w:r w:rsidR="004F1151">
        <w:t>resultado</w:t>
      </w:r>
      <w:r w:rsidR="004F1151" w:rsidRPr="00931255">
        <w:rPr>
          <w:b/>
          <w:bCs/>
        </w:rPr>
        <w:t xml:space="preserve"> (</w:t>
      </w:r>
      <w:bookmarkStart w:id="0" w:name="_GoBack"/>
      <w:bookmarkEnd w:id="0"/>
      <w:r w:rsidR="00931255" w:rsidRPr="00931255">
        <w:rPr>
          <w:b/>
          <w:bCs/>
        </w:rPr>
        <w:t>ya que solo miramos los dos primeros alambres )</w:t>
      </w:r>
      <w:r w:rsidR="00931255">
        <w:t>:</w:t>
      </w:r>
    </w:p>
    <w:p w:rsidR="00071ABD" w:rsidRDefault="00071ABD" w:rsidP="0093125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10CF831" wp14:editId="4571F100">
            <wp:extent cx="5612130" cy="1995170"/>
            <wp:effectExtent l="0" t="0" r="7620" b="508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55" w:rsidRDefault="00931255" w:rsidP="00931255">
      <w:pPr>
        <w:jc w:val="both"/>
      </w:pPr>
      <w:r w:rsidRPr="00931255">
        <w:t xml:space="preserve">Se debe recordar </w:t>
      </w:r>
      <w:r>
        <w:t>que si el resultado:</w:t>
      </w:r>
    </w:p>
    <w:p w:rsidR="00071ABD" w:rsidRDefault="00931255" w:rsidP="00931255">
      <w:pPr>
        <w:pStyle w:val="Prrafodelista"/>
        <w:numPr>
          <w:ilvl w:val="0"/>
          <w:numId w:val="1"/>
        </w:numPr>
        <w:jc w:val="both"/>
      </w:pPr>
      <w:r>
        <w:t xml:space="preserve">da </w:t>
      </w:r>
      <w:r w:rsidRPr="00931255">
        <w:rPr>
          <w:b/>
          <w:bCs/>
        </w:rPr>
        <w:t>00</w:t>
      </w:r>
      <w:r>
        <w:t xml:space="preserve"> se dice que la función es constante</w:t>
      </w:r>
    </w:p>
    <w:p w:rsidR="00931255" w:rsidRDefault="00931255" w:rsidP="00931255">
      <w:pPr>
        <w:pStyle w:val="Prrafodelista"/>
        <w:numPr>
          <w:ilvl w:val="0"/>
          <w:numId w:val="1"/>
        </w:numPr>
        <w:jc w:val="both"/>
      </w:pPr>
      <w:r>
        <w:t>en cualquier otro caso se dice que es balanceada</w:t>
      </w:r>
    </w:p>
    <w:p w:rsidR="00931255" w:rsidRDefault="00931255" w:rsidP="00931255">
      <w:pPr>
        <w:pStyle w:val="Prrafodelista"/>
        <w:ind w:left="765"/>
        <w:jc w:val="both"/>
      </w:pPr>
    </w:p>
    <w:p w:rsidR="00931255" w:rsidRDefault="00931255" w:rsidP="00931255">
      <w:pPr>
        <w:pStyle w:val="Prrafodelista"/>
        <w:ind w:left="765"/>
        <w:jc w:val="both"/>
      </w:pPr>
    </w:p>
    <w:p w:rsidR="00931255" w:rsidRDefault="00931255" w:rsidP="00931255">
      <w:pPr>
        <w:pStyle w:val="Prrafodelista"/>
        <w:ind w:left="765"/>
        <w:jc w:val="both"/>
      </w:pPr>
      <w:r>
        <w:lastRenderedPageBreak/>
        <w:t>cómo podemos observar 10 es diferente a 00, luego f es una función balanceada.</w:t>
      </w:r>
    </w:p>
    <w:p w:rsidR="00931255" w:rsidRDefault="00931255" w:rsidP="00931255">
      <w:pPr>
        <w:pStyle w:val="Prrafodelista"/>
        <w:ind w:left="765"/>
        <w:jc w:val="both"/>
      </w:pPr>
    </w:p>
    <w:p w:rsidR="00931255" w:rsidRDefault="00931255" w:rsidP="00931255">
      <w:pPr>
        <w:pStyle w:val="Prrafodelista"/>
        <w:ind w:left="765"/>
        <w:jc w:val="both"/>
      </w:pPr>
      <w:r>
        <w:t xml:space="preserve">Este lo podemos comprobar ya que si revisamos </w:t>
      </w:r>
    </w:p>
    <w:p w:rsidR="00931255" w:rsidRDefault="00931255" w:rsidP="00931255">
      <w:pPr>
        <w:pStyle w:val="Prrafodelista"/>
        <w:ind w:left="765"/>
        <w:jc w:val="both"/>
      </w:pPr>
      <w:r>
        <w:rPr>
          <w:noProof/>
        </w:rPr>
        <w:drawing>
          <wp:inline distT="0" distB="0" distL="0" distR="0" wp14:anchorId="75E57FC5" wp14:editId="00639F2F">
            <wp:extent cx="3457575" cy="29432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255" w:rsidRDefault="00931255" w:rsidP="00931255">
      <w:pPr>
        <w:pStyle w:val="Prrafodelista"/>
        <w:ind w:left="765"/>
        <w:jc w:val="both"/>
      </w:pPr>
      <w:r>
        <w:t>Podemos observar que el 50% de las veces se hace un mapeo a 0 y el otro 50% se hace un mapeo a 1.</w:t>
      </w:r>
    </w:p>
    <w:p w:rsidR="00A067F3" w:rsidRDefault="00A067F3"/>
    <w:sectPr w:rsidR="00A06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6058"/>
    <w:multiLevelType w:val="hybridMultilevel"/>
    <w:tmpl w:val="9126FE18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17"/>
    <w:rsid w:val="00000BC3"/>
    <w:rsid w:val="00003A2D"/>
    <w:rsid w:val="0000736B"/>
    <w:rsid w:val="00011C2E"/>
    <w:rsid w:val="0002097F"/>
    <w:rsid w:val="00021680"/>
    <w:rsid w:val="000246AB"/>
    <w:rsid w:val="000247F3"/>
    <w:rsid w:val="00027ABB"/>
    <w:rsid w:val="00033060"/>
    <w:rsid w:val="00034597"/>
    <w:rsid w:val="000352D3"/>
    <w:rsid w:val="0004092B"/>
    <w:rsid w:val="00041011"/>
    <w:rsid w:val="00041537"/>
    <w:rsid w:val="00042799"/>
    <w:rsid w:val="000433A6"/>
    <w:rsid w:val="00054E3A"/>
    <w:rsid w:val="00056284"/>
    <w:rsid w:val="00056AA3"/>
    <w:rsid w:val="000710CF"/>
    <w:rsid w:val="00071ABD"/>
    <w:rsid w:val="00072560"/>
    <w:rsid w:val="00072B46"/>
    <w:rsid w:val="0007568C"/>
    <w:rsid w:val="00080D2B"/>
    <w:rsid w:val="00081426"/>
    <w:rsid w:val="00081E97"/>
    <w:rsid w:val="00084FF4"/>
    <w:rsid w:val="000851A3"/>
    <w:rsid w:val="00085CA7"/>
    <w:rsid w:val="00085F50"/>
    <w:rsid w:val="0009042C"/>
    <w:rsid w:val="00090BAD"/>
    <w:rsid w:val="00093172"/>
    <w:rsid w:val="0009370A"/>
    <w:rsid w:val="00093CDE"/>
    <w:rsid w:val="00096B65"/>
    <w:rsid w:val="0009726F"/>
    <w:rsid w:val="000A2593"/>
    <w:rsid w:val="000A554D"/>
    <w:rsid w:val="000B7777"/>
    <w:rsid w:val="000C3037"/>
    <w:rsid w:val="000C4760"/>
    <w:rsid w:val="000D1E45"/>
    <w:rsid w:val="000D2329"/>
    <w:rsid w:val="000E64A9"/>
    <w:rsid w:val="00112559"/>
    <w:rsid w:val="00120EEC"/>
    <w:rsid w:val="001229CB"/>
    <w:rsid w:val="00124832"/>
    <w:rsid w:val="001250E3"/>
    <w:rsid w:val="001307A0"/>
    <w:rsid w:val="00140F00"/>
    <w:rsid w:val="001416B0"/>
    <w:rsid w:val="00147508"/>
    <w:rsid w:val="00155E30"/>
    <w:rsid w:val="00156E61"/>
    <w:rsid w:val="00157199"/>
    <w:rsid w:val="00157571"/>
    <w:rsid w:val="00160523"/>
    <w:rsid w:val="0016206F"/>
    <w:rsid w:val="00164DF7"/>
    <w:rsid w:val="001662C9"/>
    <w:rsid w:val="0017077F"/>
    <w:rsid w:val="001741BF"/>
    <w:rsid w:val="001751C0"/>
    <w:rsid w:val="00187237"/>
    <w:rsid w:val="00187422"/>
    <w:rsid w:val="00192580"/>
    <w:rsid w:val="001A16C2"/>
    <w:rsid w:val="001B3B3B"/>
    <w:rsid w:val="001B3E11"/>
    <w:rsid w:val="001B49F2"/>
    <w:rsid w:val="001C1173"/>
    <w:rsid w:val="001C316C"/>
    <w:rsid w:val="001C4CB1"/>
    <w:rsid w:val="001D0F11"/>
    <w:rsid w:val="001E2909"/>
    <w:rsid w:val="001E4778"/>
    <w:rsid w:val="001E6DAF"/>
    <w:rsid w:val="00200E51"/>
    <w:rsid w:val="00206CE6"/>
    <w:rsid w:val="00211CD5"/>
    <w:rsid w:val="0022192B"/>
    <w:rsid w:val="00233A9C"/>
    <w:rsid w:val="00250E0A"/>
    <w:rsid w:val="00263458"/>
    <w:rsid w:val="002666AA"/>
    <w:rsid w:val="00273356"/>
    <w:rsid w:val="002765D3"/>
    <w:rsid w:val="002A11EC"/>
    <w:rsid w:val="002B0DEE"/>
    <w:rsid w:val="002B61AF"/>
    <w:rsid w:val="002B750C"/>
    <w:rsid w:val="002D22FE"/>
    <w:rsid w:val="002D26A5"/>
    <w:rsid w:val="002D47EE"/>
    <w:rsid w:val="002D6ADB"/>
    <w:rsid w:val="002D6B93"/>
    <w:rsid w:val="002E42F2"/>
    <w:rsid w:val="002E48EB"/>
    <w:rsid w:val="002E50C4"/>
    <w:rsid w:val="002E620F"/>
    <w:rsid w:val="002E642F"/>
    <w:rsid w:val="002F6E38"/>
    <w:rsid w:val="003071C0"/>
    <w:rsid w:val="00313E01"/>
    <w:rsid w:val="003214B9"/>
    <w:rsid w:val="00322F02"/>
    <w:rsid w:val="00323B1B"/>
    <w:rsid w:val="0032519E"/>
    <w:rsid w:val="003314E7"/>
    <w:rsid w:val="0033715C"/>
    <w:rsid w:val="00351D29"/>
    <w:rsid w:val="00354BC7"/>
    <w:rsid w:val="00355351"/>
    <w:rsid w:val="003574E1"/>
    <w:rsid w:val="00362E6E"/>
    <w:rsid w:val="003668BA"/>
    <w:rsid w:val="0037296A"/>
    <w:rsid w:val="00373025"/>
    <w:rsid w:val="003737D5"/>
    <w:rsid w:val="0038042D"/>
    <w:rsid w:val="003807A7"/>
    <w:rsid w:val="00383BEB"/>
    <w:rsid w:val="0038499A"/>
    <w:rsid w:val="003902DA"/>
    <w:rsid w:val="00395C96"/>
    <w:rsid w:val="003B27F4"/>
    <w:rsid w:val="003B310F"/>
    <w:rsid w:val="003B4FF8"/>
    <w:rsid w:val="003C032A"/>
    <w:rsid w:val="003C2C8F"/>
    <w:rsid w:val="003C5521"/>
    <w:rsid w:val="003C6B71"/>
    <w:rsid w:val="003C6B8C"/>
    <w:rsid w:val="003C7117"/>
    <w:rsid w:val="003E2B55"/>
    <w:rsid w:val="003E39B3"/>
    <w:rsid w:val="003E5B03"/>
    <w:rsid w:val="003E6065"/>
    <w:rsid w:val="003F2C6A"/>
    <w:rsid w:val="003F380E"/>
    <w:rsid w:val="003F46D3"/>
    <w:rsid w:val="003F6C8B"/>
    <w:rsid w:val="00400E82"/>
    <w:rsid w:val="0041468C"/>
    <w:rsid w:val="00415213"/>
    <w:rsid w:val="00421530"/>
    <w:rsid w:val="00422C0C"/>
    <w:rsid w:val="00430941"/>
    <w:rsid w:val="0043338F"/>
    <w:rsid w:val="00442213"/>
    <w:rsid w:val="00455E69"/>
    <w:rsid w:val="0045667F"/>
    <w:rsid w:val="004602B0"/>
    <w:rsid w:val="00461165"/>
    <w:rsid w:val="0046335B"/>
    <w:rsid w:val="0046732F"/>
    <w:rsid w:val="004746F6"/>
    <w:rsid w:val="004774B1"/>
    <w:rsid w:val="00481D3E"/>
    <w:rsid w:val="00490F03"/>
    <w:rsid w:val="00491985"/>
    <w:rsid w:val="00493519"/>
    <w:rsid w:val="004A3109"/>
    <w:rsid w:val="004A577A"/>
    <w:rsid w:val="004A58CD"/>
    <w:rsid w:val="004B4B19"/>
    <w:rsid w:val="004B65B1"/>
    <w:rsid w:val="004B77C3"/>
    <w:rsid w:val="004C00D0"/>
    <w:rsid w:val="004C0AF8"/>
    <w:rsid w:val="004C1C93"/>
    <w:rsid w:val="004C43AB"/>
    <w:rsid w:val="004E5E9C"/>
    <w:rsid w:val="004F1151"/>
    <w:rsid w:val="004F1665"/>
    <w:rsid w:val="004F1F01"/>
    <w:rsid w:val="004F22D1"/>
    <w:rsid w:val="004F7542"/>
    <w:rsid w:val="0050030C"/>
    <w:rsid w:val="00501F6F"/>
    <w:rsid w:val="00505806"/>
    <w:rsid w:val="0051024E"/>
    <w:rsid w:val="005119B0"/>
    <w:rsid w:val="00513935"/>
    <w:rsid w:val="00520DAF"/>
    <w:rsid w:val="00525734"/>
    <w:rsid w:val="0052727C"/>
    <w:rsid w:val="005317DE"/>
    <w:rsid w:val="00532694"/>
    <w:rsid w:val="00535EE4"/>
    <w:rsid w:val="00550516"/>
    <w:rsid w:val="005506F1"/>
    <w:rsid w:val="0055081F"/>
    <w:rsid w:val="0055290C"/>
    <w:rsid w:val="00553119"/>
    <w:rsid w:val="0056799E"/>
    <w:rsid w:val="00573000"/>
    <w:rsid w:val="00574260"/>
    <w:rsid w:val="00582FB8"/>
    <w:rsid w:val="00585BE9"/>
    <w:rsid w:val="005865D5"/>
    <w:rsid w:val="0059682D"/>
    <w:rsid w:val="005A0DE1"/>
    <w:rsid w:val="005A426C"/>
    <w:rsid w:val="005A65C2"/>
    <w:rsid w:val="005B4CBE"/>
    <w:rsid w:val="005B7D54"/>
    <w:rsid w:val="005C6B92"/>
    <w:rsid w:val="005C7B0B"/>
    <w:rsid w:val="005D31A4"/>
    <w:rsid w:val="005D431D"/>
    <w:rsid w:val="005D503E"/>
    <w:rsid w:val="005D7918"/>
    <w:rsid w:val="005E4C9B"/>
    <w:rsid w:val="005E6B50"/>
    <w:rsid w:val="005F0FD8"/>
    <w:rsid w:val="005F12F9"/>
    <w:rsid w:val="005F1324"/>
    <w:rsid w:val="005F30B4"/>
    <w:rsid w:val="00600188"/>
    <w:rsid w:val="006012B1"/>
    <w:rsid w:val="0060147D"/>
    <w:rsid w:val="0060361B"/>
    <w:rsid w:val="00612B47"/>
    <w:rsid w:val="0061581C"/>
    <w:rsid w:val="0062378F"/>
    <w:rsid w:val="00625F96"/>
    <w:rsid w:val="00640BB0"/>
    <w:rsid w:val="006425F9"/>
    <w:rsid w:val="0065236D"/>
    <w:rsid w:val="00660552"/>
    <w:rsid w:val="006622C0"/>
    <w:rsid w:val="00662920"/>
    <w:rsid w:val="006641E7"/>
    <w:rsid w:val="00665D31"/>
    <w:rsid w:val="00666B93"/>
    <w:rsid w:val="006708AE"/>
    <w:rsid w:val="006771C6"/>
    <w:rsid w:val="0067761D"/>
    <w:rsid w:val="006808B8"/>
    <w:rsid w:val="006831A7"/>
    <w:rsid w:val="00683307"/>
    <w:rsid w:val="00684143"/>
    <w:rsid w:val="0068700D"/>
    <w:rsid w:val="006907B6"/>
    <w:rsid w:val="006922F0"/>
    <w:rsid w:val="006B0729"/>
    <w:rsid w:val="006C1346"/>
    <w:rsid w:val="006C37E3"/>
    <w:rsid w:val="006D6104"/>
    <w:rsid w:val="006D6CC7"/>
    <w:rsid w:val="006E375E"/>
    <w:rsid w:val="006E42F6"/>
    <w:rsid w:val="006E4BB2"/>
    <w:rsid w:val="006E57B0"/>
    <w:rsid w:val="006E70C5"/>
    <w:rsid w:val="006F0A93"/>
    <w:rsid w:val="006F33BA"/>
    <w:rsid w:val="006F4587"/>
    <w:rsid w:val="00710CA4"/>
    <w:rsid w:val="00711174"/>
    <w:rsid w:val="00720E7B"/>
    <w:rsid w:val="00721D91"/>
    <w:rsid w:val="00723D80"/>
    <w:rsid w:val="00724F80"/>
    <w:rsid w:val="00731D61"/>
    <w:rsid w:val="00735AFD"/>
    <w:rsid w:val="00737EA6"/>
    <w:rsid w:val="00747F2E"/>
    <w:rsid w:val="00750455"/>
    <w:rsid w:val="007504C9"/>
    <w:rsid w:val="0075618A"/>
    <w:rsid w:val="0075732F"/>
    <w:rsid w:val="00757CE4"/>
    <w:rsid w:val="00760052"/>
    <w:rsid w:val="0076152B"/>
    <w:rsid w:val="00764B67"/>
    <w:rsid w:val="00766EF3"/>
    <w:rsid w:val="007716EC"/>
    <w:rsid w:val="007814FF"/>
    <w:rsid w:val="0078694D"/>
    <w:rsid w:val="00797B4A"/>
    <w:rsid w:val="007A09B9"/>
    <w:rsid w:val="007B1FFE"/>
    <w:rsid w:val="007B30B8"/>
    <w:rsid w:val="007B4423"/>
    <w:rsid w:val="007B4844"/>
    <w:rsid w:val="007C4A04"/>
    <w:rsid w:val="007D0D60"/>
    <w:rsid w:val="007D2E5F"/>
    <w:rsid w:val="007D6BAB"/>
    <w:rsid w:val="007E16AB"/>
    <w:rsid w:val="007E40ED"/>
    <w:rsid w:val="007E74CF"/>
    <w:rsid w:val="007F47C2"/>
    <w:rsid w:val="0080758A"/>
    <w:rsid w:val="008102F4"/>
    <w:rsid w:val="00814BE7"/>
    <w:rsid w:val="00814BF7"/>
    <w:rsid w:val="00814E1D"/>
    <w:rsid w:val="008176ED"/>
    <w:rsid w:val="008229D0"/>
    <w:rsid w:val="008267B2"/>
    <w:rsid w:val="00842531"/>
    <w:rsid w:val="00844E43"/>
    <w:rsid w:val="00844FB0"/>
    <w:rsid w:val="00852A56"/>
    <w:rsid w:val="00857058"/>
    <w:rsid w:val="008727F4"/>
    <w:rsid w:val="00876927"/>
    <w:rsid w:val="008770AB"/>
    <w:rsid w:val="0088735E"/>
    <w:rsid w:val="00892DC5"/>
    <w:rsid w:val="008A36F4"/>
    <w:rsid w:val="008A4AC0"/>
    <w:rsid w:val="008A7CB0"/>
    <w:rsid w:val="008B170F"/>
    <w:rsid w:val="008B7C5D"/>
    <w:rsid w:val="008C5ABE"/>
    <w:rsid w:val="008D3819"/>
    <w:rsid w:val="008D70AE"/>
    <w:rsid w:val="008E074B"/>
    <w:rsid w:val="008F16B1"/>
    <w:rsid w:val="008F4014"/>
    <w:rsid w:val="008F6C01"/>
    <w:rsid w:val="008F73AF"/>
    <w:rsid w:val="00910A51"/>
    <w:rsid w:val="009167E9"/>
    <w:rsid w:val="00917574"/>
    <w:rsid w:val="00924F76"/>
    <w:rsid w:val="00931255"/>
    <w:rsid w:val="009320D4"/>
    <w:rsid w:val="00932C70"/>
    <w:rsid w:val="00933EBB"/>
    <w:rsid w:val="00936A92"/>
    <w:rsid w:val="0094313D"/>
    <w:rsid w:val="009459D8"/>
    <w:rsid w:val="0095320F"/>
    <w:rsid w:val="009551C3"/>
    <w:rsid w:val="009564AC"/>
    <w:rsid w:val="00956798"/>
    <w:rsid w:val="0096349B"/>
    <w:rsid w:val="009700F2"/>
    <w:rsid w:val="00974610"/>
    <w:rsid w:val="00974D07"/>
    <w:rsid w:val="009825CA"/>
    <w:rsid w:val="009908EA"/>
    <w:rsid w:val="00994001"/>
    <w:rsid w:val="00995D8B"/>
    <w:rsid w:val="009A08E7"/>
    <w:rsid w:val="009A31D3"/>
    <w:rsid w:val="009A5624"/>
    <w:rsid w:val="009B597C"/>
    <w:rsid w:val="009B7D90"/>
    <w:rsid w:val="009D56F9"/>
    <w:rsid w:val="009F130F"/>
    <w:rsid w:val="009F3AE5"/>
    <w:rsid w:val="00A00700"/>
    <w:rsid w:val="00A01DE0"/>
    <w:rsid w:val="00A067F3"/>
    <w:rsid w:val="00A10A85"/>
    <w:rsid w:val="00A15492"/>
    <w:rsid w:val="00A178C2"/>
    <w:rsid w:val="00A25889"/>
    <w:rsid w:val="00A33A73"/>
    <w:rsid w:val="00A34E81"/>
    <w:rsid w:val="00A358E0"/>
    <w:rsid w:val="00A403A5"/>
    <w:rsid w:val="00A409EE"/>
    <w:rsid w:val="00A45CB2"/>
    <w:rsid w:val="00A46FF7"/>
    <w:rsid w:val="00A474FA"/>
    <w:rsid w:val="00A54415"/>
    <w:rsid w:val="00A66362"/>
    <w:rsid w:val="00A67BB9"/>
    <w:rsid w:val="00A8069D"/>
    <w:rsid w:val="00A85A17"/>
    <w:rsid w:val="00A913C7"/>
    <w:rsid w:val="00AB736C"/>
    <w:rsid w:val="00AC5E8F"/>
    <w:rsid w:val="00AC73DE"/>
    <w:rsid w:val="00AD5800"/>
    <w:rsid w:val="00AE331F"/>
    <w:rsid w:val="00AE3807"/>
    <w:rsid w:val="00AF01C8"/>
    <w:rsid w:val="00AF5405"/>
    <w:rsid w:val="00B000F6"/>
    <w:rsid w:val="00B01582"/>
    <w:rsid w:val="00B11F63"/>
    <w:rsid w:val="00B1401E"/>
    <w:rsid w:val="00B1424A"/>
    <w:rsid w:val="00B20D4F"/>
    <w:rsid w:val="00B22374"/>
    <w:rsid w:val="00B2580C"/>
    <w:rsid w:val="00B30FF6"/>
    <w:rsid w:val="00B35919"/>
    <w:rsid w:val="00B37DA1"/>
    <w:rsid w:val="00B41D66"/>
    <w:rsid w:val="00B44FD2"/>
    <w:rsid w:val="00B47E4F"/>
    <w:rsid w:val="00B5626C"/>
    <w:rsid w:val="00B60D0A"/>
    <w:rsid w:val="00B676A2"/>
    <w:rsid w:val="00B7570F"/>
    <w:rsid w:val="00B7619B"/>
    <w:rsid w:val="00B7669A"/>
    <w:rsid w:val="00B77A04"/>
    <w:rsid w:val="00B873A7"/>
    <w:rsid w:val="00B87FB3"/>
    <w:rsid w:val="00B911AA"/>
    <w:rsid w:val="00BA24A3"/>
    <w:rsid w:val="00BA46F5"/>
    <w:rsid w:val="00BB38CB"/>
    <w:rsid w:val="00BB4F8B"/>
    <w:rsid w:val="00BC168C"/>
    <w:rsid w:val="00BC32D4"/>
    <w:rsid w:val="00BC48A2"/>
    <w:rsid w:val="00BC4A75"/>
    <w:rsid w:val="00BC65EF"/>
    <w:rsid w:val="00BC6CEF"/>
    <w:rsid w:val="00BD5DEC"/>
    <w:rsid w:val="00BE14C0"/>
    <w:rsid w:val="00BE6239"/>
    <w:rsid w:val="00BF2A80"/>
    <w:rsid w:val="00C013A5"/>
    <w:rsid w:val="00C02E39"/>
    <w:rsid w:val="00C05512"/>
    <w:rsid w:val="00C057F3"/>
    <w:rsid w:val="00C05B39"/>
    <w:rsid w:val="00C06C30"/>
    <w:rsid w:val="00C12F45"/>
    <w:rsid w:val="00C16C29"/>
    <w:rsid w:val="00C17100"/>
    <w:rsid w:val="00C2306F"/>
    <w:rsid w:val="00C2414F"/>
    <w:rsid w:val="00C30305"/>
    <w:rsid w:val="00C406E2"/>
    <w:rsid w:val="00C419C5"/>
    <w:rsid w:val="00C513CF"/>
    <w:rsid w:val="00C52F39"/>
    <w:rsid w:val="00C544E4"/>
    <w:rsid w:val="00C546F2"/>
    <w:rsid w:val="00C63967"/>
    <w:rsid w:val="00C65BEB"/>
    <w:rsid w:val="00C74738"/>
    <w:rsid w:val="00C77EF9"/>
    <w:rsid w:val="00C812CB"/>
    <w:rsid w:val="00C81BF5"/>
    <w:rsid w:val="00C84DD7"/>
    <w:rsid w:val="00C87AC2"/>
    <w:rsid w:val="00C901ED"/>
    <w:rsid w:val="00C914DC"/>
    <w:rsid w:val="00C942FF"/>
    <w:rsid w:val="00C974D2"/>
    <w:rsid w:val="00CA195D"/>
    <w:rsid w:val="00CA4207"/>
    <w:rsid w:val="00CB76B2"/>
    <w:rsid w:val="00CC4AD5"/>
    <w:rsid w:val="00CC678F"/>
    <w:rsid w:val="00CD41FB"/>
    <w:rsid w:val="00CD789B"/>
    <w:rsid w:val="00CE68AC"/>
    <w:rsid w:val="00D11CEC"/>
    <w:rsid w:val="00D20768"/>
    <w:rsid w:val="00D33053"/>
    <w:rsid w:val="00D35EFF"/>
    <w:rsid w:val="00D4281E"/>
    <w:rsid w:val="00D50FCE"/>
    <w:rsid w:val="00D51B18"/>
    <w:rsid w:val="00D55334"/>
    <w:rsid w:val="00D7425B"/>
    <w:rsid w:val="00D762EB"/>
    <w:rsid w:val="00D803A6"/>
    <w:rsid w:val="00D933CB"/>
    <w:rsid w:val="00DA0058"/>
    <w:rsid w:val="00DA237C"/>
    <w:rsid w:val="00DA239E"/>
    <w:rsid w:val="00DA278A"/>
    <w:rsid w:val="00DA2B3E"/>
    <w:rsid w:val="00DA3E1F"/>
    <w:rsid w:val="00DA69B4"/>
    <w:rsid w:val="00DB30F2"/>
    <w:rsid w:val="00DB3B79"/>
    <w:rsid w:val="00DB54AC"/>
    <w:rsid w:val="00DB5F34"/>
    <w:rsid w:val="00DC16C5"/>
    <w:rsid w:val="00DC1C11"/>
    <w:rsid w:val="00DC28B9"/>
    <w:rsid w:val="00DC2D7D"/>
    <w:rsid w:val="00DE227E"/>
    <w:rsid w:val="00DE4EEB"/>
    <w:rsid w:val="00DF489B"/>
    <w:rsid w:val="00E01DCD"/>
    <w:rsid w:val="00E03582"/>
    <w:rsid w:val="00E05A99"/>
    <w:rsid w:val="00E05B11"/>
    <w:rsid w:val="00E13728"/>
    <w:rsid w:val="00E172CE"/>
    <w:rsid w:val="00E21657"/>
    <w:rsid w:val="00E21EBC"/>
    <w:rsid w:val="00E22D63"/>
    <w:rsid w:val="00E30829"/>
    <w:rsid w:val="00E36365"/>
    <w:rsid w:val="00E42B2A"/>
    <w:rsid w:val="00E717B8"/>
    <w:rsid w:val="00E72640"/>
    <w:rsid w:val="00E73000"/>
    <w:rsid w:val="00E73864"/>
    <w:rsid w:val="00E74873"/>
    <w:rsid w:val="00E7794C"/>
    <w:rsid w:val="00E8454C"/>
    <w:rsid w:val="00E86EBB"/>
    <w:rsid w:val="00E90BC3"/>
    <w:rsid w:val="00E95A3B"/>
    <w:rsid w:val="00EA096D"/>
    <w:rsid w:val="00EA196E"/>
    <w:rsid w:val="00EA284D"/>
    <w:rsid w:val="00EB4A80"/>
    <w:rsid w:val="00EC19F7"/>
    <w:rsid w:val="00EC22B4"/>
    <w:rsid w:val="00EC3DDA"/>
    <w:rsid w:val="00EE04EA"/>
    <w:rsid w:val="00EF04BD"/>
    <w:rsid w:val="00F016AA"/>
    <w:rsid w:val="00F01CC4"/>
    <w:rsid w:val="00F02702"/>
    <w:rsid w:val="00F02888"/>
    <w:rsid w:val="00F03DD5"/>
    <w:rsid w:val="00F260A4"/>
    <w:rsid w:val="00F33F00"/>
    <w:rsid w:val="00F374CD"/>
    <w:rsid w:val="00F45FA9"/>
    <w:rsid w:val="00F47C9B"/>
    <w:rsid w:val="00F55EFE"/>
    <w:rsid w:val="00F665F3"/>
    <w:rsid w:val="00F6772E"/>
    <w:rsid w:val="00F710B2"/>
    <w:rsid w:val="00F749BF"/>
    <w:rsid w:val="00F76B42"/>
    <w:rsid w:val="00F81F8D"/>
    <w:rsid w:val="00F84CD4"/>
    <w:rsid w:val="00F84F7C"/>
    <w:rsid w:val="00F85B84"/>
    <w:rsid w:val="00F86BD7"/>
    <w:rsid w:val="00F90537"/>
    <w:rsid w:val="00F949D7"/>
    <w:rsid w:val="00FA20BC"/>
    <w:rsid w:val="00FA4284"/>
    <w:rsid w:val="00FA5F83"/>
    <w:rsid w:val="00FC3389"/>
    <w:rsid w:val="00FC7D88"/>
    <w:rsid w:val="00FD4D83"/>
    <w:rsid w:val="00FD519A"/>
    <w:rsid w:val="00FD5676"/>
    <w:rsid w:val="00FE3BE8"/>
    <w:rsid w:val="00FE404E"/>
    <w:rsid w:val="00FE4DE7"/>
    <w:rsid w:val="00FE5FEB"/>
    <w:rsid w:val="00FE71EA"/>
    <w:rsid w:val="00FF4A58"/>
    <w:rsid w:val="00FF4CC3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A6D6"/>
  <w15:chartTrackingRefBased/>
  <w15:docId w15:val="{C2B181BC-A6C6-4BC2-83BF-484DEC46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5A1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1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31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3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A3B37-72EE-4775-8542-94EBB027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SAAVEDRA IVAN CAMILO</dc:creator>
  <cp:keywords/>
  <dc:description/>
  <cp:lastModifiedBy>RINCON SAAVEDRA IVAN CAMILO</cp:lastModifiedBy>
  <cp:revision>7</cp:revision>
  <dcterms:created xsi:type="dcterms:W3CDTF">2020-04-30T22:30:00Z</dcterms:created>
  <dcterms:modified xsi:type="dcterms:W3CDTF">2020-05-01T00:48:00Z</dcterms:modified>
</cp:coreProperties>
</file>