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7A327" w14:textId="676B2EF7" w:rsidR="00FD4D27" w:rsidRDefault="00B274F7">
      <w:pPr>
        <w:rPr>
          <w:b/>
          <w:bCs/>
        </w:rPr>
      </w:pPr>
      <w:r w:rsidRPr="00B274F7">
        <w:rPr>
          <w:b/>
          <w:bCs/>
        </w:rPr>
        <w:t>TIPOS DE PROTOCOLO DE ROTEAMENTO</w:t>
      </w:r>
      <w:r>
        <w:rPr>
          <w:b/>
          <w:bCs/>
        </w:rPr>
        <w:t>:</w:t>
      </w:r>
    </w:p>
    <w:p w14:paraId="01E04384" w14:textId="77777777" w:rsidR="00B274F7" w:rsidRPr="00DB4CA8" w:rsidRDefault="00B274F7" w:rsidP="00B274F7">
      <w:r w:rsidRPr="00DB4CA8">
        <w:t>-Dinâmico: recalcula a rota automaticamente</w:t>
      </w:r>
    </w:p>
    <w:p w14:paraId="138AC372" w14:textId="77777777" w:rsidR="00B274F7" w:rsidRDefault="00B274F7" w:rsidP="00B274F7">
      <w:r w:rsidRPr="00DB4CA8">
        <w:t>-Estático: a rota deve ser direcionada</w:t>
      </w:r>
    </w:p>
    <w:p w14:paraId="15F5B943" w14:textId="77777777" w:rsidR="00B274F7" w:rsidRPr="00B274F7" w:rsidRDefault="00B274F7">
      <w:pPr>
        <w:rPr>
          <w:b/>
          <w:bCs/>
        </w:rPr>
      </w:pPr>
    </w:p>
    <w:sectPr w:rsidR="00B274F7" w:rsidRPr="00B27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F7"/>
    <w:rsid w:val="00B274F7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F453"/>
  <w15:chartTrackingRefBased/>
  <w15:docId w15:val="{954C8616-89CF-4C26-8545-C37CF2A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2021-03-12T21:49:00Z</dcterms:created>
  <dcterms:modified xsi:type="dcterms:W3CDTF">2021-03-12T21:50:00Z</dcterms:modified>
</cp:coreProperties>
</file>