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54F4" w14:textId="7EDDBF1E" w:rsidR="00D72366" w:rsidRPr="005E3E6D" w:rsidRDefault="005E3E6D" w:rsidP="004227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E3E6D">
        <w:rPr>
          <w:rFonts w:ascii="Times New Roman" w:hAnsi="Times New Roman" w:cs="Times New Roman"/>
          <w:b/>
          <w:bCs/>
          <w:sz w:val="28"/>
          <w:szCs w:val="28"/>
          <w:lang w:val="es-ES"/>
        </w:rPr>
        <w:t>Políticas de mantenimiento de Camioncitos SA</w:t>
      </w:r>
    </w:p>
    <w:p w14:paraId="13430C30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Introducción</w:t>
      </w:r>
    </w:p>
    <w:p w14:paraId="0E37493C" w14:textId="41119BC8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presente documento establece las políticas de mantenimiento que se aplicarán al software de gestión de camioncitos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 SA</w:t>
      </w: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, el cual es una herramienta informática que permite administrar los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choferes</w:t>
      </w: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, las rutas, los clientes y los pedidos de una empresa de transporte de mercancías.</w:t>
      </w:r>
    </w:p>
    <w:p w14:paraId="7A013452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II. Objetivo</w:t>
      </w:r>
    </w:p>
    <w:p w14:paraId="1B413077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objetivo de estas políticas es garantizar el correcto funcionamiento, la seguridad, la calidad y la actualización del software, así como prevenir y resolver los posibles problemas o incidencias que puedan afectar a su operatividad o a la satisfacción de los usuarios.</w:t>
      </w:r>
    </w:p>
    <w:p w14:paraId="2EED16AE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III. Marco Jurídico</w:t>
      </w:r>
    </w:p>
    <w:p w14:paraId="588BD5B2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Estas políticas se rigen por las siguientes normas y disposiciones legales:</w:t>
      </w:r>
    </w:p>
    <w:p w14:paraId="0A701B3E" w14:textId="2830C8EF" w:rsidR="005E3E6D" w:rsidRPr="005E3E6D" w:rsidRDefault="005E3E6D" w:rsidP="005E3E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  <w:lang w:val="es-EC"/>
        </w:rPr>
      </w:pPr>
      <w:r w:rsidRPr="005E3E6D">
        <w:rPr>
          <w:rFonts w:ascii="Times New Roman" w:hAnsi="Times New Roman" w:cs="Times New Roman"/>
          <w:color w:val="111111"/>
          <w:sz w:val="24"/>
          <w:szCs w:val="24"/>
          <w:lang w:val="es-EC"/>
        </w:rPr>
        <w:t>Ley Orgánica de Protección de Datos Personales, que establece los principios y derechos para el tratamiento de datos personales, así como las obligaciones y responsabilidades de los responsables y encargados del tratamiento.</w:t>
      </w:r>
    </w:p>
    <w:p w14:paraId="6B886F8C" w14:textId="4A5F5DDA" w:rsidR="005E3E6D" w:rsidRPr="005E3E6D" w:rsidRDefault="005E3E6D" w:rsidP="005E3E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  <w:lang w:val="es-EC"/>
        </w:rPr>
      </w:pPr>
      <w:r w:rsidRPr="005E3E6D">
        <w:rPr>
          <w:rFonts w:ascii="Times New Roman" w:hAnsi="Times New Roman" w:cs="Times New Roman"/>
          <w:color w:val="111111"/>
          <w:sz w:val="24"/>
          <w:szCs w:val="24"/>
          <w:lang w:val="es-EC"/>
        </w:rPr>
        <w:t>Código Orgánico Integral Penal, que tipifica los delitos informáticos y establece las penas correspondientes.</w:t>
      </w:r>
    </w:p>
    <w:p w14:paraId="45BC251C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IV. Glosario de términos</w:t>
      </w:r>
    </w:p>
    <w:p w14:paraId="5DE87EBC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Para efectos de estas políticas, se entenderá por:</w:t>
      </w:r>
    </w:p>
    <w:p w14:paraId="3B52CACA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Software: el conjunto de programas, instrucciones, datos y documentación que permiten el funcionamiento del sistema informático de gestión de camioncitos.</w:t>
      </w:r>
    </w:p>
    <w:p w14:paraId="723A6EB6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Mantenimiento: el conjunto de actividades técnicas y administrativas que se realizan para conservar o restaurar el software en condiciones óptimas de uso.</w:t>
      </w:r>
    </w:p>
    <w:p w14:paraId="46B63953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Mantenimiento preventivo: el mantenimiento que se realiza periódicamente para evitar o reducir la probabilidad de fallas o errores en el software.</w:t>
      </w:r>
    </w:p>
    <w:p w14:paraId="57C1ECB5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Mantenimiento correctivo: el mantenimiento que se realiza cuando se detecta una falla o error en el software, con el fin de repararlo o solucionarlo.</w:t>
      </w:r>
    </w:p>
    <w:p w14:paraId="45A2C780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Mantenimiento continuo: el mantenimiento que se realiza para mantener el software actualizado y adaptado a las necesidades y expectativas de los usuarios, así como a los cambios tecnológicos y normativos.</w:t>
      </w:r>
    </w:p>
    <w:p w14:paraId="10CC5AFC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Soporte técnico: el servicio que brinda el proveedor del software a los usuarios para atender sus dudas, consultas, sugerencias o reclamos relacionados con el uso o funcionamiento del software.</w:t>
      </w:r>
    </w:p>
    <w:p w14:paraId="0ACB3517" w14:textId="77777777" w:rsidR="005E3E6D" w:rsidRPr="005E3E6D" w:rsidRDefault="005E3E6D" w:rsidP="005E3E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Usuario: la persona física o moral que utiliza el software para fines propios o </w:t>
      </w:r>
      <w:proofErr w:type="gramStart"/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ajenos,</w:t>
      </w:r>
      <w:proofErr w:type="gramEnd"/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 ya sea como cliente, empleado, proveedor o socio de la empresa de transporte.</w:t>
      </w:r>
    </w:p>
    <w:p w14:paraId="30C06808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lastRenderedPageBreak/>
        <w:t>V. Políticas generales</w:t>
      </w:r>
    </w:p>
    <w:p w14:paraId="6063C8FB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generales que se aplicarán al mantenimiento del software son las siguientes:</w:t>
      </w:r>
    </w:p>
    <w:p w14:paraId="6F22295C" w14:textId="77777777" w:rsidR="005E3E6D" w:rsidRPr="005E3E6D" w:rsidRDefault="005E3E6D" w:rsidP="005E3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del software será el responsable de realizar y supervisar el mantenimiento del software, así como de brindar el soporte técnico a los usuarios.</w:t>
      </w:r>
    </w:p>
    <w:p w14:paraId="0C99A902" w14:textId="77777777" w:rsidR="005E3E6D" w:rsidRPr="005E3E6D" w:rsidRDefault="005E3E6D" w:rsidP="005E3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cumplir con las condiciones y requisitos técnicos establecidos por el proveedor para el uso adecuado del software, así como con las normas y procedimientos internos de la empresa de transporte.</w:t>
      </w:r>
    </w:p>
    <w:p w14:paraId="7DF56B7E" w14:textId="77777777" w:rsidR="005E3E6D" w:rsidRPr="005E3E6D" w:rsidRDefault="005E3E6D" w:rsidP="005E3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reportar al proveedor cualquier falla o error que detecte en el software, así como cualquier sugerencia o comentario que tenga sobre su funcionamiento o mejora.</w:t>
      </w:r>
    </w:p>
    <w:p w14:paraId="4B29C2B3" w14:textId="77777777" w:rsidR="005E3E6D" w:rsidRPr="005E3E6D" w:rsidRDefault="005E3E6D" w:rsidP="005E3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respetar los derechos de autor y propiedad intelectual del proveedor sobre el software, así como las licencias y contratos que lo regulan.</w:t>
      </w:r>
    </w:p>
    <w:p w14:paraId="1C1F25AC" w14:textId="77777777" w:rsidR="005E3E6D" w:rsidRPr="005E3E6D" w:rsidRDefault="005E3E6D" w:rsidP="005E3E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proteger la confidencialidad e integridad de la información que maneje con el software, así como cumplir con las disposiciones legales aplicables en materia de protección de datos personales.</w:t>
      </w:r>
    </w:p>
    <w:p w14:paraId="71F4E663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VI. Políticas mantenimiento preventivo</w:t>
      </w:r>
    </w:p>
    <w:p w14:paraId="5B3758ED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preventivo del software son las siguientes:</w:t>
      </w:r>
    </w:p>
    <w:p w14:paraId="755B6AC4" w14:textId="77777777" w:rsidR="005E3E6D" w:rsidRPr="005E3E6D" w:rsidRDefault="005E3E6D" w:rsidP="005E3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realizará revisiones periódicas del software para verificar su estado y funcionamiento, así como para detectar posibles fallas o errores.</w:t>
      </w:r>
    </w:p>
    <w:p w14:paraId="4F1BC5E8" w14:textId="77777777" w:rsidR="005E3E6D" w:rsidRPr="005E3E6D" w:rsidRDefault="005E3E6D" w:rsidP="005E3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realizará copias de seguridad (</w:t>
      </w:r>
      <w:proofErr w:type="spellStart"/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backups</w:t>
      </w:r>
      <w:proofErr w:type="spellEnd"/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) de la información que se almacene en el software, con una frecuencia mínima de una vez por semana, y las conservará en un lugar seguro y accesible.</w:t>
      </w:r>
    </w:p>
    <w:p w14:paraId="778433EA" w14:textId="77777777" w:rsidR="005E3E6D" w:rsidRPr="005E3E6D" w:rsidRDefault="005E3E6D" w:rsidP="005E3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realizará pruebas de seguridad y calidad del software, con una frecuencia mínima de una vez por mes, para garantizar su confiabilidad y eficiencia.</w:t>
      </w:r>
    </w:p>
    <w:p w14:paraId="25C881A9" w14:textId="77777777" w:rsidR="005E3E6D" w:rsidRPr="005E3E6D" w:rsidRDefault="005E3E6D" w:rsidP="005E3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informará al usuario con anticipación sobre las fechas y horarios en que se realizarán las actividades de mantenimiento preventivo, así como sobre las posibles afectaciones o interrupciones que puedan ocasionar en el servicio.</w:t>
      </w:r>
    </w:p>
    <w:p w14:paraId="1822E85E" w14:textId="003FE439" w:rsidR="005E3E6D" w:rsidRPr="005E3E6D" w:rsidRDefault="005E3E6D" w:rsidP="005E3E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El usuario deberá colaborar con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</w:t>
      </w: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secretaria</w:t>
      </w: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 xml:space="preserve"> en las actividades de mantenimiento preventivo, facilitando el acceso al software y siguiendo las indicaciones que se le proporcionen.</w:t>
      </w:r>
    </w:p>
    <w:p w14:paraId="0E392BED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VII. Políticas mantenimiento correctivo</w:t>
      </w:r>
    </w:p>
    <w:p w14:paraId="4256EB67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correctivo del software son las siguientes:</w:t>
      </w:r>
    </w:p>
    <w:p w14:paraId="1B91B320" w14:textId="77777777" w:rsidR="005E3E6D" w:rsidRPr="005E3E6D" w:rsidRDefault="005E3E6D" w:rsidP="005E3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atenderá las solicitudes de soporte técnico que reciba de los usuarios, ya sea por teléfono, correo electrónico o chat, en un plazo máximo de 24 horas hábiles.</w:t>
      </w:r>
    </w:p>
    <w:p w14:paraId="3F918AE6" w14:textId="77777777" w:rsidR="005E3E6D" w:rsidRPr="005E3E6D" w:rsidRDefault="005E3E6D" w:rsidP="005E3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lastRenderedPageBreak/>
        <w:t>El proveedor clasificará las solicitudes de soporte técnico según su prioridad, considerando el impacto y la urgencia de la falla o error reportado, así como el número de usuarios afectados.</w:t>
      </w:r>
    </w:p>
    <w:p w14:paraId="4D8A5CD7" w14:textId="77777777" w:rsidR="005E3E6D" w:rsidRPr="005E3E6D" w:rsidRDefault="005E3E6D" w:rsidP="005E3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resolverá las solicitudes de soporte técnico según el nivel de complejidad que requieran, ya sea mediante una asistencia remota, una visita presencial o una actualización del software.</w:t>
      </w:r>
    </w:p>
    <w:p w14:paraId="5018824A" w14:textId="77777777" w:rsidR="005E3E6D" w:rsidRPr="005E3E6D" w:rsidRDefault="005E3E6D" w:rsidP="005E3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informará al usuario sobre el estado y resultado de su solicitud de soporte técnico, así como sobre las acciones correctivas que se hayan realizado o se deban realizar.</w:t>
      </w:r>
    </w:p>
    <w:p w14:paraId="574B3715" w14:textId="77777777" w:rsidR="005E3E6D" w:rsidRPr="005E3E6D" w:rsidRDefault="005E3E6D" w:rsidP="005E3E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proporcionar al proveedor la información y evidencia necesaria para identificar y resolver la falla o error reportado, así como seguir las recomendaciones que se le brinden.</w:t>
      </w:r>
    </w:p>
    <w:p w14:paraId="7B8D1789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VIII. Políticas Mantenimiento continuo (Soporte técnico)</w:t>
      </w:r>
    </w:p>
    <w:p w14:paraId="6ECCED16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continuo del software son las siguientes:</w:t>
      </w:r>
    </w:p>
    <w:p w14:paraId="46B04AD2" w14:textId="77777777" w:rsidR="005E3E6D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realizará actualizaciones periódicas del software para incorporar nuevas funcionalidades, mejoras o correcciones, así como para adaptarlo a los cambios tecnológicos y normativos que se presenten.</w:t>
      </w:r>
    </w:p>
    <w:p w14:paraId="74332E6E" w14:textId="77777777" w:rsidR="005E3E6D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notificará al usuario sobre las actualizaciones disponibles del software, así como sobre los beneficios y requisitos que implican su instalación o implementación.</w:t>
      </w:r>
    </w:p>
    <w:p w14:paraId="6A89317D" w14:textId="77777777" w:rsidR="005E3E6D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capacitará al usuario sobre el uso y manejo del software, así como sobre las novedades o cambios que se introduzcan en el mismo.</w:t>
      </w:r>
    </w:p>
    <w:p w14:paraId="2C3C683F" w14:textId="77777777" w:rsidR="005E3E6D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proveedor evaluará la satisfacción del usuario con el software, así como el desempeño y la calidad del servicio que brinda, mediante encuestas, entrevistas u otros medios.</w:t>
      </w:r>
    </w:p>
    <w:p w14:paraId="2477F894" w14:textId="77777777" w:rsidR="005E3E6D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aceptar e instalar las actualizaciones del software que le ofrezca el proveedor, siempre y cuando no afecten negativamente su operación o seguridad.</w:t>
      </w:r>
    </w:p>
    <w:p w14:paraId="439562F0" w14:textId="32C75CF7" w:rsidR="00AC62E9" w:rsidRPr="005E3E6D" w:rsidRDefault="005E3E6D" w:rsidP="005E3E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usuario deberá participar en las actividades de capacitación y evaluación que le proponga el proveedor, expresando sus opiniones y sugerencias sobre el software.</w:t>
      </w:r>
    </w:p>
    <w:sectPr w:rsidR="00AC62E9" w:rsidRPr="005E3E6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5B8B" w14:textId="77777777" w:rsidR="007D785A" w:rsidRDefault="007D785A" w:rsidP="00EE470B">
      <w:pPr>
        <w:spacing w:after="0" w:line="240" w:lineRule="auto"/>
      </w:pPr>
      <w:r>
        <w:separator/>
      </w:r>
    </w:p>
  </w:endnote>
  <w:endnote w:type="continuationSeparator" w:id="0">
    <w:p w14:paraId="00A621BE" w14:textId="77777777" w:rsidR="007D785A" w:rsidRDefault="007D785A" w:rsidP="00EE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5890" w14:textId="3AFC5E2B" w:rsidR="00EE470B" w:rsidRPr="005E3E6D" w:rsidRDefault="00EE470B" w:rsidP="00D26A4D">
    <w:pPr>
      <w:pStyle w:val="Piedepgina"/>
      <w:tabs>
        <w:tab w:val="left" w:pos="7560"/>
      </w:tabs>
      <w:rPr>
        <w:rFonts w:ascii="Book Antiqua" w:hAnsi="Book Antiqua" w:cs="Book Antiqu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020D" w14:textId="77777777" w:rsidR="007D785A" w:rsidRDefault="007D785A" w:rsidP="00EE470B">
      <w:pPr>
        <w:spacing w:after="0" w:line="240" w:lineRule="auto"/>
      </w:pPr>
      <w:r>
        <w:separator/>
      </w:r>
    </w:p>
  </w:footnote>
  <w:footnote w:type="continuationSeparator" w:id="0">
    <w:p w14:paraId="7355069B" w14:textId="77777777" w:rsidR="007D785A" w:rsidRDefault="007D785A" w:rsidP="00EE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E7BE" w14:textId="77777777" w:rsidR="006A5329" w:rsidRPr="006A5329" w:rsidRDefault="006A5329" w:rsidP="006A5329">
    <w:pPr>
      <w:pStyle w:val="Encabezado"/>
      <w:jc w:val="right"/>
      <w:rPr>
        <w:rFonts w:ascii="Calibri" w:hAnsi="Calibri"/>
        <w:sz w:val="20"/>
        <w:szCs w:val="20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172AB1B" wp14:editId="271AD033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5329">
      <w:rPr>
        <w:lang w:val="es-ES"/>
      </w:rPr>
      <w:tab/>
    </w:r>
    <w:r w:rsidRPr="006A5329">
      <w:rPr>
        <w:lang w:val="es-ES"/>
      </w:rPr>
      <w:tab/>
    </w:r>
    <w:r w:rsidRPr="006A5329">
      <w:rPr>
        <w:lang w:val="es-ES"/>
      </w:rPr>
      <w:tab/>
      <w:t xml:space="preserve"> </w:t>
    </w:r>
  </w:p>
  <w:p w14:paraId="134131CA" w14:textId="7EB56DDC" w:rsidR="006A5329" w:rsidRPr="006A5329" w:rsidRDefault="006A5329" w:rsidP="006A5329">
    <w:pPr>
      <w:pStyle w:val="Encabezado"/>
      <w:rPr>
        <w:lang w:val="es-ES"/>
      </w:rPr>
    </w:pPr>
    <w:r w:rsidRPr="006A5329">
      <w:rPr>
        <w:lang w:val="es-ES"/>
      </w:rPr>
      <w:tab/>
    </w:r>
  </w:p>
  <w:p w14:paraId="471FDD63" w14:textId="77777777" w:rsidR="006A5329" w:rsidRPr="006A5329" w:rsidRDefault="006A532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010"/>
    <w:multiLevelType w:val="multilevel"/>
    <w:tmpl w:val="DD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55BB"/>
    <w:multiLevelType w:val="multilevel"/>
    <w:tmpl w:val="510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4476"/>
    <w:multiLevelType w:val="multilevel"/>
    <w:tmpl w:val="6F4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09F"/>
    <w:multiLevelType w:val="hybridMultilevel"/>
    <w:tmpl w:val="94D05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A37C7"/>
    <w:multiLevelType w:val="multilevel"/>
    <w:tmpl w:val="345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E1510"/>
    <w:multiLevelType w:val="multilevel"/>
    <w:tmpl w:val="7C1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83C42"/>
    <w:multiLevelType w:val="hybridMultilevel"/>
    <w:tmpl w:val="BBB00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703AB"/>
    <w:multiLevelType w:val="hybridMultilevel"/>
    <w:tmpl w:val="B6207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46436"/>
    <w:multiLevelType w:val="hybridMultilevel"/>
    <w:tmpl w:val="625E2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57C7A"/>
    <w:multiLevelType w:val="hybridMultilevel"/>
    <w:tmpl w:val="4F829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04C8"/>
    <w:multiLevelType w:val="hybridMultilevel"/>
    <w:tmpl w:val="4296D2A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62213"/>
    <w:multiLevelType w:val="multilevel"/>
    <w:tmpl w:val="F7E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55A46"/>
    <w:multiLevelType w:val="multilevel"/>
    <w:tmpl w:val="DE5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144497">
    <w:abstractNumId w:val="10"/>
  </w:num>
  <w:num w:numId="2" w16cid:durableId="321590061">
    <w:abstractNumId w:val="8"/>
  </w:num>
  <w:num w:numId="3" w16cid:durableId="574818970">
    <w:abstractNumId w:val="9"/>
  </w:num>
  <w:num w:numId="4" w16cid:durableId="1455715890">
    <w:abstractNumId w:val="6"/>
  </w:num>
  <w:num w:numId="5" w16cid:durableId="1497113890">
    <w:abstractNumId w:val="7"/>
  </w:num>
  <w:num w:numId="6" w16cid:durableId="7758067">
    <w:abstractNumId w:val="3"/>
  </w:num>
  <w:num w:numId="7" w16cid:durableId="1502234081">
    <w:abstractNumId w:val="2"/>
  </w:num>
  <w:num w:numId="8" w16cid:durableId="2042168616">
    <w:abstractNumId w:val="5"/>
  </w:num>
  <w:num w:numId="9" w16cid:durableId="13460693">
    <w:abstractNumId w:val="12"/>
  </w:num>
  <w:num w:numId="10" w16cid:durableId="92240515">
    <w:abstractNumId w:val="1"/>
  </w:num>
  <w:num w:numId="11" w16cid:durableId="1387681743">
    <w:abstractNumId w:val="4"/>
  </w:num>
  <w:num w:numId="12" w16cid:durableId="1660427900">
    <w:abstractNumId w:val="11"/>
  </w:num>
  <w:num w:numId="13" w16cid:durableId="11601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9"/>
    <w:rsid w:val="00005C72"/>
    <w:rsid w:val="0001116D"/>
    <w:rsid w:val="0008235D"/>
    <w:rsid w:val="000E60ED"/>
    <w:rsid w:val="00153B2B"/>
    <w:rsid w:val="00217CA8"/>
    <w:rsid w:val="00275AE6"/>
    <w:rsid w:val="00283E00"/>
    <w:rsid w:val="002F33B4"/>
    <w:rsid w:val="00315096"/>
    <w:rsid w:val="003C6AB1"/>
    <w:rsid w:val="00421A61"/>
    <w:rsid w:val="00422757"/>
    <w:rsid w:val="005D56EE"/>
    <w:rsid w:val="005D7094"/>
    <w:rsid w:val="005E3E6D"/>
    <w:rsid w:val="006A451F"/>
    <w:rsid w:val="006A5329"/>
    <w:rsid w:val="006B65A1"/>
    <w:rsid w:val="0070298F"/>
    <w:rsid w:val="00723929"/>
    <w:rsid w:val="007D785A"/>
    <w:rsid w:val="00941D9D"/>
    <w:rsid w:val="009B4EF1"/>
    <w:rsid w:val="009F40DF"/>
    <w:rsid w:val="00A26FE8"/>
    <w:rsid w:val="00AC62E9"/>
    <w:rsid w:val="00B4512F"/>
    <w:rsid w:val="00B8420A"/>
    <w:rsid w:val="00C06219"/>
    <w:rsid w:val="00C4289E"/>
    <w:rsid w:val="00C515EA"/>
    <w:rsid w:val="00D26A4D"/>
    <w:rsid w:val="00D72366"/>
    <w:rsid w:val="00DC2C5D"/>
    <w:rsid w:val="00DE088A"/>
    <w:rsid w:val="00DE0CAC"/>
    <w:rsid w:val="00E13A25"/>
    <w:rsid w:val="00E21C7D"/>
    <w:rsid w:val="00E75EE5"/>
    <w:rsid w:val="00EE470B"/>
    <w:rsid w:val="00F401CB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53B94"/>
  <w15:chartTrackingRefBased/>
  <w15:docId w15:val="{D2BD45D4-562D-4A57-8ED3-815948CA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12F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0B"/>
  </w:style>
  <w:style w:type="paragraph" w:styleId="Piedepgina">
    <w:name w:val="footer"/>
    <w:basedOn w:val="Normal"/>
    <w:link w:val="Piedepgina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0B"/>
  </w:style>
  <w:style w:type="character" w:styleId="Nmerodepgina">
    <w:name w:val="page number"/>
    <w:basedOn w:val="Fuentedeprrafopredeter"/>
    <w:rsid w:val="00EE470B"/>
  </w:style>
  <w:style w:type="character" w:styleId="Hipervnculo">
    <w:name w:val="Hyperlink"/>
    <w:basedOn w:val="Fuentedeprrafopredeter"/>
    <w:uiPriority w:val="99"/>
    <w:unhideWhenUsed/>
    <w:rsid w:val="009B4E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E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BF5D-3D40-4C42-976C-539AEACE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1027</Words>
  <Characters>5654</Characters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2023-07-04T05:15:00Z</dcterms:created>
  <dcterms:modified xsi:type="dcterms:W3CDTF">2023-07-04T05:15:00Z</dcterms:modified>
</cp:coreProperties>
</file>