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7BB" w:rsidRPr="0055030E" w:rsidRDefault="00D7190E" w:rsidP="006B31F1">
      <w:pPr>
        <w:spacing w:before="300" w:after="150" w:line="240" w:lineRule="auto"/>
        <w:jc w:val="center"/>
        <w:outlineLvl w:val="0"/>
        <w:rPr>
          <w:rFonts w:ascii="Arial" w:eastAsia="Times New Roman" w:hAnsi="Arial" w:cs="Arial"/>
          <w:b/>
          <w:color w:val="333333"/>
          <w:kern w:val="36"/>
        </w:rPr>
      </w:pPr>
      <w:r w:rsidRPr="0055030E">
        <w:rPr>
          <w:rFonts w:ascii="Arial" w:hAnsi="Arial" w:cs="Arial"/>
          <w:b/>
          <w:color w:val="333333"/>
          <w:kern w:val="36"/>
        </w:rPr>
        <w:t>TÉRMINOS Y CONDICIONES</w:t>
      </w:r>
    </w:p>
    <w:p w:rsidR="00DC67BB" w:rsidRPr="0055030E" w:rsidRDefault="00DC67BB" w:rsidP="006B31F1">
      <w:pPr>
        <w:spacing w:after="150" w:line="240" w:lineRule="auto"/>
        <w:jc w:val="both"/>
        <w:rPr>
          <w:rFonts w:ascii="Arial" w:eastAsia="Times New Roman" w:hAnsi="Arial" w:cs="Arial"/>
          <w:color w:val="333333"/>
        </w:rPr>
      </w:pPr>
      <w:r>
        <w:rPr>
          <w:rFonts w:ascii="Arial" w:hAnsi="Arial" w:cs="Arial"/>
          <w:color w:val="333333"/>
        </w:rPr>
        <w:t>Los presentes Términos y Condiciones</w:t>
      </w:r>
      <w:r w:rsidRPr="0055030E">
        <w:rPr>
          <w:rFonts w:ascii="Arial" w:hAnsi="Arial" w:cs="Arial"/>
          <w:color w:val="333333"/>
        </w:rPr>
        <w:t xml:space="preserve"> aplica</w:t>
      </w:r>
      <w:r>
        <w:rPr>
          <w:rFonts w:ascii="Arial" w:hAnsi="Arial" w:cs="Arial"/>
          <w:color w:val="333333"/>
        </w:rPr>
        <w:t>n</w:t>
      </w:r>
      <w:r w:rsidRPr="0055030E">
        <w:rPr>
          <w:rFonts w:ascii="Arial" w:hAnsi="Arial" w:cs="Arial"/>
          <w:color w:val="333333"/>
        </w:rPr>
        <w:t xml:space="preserve"> a personas domiciliadas en la República de Colombia. </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Su acceso a</w:t>
      </w:r>
      <w:r w:rsidRPr="00574985">
        <w:rPr>
          <w:rFonts w:ascii="Arial" w:hAnsi="Arial" w:cs="Arial"/>
          <w:color w:val="333333"/>
        </w:rPr>
        <w:t xml:space="preserve"> </w:t>
      </w:r>
      <w:hyperlink r:id="rId4" w:history="1">
        <w:r w:rsidR="009E3611" w:rsidRPr="00B93100">
          <w:rPr>
            <w:rStyle w:val="Hyperlink"/>
            <w:rFonts w:ascii="Arial" w:hAnsi="Arial" w:cs="Arial"/>
            <w:sz w:val="24"/>
            <w:szCs w:val="24"/>
          </w:rPr>
          <w:t>https://www.pedialyte.com.co</w:t>
        </w:r>
      </w:hyperlink>
      <w:r w:rsidR="00574985">
        <w:rPr>
          <w:rFonts w:ascii="Garamond" w:hAnsi="Garamond" w:cs="MyriadPro-Regular"/>
          <w:i/>
          <w:color w:val="000000" w:themeColor="text1"/>
          <w:sz w:val="24"/>
          <w:szCs w:val="24"/>
        </w:rPr>
        <w:t xml:space="preserve"> </w:t>
      </w:r>
      <w:r w:rsidR="00192A57" w:rsidRPr="00192A57">
        <w:rPr>
          <w:rFonts w:ascii="Arial" w:hAnsi="Arial" w:cs="Arial"/>
          <w:color w:val="333333"/>
        </w:rPr>
        <w:t xml:space="preserve">está sujeto a los siguientes Términos y Condiciones, los cuales podremos actualizar ocasionalmente sin previo aviso. Al acceder o utilizar este sitio web, usted acepta que ha leído, entendido y está de acuerdo en comprometerse con estos Términos y Condiciones, ya que pueden ser modificados ocasionalmente, así como con los términos de nuestra Política de </w:t>
      </w:r>
      <w:r w:rsidR="00CA02AF">
        <w:rPr>
          <w:rFonts w:ascii="Arial" w:hAnsi="Arial" w:cs="Arial"/>
          <w:color w:val="333333"/>
        </w:rPr>
        <w:t>Tratamiento de Datos Personales</w:t>
      </w:r>
      <w:r w:rsidR="00192A57" w:rsidRPr="00192A57">
        <w:rPr>
          <w:rFonts w:ascii="Arial" w:hAnsi="Arial" w:cs="Arial"/>
          <w:color w:val="333333"/>
        </w:rPr>
        <w:t xml:space="preserve">, la cual </w:t>
      </w:r>
      <w:r w:rsidR="00CA02AF">
        <w:rPr>
          <w:rFonts w:ascii="Arial" w:hAnsi="Arial" w:cs="Arial"/>
          <w:color w:val="333333"/>
        </w:rPr>
        <w:t xml:space="preserve">también </w:t>
      </w:r>
      <w:r w:rsidR="00192A57" w:rsidRPr="00192A57">
        <w:rPr>
          <w:rFonts w:ascii="Arial" w:hAnsi="Arial" w:cs="Arial"/>
          <w:color w:val="333333"/>
        </w:rPr>
        <w:t>podrá encontrar en este sitio web. Usted es responsable de revisar periódicamente los cambios aplicables en estos Términos y Condiciones. El uso de este sitio web tras la publicación por nuestra parte de cualquier cambio a estos Términos y Condiciones constituye su aceptación de dichos cambios. Si no está de acuerdo con estos Términos y Condiciones (ya que pueden ser modificados ocasionalmente) o no está satisfecho con este sitio web, el único y exclusivo recurso que tiene es dejar de usar este sitio.</w:t>
      </w:r>
    </w:p>
    <w:p w:rsidR="00D7190E" w:rsidRDefault="00D7190E" w:rsidP="00A76C7F">
      <w:pPr>
        <w:spacing w:after="150" w:line="240" w:lineRule="auto"/>
        <w:rPr>
          <w:rFonts w:ascii="Arial" w:hAnsi="Arial" w:cs="Arial"/>
          <w:color w:val="333333"/>
        </w:rPr>
      </w:pPr>
    </w:p>
    <w:p w:rsidR="00DC67BB" w:rsidRDefault="00DC67BB" w:rsidP="00A76C7F">
      <w:pPr>
        <w:spacing w:after="150" w:line="240" w:lineRule="auto"/>
        <w:rPr>
          <w:rFonts w:ascii="Arial" w:hAnsi="Arial" w:cs="Arial"/>
          <w:color w:val="333333"/>
        </w:rPr>
      </w:pPr>
      <w:r w:rsidRPr="0055030E">
        <w:rPr>
          <w:rFonts w:ascii="Arial" w:hAnsi="Arial" w:cs="Arial"/>
          <w:color w:val="333333"/>
        </w:rPr>
        <w:t xml:space="preserve">DESCARGOS DE RESPONSABILIDAD </w:t>
      </w:r>
    </w:p>
    <w:p w:rsidR="00B05325" w:rsidRDefault="00B05325" w:rsidP="006B31F1">
      <w:pPr>
        <w:spacing w:after="150" w:line="240" w:lineRule="auto"/>
        <w:jc w:val="both"/>
        <w:rPr>
          <w:rFonts w:ascii="Arial" w:hAnsi="Arial" w:cs="Arial"/>
          <w:color w:val="333333"/>
        </w:rPr>
      </w:pPr>
    </w:p>
    <w:p w:rsidR="00DC67BB" w:rsidRPr="0055030E" w:rsidRDefault="00DC67BB" w:rsidP="006B31F1">
      <w:pPr>
        <w:spacing w:after="150" w:line="240" w:lineRule="auto"/>
        <w:jc w:val="both"/>
        <w:rPr>
          <w:rFonts w:ascii="Arial" w:hAnsi="Arial" w:cs="Arial"/>
          <w:color w:val="333333"/>
        </w:rPr>
      </w:pPr>
      <w:r w:rsidRPr="0055030E">
        <w:rPr>
          <w:rFonts w:ascii="Arial" w:hAnsi="Arial" w:cs="Arial"/>
          <w:color w:val="333333"/>
        </w:rPr>
        <w:t>Usted reconoce y acepta que:</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 xml:space="preserve">a. </w:t>
      </w:r>
      <w:r w:rsidR="00192A57" w:rsidRPr="00192A57">
        <w:rPr>
          <w:rFonts w:ascii="Arial" w:hAnsi="Arial" w:cs="Arial"/>
          <w:color w:val="333333"/>
        </w:rPr>
        <w:t xml:space="preserve">Aunque nos esforzamos por ofrecer en este sitio web las últimas novedades relacionadas con nuestros productos y servicios, y otro tipo de información acerca de nuestra compañía, no garantizamos la exactitud, la eficacia y la conveniencia del contenido informativo de este sitio web. Cada persona asume la responsabilidad total y todos los riesgos derivados del uso de este sitio de Internet. La información se presenta "tal cual" y puede incluir imprecisiones técnicas o errores tipográficos. Abbott </w:t>
      </w:r>
      <w:proofErr w:type="spellStart"/>
      <w:r w:rsidR="00192A57" w:rsidRPr="00192A57">
        <w:rPr>
          <w:rFonts w:ascii="Arial" w:hAnsi="Arial" w:cs="Arial"/>
          <w:color w:val="333333"/>
        </w:rPr>
        <w:t>Laboratories</w:t>
      </w:r>
      <w:proofErr w:type="spellEnd"/>
      <w:r w:rsidR="00192A57" w:rsidRPr="00192A57">
        <w:rPr>
          <w:rFonts w:ascii="Arial" w:hAnsi="Arial" w:cs="Arial"/>
          <w:color w:val="333333"/>
        </w:rPr>
        <w:t xml:space="preserve"> de Colombia S.A. y Abbott </w:t>
      </w:r>
      <w:proofErr w:type="spellStart"/>
      <w:r w:rsidR="00192A57" w:rsidRPr="00192A57">
        <w:rPr>
          <w:rFonts w:ascii="Arial" w:hAnsi="Arial" w:cs="Arial"/>
          <w:color w:val="333333"/>
        </w:rPr>
        <w:t>Laboratories</w:t>
      </w:r>
      <w:proofErr w:type="spellEnd"/>
      <w:r w:rsidR="00192A57" w:rsidRPr="00192A57">
        <w:rPr>
          <w:rFonts w:ascii="Arial" w:hAnsi="Arial" w:cs="Arial"/>
          <w:color w:val="333333"/>
        </w:rPr>
        <w:t xml:space="preserve"> (en adelante “Abbott) se reservan el derecho de hacer adiciones, supresiones o modificaciones en la información en cualquier momento sin aviso previo.</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 xml:space="preserve">b. </w:t>
      </w:r>
      <w:r w:rsidR="00192A57" w:rsidRPr="00192A57">
        <w:rPr>
          <w:rFonts w:ascii="Arial" w:hAnsi="Arial" w:cs="Arial"/>
          <w:color w:val="333333"/>
        </w:rPr>
        <w:t>ABBOTT NO HACE DECLARACIONES NI GARANTÍAS DE NINGÚN TIPO O NATURALEZA CON RESPECTO A LA INFORMACIÓN O CONTENIDO PUBLICADO EN ESTE SITIO WEB. POR ESTE MEDIO ABBOTT QUEDA EXENTO DE TODAS LAS DECLARACIONES Y GARANTÍAS, YA SEA EXPRESAS O IMPLÍCITAS, CREADAS POR LEY, CONTRATO U OTRO MEDIO, INCLUIDAS ENTRE OTRAS, TODAS LAS GARANTÍAS DE COMERCIALIZACIÓN, ADAPTACIÓN A UN PROPÓSITO ESPECÍFICO, TÍTULO O NO INFRACCIÓN. EN NINGÚN CASO, ABBOTT SERA RESPONSABLE POR DAÑOS DE CUALQUIER TIPO O NATURALEZA, INCLUIDOS ENTRE OTROS, DAÑOS DIRECTOS, INDIRECTOS, ESPECIALES (INCLUIDO LUCRO CESANTE) EMERGENTES O FORTUITOS EN RELACIÓN CON LA EXISTENCIA O USO DE ESTE SITIO DE INTERNET Y/O LA INFORMACIÓN O EL CONTENIDO PUBLICADO EN ESTE SITIO WEB, INDEPENDIENTEMENTE DE SI ABBOTT HA SIDO NOTIFICADO DE LA POSIBILIDAD DE DICHOS DAÑOS.</w:t>
      </w:r>
    </w:p>
    <w:p w:rsidR="00DC67BB" w:rsidRPr="00CA02AF"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 xml:space="preserve">c. </w:t>
      </w:r>
      <w:r w:rsidR="00192A57" w:rsidRPr="00192A57">
        <w:rPr>
          <w:rFonts w:ascii="Arial" w:hAnsi="Arial" w:cs="Arial"/>
          <w:color w:val="333333"/>
        </w:rPr>
        <w:t xml:space="preserve">Abbott no es responsable ni ofrece garantías de ningún tipo por la exactitud, la eficacia, la oportunidad y la conveniencia de la información o el contenido obtenido de terceros, incluidos los hipervínculos hacia o desde sitios de terceros. Salvo que se disponga lo contrario en este sitio web, Abbott no editará, censurará ni de otro modo controlará el </w:t>
      </w:r>
      <w:r w:rsidR="00192A57" w:rsidRPr="00192A57">
        <w:rPr>
          <w:rFonts w:ascii="Arial" w:hAnsi="Arial" w:cs="Arial"/>
          <w:color w:val="333333"/>
        </w:rPr>
        <w:lastRenderedPageBreak/>
        <w:t>contenido proporcionado por terceros en cualquier tablero de anuncios, sala de chat u otros foros similares publicados en el sitio web. Dicha información debe, por lo tanto, considerarse sospechosa y no recibe la aprobación de Abbott. Este sitio web puede contener declaraciones proyectivas que reflejan las expectativas actuales de Abbott con respecto a eventos futuros y el desarrollo de negocios. Dichas declaraciones implican riesgos e incertidumbres. Los avances o resultados reales podrían diferir sustancialmente de los proyectados y dependen de una serie de factores, que incluyen el éxito de los programas de investigación en curso, los resultados de ensayos clínicos pendientes o futuros, la comercialización continua de sus productos, las aprobaciones regulatorias de sus productos, la validez y la vigencia de sus patentes, la estabilidad de sus relaciones comerciales y las condiciones económicas en general, entre otros. Abbott tiene la intención de actualizar este sitio de forma periódica, pero no asume ninguna obligación de actualizar los contenidos.</w:t>
      </w:r>
    </w:p>
    <w:p w:rsidR="00B05325" w:rsidRDefault="00B05325" w:rsidP="00A76C7F">
      <w:pPr>
        <w:spacing w:after="150" w:line="240" w:lineRule="auto"/>
        <w:rPr>
          <w:rFonts w:ascii="Arial" w:hAnsi="Arial" w:cs="Arial"/>
          <w:color w:val="333333"/>
        </w:rPr>
      </w:pPr>
    </w:p>
    <w:p w:rsidR="00DC67BB" w:rsidRPr="0055030E" w:rsidRDefault="00DC67BB" w:rsidP="00A76C7F">
      <w:pPr>
        <w:spacing w:after="150" w:line="240" w:lineRule="auto"/>
        <w:rPr>
          <w:rFonts w:ascii="Arial" w:hAnsi="Arial" w:cs="Arial"/>
          <w:color w:val="333333"/>
        </w:rPr>
      </w:pPr>
      <w:r w:rsidRPr="0055030E">
        <w:rPr>
          <w:rFonts w:ascii="Arial" w:hAnsi="Arial" w:cs="Arial"/>
          <w:color w:val="333333"/>
        </w:rPr>
        <w:t>SOBRE EL USO</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Usted entiende, reconoce y acepta lo siguiente:</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 xml:space="preserve">a. </w:t>
      </w:r>
      <w:r w:rsidR="00192A57" w:rsidRPr="00192A57">
        <w:rPr>
          <w:rFonts w:ascii="Arial" w:hAnsi="Arial" w:cs="Arial"/>
          <w:color w:val="333333"/>
        </w:rPr>
        <w:t>Si usa este sitio web, usted acepta no interrumpir ni interceptar la información electrónica publicada en este sitio web o en cualquiera de nuestros servidores. También acepta no intentar evadir ninguna de las características de seguridad de nuestro sitio web, y se compromete a respetar todas las leyes, normas y reglamentos locales e internacionales aplicables.</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 xml:space="preserve">b. </w:t>
      </w:r>
      <w:r w:rsidR="00192A57" w:rsidRPr="00192A57">
        <w:rPr>
          <w:rFonts w:ascii="Arial" w:hAnsi="Arial" w:cs="Arial"/>
          <w:color w:val="333333"/>
        </w:rPr>
        <w:t xml:space="preserve">Usted otorga a Abbott  el derecho de usar todo el contenido que usted cargue o que transmita de alguna otra manera a este sitio web, sujeto a estos Términos y Condiciones y a la Política de Tratamiento de Datos Personales de Abbott </w:t>
      </w:r>
      <w:proofErr w:type="spellStart"/>
      <w:r w:rsidR="00192A57" w:rsidRPr="00192A57">
        <w:rPr>
          <w:rFonts w:ascii="Arial" w:hAnsi="Arial" w:cs="Arial"/>
          <w:color w:val="333333"/>
        </w:rPr>
        <w:t>Laboratories</w:t>
      </w:r>
      <w:proofErr w:type="spellEnd"/>
      <w:r w:rsidR="00192A57" w:rsidRPr="00192A57">
        <w:rPr>
          <w:rFonts w:ascii="Arial" w:hAnsi="Arial" w:cs="Arial"/>
          <w:color w:val="333333"/>
        </w:rPr>
        <w:t xml:space="preserve"> de Colombia S.A. en la forma que esta última elija, bajo</w:t>
      </w:r>
      <w:r w:rsidR="00D7190E">
        <w:rPr>
          <w:rFonts w:ascii="Arial" w:hAnsi="Arial" w:cs="Arial"/>
          <w:color w:val="333333"/>
        </w:rPr>
        <w:t xml:space="preserve"> la cual Abbott podrá realizar </w:t>
      </w:r>
      <w:r w:rsidR="00192A57" w:rsidRPr="00192A57">
        <w:rPr>
          <w:rFonts w:ascii="Arial" w:hAnsi="Arial" w:cs="Arial"/>
          <w:color w:val="333333"/>
        </w:rPr>
        <w:t xml:space="preserve">la copia, la exhibición, la realización o la publicación del contenido en cualquier formato, modificándolo, incorporándolo a otro material o haciendo un trabajo derivado basado en él. En el evento en que el cargue o transmisión de contenido que usted realice, incluya sus datos personales de acuerdo a como los mismos son definidos por el literal c) del artículo 3 de la Ley 1581 de 2012 o Abbott recolecte y trate sus datos personales a través de esta página web, usted autoriza a Abbott </w:t>
      </w:r>
      <w:proofErr w:type="spellStart"/>
      <w:r w:rsidR="00192A57" w:rsidRPr="00192A57">
        <w:rPr>
          <w:rFonts w:ascii="Arial" w:hAnsi="Arial" w:cs="Arial"/>
          <w:color w:val="333333"/>
        </w:rPr>
        <w:t>Laboratories</w:t>
      </w:r>
      <w:proofErr w:type="spellEnd"/>
      <w:r w:rsidR="00192A57" w:rsidRPr="00192A57">
        <w:rPr>
          <w:rFonts w:ascii="Arial" w:hAnsi="Arial" w:cs="Arial"/>
          <w:color w:val="333333"/>
        </w:rPr>
        <w:t xml:space="preserve"> de Colombia S.A., para que de tratamiento a los mismos para las finalidades previstas en la Política de Tratamiento de Datos Personales de Abbott </w:t>
      </w:r>
      <w:proofErr w:type="spellStart"/>
      <w:r w:rsidR="00192A57" w:rsidRPr="00192A57">
        <w:rPr>
          <w:rFonts w:ascii="Arial" w:hAnsi="Arial" w:cs="Arial"/>
          <w:color w:val="333333"/>
        </w:rPr>
        <w:t>Laboratories</w:t>
      </w:r>
      <w:proofErr w:type="spellEnd"/>
      <w:r w:rsidR="00192A57" w:rsidRPr="00192A57">
        <w:rPr>
          <w:rFonts w:ascii="Arial" w:hAnsi="Arial" w:cs="Arial"/>
          <w:color w:val="333333"/>
        </w:rPr>
        <w:t xml:space="preserve"> de Colombia S.A. y de acuerdo a los lineamientos y derechos descritos en dicha Política.</w:t>
      </w:r>
    </w:p>
    <w:p w:rsidR="00DC67BB" w:rsidRPr="0055030E" w:rsidRDefault="00DC67BB" w:rsidP="006B31F1">
      <w:pPr>
        <w:spacing w:after="150" w:line="240" w:lineRule="auto"/>
        <w:jc w:val="both"/>
        <w:rPr>
          <w:rFonts w:ascii="Arial" w:eastAsia="Times New Roman" w:hAnsi="Arial" w:cs="Arial"/>
          <w:color w:val="333333"/>
        </w:rPr>
      </w:pPr>
      <w:r w:rsidRPr="0055030E">
        <w:rPr>
          <w:rFonts w:ascii="Arial" w:hAnsi="Arial" w:cs="Arial"/>
          <w:color w:val="333333"/>
        </w:rPr>
        <w:t xml:space="preserve">c. </w:t>
      </w:r>
      <w:r w:rsidR="00192A57" w:rsidRPr="00192A57">
        <w:rPr>
          <w:rFonts w:ascii="Arial" w:hAnsi="Arial" w:cs="Arial"/>
          <w:color w:val="333333"/>
        </w:rPr>
        <w:t>Salvo que Abbott lo indique y acuerde expresamente con antelación, no se establecerá ninguna relación confidencial en el caso de que algún usuario de este sitio de Internet deba hacer cualquier comunicación oral, escrita o electrónica a Abbott (como por ejemplo comentarios, preguntas, observaciones, sugerencias, ideas, etc.). Si alguno de los sitios web de Abbott requiere o solicita que se proporcione dicha información y que esta</w:t>
      </w:r>
      <w:r w:rsidR="009E3611">
        <w:rPr>
          <w:rFonts w:ascii="Arial" w:hAnsi="Arial" w:cs="Arial"/>
          <w:color w:val="333333"/>
        </w:rPr>
        <w:t xml:space="preserve"> </w:t>
      </w:r>
      <w:r w:rsidR="009E3611" w:rsidRPr="00192A57">
        <w:rPr>
          <w:rFonts w:ascii="Arial" w:hAnsi="Arial" w:cs="Arial"/>
          <w:color w:val="333333"/>
        </w:rPr>
        <w:t>contenga datos</w:t>
      </w:r>
      <w:r w:rsidR="00192A57" w:rsidRPr="00192A57">
        <w:rPr>
          <w:rFonts w:ascii="Arial" w:hAnsi="Arial" w:cs="Arial"/>
          <w:color w:val="333333"/>
        </w:rPr>
        <w:t xml:space="preserve"> personales (por ejemplo, nombre, dirección, número de teléfono), Abbott </w:t>
      </w:r>
      <w:proofErr w:type="spellStart"/>
      <w:r w:rsidR="00192A57" w:rsidRPr="00192A57">
        <w:rPr>
          <w:rFonts w:ascii="Arial" w:hAnsi="Arial" w:cs="Arial"/>
          <w:color w:val="333333"/>
        </w:rPr>
        <w:t>Laboratories</w:t>
      </w:r>
      <w:proofErr w:type="spellEnd"/>
      <w:r w:rsidR="00192A57" w:rsidRPr="00192A57">
        <w:rPr>
          <w:rFonts w:ascii="Arial" w:hAnsi="Arial" w:cs="Arial"/>
          <w:color w:val="333333"/>
        </w:rPr>
        <w:t xml:space="preserve"> de Colombia S.A. la obtendrá, la usará y mantendrá de manera coherente con nuestra Política de </w:t>
      </w:r>
      <w:proofErr w:type="gramStart"/>
      <w:r w:rsidR="00192A57" w:rsidRPr="00192A57">
        <w:rPr>
          <w:rFonts w:ascii="Arial" w:hAnsi="Arial" w:cs="Arial"/>
          <w:color w:val="333333"/>
        </w:rPr>
        <w:t>Tratamiento  de</w:t>
      </w:r>
      <w:proofErr w:type="gramEnd"/>
      <w:r w:rsidR="00192A57" w:rsidRPr="00192A57">
        <w:rPr>
          <w:rFonts w:ascii="Arial" w:hAnsi="Arial" w:cs="Arial"/>
          <w:color w:val="333333"/>
        </w:rPr>
        <w:t xml:space="preserve"> Datos Personales y observando la normatividad aplicable en Colombia en m</w:t>
      </w:r>
      <w:r w:rsidR="00D7190E">
        <w:rPr>
          <w:rFonts w:ascii="Arial" w:hAnsi="Arial" w:cs="Arial"/>
          <w:color w:val="333333"/>
        </w:rPr>
        <w:t xml:space="preserve">ateria de protección de datos. </w:t>
      </w:r>
      <w:r w:rsidR="00192A57" w:rsidRPr="00192A57">
        <w:rPr>
          <w:rFonts w:ascii="Arial" w:hAnsi="Arial" w:cs="Arial"/>
          <w:color w:val="333333"/>
        </w:rPr>
        <w:t>Respecto de las comunicaciones orales, escritas o electrónicas que no contengan datos personales, Abbott tendrá libertad para reproducir, publicar o bien utilizar dicha información para cualquier propósito, como investigación, desarrollo, fabricación, uso o venta de productos que incorporen dicha información. El remitente de cualquier información a Abbott es totalmente responsable de su contenido, incluidas su veracidad y exactitud y la no violación por su parte de los derechos de propiedad o privacidad de cualquier otra persona. En todo caso, Abbott no responderá bajo ninguna circunstancia de la información o contenidos que se incluyan en secciones públicas de este Sitio Web, a las cuales cualquier tercero pueda acceder y, en dicho sentido, conocer la información o contenidos que se publiquen en los mismos.</w:t>
      </w:r>
    </w:p>
    <w:p w:rsidR="00B05325" w:rsidRDefault="00B05325" w:rsidP="00A76C7F">
      <w:pPr>
        <w:spacing w:after="150" w:line="240" w:lineRule="auto"/>
        <w:rPr>
          <w:rFonts w:ascii="Arial" w:hAnsi="Arial" w:cs="Arial"/>
          <w:color w:val="333333"/>
        </w:rPr>
      </w:pPr>
    </w:p>
    <w:p w:rsidR="00B05325" w:rsidRDefault="00DC67BB" w:rsidP="00B05325">
      <w:pPr>
        <w:spacing w:after="150" w:line="240" w:lineRule="auto"/>
        <w:rPr>
          <w:rFonts w:ascii="Arial" w:hAnsi="Arial" w:cs="Arial"/>
          <w:color w:val="333333"/>
        </w:rPr>
      </w:pPr>
      <w:r w:rsidRPr="0055030E">
        <w:rPr>
          <w:rFonts w:ascii="Arial" w:hAnsi="Arial" w:cs="Arial"/>
          <w:color w:val="333333"/>
        </w:rPr>
        <w:t>ETIQUETADO DEL PRODUCTO</w:t>
      </w:r>
      <w:r w:rsidRPr="0055030E">
        <w:rPr>
          <w:rFonts w:ascii="Arial" w:eastAsia="Times New Roman" w:hAnsi="Arial" w:cs="Arial"/>
          <w:color w:val="333333"/>
        </w:rPr>
        <w:br/>
      </w:r>
    </w:p>
    <w:p w:rsidR="00DC67BB" w:rsidRPr="00B05325" w:rsidRDefault="00192A57" w:rsidP="00B05325">
      <w:pPr>
        <w:spacing w:after="150" w:line="240" w:lineRule="auto"/>
        <w:jc w:val="both"/>
        <w:rPr>
          <w:rFonts w:ascii="Arial" w:hAnsi="Arial" w:cs="Arial"/>
          <w:color w:val="333333"/>
        </w:rPr>
      </w:pPr>
      <w:r w:rsidRPr="00192A57">
        <w:rPr>
          <w:rFonts w:ascii="Arial" w:hAnsi="Arial" w:cs="Arial"/>
          <w:color w:val="333333"/>
        </w:rPr>
        <w:t>Puede que los productos nombrados en esta página web no estén disponibles en todos los países o puede que estén disponibles con una marca diferente, en diferentes concentraciones o con diferentes indicaciones. Salvo que Abbott lo indique y acuerde expresamente con antelación, ningún director, empleado, agente o representante de Abbott, se dedican a proporcionar asesoramiento, diagnóstico o tratamiento médico ni otros servicios médicos que de alguna manera creen una relación médico-paciente a través de este sitio web.</w:t>
      </w:r>
    </w:p>
    <w:p w:rsidR="00DC67BB" w:rsidRPr="0055030E" w:rsidRDefault="00DC67BB" w:rsidP="006B31F1">
      <w:pPr>
        <w:spacing w:after="150" w:line="240" w:lineRule="auto"/>
        <w:jc w:val="both"/>
        <w:rPr>
          <w:rFonts w:ascii="Arial" w:hAnsi="Arial" w:cs="Arial"/>
          <w:color w:val="333333"/>
        </w:rPr>
      </w:pPr>
    </w:p>
    <w:p w:rsidR="00DC67BB" w:rsidRPr="0055030E" w:rsidRDefault="00DC67BB" w:rsidP="00A76C7F">
      <w:pPr>
        <w:spacing w:after="150" w:line="240" w:lineRule="auto"/>
        <w:rPr>
          <w:rFonts w:ascii="Arial" w:hAnsi="Arial" w:cs="Arial"/>
          <w:color w:val="333333"/>
        </w:rPr>
      </w:pPr>
      <w:r w:rsidRPr="0055030E">
        <w:rPr>
          <w:rFonts w:ascii="Arial" w:hAnsi="Arial" w:cs="Arial"/>
          <w:color w:val="333333"/>
        </w:rPr>
        <w:t>PROPIEDAD INTELECTUAL</w:t>
      </w:r>
      <w:r w:rsidRPr="0055030E">
        <w:rPr>
          <w:rFonts w:ascii="Arial" w:eastAsia="Times New Roman" w:hAnsi="Arial" w:cs="Arial"/>
          <w:color w:val="333333"/>
        </w:rPr>
        <w:br/>
      </w:r>
    </w:p>
    <w:p w:rsidR="00DC67BB" w:rsidRPr="0055030E" w:rsidRDefault="00192A57" w:rsidP="006B31F1">
      <w:pPr>
        <w:spacing w:after="150" w:line="240" w:lineRule="auto"/>
        <w:jc w:val="both"/>
        <w:rPr>
          <w:rFonts w:ascii="Arial" w:eastAsia="Times New Roman" w:hAnsi="Arial" w:cs="Arial"/>
          <w:color w:val="333333"/>
        </w:rPr>
      </w:pPr>
      <w:r w:rsidRPr="00192A57">
        <w:rPr>
          <w:rFonts w:ascii="Arial" w:hAnsi="Arial" w:cs="Arial"/>
          <w:color w:val="333333"/>
        </w:rPr>
        <w:t>La información, los documentos y los gráficos relacionados publicados en este sitio web (la "Información") son propiedad exclusiva de Abbott, con excepción de la información que proporcionan terceros proveedores contratados por Abbott. Se concede permiso para usar la información, siempre que (1) el aviso de derechos de autor anterior aparezca en todas las copias; (2) el uso de la Información sea solo para uso informativo y no comercial o personal; (3) no se modifique la Información de ninguna manera; y (4) ningún gráfico disponible en este sitio de Internet se utilice separadamente del texto que lo acompaña. Abbott no es responsable de los contenidos que proporcionan terceros proveedores, y queda prohibida la distribución de este material sin el permiso del propietario de los derechos de autor de los mismos. Con excepción de lo permitido anteriormente, no se concede ninguna licencia o derecho, expreso o implícito, a ninguna persona bajo ninguna patente, marca registrada u otro derecho de propiedad de Abbott.</w:t>
      </w:r>
    </w:p>
    <w:p w:rsidR="00DC67BB" w:rsidRPr="0055030E" w:rsidRDefault="00192A57" w:rsidP="006B31F1">
      <w:pPr>
        <w:spacing w:after="150" w:line="240" w:lineRule="auto"/>
        <w:jc w:val="both"/>
        <w:rPr>
          <w:rFonts w:ascii="Arial" w:eastAsia="Times New Roman" w:hAnsi="Arial" w:cs="Arial"/>
          <w:color w:val="333333"/>
        </w:rPr>
      </w:pPr>
      <w:r w:rsidRPr="00192A57">
        <w:rPr>
          <w:rFonts w:ascii="Arial" w:hAnsi="Arial" w:cs="Arial"/>
          <w:color w:val="333333"/>
        </w:rPr>
        <w:t>No se podrá hacer uso de ninguna marca comercial registrada, nombres comerciales, imagen comercial ni productos de Abbott en este sitio de Internet sin la previa autorización por escrito de esta última, excepto para identificar los productos o servicios de la compañía.</w:t>
      </w:r>
    </w:p>
    <w:p w:rsidR="00B05325" w:rsidRDefault="00B05325" w:rsidP="00A76C7F">
      <w:pPr>
        <w:spacing w:after="150" w:line="240" w:lineRule="auto"/>
        <w:rPr>
          <w:rFonts w:ascii="Arial" w:hAnsi="Arial" w:cs="Arial"/>
          <w:color w:val="333333"/>
        </w:rPr>
      </w:pPr>
    </w:p>
    <w:p w:rsidR="00DC67BB" w:rsidRPr="0055030E" w:rsidRDefault="00DC67BB" w:rsidP="00A76C7F">
      <w:pPr>
        <w:spacing w:after="150" w:line="240" w:lineRule="auto"/>
        <w:rPr>
          <w:rFonts w:ascii="Arial" w:hAnsi="Arial" w:cs="Arial"/>
          <w:color w:val="333333"/>
        </w:rPr>
      </w:pPr>
      <w:r w:rsidRPr="0055030E">
        <w:rPr>
          <w:rFonts w:ascii="Arial" w:hAnsi="Arial" w:cs="Arial"/>
          <w:color w:val="333333"/>
        </w:rPr>
        <w:t>PRIVACIDAD Y SEGURIDAD</w:t>
      </w:r>
      <w:r w:rsidRPr="0055030E">
        <w:rPr>
          <w:rFonts w:ascii="Arial" w:eastAsia="Times New Roman" w:hAnsi="Arial" w:cs="Arial"/>
          <w:color w:val="333333"/>
        </w:rPr>
        <w:br/>
      </w:r>
    </w:p>
    <w:p w:rsidR="00DC67BB" w:rsidRPr="0055030E" w:rsidRDefault="00192A57" w:rsidP="006B31F1">
      <w:pPr>
        <w:spacing w:after="150" w:line="240" w:lineRule="auto"/>
        <w:jc w:val="both"/>
        <w:rPr>
          <w:rFonts w:ascii="Arial" w:eastAsia="Times New Roman" w:hAnsi="Arial" w:cs="Arial"/>
          <w:color w:val="333333"/>
        </w:rPr>
      </w:pPr>
      <w:r w:rsidRPr="00192A57">
        <w:rPr>
          <w:rFonts w:ascii="Arial" w:hAnsi="Arial" w:cs="Arial"/>
          <w:color w:val="333333"/>
        </w:rPr>
        <w:t xml:space="preserve">Abbott </w:t>
      </w:r>
      <w:proofErr w:type="spellStart"/>
      <w:r w:rsidRPr="00192A57">
        <w:rPr>
          <w:rFonts w:ascii="Arial" w:hAnsi="Arial" w:cs="Arial"/>
          <w:color w:val="333333"/>
        </w:rPr>
        <w:t>Laboratories</w:t>
      </w:r>
      <w:proofErr w:type="spellEnd"/>
      <w:r w:rsidRPr="00192A57">
        <w:rPr>
          <w:rFonts w:ascii="Arial" w:hAnsi="Arial" w:cs="Arial"/>
          <w:color w:val="333333"/>
        </w:rPr>
        <w:t xml:space="preserve"> de Colombia S.A. se compromete a proteger su privacidad en línea. Somos conscientes de la importancia de la privacidad para los clientes y visitantes de nuestro sitio web. El uso que damos de la información de identificación personal se rige por nuestra Política de Tratamiento de Datos Personales, y al acceder y usar nuestro sitio web, usted acepta que quedará limitado por esa Política.</w:t>
      </w:r>
    </w:p>
    <w:p w:rsidR="00192A57" w:rsidRDefault="00DC67BB" w:rsidP="006B31F1">
      <w:pPr>
        <w:spacing w:after="150" w:line="240" w:lineRule="auto"/>
        <w:jc w:val="both"/>
        <w:rPr>
          <w:rFonts w:ascii="Arial" w:hAnsi="Arial" w:cs="Arial"/>
          <w:color w:val="333333"/>
        </w:rPr>
      </w:pPr>
      <w:r w:rsidRPr="0055030E">
        <w:rPr>
          <w:rFonts w:ascii="Arial" w:hAnsi="Arial" w:cs="Arial"/>
          <w:color w:val="333333"/>
        </w:rPr>
        <w:t xml:space="preserve">Usted reconoce y acepta que al enviar su información de identificación personal a </w:t>
      </w:r>
      <w:hyperlink r:id="rId5" w:history="1">
        <w:r w:rsidR="009E3611" w:rsidRPr="00574985">
          <w:rPr>
            <w:rStyle w:val="Hyperlink"/>
            <w:rFonts w:ascii="Arial" w:hAnsi="Arial" w:cs="Arial"/>
            <w:sz w:val="24"/>
            <w:szCs w:val="24"/>
          </w:rPr>
          <w:t>https://</w:t>
        </w:r>
        <w:r w:rsidR="009E3611">
          <w:rPr>
            <w:rStyle w:val="Hyperlink"/>
            <w:rFonts w:ascii="Arial" w:hAnsi="Arial" w:cs="Arial"/>
            <w:sz w:val="24"/>
            <w:szCs w:val="24"/>
          </w:rPr>
          <w:t>www.pedialyte.com.co</w:t>
        </w:r>
      </w:hyperlink>
      <w:r w:rsidRPr="0055030E">
        <w:rPr>
          <w:rFonts w:ascii="Arial" w:hAnsi="Arial" w:cs="Arial"/>
          <w:color w:val="333333"/>
        </w:rPr>
        <w:t>,</w:t>
      </w:r>
      <w:r w:rsidR="00A76C7F">
        <w:rPr>
          <w:rFonts w:ascii="Arial" w:hAnsi="Arial" w:cs="Arial"/>
          <w:color w:val="333333"/>
        </w:rPr>
        <w:t xml:space="preserve"> </w:t>
      </w:r>
      <w:r w:rsidRPr="0055030E">
        <w:rPr>
          <w:rFonts w:ascii="Arial" w:hAnsi="Arial" w:cs="Arial"/>
          <w:color w:val="333333"/>
        </w:rPr>
        <w:t xml:space="preserve"> si bien Abbott tiene medidas de seguridad para evitar el acceso no autorizado o la interceptación, no hay garantías absolutas de seguridad. </w:t>
      </w:r>
    </w:p>
    <w:p w:rsidR="00DC67BB" w:rsidRPr="0055030E" w:rsidRDefault="00192A57" w:rsidP="006B31F1">
      <w:pPr>
        <w:spacing w:after="150" w:line="240" w:lineRule="auto"/>
        <w:jc w:val="both"/>
        <w:rPr>
          <w:rFonts w:ascii="Arial" w:eastAsia="Times New Roman" w:hAnsi="Arial" w:cs="Arial"/>
          <w:color w:val="333333"/>
        </w:rPr>
      </w:pPr>
      <w:r w:rsidRPr="00192A57">
        <w:rPr>
          <w:rFonts w:ascii="Arial" w:hAnsi="Arial" w:cs="Arial"/>
          <w:color w:val="333333"/>
        </w:rPr>
        <w:t>EN EL IMPROBABLE CASO DE UNA INTERCEPCIÓN O ACCESO NO AUTORIZADO A PESAR DE NUESTROS ESFUERZOS, ABBOTT NO SERÁ RESPONSABLE POR POSIBLES DAÑOS DIRECTOS, INDIRECTOS, ESPECIALES, EMERGENTES O FORTUITOS (INCLUIDO LUCRO CESANTE) SUFRIDOS POR UN CLIENTE O USUARIO, INCLUSO SI ABBOTT HA SIDO NOTIFICADO DE LA POSIBILIDAD DE DICHOS DAÑOS. ABBOTT NO GARANTIZA, NI EXPRESA NI IMPLÍCITAMENTE, QUE LA INFORMACIÓN QUE PROPORCIONA UN CLIENTE ESTARÁ LIBRE DE INTERCEPCIÓN O ACCESO NO AUTORIZADO, NI PROPORCIONA GARANTÍAS IMPLÍCITAS DE COMERCIALIZACIÓN Y ADAPTACIÓN A UN PROPÓSITO EN PARTICULAR.</w:t>
      </w:r>
      <w:r w:rsidR="00DC67BB" w:rsidRPr="0055030E">
        <w:rPr>
          <w:rFonts w:ascii="Arial" w:hAnsi="Arial" w:cs="Arial"/>
          <w:color w:val="333333"/>
        </w:rPr>
        <w:t xml:space="preserve"> </w:t>
      </w:r>
    </w:p>
    <w:p w:rsidR="00B05325" w:rsidRDefault="00B05325" w:rsidP="00A76C7F">
      <w:pPr>
        <w:spacing w:after="150" w:line="240" w:lineRule="auto"/>
        <w:rPr>
          <w:rFonts w:ascii="Arial" w:hAnsi="Arial" w:cs="Arial"/>
          <w:color w:val="333333"/>
        </w:rPr>
      </w:pPr>
    </w:p>
    <w:p w:rsidR="00DC67BB" w:rsidRPr="0055030E" w:rsidRDefault="00DC67BB" w:rsidP="00A76C7F">
      <w:pPr>
        <w:spacing w:after="150" w:line="240" w:lineRule="auto"/>
        <w:rPr>
          <w:rFonts w:ascii="Arial" w:hAnsi="Arial" w:cs="Arial"/>
          <w:color w:val="333333"/>
        </w:rPr>
      </w:pPr>
      <w:r w:rsidRPr="0055030E">
        <w:rPr>
          <w:rFonts w:ascii="Arial" w:hAnsi="Arial" w:cs="Arial"/>
          <w:color w:val="333333"/>
        </w:rPr>
        <w:t>LIMITACIÓN DE RESPONSABILIDAD</w:t>
      </w:r>
      <w:r w:rsidRPr="0055030E">
        <w:rPr>
          <w:rFonts w:ascii="Arial" w:eastAsia="Times New Roman" w:hAnsi="Arial" w:cs="Arial"/>
          <w:color w:val="333333"/>
        </w:rPr>
        <w:br/>
      </w:r>
    </w:p>
    <w:p w:rsidR="00DC67BB" w:rsidRPr="0055030E" w:rsidRDefault="00192A57" w:rsidP="006B31F1">
      <w:pPr>
        <w:spacing w:after="150" w:line="240" w:lineRule="auto"/>
        <w:jc w:val="both"/>
        <w:rPr>
          <w:rFonts w:ascii="Arial" w:eastAsia="Times New Roman" w:hAnsi="Arial" w:cs="Arial"/>
          <w:color w:val="333333"/>
        </w:rPr>
      </w:pPr>
      <w:r w:rsidRPr="00192A57">
        <w:rPr>
          <w:rFonts w:ascii="Arial" w:hAnsi="Arial" w:cs="Arial"/>
          <w:color w:val="333333"/>
        </w:rPr>
        <w:t>Abbott no asume ninguna responsabilidad por los materiales, la información ni las opiniones proporcionadas, publicadas o, de otro modo, disponibles a través de este sitio web. La confianza en estos materiales, información y opiniones corre bajo su propio riesgo. Abbott declina toda responsabilidad por lesiones o daños que resulten del uso de este sitio web o el contenido del mismo.</w:t>
      </w:r>
    </w:p>
    <w:p w:rsidR="00DC67BB" w:rsidRPr="0055030E" w:rsidRDefault="00192A57" w:rsidP="006B31F1">
      <w:pPr>
        <w:spacing w:after="150" w:line="240" w:lineRule="auto"/>
        <w:jc w:val="both"/>
        <w:rPr>
          <w:rFonts w:ascii="Arial" w:eastAsia="Times New Roman" w:hAnsi="Arial" w:cs="Arial"/>
          <w:color w:val="333333"/>
        </w:rPr>
      </w:pPr>
      <w:r w:rsidRPr="00192A57">
        <w:rPr>
          <w:rFonts w:ascii="Arial" w:hAnsi="Arial" w:cs="Arial"/>
          <w:color w:val="333333"/>
        </w:rPr>
        <w:t>ESTE SITIO WEB DE ABBOTT, EL CONTENIDO DEL SITIO Y LOS PRODUCTOS Y SERVICIOS QUE OFRECE O QUE ESTÁN DISPONIBLES A TRAVÉS DE ESTE SITIO WEB SE OFRECEN "TAL CUAL" Y "SEGÚN DISPONIBILIDAD", CON TODOS SUS DEFECTOS. EN NINGÚN CASO ABBOTT, SUS PROVEEDORES O SUS RESPECTIVOS DIRECTORES, EMPLEADOS O AGENTES (EN LO SUCESIVO LAS "PARTES DE ABBOTT") SERÁN RESPONSABLES DE DAÑOS DE NINGÚN TIPO, BAJO NINGUNA TEORÍA LEGAL, DERIVADOS DE O EN RELACIÓN CON EL USO QUE USTED HAGA, O SU IMPOSIBILIDAD DE HACERLO, DE ESTE SITIO WEB, EL CONTENIDO DEL SITIO, LOS SERVICIOS PRESTADOS EN O A TRAVÉS DE ESTE SITIO WEB O CUALQUIER SITIO VINCULADO, INCLUIDOS DAÑOS ESPECIALES, INDIRECTOS, PUNITIVOS, INCIDENTALES, EJEMPLARES O DERIVADOS, ENTRE ELLOS LESIONES PERSONALES, LUCRO CESANTE O DAÑO COMO RESULTADO DE DEMORA, INTERRUPCIÓN EN EL SERVICIO, VIRUS, ELIMINACIÓN DE ARCHIVOS O COMUNICACIONES ELECTRÓNICAS, O ERRORES, OMISIONES U OTRAS INEXACTITUDES EN ESTE SITIO WEB O EL CONTENIDO DEL SITIO, EXISTIENDO O NO NEGLIGENCIA POR PARTE ABBOTT Y HAYA SIDO O NO ABBOTT NOTIFICADO DE LA POSIBILIDAD DE DICHOS DAÑOS.</w:t>
      </w:r>
      <w:r w:rsidR="00DC67BB" w:rsidRPr="0055030E">
        <w:rPr>
          <w:rFonts w:ascii="Arial" w:hAnsi="Arial" w:cs="Arial"/>
          <w:color w:val="333333"/>
        </w:rPr>
        <w:t xml:space="preserve"> </w:t>
      </w:r>
    </w:p>
    <w:p w:rsidR="00DC67BB" w:rsidRDefault="00DC67BB" w:rsidP="006B31F1">
      <w:pPr>
        <w:spacing w:after="150" w:line="240" w:lineRule="auto"/>
        <w:jc w:val="both"/>
        <w:rPr>
          <w:rFonts w:ascii="Arial" w:hAnsi="Arial" w:cs="Arial"/>
          <w:color w:val="333333"/>
        </w:rPr>
      </w:pPr>
    </w:p>
    <w:p w:rsidR="00DC67BB" w:rsidRPr="0055030E" w:rsidRDefault="00DC67BB" w:rsidP="006B31F1">
      <w:pPr>
        <w:spacing w:after="150" w:line="240" w:lineRule="auto"/>
        <w:jc w:val="both"/>
        <w:rPr>
          <w:rFonts w:ascii="Arial" w:hAnsi="Arial" w:cs="Arial"/>
          <w:color w:val="333333"/>
        </w:rPr>
      </w:pPr>
      <w:r w:rsidRPr="0055030E">
        <w:rPr>
          <w:rFonts w:ascii="Arial" w:hAnsi="Arial" w:cs="Arial"/>
          <w:color w:val="333333"/>
        </w:rPr>
        <w:t>GENERAL</w:t>
      </w:r>
      <w:r w:rsidRPr="0055030E">
        <w:rPr>
          <w:rFonts w:ascii="Arial" w:eastAsia="Times New Roman" w:hAnsi="Arial" w:cs="Arial"/>
          <w:color w:val="333333"/>
        </w:rPr>
        <w:br/>
      </w:r>
    </w:p>
    <w:p w:rsidR="00B05325" w:rsidRPr="000B7451" w:rsidRDefault="00DC67BB" w:rsidP="000B7451">
      <w:pPr>
        <w:spacing w:after="150" w:line="240" w:lineRule="auto"/>
        <w:jc w:val="both"/>
        <w:rPr>
          <w:rFonts w:ascii="Arial" w:hAnsi="Arial" w:cs="Arial"/>
          <w:color w:val="333333"/>
        </w:rPr>
      </w:pPr>
      <w:r w:rsidRPr="0055030E">
        <w:rPr>
          <w:rFonts w:ascii="Arial" w:hAnsi="Arial" w:cs="Arial"/>
          <w:color w:val="333333"/>
        </w:rPr>
        <w:t xml:space="preserve">Usted acepta que estos Términos y Condiciones describen el acuerdo completo entre nosotros con respecto a su objeto. </w:t>
      </w:r>
      <w:hyperlink r:id="rId6" w:history="1">
        <w:r w:rsidR="009E3611" w:rsidRPr="00574985">
          <w:rPr>
            <w:rStyle w:val="Hyperlink"/>
            <w:rFonts w:ascii="Arial" w:hAnsi="Arial" w:cs="Arial"/>
            <w:sz w:val="24"/>
            <w:szCs w:val="24"/>
          </w:rPr>
          <w:t>https://</w:t>
        </w:r>
        <w:r w:rsidR="009E3611">
          <w:rPr>
            <w:rStyle w:val="Hyperlink"/>
            <w:rFonts w:ascii="Arial" w:hAnsi="Arial" w:cs="Arial"/>
            <w:sz w:val="24"/>
            <w:szCs w:val="24"/>
          </w:rPr>
          <w:t>www.pedialyte.com.co</w:t>
        </w:r>
      </w:hyperlink>
      <w:r w:rsidR="00574985">
        <w:rPr>
          <w:rFonts w:ascii="Arial" w:hAnsi="Arial" w:cs="Arial"/>
          <w:color w:val="000000" w:themeColor="text1"/>
          <w:sz w:val="24"/>
          <w:szCs w:val="24"/>
        </w:rPr>
        <w:t xml:space="preserve"> </w:t>
      </w:r>
      <w:r w:rsidRPr="0055030E">
        <w:rPr>
          <w:rFonts w:ascii="Arial" w:hAnsi="Arial" w:cs="Arial"/>
          <w:color w:val="333333"/>
        </w:rPr>
        <w:t>fue creado y es operado bajo las leyes de la Republica de Colombia. Las leyes de la Republica de Colombia controlarán los términos y condiciones previstos en estos Términos y Condiciones, sin dar efecto a ningún principio de conflicto de leyes. Si una autoridad competente considera que alguna disposición de estos Términos y Condiciones es inválida o no aplicable, usted acepta que las demás disposiciones de estos Términos y C</w:t>
      </w:r>
      <w:r w:rsidR="00192A57">
        <w:rPr>
          <w:rFonts w:ascii="Arial" w:hAnsi="Arial" w:cs="Arial"/>
          <w:color w:val="333333"/>
        </w:rPr>
        <w:t>ondiciones permanecerán en plena</w:t>
      </w:r>
      <w:r w:rsidR="000B7451">
        <w:rPr>
          <w:rFonts w:ascii="Arial" w:hAnsi="Arial" w:cs="Arial"/>
          <w:color w:val="333333"/>
        </w:rPr>
        <w:t xml:space="preserve"> vigencia y efecto.</w:t>
      </w:r>
    </w:p>
    <w:sectPr w:rsidR="00B05325" w:rsidRPr="000B7451" w:rsidSect="00276F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BB"/>
    <w:rsid w:val="000B4283"/>
    <w:rsid w:val="000B7451"/>
    <w:rsid w:val="00111B3F"/>
    <w:rsid w:val="001663F6"/>
    <w:rsid w:val="00192A57"/>
    <w:rsid w:val="00574985"/>
    <w:rsid w:val="006B31F1"/>
    <w:rsid w:val="009E3611"/>
    <w:rsid w:val="00A650EC"/>
    <w:rsid w:val="00A76C7F"/>
    <w:rsid w:val="00B05325"/>
    <w:rsid w:val="00B41C66"/>
    <w:rsid w:val="00CA02AF"/>
    <w:rsid w:val="00D7190E"/>
    <w:rsid w:val="00DC67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9A07"/>
  <w15:docId w15:val="{196F3B4A-AFBF-464F-98C2-2706C92D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6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7BB"/>
    <w:rPr>
      <w:color w:val="0000FF" w:themeColor="hyperlink"/>
      <w:u w:val="single"/>
    </w:rPr>
  </w:style>
  <w:style w:type="character" w:styleId="CommentReference">
    <w:name w:val="annotation reference"/>
    <w:basedOn w:val="DefaultParagraphFont"/>
    <w:uiPriority w:val="99"/>
    <w:semiHidden/>
    <w:unhideWhenUsed/>
    <w:rsid w:val="00DC67BB"/>
    <w:rPr>
      <w:sz w:val="16"/>
      <w:szCs w:val="16"/>
    </w:rPr>
  </w:style>
  <w:style w:type="paragraph" w:styleId="CommentText">
    <w:name w:val="annotation text"/>
    <w:basedOn w:val="Normal"/>
    <w:link w:val="CommentTextChar"/>
    <w:uiPriority w:val="99"/>
    <w:semiHidden/>
    <w:unhideWhenUsed/>
    <w:rsid w:val="00DC67BB"/>
    <w:pPr>
      <w:spacing w:line="240" w:lineRule="auto"/>
    </w:pPr>
    <w:rPr>
      <w:sz w:val="20"/>
      <w:szCs w:val="20"/>
    </w:rPr>
  </w:style>
  <w:style w:type="character" w:customStyle="1" w:styleId="CommentTextChar">
    <w:name w:val="Comment Text Char"/>
    <w:basedOn w:val="DefaultParagraphFont"/>
    <w:link w:val="CommentText"/>
    <w:uiPriority w:val="99"/>
    <w:semiHidden/>
    <w:rsid w:val="00DC67BB"/>
    <w:rPr>
      <w:sz w:val="20"/>
      <w:szCs w:val="20"/>
    </w:rPr>
  </w:style>
  <w:style w:type="paragraph" w:styleId="BalloonText">
    <w:name w:val="Balloon Text"/>
    <w:basedOn w:val="Normal"/>
    <w:link w:val="BalloonTextChar"/>
    <w:uiPriority w:val="99"/>
    <w:semiHidden/>
    <w:unhideWhenUsed/>
    <w:rsid w:val="00DC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7B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41C66"/>
    <w:rPr>
      <w:b/>
      <w:bCs/>
    </w:rPr>
  </w:style>
  <w:style w:type="character" w:customStyle="1" w:styleId="CommentSubjectChar">
    <w:name w:val="Comment Subject Char"/>
    <w:basedOn w:val="CommentTextChar"/>
    <w:link w:val="CommentSubject"/>
    <w:uiPriority w:val="99"/>
    <w:semiHidden/>
    <w:rsid w:val="00B41C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trition.abbott/co" TargetMode="External"/><Relationship Id="rId5" Type="http://schemas.openxmlformats.org/officeDocument/2006/relationships/hyperlink" Target="https://nutrition.abbott/co" TargetMode="External"/><Relationship Id="rId4" Type="http://schemas.openxmlformats.org/officeDocument/2006/relationships/hyperlink" Target="https://www.pedialyte.com.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1877</Words>
  <Characters>10704</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TÉRMINOS Y CONDICIONES</vt:lpstr>
    </vt:vector>
  </TitlesOfParts>
  <Company>Abbott Laboratories</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Benitez, Nathalia</dc:creator>
  <cp:lastModifiedBy>Mantilla, Maria</cp:lastModifiedBy>
  <cp:revision>3</cp:revision>
  <dcterms:created xsi:type="dcterms:W3CDTF">2017-08-30T21:10:00Z</dcterms:created>
  <dcterms:modified xsi:type="dcterms:W3CDTF">2017-08-30T21:10:00Z</dcterms:modified>
</cp:coreProperties>
</file>