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Inserire il nome del vostro deputato, rappresentante, senatore, deputato, ecc. Inserire l'indirizzo ufficiale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nombre Su dirección</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Light" w:hAnsi="Calibri Light" w:cs="Calibri Light" w:eastAsia="Calibri Light"/>
          <w:color w:val="auto"/>
          <w:spacing w:val="-10"/>
          <w:position w:val="0"/>
          <w:sz w:val="36"/>
          <w:shd w:fill="auto" w:val="clear"/>
        </w:rPr>
      </w:pPr>
      <w:r>
        <w:rPr>
          <w:rFonts w:ascii="Calibri Light" w:hAnsi="Calibri Light" w:cs="Calibri Light" w:eastAsia="Calibri Light"/>
          <w:color w:val="auto"/>
          <w:spacing w:val="-10"/>
          <w:position w:val="0"/>
          <w:sz w:val="36"/>
          <w:shd w:fill="auto" w:val="clear"/>
        </w:rPr>
        <w:t xml:space="preserve">Sulla necessità di un'azione normativa immediata e di trattati per frenare lo sviluppo dell'Intelligenza Generale Artificiale (AGI)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Spettabile [inserire la forma ufficiale dell'indirizzo e il nome/indirizzo del tuo deputato, rappresentante, senatore, deputato, ecc,]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 chiamo [il vostro nome] e vivo a [città].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Gentile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Recentemente mi sono allarmato per i rischi dell'intelligenza artificiale (IA), per i profondi effetti che avrà sulla società e per la mancanza di un dibattito pubblico (per non parlare di un dibattito pubblico informato) su questo tema.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sistemi di IA già esistenti, come Chat-GPT o Midjourney, presentano molti rischi immediati, come la disinformazione o l'implementazione impropria in diverse aziende. In un futuro non troppo lontano, sarà necessario attivare alcune reti di sicurezza (come una politica di reddito di base universale) in caso di disoccupazione di massa dovuta allo spostamento di posti di lavoro con robot e sistemi di IA.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 la cosa più preoccupante è la velocità con cui stiamo marciando verso le AGI (intelligenza artificiale generale), </w:t>
      </w:r>
      <w:r>
        <w:rPr>
          <w:rFonts w:ascii="Calibri" w:hAnsi="Calibri" w:cs="Calibri" w:eastAsia="Calibri"/>
          <w:b/>
          <w:color w:val="auto"/>
          <w:spacing w:val="0"/>
          <w:position w:val="0"/>
          <w:sz w:val="22"/>
          <w:shd w:fill="auto" w:val="clear"/>
        </w:rPr>
        <w:t xml:space="preserve">sistemi che avranno capacità cognitive pari o superiori al livello umano</w:t>
      </w:r>
      <w:r>
        <w:rPr>
          <w:rFonts w:ascii="Calibri" w:hAnsi="Calibri" w:cs="Calibri" w:eastAsia="Calibri"/>
          <w:color w:val="auto"/>
          <w:spacing w:val="0"/>
          <w:position w:val="0"/>
          <w:sz w:val="22"/>
          <w:shd w:fill="auto" w:val="clear"/>
        </w:rPr>
        <w:t xml:space="preserve">. La differenza tra un'AGI e un umano è che un'AGI impiega pochi minuti per copiare se stessa e diffondersi a macchia d'olio. L'AGI penserà alla velocità di un computer e non sarà soggetta all'applicazione di alcuna legge umana. Sarà in grado di dominare il nostro ambiente e noi come specie.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Negli ultimi mesi sono stati fatti molti progressi sulla strada dell'intelligenza artificiale. Ci sono esperimenti giganteschi intrapresi da aziende del calibro di Google e Microsoft che finora sono stati fruttuosi nel creare sistemi veramente intelligenti. Inoltre, OpenAI e altri laboratori di ricerca che stanno dietro a molti di questi progressi hanno l'obiettivo esplicito di sviluppare l'intelligenza artificiale.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loro recenti successi hanno stimolato un'ondata di investimenti nelle capacità di IA, soprattutto negli Stati Uniti. Sebbene le aziende facciano affermazioni sulla sicurezza, sull'"allineamento" e così via, molte di queste affermazioni non sono in accordo con le opinioni dei ricercatori sul tema dell'allineamento dell'IA. Le aziende in genere prendono decisioni unilaterali, senza il consenso del pubblico attraverso alcuno strumento democratico.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L'ondata di denaro che ha investito l'industria dell'intelligenza artificiale negli ultimi mesi servirà a comprare lobbisti e difensori pubblici. </w:t>
      </w:r>
      <w:r>
        <w:rPr>
          <w:rFonts w:ascii="Calibri" w:hAnsi="Calibri" w:cs="Calibri" w:eastAsia="Calibri"/>
          <w:b/>
          <w:color w:val="auto"/>
          <w:spacing w:val="0"/>
          <w:position w:val="0"/>
          <w:sz w:val="22"/>
          <w:shd w:fill="auto" w:val="clear"/>
        </w:rPr>
        <w:t xml:space="preserve">È quindi fondamentale che i nostri rappresentanti eletti prendano in mano la situazione nell'interesse dei cittadini.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 Twitter si discute molto di questo argomento. Spero che leggerete l'articolo di Eliezer Yudkowsky intitolato “</w:t>
      </w:r>
      <w:r>
        <w:rPr>
          <w:rFonts w:ascii="Calibri" w:hAnsi="Calibri" w:cs="Calibri" w:eastAsia="Calibri"/>
          <w:b/>
          <w:color w:val="auto"/>
          <w:spacing w:val="0"/>
          <w:position w:val="0"/>
          <w:sz w:val="22"/>
          <w:shd w:fill="auto" w:val="clear"/>
        </w:rPr>
        <w:t xml:space="preserve">Pausing AI Developments Isn't Enough. We Need to Shut it All Down</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Anche se non si è d'accordo con Yudkowsky, l'approccio più sensato sarebbe quello di interrompere lo sviluppo e la scalabilità di nuove capacità di IA per dare tempo al dibattito pubblico e alla comprensione generale dei rischi.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maggior parte delle persone nel nostro Paese non capisce cosa significherebbe l'AGI per loro personalmente e per il mondo in generale. Non ci hanno pensato, non ne hanno letto sui giornali, non hanno le conoscenze tecniche per valutare i progressi in questa direzione o i possibili scenari.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Ciò che preoccupa sono anche le ammissioni dei creatori di tale tecnologia. OpenAI ammette di non avere un modo infallibile per allineare un modello significativamente più intelligente di noi. </w:t>
      </w:r>
      <w:r>
        <w:rPr>
          <w:rFonts w:ascii="Calibri" w:hAnsi="Calibri" w:cs="Calibri" w:eastAsia="Calibri"/>
          <w:b/>
          <w:color w:val="auto"/>
          <w:spacing w:val="0"/>
          <w:position w:val="0"/>
          <w:sz w:val="22"/>
          <w:shd w:fill="auto" w:val="clear"/>
        </w:rPr>
        <w:t xml:space="preserve">Microsoft ammette di non capire cosa succede all'interno del GPT-4.</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La determinazione errata dei laboratori di IA, l'inondazione di denaro, la mancanza di regolamentazione lavorano tutti senza sosta per accelerare il tasso di avanzamento tecnico verso l'IA. Il nostro governo deve agire con estrema rapidità per elaborare trattati che pongano fine ai giganteschi esperimenti di IA. Yudkowsky propone uno di questi trattati: </w:t>
      </w:r>
      <w:r>
        <w:rPr>
          <w:rFonts w:ascii="Calibri" w:hAnsi="Calibri" w:cs="Calibri" w:eastAsia="Calibri"/>
          <w:b/>
          <w:color w:val="auto"/>
          <w:spacing w:val="0"/>
          <w:position w:val="0"/>
          <w:sz w:val="22"/>
          <w:shd w:fill="auto" w:val="clear"/>
        </w:rPr>
        <w:t xml:space="preserve">fermare l'addestramento di grandi modelli in tutto il mondo fino a quando non saremo in grado di allineare con sicurezza gli obiettivi e i valori dell'IA con i nostri.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tutto il mondo stanno nascendo molti gruppi che promuovono politiche sensate a questo scopo. Ad esempio, la Campagna per la sicurezza dell'IA ha scritto le sue raccomandazioni. Il Future of Life Institute ha un proprio documento.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Gli esseri umani non hanno mai convissuto con "menti digitali" migliaia di volte più veloci e più acute di noi. Non possiamo lasciare che piccoli gruppi di persone decidano il destino dell'umanità.</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Grazie,</w:t>
        <w:br/>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