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Para: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Inserir o nome de seu congressista, representante, senador, deputado, etc. Inserir endereço oficial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Seu nome Seu endereço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Light" w:hAnsi="Calibri Light" w:cs="Calibri Light" w:eastAsia="Calibri Light"/>
          <w:color w:val="auto"/>
          <w:spacing w:val="-10"/>
          <w:position w:val="0"/>
          <w:sz w:val="36"/>
          <w:shd w:fill="auto" w:val="clear"/>
        </w:rPr>
        <w:t xml:space="preserve">Sobre a necessidade de ação regulatória imediata e tratados para conter o desenvolvimento da inteligência artificial geral (AGI)</w:t>
      </w: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Prezado [insira o formulário oficial de endereço e o nome/endereço de seu congressista, representante, senador, congressista, etc.]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Meu nome é [seu nome] e moro em [cidade/bairro].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Recentemente, fiquei alarmado com os riscos da inteligência artificial (IA), com os efeitos profundos que ela terá na sociedade e com a falta de debate público (e muito menos de um debate público informado) sobre essa questão.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Há muitos riscos imediatos nos sistemas de IA já existentes, como o Chat-GPT ou o Midjourney, como a desinformação ou a implementação inadequada em várias empresas. Em um futuro não tão distante, certas redes de segurança precisarão ser ativadas (como uma política de Renda Básica Universal) no caso de desemprego em massa devido à substituição de empregos por robôs e sistemas de IA.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Mas a maior preocupação é a velocidade com que estamos caminhando em direção à AGI (inteligência artificial geral) </w:t>
      </w:r>
      <w:r>
        <w:rPr>
          <w:rFonts w:ascii="Calibri" w:hAnsi="Calibri" w:cs="Calibri" w:eastAsia="Calibri"/>
          <w:color w:val="auto"/>
          <w:spacing w:val="0"/>
          <w:position w:val="0"/>
          <w:sz w:val="22"/>
          <w:shd w:fill="auto" w:val="clear"/>
        </w:rPr>
        <w:t xml:space="preserve">- sistemas que terão habilidades cognitivas iguais ou superiores ao nível humano. A diferença entre uma AGI e um ser humano é que leva alguns minutos para que uma AGI copie a si mesma e se espalhe como um incêndio. A AGI estará pensando na velocidade do computador e não estará sujeita à aplicação de nenhuma lei humana. Ela será capaz de dominar nosso ambiente e a nós como espécie.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Muito progresso no caminho para a AGI aconteceu nos últimos meses. Há experimentos gigantescos realizados por empresas como Google e Microsoft que, até o momento, foram frutíferos na criação de sistemas genuinamente inteligentes. Além disso, a OpenAI e outros laboratórios de pesquisa que estão por trás de grande parte do progresso têm o objetivo explícito de desenvolver a AGI.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Seus sucessos recentes instigaram uma onda de investimentos em recursos de IA, principalmente nos EUA. Embora as empresas façam afirmações sobre segurança, "alinhamento" etc., muitas dessas afirmações não estão de acordo com as opiniões dos pesquisadores sobre o tópico de alinhamento de IA. As empresas geralmente tomam decisões unilateralmente, sem o consentimento do público por qualquer meio democrático.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A enxurrada de dinheiro liberada para o setor de IA nos últimos meses comprará lobistas e defensores públicos para eles. </w:t>
      </w:r>
      <w:r>
        <w:rPr>
          <w:rFonts w:ascii="Calibri" w:hAnsi="Calibri" w:cs="Calibri" w:eastAsia="Calibri"/>
          <w:b/>
          <w:color w:val="auto"/>
          <w:spacing w:val="0"/>
          <w:position w:val="0"/>
          <w:sz w:val="22"/>
          <w:shd w:fill="auto" w:val="clear"/>
        </w:rPr>
        <w:t xml:space="preserve">Portanto, é fundamental que nossos representantes eleitos tomem as decisões em suas próprias mãos no interesse do público.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Há muitos debates sobre esse assunto no Twitter. Espero que você leia o artigo de Eliezer Yudkowsky intitulado </w:t>
      </w:r>
      <w:r>
        <w:rPr>
          <w:rFonts w:ascii="Calibri" w:hAnsi="Calibri" w:cs="Calibri" w:eastAsia="Calibri"/>
          <w:b/>
          <w:color w:val="auto"/>
          <w:spacing w:val="0"/>
          <w:position w:val="0"/>
          <w:sz w:val="22"/>
          <w:shd w:fill="auto" w:val="clear"/>
        </w:rPr>
        <w:t xml:space="preserve">"Pausing AI Developments Isn't Enough. Precisamos desligar tudo". </w:t>
      </w:r>
      <w:r>
        <w:rPr>
          <w:rFonts w:ascii="Calibri" w:hAnsi="Calibri" w:cs="Calibri" w:eastAsia="Calibri"/>
          <w:color w:val="auto"/>
          <w:spacing w:val="0"/>
          <w:position w:val="0"/>
          <w:sz w:val="22"/>
          <w:shd w:fill="auto" w:val="clear"/>
        </w:rPr>
        <w:t xml:space="preserve">Mesmo que alguém discorde do Sr. Yudkowsky, a abordagem sensata seria interromper o desenvolvimento e o dimensionamento de novos recursos de IA para dar tempo ao debate público e à compreensão geral dos riscos.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maioria das pessoas em nosso país não entende o que a AGI significaria para elas pessoalmente e para o mundo em geral. Elas não pensaram no assunto, não leram sobre ele nas notícias, não têm conhecimento técnico para avaliar o progresso nessa direção nem os cenários possíveis.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O que também é preocupante são as admissões dos criadores dessa tecnologia. A OpenAI admite que não tem uma maneira infalível de alinhar um modelo que seja significativamente mais inteligente do que nós.</w:t>
      </w:r>
      <w:r>
        <w:rPr>
          <w:rFonts w:ascii="Calibri" w:hAnsi="Calibri" w:cs="Calibri" w:eastAsia="Calibri"/>
          <w:b/>
          <w:color w:val="auto"/>
          <w:spacing w:val="0"/>
          <w:position w:val="0"/>
          <w:sz w:val="22"/>
          <w:shd w:fill="auto" w:val="clear"/>
        </w:rPr>
        <w:t xml:space="preserve"> A Microsoft admite não entender o que está acontecendo dentro do GPT-4.</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A determinação equivocada dos laboratórios de IA, a enxurrada de dinheiro, a falta de regulamentação, tudo isso trabalha incansavelmente para acelerar a taxa de avanço técnico em direção à AGI. Nosso governo precisa agir com extrema rapidez para trabalhar em tratados que interromperão os experimentos gigantescos de IA. O Sr. Yudkowsky propõe um desses tratados: </w:t>
      </w:r>
      <w:r>
        <w:rPr>
          <w:rFonts w:ascii="Calibri" w:hAnsi="Calibri" w:cs="Calibri" w:eastAsia="Calibri"/>
          <w:b/>
          <w:color w:val="auto"/>
          <w:spacing w:val="0"/>
          <w:position w:val="0"/>
          <w:sz w:val="22"/>
          <w:shd w:fill="auto" w:val="clear"/>
        </w:rPr>
        <w:t xml:space="preserve">interromper o treinamento de grandes modelos em todo o mundo até que possamos alcançar com segurança o alinhamento dos objetivos e valores da IA com os nossos.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Atualmente, estão surgindo muitos grupos no mundo todo que promovem políticas sensatas para esse fim. Por exemplo, a Campaign for AI Safety escreveu suas recomendações. O Future of Life Institute tem seu próprio documento.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Os seres humanos nunca viveram com "mentes digitais" milhares de vezes mais rápidas e mais afiadas do que nós. Não podemos deixar que pequenos grupos de pessoas decidam o destino da humanidade.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 os melhores cumprimentos,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