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28CC" w14:textId="77777777" w:rsidR="00A236A2" w:rsidRPr="00416E19" w:rsidRDefault="00A236A2" w:rsidP="00416E19">
      <w:pPr>
        <w:contextualSpacing/>
        <w:rPr>
          <w:rFonts w:ascii="Times New Roman" w:hAnsi="Times New Roman" w:cs="Times New Roman"/>
          <w:sz w:val="24"/>
          <w:szCs w:val="24"/>
        </w:rPr>
      </w:pPr>
    </w:p>
    <w:p w14:paraId="5F0B76DF" w14:textId="77777777" w:rsidR="00747ED1" w:rsidRDefault="00747ED1" w:rsidP="00416E19">
      <w:pPr>
        <w:contextualSpacing/>
        <w:jc w:val="center"/>
        <w:rPr>
          <w:rFonts w:ascii="Times New Roman" w:hAnsi="Times New Roman" w:cs="Times New Roman"/>
          <w:b/>
          <w:bCs/>
          <w:sz w:val="72"/>
          <w:szCs w:val="72"/>
        </w:rPr>
      </w:pPr>
    </w:p>
    <w:p w14:paraId="31E3715C" w14:textId="77777777" w:rsidR="000B28CC" w:rsidRDefault="000B28CC" w:rsidP="00416E19">
      <w:pPr>
        <w:contextualSpacing/>
        <w:jc w:val="center"/>
        <w:rPr>
          <w:rFonts w:ascii="Times New Roman" w:hAnsi="Times New Roman" w:cs="Times New Roman"/>
          <w:b/>
          <w:bCs/>
          <w:sz w:val="96"/>
          <w:szCs w:val="96"/>
        </w:rPr>
      </w:pPr>
    </w:p>
    <w:p w14:paraId="21CDE22C" w14:textId="46453AFB" w:rsidR="00747ED1" w:rsidRDefault="00C17B3E" w:rsidP="00416E19">
      <w:pPr>
        <w:contextualSpacing/>
        <w:jc w:val="center"/>
        <w:rPr>
          <w:rFonts w:ascii="Times New Roman" w:hAnsi="Times New Roman" w:cs="Times New Roman"/>
          <w:b/>
          <w:bCs/>
          <w:sz w:val="96"/>
          <w:szCs w:val="96"/>
        </w:rPr>
      </w:pPr>
      <w:r w:rsidRPr="00AF5B1C">
        <w:rPr>
          <w:rFonts w:ascii="Times New Roman" w:hAnsi="Times New Roman" w:cs="Times New Roman"/>
          <w:b/>
          <w:bCs/>
          <w:sz w:val="96"/>
          <w:szCs w:val="96"/>
        </w:rPr>
        <w:t xml:space="preserve">Treaty for the </w:t>
      </w:r>
      <w:r w:rsidR="004E4443">
        <w:rPr>
          <w:rFonts w:ascii="Times New Roman" w:hAnsi="Times New Roman" w:cs="Times New Roman"/>
          <w:b/>
          <w:bCs/>
          <w:sz w:val="96"/>
          <w:szCs w:val="96"/>
        </w:rPr>
        <w:t xml:space="preserve">Moratorium on </w:t>
      </w:r>
      <w:r w:rsidR="007361C8" w:rsidRPr="00AF5B1C">
        <w:rPr>
          <w:rFonts w:ascii="Times New Roman" w:hAnsi="Times New Roman" w:cs="Times New Roman"/>
          <w:b/>
          <w:bCs/>
          <w:sz w:val="96"/>
          <w:szCs w:val="96"/>
        </w:rPr>
        <w:t xml:space="preserve">Artificial Intelligence </w:t>
      </w:r>
    </w:p>
    <w:p w14:paraId="464D82D6" w14:textId="77777777" w:rsidR="00801290" w:rsidRDefault="00801290" w:rsidP="00416E19">
      <w:pPr>
        <w:contextualSpacing/>
        <w:jc w:val="center"/>
        <w:rPr>
          <w:rFonts w:ascii="Times New Roman" w:hAnsi="Times New Roman" w:cs="Times New Roman"/>
          <w:b/>
          <w:bCs/>
          <w:sz w:val="96"/>
          <w:szCs w:val="96"/>
        </w:rPr>
      </w:pPr>
    </w:p>
    <w:p w14:paraId="578783FC" w14:textId="77777777" w:rsidR="00AF5B1C" w:rsidRDefault="00AF5B1C" w:rsidP="00416E19">
      <w:pPr>
        <w:contextualSpacing/>
        <w:jc w:val="center"/>
        <w:rPr>
          <w:rFonts w:ascii="Times New Roman" w:hAnsi="Times New Roman" w:cs="Times New Roman"/>
          <w:b/>
          <w:bCs/>
          <w:sz w:val="96"/>
          <w:szCs w:val="96"/>
        </w:rPr>
      </w:pPr>
    </w:p>
    <w:p w14:paraId="638B7A19" w14:textId="77777777" w:rsidR="00AF5B1C" w:rsidRDefault="00AF5B1C" w:rsidP="00416E19">
      <w:pPr>
        <w:contextualSpacing/>
        <w:jc w:val="center"/>
        <w:rPr>
          <w:rFonts w:ascii="Times New Roman" w:hAnsi="Times New Roman" w:cs="Times New Roman"/>
          <w:sz w:val="24"/>
          <w:szCs w:val="24"/>
        </w:rPr>
      </w:pPr>
    </w:p>
    <w:p w14:paraId="089BB067" w14:textId="77777777" w:rsidR="00747ED1" w:rsidRDefault="00747ED1" w:rsidP="00416E19">
      <w:pPr>
        <w:contextualSpacing/>
        <w:jc w:val="center"/>
        <w:rPr>
          <w:rFonts w:ascii="Times New Roman" w:hAnsi="Times New Roman" w:cs="Times New Roman"/>
          <w:sz w:val="24"/>
          <w:szCs w:val="24"/>
        </w:rPr>
      </w:pPr>
    </w:p>
    <w:p w14:paraId="22AC835E" w14:textId="77777777" w:rsidR="00747ED1" w:rsidRDefault="00747ED1" w:rsidP="00416E19">
      <w:pPr>
        <w:contextualSpacing/>
        <w:jc w:val="center"/>
        <w:rPr>
          <w:rFonts w:ascii="Times New Roman" w:hAnsi="Times New Roman" w:cs="Times New Roman"/>
          <w:sz w:val="24"/>
          <w:szCs w:val="24"/>
        </w:rPr>
      </w:pPr>
    </w:p>
    <w:p w14:paraId="332FBF1F" w14:textId="77777777" w:rsidR="000B28CC" w:rsidRDefault="000B28CC" w:rsidP="00416E19">
      <w:pPr>
        <w:contextualSpacing/>
        <w:jc w:val="center"/>
        <w:rPr>
          <w:rFonts w:ascii="Times New Roman" w:hAnsi="Times New Roman" w:cs="Times New Roman"/>
          <w:sz w:val="24"/>
          <w:szCs w:val="24"/>
        </w:rPr>
      </w:pPr>
    </w:p>
    <w:p w14:paraId="7B21CCFA" w14:textId="77777777" w:rsidR="000B28CC" w:rsidRDefault="000B28CC" w:rsidP="00416E19">
      <w:pPr>
        <w:contextualSpacing/>
        <w:jc w:val="center"/>
        <w:rPr>
          <w:rFonts w:ascii="Times New Roman" w:hAnsi="Times New Roman" w:cs="Times New Roman"/>
          <w:sz w:val="24"/>
          <w:szCs w:val="24"/>
        </w:rPr>
      </w:pPr>
    </w:p>
    <w:p w14:paraId="3A93DF0F" w14:textId="77777777" w:rsidR="000B28CC" w:rsidRDefault="000B28CC" w:rsidP="00416E19">
      <w:pPr>
        <w:contextualSpacing/>
        <w:jc w:val="center"/>
        <w:rPr>
          <w:rFonts w:ascii="Times New Roman" w:hAnsi="Times New Roman" w:cs="Times New Roman"/>
          <w:sz w:val="24"/>
          <w:szCs w:val="24"/>
        </w:rPr>
      </w:pPr>
    </w:p>
    <w:p w14:paraId="387CEF41" w14:textId="77777777" w:rsidR="000B28CC" w:rsidRDefault="000B28CC" w:rsidP="00416E19">
      <w:pPr>
        <w:contextualSpacing/>
        <w:jc w:val="center"/>
        <w:rPr>
          <w:rFonts w:ascii="Times New Roman" w:hAnsi="Times New Roman" w:cs="Times New Roman"/>
          <w:sz w:val="24"/>
          <w:szCs w:val="24"/>
        </w:rPr>
      </w:pPr>
    </w:p>
    <w:p w14:paraId="0D61254B" w14:textId="77777777" w:rsidR="00747ED1" w:rsidRDefault="00747ED1" w:rsidP="00416E19">
      <w:pPr>
        <w:contextualSpacing/>
        <w:jc w:val="center"/>
        <w:rPr>
          <w:rFonts w:ascii="Times New Roman" w:hAnsi="Times New Roman" w:cs="Times New Roman"/>
          <w:sz w:val="24"/>
          <w:szCs w:val="24"/>
        </w:rPr>
      </w:pPr>
    </w:p>
    <w:p w14:paraId="5345DC92" w14:textId="77777777" w:rsidR="00747ED1" w:rsidRDefault="00747ED1" w:rsidP="00416E19">
      <w:pPr>
        <w:contextualSpacing/>
        <w:jc w:val="center"/>
        <w:rPr>
          <w:rFonts w:ascii="Times New Roman" w:hAnsi="Times New Roman" w:cs="Times New Roman"/>
          <w:sz w:val="24"/>
          <w:szCs w:val="24"/>
        </w:rPr>
      </w:pPr>
    </w:p>
    <w:p w14:paraId="53AE783E" w14:textId="77777777" w:rsidR="00747ED1" w:rsidRDefault="00747ED1" w:rsidP="00416E19">
      <w:pPr>
        <w:contextualSpacing/>
        <w:jc w:val="center"/>
        <w:rPr>
          <w:rFonts w:ascii="Times New Roman" w:hAnsi="Times New Roman" w:cs="Times New Roman"/>
          <w:sz w:val="24"/>
          <w:szCs w:val="24"/>
        </w:rPr>
      </w:pPr>
    </w:p>
    <w:p w14:paraId="483434E3" w14:textId="77777777" w:rsidR="00747ED1" w:rsidRDefault="00747ED1" w:rsidP="00416E19">
      <w:pPr>
        <w:contextualSpacing/>
        <w:jc w:val="center"/>
        <w:rPr>
          <w:rFonts w:ascii="Times New Roman" w:hAnsi="Times New Roman" w:cs="Times New Roman"/>
          <w:sz w:val="24"/>
          <w:szCs w:val="24"/>
        </w:rPr>
      </w:pPr>
    </w:p>
    <w:p w14:paraId="600D2654" w14:textId="77777777" w:rsidR="00F627A1" w:rsidRDefault="00F627A1" w:rsidP="00416E19">
      <w:pPr>
        <w:contextualSpacing/>
        <w:jc w:val="center"/>
        <w:rPr>
          <w:rFonts w:ascii="Times New Roman" w:hAnsi="Times New Roman" w:cs="Times New Roman"/>
          <w:sz w:val="24"/>
          <w:szCs w:val="24"/>
        </w:rPr>
      </w:pPr>
    </w:p>
    <w:p w14:paraId="750717F0" w14:textId="77777777" w:rsidR="00747ED1" w:rsidRDefault="00747ED1" w:rsidP="00416E19">
      <w:pPr>
        <w:contextualSpacing/>
        <w:jc w:val="center"/>
        <w:rPr>
          <w:rFonts w:ascii="Times New Roman" w:hAnsi="Times New Roman" w:cs="Times New Roman"/>
          <w:sz w:val="24"/>
          <w:szCs w:val="24"/>
        </w:rPr>
      </w:pPr>
    </w:p>
    <w:p w14:paraId="6F94C00F" w14:textId="30E916E0" w:rsidR="00747ED1" w:rsidRDefault="0057290E" w:rsidP="00416E19">
      <w:pPr>
        <w:contextualSpacing/>
        <w:jc w:val="center"/>
        <w:rPr>
          <w:rFonts w:ascii="Times New Roman" w:hAnsi="Times New Roman" w:cs="Times New Roman"/>
          <w:sz w:val="24"/>
          <w:szCs w:val="24"/>
        </w:rPr>
      </w:pPr>
      <w:r>
        <w:rPr>
          <w:rFonts w:ascii="Times New Roman" w:hAnsi="Times New Roman" w:cs="Times New Roman"/>
          <w:sz w:val="24"/>
          <w:szCs w:val="24"/>
        </w:rPr>
        <w:t>Campaign for AI Safety</w:t>
      </w:r>
    </w:p>
    <w:p w14:paraId="5CC04797" w14:textId="0007ED29" w:rsidR="00747ED1" w:rsidRPr="00416E19" w:rsidRDefault="008C5C25" w:rsidP="00416E19">
      <w:pPr>
        <w:contextualSpacing/>
        <w:jc w:val="center"/>
        <w:rPr>
          <w:rFonts w:ascii="Times New Roman" w:hAnsi="Times New Roman" w:cs="Times New Roman"/>
          <w:sz w:val="24"/>
          <w:szCs w:val="24"/>
        </w:rPr>
      </w:pPr>
      <w:r w:rsidRPr="008C5C25">
        <w:rPr>
          <w:rFonts w:ascii="Times New Roman" w:hAnsi="Times New Roman" w:cs="Times New Roman"/>
          <w:noProof/>
          <w:sz w:val="24"/>
          <w:szCs w:val="24"/>
        </w:rPr>
        <w:drawing>
          <wp:inline distT="0" distB="0" distL="0" distR="0" wp14:anchorId="4B21DC17" wp14:editId="5CACFDC8">
            <wp:extent cx="1631292" cy="1471842"/>
            <wp:effectExtent l="0" t="0" r="7620" b="0"/>
            <wp:docPr id="1091974731" name="Picture 109197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74731" name=""/>
                    <pic:cNvPicPr/>
                  </pic:nvPicPr>
                  <pic:blipFill>
                    <a:blip r:embed="rId5"/>
                    <a:stretch>
                      <a:fillRect/>
                    </a:stretch>
                  </pic:blipFill>
                  <pic:spPr>
                    <a:xfrm>
                      <a:off x="0" y="0"/>
                      <a:ext cx="1637729" cy="1477650"/>
                    </a:xfrm>
                    <a:prstGeom prst="rect">
                      <a:avLst/>
                    </a:prstGeom>
                  </pic:spPr>
                </pic:pic>
              </a:graphicData>
            </a:graphic>
          </wp:inline>
        </w:drawing>
      </w:r>
    </w:p>
    <w:p w14:paraId="21280AA3" w14:textId="3F4273E5" w:rsidR="002A3585" w:rsidRPr="00416E19" w:rsidRDefault="002A3585" w:rsidP="00416E19">
      <w:pPr>
        <w:contextualSpacing/>
        <w:rPr>
          <w:rFonts w:ascii="Times New Roman" w:hAnsi="Times New Roman" w:cs="Times New Roman"/>
          <w:b/>
          <w:bCs/>
          <w:sz w:val="24"/>
          <w:szCs w:val="24"/>
        </w:rPr>
      </w:pPr>
      <w:r w:rsidRPr="00416E19">
        <w:rPr>
          <w:rFonts w:ascii="Times New Roman" w:hAnsi="Times New Roman" w:cs="Times New Roman"/>
          <w:b/>
          <w:bCs/>
          <w:i/>
          <w:iCs/>
          <w:sz w:val="24"/>
          <w:szCs w:val="24"/>
        </w:rPr>
        <w:lastRenderedPageBreak/>
        <w:t>Preamble</w:t>
      </w:r>
    </w:p>
    <w:p w14:paraId="612CD7B5" w14:textId="77777777" w:rsidR="00E46AE0" w:rsidRPr="00416E19" w:rsidRDefault="00E46AE0" w:rsidP="00416E19">
      <w:pPr>
        <w:contextualSpacing/>
        <w:jc w:val="center"/>
        <w:rPr>
          <w:rFonts w:ascii="Times New Roman" w:hAnsi="Times New Roman" w:cs="Times New Roman"/>
          <w:b/>
          <w:bCs/>
          <w:sz w:val="24"/>
          <w:szCs w:val="24"/>
        </w:rPr>
      </w:pPr>
    </w:p>
    <w:p w14:paraId="364FA6A4" w14:textId="4D2E2D2F" w:rsidR="00B147D6" w:rsidRDefault="00B147D6" w:rsidP="00416E19">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Parties to this Treaty, </w:t>
      </w:r>
    </w:p>
    <w:p w14:paraId="51DB2AF7" w14:textId="77777777" w:rsidR="00B147D6" w:rsidRDefault="00B147D6" w:rsidP="00416E19">
      <w:pPr>
        <w:ind w:firstLine="720"/>
        <w:contextualSpacing/>
        <w:jc w:val="both"/>
        <w:rPr>
          <w:rFonts w:ascii="Times New Roman" w:hAnsi="Times New Roman" w:cs="Times New Roman"/>
          <w:sz w:val="24"/>
          <w:szCs w:val="24"/>
        </w:rPr>
      </w:pPr>
    </w:p>
    <w:p w14:paraId="52240F5B" w14:textId="72E3ADFC" w:rsidR="00805605" w:rsidRPr="00416E19" w:rsidRDefault="00AF503A"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Acknowledge</w:t>
      </w:r>
      <w:r w:rsidRPr="00416E19">
        <w:rPr>
          <w:rFonts w:ascii="Times New Roman" w:hAnsi="Times New Roman" w:cs="Times New Roman"/>
          <w:sz w:val="24"/>
          <w:szCs w:val="24"/>
        </w:rPr>
        <w:t xml:space="preserve"> that t</w:t>
      </w:r>
      <w:r w:rsidR="00805605" w:rsidRPr="00416E19">
        <w:rPr>
          <w:rFonts w:ascii="Times New Roman" w:hAnsi="Times New Roman" w:cs="Times New Roman"/>
          <w:sz w:val="24"/>
          <w:szCs w:val="24"/>
        </w:rPr>
        <w:t xml:space="preserve">he advancement of Artificial Intelligence is increasing faster than </w:t>
      </w:r>
      <w:r w:rsidRPr="00416E19">
        <w:rPr>
          <w:rFonts w:ascii="Times New Roman" w:hAnsi="Times New Roman" w:cs="Times New Roman"/>
          <w:sz w:val="24"/>
          <w:szCs w:val="24"/>
        </w:rPr>
        <w:t>its</w:t>
      </w:r>
      <w:r w:rsidR="00805605" w:rsidRPr="00416E19">
        <w:rPr>
          <w:rFonts w:ascii="Times New Roman" w:hAnsi="Times New Roman" w:cs="Times New Roman"/>
          <w:sz w:val="24"/>
          <w:szCs w:val="24"/>
        </w:rPr>
        <w:t xml:space="preserve"> regulatory mechanisms</w:t>
      </w:r>
      <w:r w:rsidRPr="00416E19">
        <w:rPr>
          <w:rFonts w:ascii="Times New Roman" w:hAnsi="Times New Roman" w:cs="Times New Roman"/>
          <w:sz w:val="24"/>
          <w:szCs w:val="24"/>
        </w:rPr>
        <w:t>.</w:t>
      </w:r>
      <w:r w:rsidR="00805605" w:rsidRPr="00416E19">
        <w:rPr>
          <w:rFonts w:ascii="Times New Roman" w:hAnsi="Times New Roman" w:cs="Times New Roman"/>
          <w:sz w:val="24"/>
          <w:szCs w:val="24"/>
        </w:rPr>
        <w:t xml:space="preserve"> </w:t>
      </w:r>
      <w:r w:rsidR="00CF622A" w:rsidRPr="00416E19">
        <w:rPr>
          <w:rFonts w:ascii="Times New Roman" w:hAnsi="Times New Roman" w:cs="Times New Roman"/>
          <w:sz w:val="24"/>
          <w:szCs w:val="24"/>
        </w:rPr>
        <w:t xml:space="preserve">These unregulated advancements pose threats to the autonomy of the individual, the privacy of the collective, and the </w:t>
      </w:r>
      <w:r w:rsidR="00E46AE0" w:rsidRPr="00416E19">
        <w:rPr>
          <w:rFonts w:ascii="Times New Roman" w:hAnsi="Times New Roman" w:cs="Times New Roman"/>
          <w:sz w:val="24"/>
          <w:szCs w:val="24"/>
        </w:rPr>
        <w:t>health of the environment</w:t>
      </w:r>
      <w:r w:rsidR="00F75033">
        <w:rPr>
          <w:rFonts w:ascii="Times New Roman" w:hAnsi="Times New Roman" w:cs="Times New Roman"/>
          <w:sz w:val="24"/>
          <w:szCs w:val="24"/>
        </w:rPr>
        <w:t>,</w:t>
      </w:r>
    </w:p>
    <w:p w14:paraId="5CCDFC97" w14:textId="77777777" w:rsidR="000307E0" w:rsidRPr="00416E19" w:rsidRDefault="000307E0" w:rsidP="00416E19">
      <w:pPr>
        <w:ind w:firstLine="720"/>
        <w:contextualSpacing/>
        <w:jc w:val="both"/>
        <w:rPr>
          <w:rFonts w:ascii="Times New Roman" w:hAnsi="Times New Roman" w:cs="Times New Roman"/>
          <w:sz w:val="24"/>
          <w:szCs w:val="24"/>
        </w:rPr>
      </w:pPr>
    </w:p>
    <w:p w14:paraId="345199C5" w14:textId="02B2C090" w:rsidR="000307E0" w:rsidRPr="00416E19" w:rsidRDefault="000307E0"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Call</w:t>
      </w:r>
      <w:r w:rsidRPr="00416E19">
        <w:rPr>
          <w:rFonts w:ascii="Times New Roman" w:hAnsi="Times New Roman" w:cs="Times New Roman"/>
          <w:sz w:val="24"/>
          <w:szCs w:val="24"/>
        </w:rPr>
        <w:t xml:space="preserve"> </w:t>
      </w:r>
      <w:r w:rsidRPr="00416E19">
        <w:rPr>
          <w:rFonts w:ascii="Times New Roman" w:hAnsi="Times New Roman" w:cs="Times New Roman"/>
          <w:i/>
          <w:iCs/>
          <w:sz w:val="24"/>
          <w:szCs w:val="24"/>
        </w:rPr>
        <w:t>for</w:t>
      </w:r>
      <w:r w:rsidRPr="00416E19">
        <w:rPr>
          <w:rFonts w:ascii="Times New Roman" w:hAnsi="Times New Roman" w:cs="Times New Roman"/>
          <w:sz w:val="24"/>
          <w:szCs w:val="24"/>
        </w:rPr>
        <w:t xml:space="preserve"> alignment of principles with the United Nations Environment Programme to assist in combatting the detrimental impact that AI-related </w:t>
      </w:r>
      <w:r w:rsidR="001B2186" w:rsidRPr="00416E19">
        <w:rPr>
          <w:rFonts w:ascii="Times New Roman" w:hAnsi="Times New Roman" w:cs="Times New Roman"/>
          <w:sz w:val="24"/>
          <w:szCs w:val="24"/>
        </w:rPr>
        <w:t>infrastructure causes.</w:t>
      </w:r>
      <w:r w:rsidR="00E72E35" w:rsidRPr="00416E19">
        <w:rPr>
          <w:rFonts w:ascii="Times New Roman" w:hAnsi="Times New Roman" w:cs="Times New Roman"/>
          <w:sz w:val="24"/>
          <w:szCs w:val="24"/>
        </w:rPr>
        <w:t xml:space="preserve"> Particularly involving the regulation of Graphics Processing Unit and Tensor Processing Unit sites</w:t>
      </w:r>
      <w:r w:rsidR="00F75033">
        <w:rPr>
          <w:rFonts w:ascii="Times New Roman" w:hAnsi="Times New Roman" w:cs="Times New Roman"/>
          <w:sz w:val="24"/>
          <w:szCs w:val="24"/>
        </w:rPr>
        <w:t>,</w:t>
      </w:r>
    </w:p>
    <w:p w14:paraId="07A22575" w14:textId="77777777" w:rsidR="001B2186" w:rsidRPr="00416E19" w:rsidRDefault="001B2186" w:rsidP="00416E19">
      <w:pPr>
        <w:ind w:firstLine="720"/>
        <w:contextualSpacing/>
        <w:jc w:val="both"/>
        <w:rPr>
          <w:rFonts w:ascii="Times New Roman" w:hAnsi="Times New Roman" w:cs="Times New Roman"/>
          <w:sz w:val="24"/>
          <w:szCs w:val="24"/>
        </w:rPr>
      </w:pPr>
    </w:p>
    <w:p w14:paraId="44E159FF" w14:textId="1E920804" w:rsidR="00AF1352" w:rsidRPr="00416E19" w:rsidRDefault="001B2186"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Noting</w:t>
      </w:r>
      <w:r w:rsidRPr="00416E19">
        <w:rPr>
          <w:rFonts w:ascii="Times New Roman" w:hAnsi="Times New Roman" w:cs="Times New Roman"/>
          <w:sz w:val="24"/>
          <w:szCs w:val="24"/>
        </w:rPr>
        <w:t xml:space="preserve"> that the Artificial Intelligence Moratorium should also align with the Universal Declaration of Human Rights </w:t>
      </w:r>
      <w:r w:rsidR="00BD3554" w:rsidRPr="00416E19">
        <w:rPr>
          <w:rFonts w:ascii="Times New Roman" w:hAnsi="Times New Roman" w:cs="Times New Roman"/>
          <w:sz w:val="24"/>
          <w:szCs w:val="24"/>
        </w:rPr>
        <w:t>to protect the</w:t>
      </w:r>
      <w:r w:rsidR="00E7310F" w:rsidRPr="00416E19">
        <w:rPr>
          <w:rFonts w:ascii="Times New Roman" w:hAnsi="Times New Roman" w:cs="Times New Roman"/>
          <w:sz w:val="24"/>
          <w:szCs w:val="24"/>
        </w:rPr>
        <w:t xml:space="preserve"> dignity and rights of humanity</w:t>
      </w:r>
      <w:r w:rsidR="00F75033">
        <w:rPr>
          <w:rFonts w:ascii="Times New Roman" w:hAnsi="Times New Roman" w:cs="Times New Roman"/>
          <w:sz w:val="24"/>
          <w:szCs w:val="24"/>
        </w:rPr>
        <w:t>,</w:t>
      </w:r>
      <w:r w:rsidR="00E7310F" w:rsidRPr="00416E19">
        <w:rPr>
          <w:rFonts w:ascii="Times New Roman" w:hAnsi="Times New Roman" w:cs="Times New Roman"/>
          <w:sz w:val="24"/>
          <w:szCs w:val="24"/>
        </w:rPr>
        <w:t xml:space="preserve"> </w:t>
      </w:r>
    </w:p>
    <w:p w14:paraId="4459C192" w14:textId="09161EAB" w:rsidR="00AF1352" w:rsidRPr="00416E19" w:rsidRDefault="00AF1352" w:rsidP="00416E19">
      <w:pPr>
        <w:ind w:firstLine="720"/>
        <w:contextualSpacing/>
        <w:jc w:val="both"/>
        <w:rPr>
          <w:rFonts w:ascii="Times New Roman" w:hAnsi="Times New Roman" w:cs="Times New Roman"/>
          <w:sz w:val="24"/>
          <w:szCs w:val="24"/>
        </w:rPr>
      </w:pPr>
    </w:p>
    <w:p w14:paraId="7FB7A1D4" w14:textId="32C62127" w:rsidR="00AF1352" w:rsidRPr="00416E19" w:rsidRDefault="00AF1352"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Acknowledge</w:t>
      </w:r>
      <w:r w:rsidRPr="00416E19">
        <w:rPr>
          <w:rFonts w:ascii="Times New Roman" w:hAnsi="Times New Roman" w:cs="Times New Roman"/>
          <w:sz w:val="24"/>
          <w:szCs w:val="24"/>
        </w:rPr>
        <w:t xml:space="preserve"> the impacts that the development of Artificial Genera Intelligence Artificial Superintelligence threatens the autonomy of individuality and the privacy of individuals</w:t>
      </w:r>
      <w:r w:rsidR="00F75033">
        <w:rPr>
          <w:rFonts w:ascii="Times New Roman" w:hAnsi="Times New Roman" w:cs="Times New Roman"/>
          <w:sz w:val="24"/>
          <w:szCs w:val="24"/>
        </w:rPr>
        <w:t>,</w:t>
      </w:r>
    </w:p>
    <w:p w14:paraId="60C9588B" w14:textId="77777777" w:rsidR="00FD5AE0" w:rsidRPr="00416E19" w:rsidRDefault="00FD5AE0" w:rsidP="00416E19">
      <w:pPr>
        <w:ind w:firstLine="720"/>
        <w:contextualSpacing/>
        <w:jc w:val="both"/>
        <w:rPr>
          <w:rFonts w:ascii="Times New Roman" w:hAnsi="Times New Roman" w:cs="Times New Roman"/>
          <w:sz w:val="24"/>
          <w:szCs w:val="24"/>
        </w:rPr>
      </w:pPr>
    </w:p>
    <w:p w14:paraId="107C9CF6" w14:textId="47195808" w:rsidR="00E72E35" w:rsidRPr="00416E19" w:rsidRDefault="00E72E35"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Are</w:t>
      </w:r>
      <w:r w:rsidRPr="00416E19">
        <w:rPr>
          <w:rFonts w:ascii="Times New Roman" w:hAnsi="Times New Roman" w:cs="Times New Roman"/>
          <w:sz w:val="24"/>
          <w:szCs w:val="24"/>
        </w:rPr>
        <w:t xml:space="preserve"> </w:t>
      </w:r>
      <w:r w:rsidRPr="00416E19">
        <w:rPr>
          <w:rFonts w:ascii="Times New Roman" w:hAnsi="Times New Roman" w:cs="Times New Roman"/>
          <w:i/>
          <w:iCs/>
          <w:sz w:val="24"/>
          <w:szCs w:val="24"/>
        </w:rPr>
        <w:t>conscious of</w:t>
      </w:r>
      <w:r w:rsidRPr="00416E19">
        <w:rPr>
          <w:rFonts w:ascii="Times New Roman" w:hAnsi="Times New Roman" w:cs="Times New Roman"/>
          <w:sz w:val="24"/>
          <w:szCs w:val="24"/>
        </w:rPr>
        <w:t xml:space="preserve"> the importance of a collaborative effort involving the sharing of information, resources, and maintenance mechanisms</w:t>
      </w:r>
      <w:r w:rsidR="00F75033">
        <w:rPr>
          <w:rFonts w:ascii="Times New Roman" w:hAnsi="Times New Roman" w:cs="Times New Roman"/>
          <w:sz w:val="24"/>
          <w:szCs w:val="24"/>
        </w:rPr>
        <w:t>,</w:t>
      </w:r>
      <w:r w:rsidRPr="00416E19">
        <w:rPr>
          <w:rFonts w:ascii="Times New Roman" w:hAnsi="Times New Roman" w:cs="Times New Roman"/>
          <w:sz w:val="24"/>
          <w:szCs w:val="24"/>
        </w:rPr>
        <w:t xml:space="preserve"> </w:t>
      </w:r>
    </w:p>
    <w:p w14:paraId="642592C6" w14:textId="77777777" w:rsidR="00E72E35" w:rsidRPr="00416E19" w:rsidRDefault="00E72E35" w:rsidP="00416E19">
      <w:pPr>
        <w:ind w:firstLine="720"/>
        <w:contextualSpacing/>
        <w:jc w:val="both"/>
        <w:rPr>
          <w:rFonts w:ascii="Times New Roman" w:hAnsi="Times New Roman" w:cs="Times New Roman"/>
          <w:sz w:val="24"/>
          <w:szCs w:val="24"/>
        </w:rPr>
      </w:pPr>
    </w:p>
    <w:p w14:paraId="1C2C8C6A" w14:textId="3859A8FF" w:rsidR="00043F8A" w:rsidRPr="00416E19" w:rsidRDefault="00043F8A"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Reaffirm</w:t>
      </w:r>
      <w:r w:rsidRPr="00416E19">
        <w:rPr>
          <w:rFonts w:ascii="Times New Roman" w:hAnsi="Times New Roman" w:cs="Times New Roman"/>
          <w:sz w:val="24"/>
          <w:szCs w:val="24"/>
        </w:rPr>
        <w:t xml:space="preserve"> the sovereignty of states in their adherence to the treaty and encourage non-party states to align with the </w:t>
      </w:r>
      <w:r w:rsidR="005533A2" w:rsidRPr="00416E19">
        <w:rPr>
          <w:rFonts w:ascii="Times New Roman" w:hAnsi="Times New Roman" w:cs="Times New Roman"/>
          <w:sz w:val="24"/>
          <w:szCs w:val="24"/>
        </w:rPr>
        <w:t>treaty’s</w:t>
      </w:r>
      <w:r w:rsidRPr="00416E19">
        <w:rPr>
          <w:rFonts w:ascii="Times New Roman" w:hAnsi="Times New Roman" w:cs="Times New Roman"/>
          <w:sz w:val="24"/>
          <w:szCs w:val="24"/>
        </w:rPr>
        <w:t xml:space="preserve"> values for the safety of the international community</w:t>
      </w:r>
      <w:r w:rsidR="00F75033">
        <w:rPr>
          <w:rFonts w:ascii="Times New Roman" w:hAnsi="Times New Roman" w:cs="Times New Roman"/>
          <w:sz w:val="24"/>
          <w:szCs w:val="24"/>
        </w:rPr>
        <w:t>,</w:t>
      </w:r>
      <w:r w:rsidRPr="00416E19">
        <w:rPr>
          <w:rFonts w:ascii="Times New Roman" w:hAnsi="Times New Roman" w:cs="Times New Roman"/>
          <w:sz w:val="24"/>
          <w:szCs w:val="24"/>
        </w:rPr>
        <w:t xml:space="preserve"> </w:t>
      </w:r>
    </w:p>
    <w:p w14:paraId="21A30831" w14:textId="77777777" w:rsidR="000307E0" w:rsidRPr="00416E19" w:rsidRDefault="000307E0" w:rsidP="00416E19">
      <w:pPr>
        <w:ind w:firstLine="720"/>
        <w:contextualSpacing/>
        <w:jc w:val="both"/>
        <w:rPr>
          <w:rFonts w:ascii="Times New Roman" w:hAnsi="Times New Roman" w:cs="Times New Roman"/>
          <w:sz w:val="24"/>
          <w:szCs w:val="24"/>
        </w:rPr>
      </w:pPr>
    </w:p>
    <w:p w14:paraId="729C5DB1" w14:textId="569E8754" w:rsidR="005533A2" w:rsidRPr="00416E19" w:rsidRDefault="005533A2"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Recognise</w:t>
      </w:r>
      <w:r w:rsidRPr="00416E19">
        <w:rPr>
          <w:rFonts w:ascii="Times New Roman" w:hAnsi="Times New Roman" w:cs="Times New Roman"/>
          <w:sz w:val="24"/>
          <w:szCs w:val="24"/>
        </w:rPr>
        <w:t xml:space="preserve"> that developing states may require caveats and assistance to encourage safe development without harm. This is an objective that developed states should facilitate regarding resource</w:t>
      </w:r>
      <w:r w:rsidR="001B2186" w:rsidRPr="00416E19">
        <w:rPr>
          <w:rFonts w:ascii="Times New Roman" w:hAnsi="Times New Roman" w:cs="Times New Roman"/>
          <w:sz w:val="24"/>
          <w:szCs w:val="24"/>
        </w:rPr>
        <w:t>s and information</w:t>
      </w:r>
      <w:r w:rsidR="00F75033">
        <w:rPr>
          <w:rFonts w:ascii="Times New Roman" w:hAnsi="Times New Roman" w:cs="Times New Roman"/>
          <w:sz w:val="24"/>
          <w:szCs w:val="24"/>
        </w:rPr>
        <w:t>,</w:t>
      </w:r>
      <w:r w:rsidR="001B2186" w:rsidRPr="00416E19">
        <w:rPr>
          <w:rFonts w:ascii="Times New Roman" w:hAnsi="Times New Roman" w:cs="Times New Roman"/>
          <w:sz w:val="24"/>
          <w:szCs w:val="24"/>
        </w:rPr>
        <w:t xml:space="preserve"> </w:t>
      </w:r>
    </w:p>
    <w:p w14:paraId="1D130FED" w14:textId="77777777" w:rsidR="00E72E35" w:rsidRPr="00416E19" w:rsidRDefault="00E72E35" w:rsidP="00416E19">
      <w:pPr>
        <w:ind w:firstLine="720"/>
        <w:contextualSpacing/>
        <w:jc w:val="both"/>
        <w:rPr>
          <w:rFonts w:ascii="Times New Roman" w:hAnsi="Times New Roman" w:cs="Times New Roman"/>
          <w:sz w:val="24"/>
          <w:szCs w:val="24"/>
        </w:rPr>
      </w:pPr>
    </w:p>
    <w:p w14:paraId="7737AF20" w14:textId="75F29B73" w:rsidR="00805605" w:rsidRDefault="00500B83" w:rsidP="00416E19">
      <w:pPr>
        <w:ind w:firstLine="720"/>
        <w:contextualSpacing/>
        <w:jc w:val="both"/>
        <w:rPr>
          <w:rFonts w:ascii="Times New Roman" w:hAnsi="Times New Roman" w:cs="Times New Roman"/>
          <w:sz w:val="24"/>
          <w:szCs w:val="24"/>
        </w:rPr>
      </w:pPr>
      <w:r w:rsidRPr="00416E19">
        <w:rPr>
          <w:rFonts w:ascii="Times New Roman" w:hAnsi="Times New Roman" w:cs="Times New Roman"/>
          <w:i/>
          <w:iCs/>
          <w:sz w:val="24"/>
          <w:szCs w:val="24"/>
        </w:rPr>
        <w:t>Emphasise</w:t>
      </w:r>
      <w:r w:rsidRPr="00416E19">
        <w:rPr>
          <w:rFonts w:ascii="Times New Roman" w:hAnsi="Times New Roman" w:cs="Times New Roman"/>
          <w:sz w:val="24"/>
          <w:szCs w:val="24"/>
        </w:rPr>
        <w:t xml:space="preserve"> that </w:t>
      </w:r>
      <w:r w:rsidR="00805605" w:rsidRPr="00416E19">
        <w:rPr>
          <w:rFonts w:ascii="Times New Roman" w:hAnsi="Times New Roman" w:cs="Times New Roman"/>
          <w:sz w:val="24"/>
          <w:szCs w:val="24"/>
        </w:rPr>
        <w:t>AIM supports the technological development of humankind within the threshold of the United Nations which involves the autonomy, privacy, and environmental concerns of the individual. AIM seeks to facilitate a safe route for technological development that does not impose on the individual, or the environment</w:t>
      </w:r>
      <w:r w:rsidR="00F75033">
        <w:rPr>
          <w:rFonts w:ascii="Times New Roman" w:hAnsi="Times New Roman" w:cs="Times New Roman"/>
          <w:sz w:val="24"/>
          <w:szCs w:val="24"/>
        </w:rPr>
        <w:t>,</w:t>
      </w:r>
      <w:r w:rsidR="00805605" w:rsidRPr="00416E19">
        <w:rPr>
          <w:rFonts w:ascii="Times New Roman" w:hAnsi="Times New Roman" w:cs="Times New Roman"/>
          <w:sz w:val="24"/>
          <w:szCs w:val="24"/>
        </w:rPr>
        <w:t xml:space="preserve"> </w:t>
      </w:r>
    </w:p>
    <w:p w14:paraId="343A82E3" w14:textId="77777777" w:rsidR="006F6AE5" w:rsidRDefault="006F6AE5" w:rsidP="00416E19">
      <w:pPr>
        <w:ind w:firstLine="720"/>
        <w:contextualSpacing/>
        <w:jc w:val="both"/>
        <w:rPr>
          <w:rFonts w:ascii="Times New Roman" w:hAnsi="Times New Roman" w:cs="Times New Roman"/>
          <w:sz w:val="24"/>
          <w:szCs w:val="24"/>
        </w:rPr>
      </w:pPr>
    </w:p>
    <w:p w14:paraId="221718D9" w14:textId="78C35D73" w:rsidR="006F6AE5" w:rsidRDefault="00923A17" w:rsidP="00416E19">
      <w:pPr>
        <w:ind w:firstLine="720"/>
        <w:contextualSpacing/>
        <w:jc w:val="both"/>
        <w:rPr>
          <w:rFonts w:ascii="Times New Roman" w:hAnsi="Times New Roman" w:cs="Times New Roman"/>
          <w:sz w:val="24"/>
          <w:szCs w:val="24"/>
        </w:rPr>
      </w:pPr>
      <w:r>
        <w:rPr>
          <w:rFonts w:ascii="Times New Roman" w:hAnsi="Times New Roman" w:cs="Times New Roman"/>
          <w:i/>
          <w:iCs/>
          <w:sz w:val="24"/>
          <w:szCs w:val="24"/>
        </w:rPr>
        <w:t xml:space="preserve">Recognising </w:t>
      </w:r>
      <w:r>
        <w:rPr>
          <w:rFonts w:ascii="Times New Roman" w:hAnsi="Times New Roman" w:cs="Times New Roman"/>
          <w:sz w:val="24"/>
          <w:szCs w:val="24"/>
        </w:rPr>
        <w:t xml:space="preserve">that there is a great capacity for technological development to increase access, efficiency, and </w:t>
      </w:r>
      <w:r w:rsidR="002F475F">
        <w:rPr>
          <w:rFonts w:ascii="Times New Roman" w:hAnsi="Times New Roman" w:cs="Times New Roman"/>
          <w:sz w:val="24"/>
          <w:szCs w:val="24"/>
        </w:rPr>
        <w:t xml:space="preserve">distribution within the spheres of health, finance, and </w:t>
      </w:r>
      <w:r w:rsidR="00F75033">
        <w:rPr>
          <w:rFonts w:ascii="Times New Roman" w:hAnsi="Times New Roman" w:cs="Times New Roman"/>
          <w:sz w:val="24"/>
          <w:szCs w:val="24"/>
        </w:rPr>
        <w:t xml:space="preserve">policy, </w:t>
      </w:r>
    </w:p>
    <w:p w14:paraId="1C5D0CCD" w14:textId="77777777" w:rsidR="009E5D1D" w:rsidRDefault="009E5D1D" w:rsidP="00416E19">
      <w:pPr>
        <w:ind w:firstLine="720"/>
        <w:contextualSpacing/>
        <w:jc w:val="both"/>
        <w:rPr>
          <w:rFonts w:ascii="Times New Roman" w:hAnsi="Times New Roman" w:cs="Times New Roman"/>
          <w:sz w:val="24"/>
          <w:szCs w:val="24"/>
        </w:rPr>
      </w:pPr>
    </w:p>
    <w:p w14:paraId="58337665" w14:textId="2F13C9F3" w:rsidR="009E5D1D" w:rsidRDefault="009E5D1D" w:rsidP="00416E19">
      <w:pPr>
        <w:ind w:firstLine="720"/>
        <w:contextualSpacing/>
        <w:jc w:val="both"/>
        <w:rPr>
          <w:rFonts w:ascii="Times New Roman" w:hAnsi="Times New Roman" w:cs="Times New Roman"/>
          <w:sz w:val="24"/>
          <w:szCs w:val="24"/>
        </w:rPr>
      </w:pPr>
      <w:r>
        <w:rPr>
          <w:rFonts w:ascii="Times New Roman" w:hAnsi="Times New Roman" w:cs="Times New Roman"/>
          <w:i/>
          <w:iCs/>
          <w:sz w:val="24"/>
          <w:szCs w:val="24"/>
        </w:rPr>
        <w:t>Call for</w:t>
      </w:r>
      <w:r w:rsidR="006E02EB">
        <w:rPr>
          <w:rFonts w:ascii="Times New Roman" w:hAnsi="Times New Roman" w:cs="Times New Roman"/>
          <w:i/>
          <w:iCs/>
          <w:sz w:val="24"/>
          <w:szCs w:val="24"/>
        </w:rPr>
        <w:t xml:space="preserve"> </w:t>
      </w:r>
      <w:r w:rsidR="006E02EB">
        <w:rPr>
          <w:rFonts w:ascii="Times New Roman" w:hAnsi="Times New Roman" w:cs="Times New Roman"/>
          <w:sz w:val="24"/>
          <w:szCs w:val="24"/>
        </w:rPr>
        <w:t>the establishment of standardised</w:t>
      </w:r>
      <w:r>
        <w:rPr>
          <w:rFonts w:ascii="Times New Roman" w:hAnsi="Times New Roman" w:cs="Times New Roman"/>
          <w:i/>
          <w:iCs/>
          <w:sz w:val="24"/>
          <w:szCs w:val="24"/>
        </w:rPr>
        <w:t xml:space="preserve"> </w:t>
      </w:r>
      <w:r w:rsidR="00A66376">
        <w:rPr>
          <w:rFonts w:ascii="Times New Roman" w:hAnsi="Times New Roman" w:cs="Times New Roman"/>
          <w:sz w:val="24"/>
          <w:szCs w:val="24"/>
        </w:rPr>
        <w:t>safety conditions in all Artificial Intelligence labs and providers</w:t>
      </w:r>
      <w:r w:rsidR="006E02EB">
        <w:rPr>
          <w:rFonts w:ascii="Times New Roman" w:hAnsi="Times New Roman" w:cs="Times New Roman"/>
          <w:sz w:val="24"/>
          <w:szCs w:val="24"/>
        </w:rPr>
        <w:t>,</w:t>
      </w:r>
    </w:p>
    <w:p w14:paraId="65A95790" w14:textId="77777777" w:rsidR="00D44212" w:rsidRDefault="00D44212" w:rsidP="00416E19">
      <w:pPr>
        <w:ind w:firstLine="720"/>
        <w:contextualSpacing/>
        <w:jc w:val="both"/>
        <w:rPr>
          <w:rFonts w:ascii="Times New Roman" w:hAnsi="Times New Roman" w:cs="Times New Roman"/>
          <w:sz w:val="24"/>
          <w:szCs w:val="24"/>
        </w:rPr>
      </w:pPr>
    </w:p>
    <w:p w14:paraId="5876F105" w14:textId="43D8D929" w:rsidR="00D44212" w:rsidRDefault="00D44212" w:rsidP="00416E19">
      <w:pPr>
        <w:ind w:firstLine="720"/>
        <w:contextualSpacing/>
        <w:jc w:val="both"/>
        <w:rPr>
          <w:rFonts w:ascii="Times New Roman" w:hAnsi="Times New Roman" w:cs="Times New Roman"/>
          <w:sz w:val="24"/>
          <w:szCs w:val="24"/>
        </w:rPr>
      </w:pPr>
      <w:r>
        <w:rPr>
          <w:rFonts w:ascii="Times New Roman" w:hAnsi="Times New Roman" w:cs="Times New Roman"/>
          <w:i/>
          <w:iCs/>
          <w:sz w:val="24"/>
          <w:szCs w:val="24"/>
        </w:rPr>
        <w:t>Support</w:t>
      </w:r>
      <w:r>
        <w:rPr>
          <w:rFonts w:ascii="Times New Roman" w:hAnsi="Times New Roman" w:cs="Times New Roman"/>
          <w:sz w:val="24"/>
          <w:szCs w:val="24"/>
        </w:rPr>
        <w:t xml:space="preserve"> the imposition of revenue-based taxes on Artificial Intelligence </w:t>
      </w:r>
      <w:r w:rsidR="001F226E">
        <w:rPr>
          <w:rFonts w:ascii="Times New Roman" w:hAnsi="Times New Roman" w:cs="Times New Roman"/>
          <w:sz w:val="24"/>
          <w:szCs w:val="24"/>
        </w:rPr>
        <w:t xml:space="preserve">providers to fund ongoing research into Artificial Intelligence safety and alignment, </w:t>
      </w:r>
    </w:p>
    <w:p w14:paraId="2A0F9DFB" w14:textId="77777777" w:rsidR="006E02EB" w:rsidRDefault="006E02EB" w:rsidP="00416E19">
      <w:pPr>
        <w:ind w:firstLine="720"/>
        <w:contextualSpacing/>
        <w:jc w:val="both"/>
        <w:rPr>
          <w:rFonts w:ascii="Times New Roman" w:hAnsi="Times New Roman" w:cs="Times New Roman"/>
          <w:sz w:val="24"/>
          <w:szCs w:val="24"/>
        </w:rPr>
      </w:pPr>
    </w:p>
    <w:p w14:paraId="36283152" w14:textId="50491CEB" w:rsidR="006E02EB" w:rsidRPr="007B0C15" w:rsidRDefault="007B0C15" w:rsidP="00416E19">
      <w:pPr>
        <w:ind w:firstLine="720"/>
        <w:contextualSpacing/>
        <w:jc w:val="both"/>
        <w:rPr>
          <w:rFonts w:ascii="Times New Roman" w:hAnsi="Times New Roman" w:cs="Times New Roman"/>
          <w:sz w:val="24"/>
          <w:szCs w:val="24"/>
        </w:rPr>
      </w:pPr>
      <w:r>
        <w:rPr>
          <w:rFonts w:ascii="Times New Roman" w:hAnsi="Times New Roman" w:cs="Times New Roman"/>
          <w:i/>
          <w:iCs/>
          <w:sz w:val="24"/>
          <w:szCs w:val="24"/>
        </w:rPr>
        <w:t xml:space="preserve">Call for </w:t>
      </w:r>
      <w:r>
        <w:rPr>
          <w:rFonts w:ascii="Times New Roman" w:hAnsi="Times New Roman" w:cs="Times New Roman"/>
          <w:sz w:val="24"/>
          <w:szCs w:val="24"/>
        </w:rPr>
        <w:t xml:space="preserve">legislation that addresses the legal culpability of impacts that Artificial Intelligence may have on the individual, the collective, and the environment, </w:t>
      </w:r>
    </w:p>
    <w:p w14:paraId="70F90537" w14:textId="77777777" w:rsidR="009E5D1D" w:rsidRDefault="009E5D1D" w:rsidP="00416E19">
      <w:pPr>
        <w:ind w:firstLine="720"/>
        <w:contextualSpacing/>
        <w:jc w:val="both"/>
        <w:rPr>
          <w:rFonts w:ascii="Times New Roman" w:hAnsi="Times New Roman" w:cs="Times New Roman"/>
          <w:sz w:val="24"/>
          <w:szCs w:val="24"/>
        </w:rPr>
      </w:pPr>
    </w:p>
    <w:p w14:paraId="11F14070" w14:textId="5D00DA78" w:rsidR="007A29D3" w:rsidRPr="007A29D3" w:rsidRDefault="007A29D3" w:rsidP="00416E19">
      <w:pPr>
        <w:ind w:firstLine="720"/>
        <w:contextualSpacing/>
        <w:jc w:val="both"/>
        <w:rPr>
          <w:rFonts w:ascii="Times New Roman" w:hAnsi="Times New Roman" w:cs="Times New Roman"/>
          <w:sz w:val="24"/>
          <w:szCs w:val="24"/>
        </w:rPr>
      </w:pPr>
      <w:r>
        <w:rPr>
          <w:rFonts w:ascii="Times New Roman" w:hAnsi="Times New Roman" w:cs="Times New Roman"/>
          <w:i/>
          <w:iCs/>
          <w:sz w:val="24"/>
          <w:szCs w:val="24"/>
        </w:rPr>
        <w:t xml:space="preserve">Taking into account </w:t>
      </w:r>
      <w:r>
        <w:rPr>
          <w:rFonts w:ascii="Times New Roman" w:hAnsi="Times New Roman" w:cs="Times New Roman"/>
          <w:sz w:val="24"/>
          <w:szCs w:val="24"/>
        </w:rPr>
        <w:t>the different capacities of states at different developmental levels</w:t>
      </w:r>
      <w:r w:rsidR="007B0C15">
        <w:rPr>
          <w:rFonts w:ascii="Times New Roman" w:hAnsi="Times New Roman" w:cs="Times New Roman"/>
          <w:sz w:val="24"/>
          <w:szCs w:val="24"/>
        </w:rPr>
        <w:t xml:space="preserve"> and the need to adjust the </w:t>
      </w:r>
      <w:r w:rsidR="00D5122E">
        <w:rPr>
          <w:rFonts w:ascii="Times New Roman" w:hAnsi="Times New Roman" w:cs="Times New Roman"/>
          <w:sz w:val="24"/>
          <w:szCs w:val="24"/>
        </w:rPr>
        <w:t>implementation</w:t>
      </w:r>
      <w:r w:rsidR="007B0C15">
        <w:rPr>
          <w:rFonts w:ascii="Times New Roman" w:hAnsi="Times New Roman" w:cs="Times New Roman"/>
          <w:sz w:val="24"/>
          <w:szCs w:val="24"/>
        </w:rPr>
        <w:t xml:space="preserve"> of the </w:t>
      </w:r>
      <w:r w:rsidR="00D5122E">
        <w:rPr>
          <w:rFonts w:ascii="Times New Roman" w:hAnsi="Times New Roman" w:cs="Times New Roman"/>
          <w:sz w:val="24"/>
          <w:szCs w:val="24"/>
        </w:rPr>
        <w:t>Moratorium</w:t>
      </w:r>
      <w:r w:rsidR="007B0C15">
        <w:rPr>
          <w:rFonts w:ascii="Times New Roman" w:hAnsi="Times New Roman" w:cs="Times New Roman"/>
          <w:sz w:val="24"/>
          <w:szCs w:val="24"/>
        </w:rPr>
        <w:t xml:space="preserve"> on Artificial Intelligence </w:t>
      </w:r>
      <w:r w:rsidR="00D5122E">
        <w:rPr>
          <w:rFonts w:ascii="Times New Roman" w:hAnsi="Times New Roman" w:cs="Times New Roman"/>
          <w:sz w:val="24"/>
          <w:szCs w:val="24"/>
        </w:rPr>
        <w:t xml:space="preserve">accordingly, </w:t>
      </w:r>
    </w:p>
    <w:p w14:paraId="2592BB1E" w14:textId="77777777" w:rsidR="00805605" w:rsidRPr="00416E19" w:rsidRDefault="00805605" w:rsidP="00416E19">
      <w:pPr>
        <w:contextualSpacing/>
        <w:rPr>
          <w:rFonts w:ascii="Times New Roman" w:hAnsi="Times New Roman" w:cs="Times New Roman"/>
          <w:sz w:val="24"/>
          <w:szCs w:val="24"/>
        </w:rPr>
      </w:pPr>
    </w:p>
    <w:p w14:paraId="09212AD2" w14:textId="7097F971" w:rsidR="00805605" w:rsidRPr="00416E19" w:rsidRDefault="00805605" w:rsidP="00416E19">
      <w:pPr>
        <w:ind w:firstLine="720"/>
        <w:contextualSpacing/>
        <w:rPr>
          <w:rFonts w:ascii="Times New Roman" w:hAnsi="Times New Roman" w:cs="Times New Roman"/>
          <w:sz w:val="24"/>
          <w:szCs w:val="24"/>
        </w:rPr>
      </w:pPr>
      <w:r w:rsidRPr="00416E19">
        <w:rPr>
          <w:rFonts w:ascii="Times New Roman" w:hAnsi="Times New Roman" w:cs="Times New Roman"/>
          <w:sz w:val="24"/>
          <w:szCs w:val="24"/>
        </w:rPr>
        <w:lastRenderedPageBreak/>
        <w:t>Have agreed as follows:</w:t>
      </w:r>
    </w:p>
    <w:p w14:paraId="7509A61A" w14:textId="77777777" w:rsidR="00B170AB" w:rsidRPr="00416E19" w:rsidRDefault="00B170AB" w:rsidP="00416E19">
      <w:pPr>
        <w:ind w:firstLine="720"/>
        <w:contextualSpacing/>
        <w:rPr>
          <w:rFonts w:ascii="Times New Roman" w:hAnsi="Times New Roman" w:cs="Times New Roman"/>
          <w:sz w:val="24"/>
          <w:szCs w:val="24"/>
        </w:rPr>
      </w:pPr>
    </w:p>
    <w:p w14:paraId="4B06C9CB" w14:textId="7E0B5864" w:rsidR="00416E19" w:rsidRPr="00416E19" w:rsidRDefault="00416E19" w:rsidP="00416E19">
      <w:pPr>
        <w:contextualSpacing/>
        <w:rPr>
          <w:rFonts w:ascii="Times New Roman" w:hAnsi="Times New Roman" w:cs="Times New Roman"/>
          <w:b/>
          <w:bCs/>
          <w:i/>
          <w:iCs/>
          <w:sz w:val="24"/>
          <w:szCs w:val="24"/>
        </w:rPr>
      </w:pPr>
    </w:p>
    <w:p w14:paraId="4D0CBFA5" w14:textId="4BFE3515" w:rsidR="00B170AB" w:rsidRPr="00BB64FF" w:rsidRDefault="00B170AB" w:rsidP="0057560D">
      <w:pPr>
        <w:contextualSpacing/>
        <w:jc w:val="both"/>
        <w:rPr>
          <w:rFonts w:ascii="Times New Roman" w:hAnsi="Times New Roman" w:cs="Times New Roman"/>
          <w:b/>
          <w:bCs/>
          <w:i/>
          <w:iCs/>
          <w:sz w:val="24"/>
          <w:szCs w:val="24"/>
        </w:rPr>
      </w:pPr>
      <w:r w:rsidRPr="00BB64FF">
        <w:rPr>
          <w:rFonts w:ascii="Times New Roman" w:hAnsi="Times New Roman" w:cs="Times New Roman"/>
          <w:b/>
          <w:bCs/>
          <w:i/>
          <w:iCs/>
          <w:sz w:val="24"/>
          <w:szCs w:val="24"/>
        </w:rPr>
        <w:t xml:space="preserve">Article </w:t>
      </w:r>
      <w:r w:rsidR="00211CCD">
        <w:rPr>
          <w:rFonts w:ascii="Times New Roman" w:hAnsi="Times New Roman" w:cs="Times New Roman"/>
          <w:b/>
          <w:bCs/>
          <w:i/>
          <w:iCs/>
          <w:sz w:val="24"/>
          <w:szCs w:val="24"/>
        </w:rPr>
        <w:t>1.</w:t>
      </w:r>
      <w:r w:rsidR="0050220D" w:rsidRPr="00BB64FF">
        <w:rPr>
          <w:rFonts w:ascii="Times New Roman" w:hAnsi="Times New Roman" w:cs="Times New Roman"/>
          <w:b/>
          <w:bCs/>
          <w:i/>
          <w:iCs/>
          <w:sz w:val="24"/>
          <w:szCs w:val="24"/>
        </w:rPr>
        <w:tab/>
      </w:r>
      <w:r w:rsidR="005D1FB5" w:rsidRPr="00BB64FF">
        <w:rPr>
          <w:rFonts w:ascii="Times New Roman" w:hAnsi="Times New Roman" w:cs="Times New Roman"/>
          <w:b/>
          <w:bCs/>
          <w:i/>
          <w:iCs/>
          <w:sz w:val="24"/>
          <w:szCs w:val="24"/>
        </w:rPr>
        <w:t>Objective</w:t>
      </w:r>
      <w:r w:rsidR="00FF2630" w:rsidRPr="00BB64FF">
        <w:rPr>
          <w:rFonts w:ascii="Times New Roman" w:hAnsi="Times New Roman" w:cs="Times New Roman"/>
          <w:b/>
          <w:bCs/>
          <w:i/>
          <w:iCs/>
          <w:sz w:val="24"/>
          <w:szCs w:val="24"/>
        </w:rPr>
        <w:t xml:space="preserve"> </w:t>
      </w:r>
    </w:p>
    <w:p w14:paraId="37DD5AB7" w14:textId="77777777" w:rsidR="00452C2C" w:rsidRPr="00BB64FF" w:rsidRDefault="00452C2C" w:rsidP="0057560D">
      <w:pPr>
        <w:contextualSpacing/>
        <w:jc w:val="both"/>
        <w:rPr>
          <w:rFonts w:ascii="Times New Roman" w:hAnsi="Times New Roman" w:cs="Times New Roman"/>
          <w:sz w:val="24"/>
          <w:szCs w:val="24"/>
        </w:rPr>
      </w:pPr>
    </w:p>
    <w:p w14:paraId="1858FE73" w14:textId="3B80AAE5" w:rsidR="00452C2C" w:rsidRPr="00452C2C" w:rsidRDefault="00193384" w:rsidP="0057560D">
      <w:pPr>
        <w:ind w:firstLine="720"/>
        <w:contextualSpacing/>
        <w:jc w:val="both"/>
        <w:rPr>
          <w:rFonts w:ascii="Times New Roman" w:hAnsi="Times New Roman" w:cs="Times New Roman"/>
          <w:sz w:val="24"/>
          <w:szCs w:val="24"/>
        </w:rPr>
      </w:pPr>
      <w:r w:rsidRPr="00BB64FF">
        <w:rPr>
          <w:rFonts w:ascii="Times New Roman" w:hAnsi="Times New Roman" w:cs="Times New Roman"/>
          <w:sz w:val="24"/>
          <w:szCs w:val="24"/>
        </w:rPr>
        <w:t xml:space="preserve">To impose a temporary moratorium on the development, research, and use of artificial </w:t>
      </w:r>
      <w:r w:rsidR="00EF7700" w:rsidRPr="00BB64FF">
        <w:rPr>
          <w:rFonts w:ascii="Times New Roman" w:hAnsi="Times New Roman" w:cs="Times New Roman"/>
          <w:sz w:val="24"/>
          <w:szCs w:val="24"/>
        </w:rPr>
        <w:t>intelligence</w:t>
      </w:r>
      <w:r w:rsidRPr="00BB64FF">
        <w:rPr>
          <w:rFonts w:ascii="Times New Roman" w:hAnsi="Times New Roman" w:cs="Times New Roman"/>
          <w:sz w:val="24"/>
          <w:szCs w:val="24"/>
        </w:rPr>
        <w:t xml:space="preserve"> </w:t>
      </w:r>
      <w:r w:rsidR="00EF7700" w:rsidRPr="00BB64FF">
        <w:rPr>
          <w:rFonts w:ascii="Times New Roman" w:hAnsi="Times New Roman" w:cs="Times New Roman"/>
          <w:sz w:val="24"/>
          <w:szCs w:val="24"/>
        </w:rPr>
        <w:t xml:space="preserve">at a global level until appropriate regulatory measures are established with adequate </w:t>
      </w:r>
      <w:r w:rsidR="00637E8F" w:rsidRPr="00BB64FF">
        <w:rPr>
          <w:rFonts w:ascii="Times New Roman" w:hAnsi="Times New Roman" w:cs="Times New Roman"/>
          <w:sz w:val="24"/>
          <w:szCs w:val="24"/>
        </w:rPr>
        <w:t>reporting and tracing mechanisms.</w:t>
      </w:r>
      <w:r w:rsidR="00637E8F">
        <w:rPr>
          <w:rFonts w:ascii="Times New Roman" w:hAnsi="Times New Roman" w:cs="Times New Roman"/>
          <w:sz w:val="24"/>
          <w:szCs w:val="24"/>
        </w:rPr>
        <w:t xml:space="preserve"> </w:t>
      </w:r>
    </w:p>
    <w:p w14:paraId="5A3657C4" w14:textId="03A99ADD" w:rsidR="00805605" w:rsidRPr="00416E19" w:rsidRDefault="00805605" w:rsidP="0057560D">
      <w:pPr>
        <w:contextualSpacing/>
        <w:jc w:val="both"/>
        <w:rPr>
          <w:rFonts w:ascii="Times New Roman" w:hAnsi="Times New Roman" w:cs="Times New Roman"/>
          <w:b/>
          <w:bCs/>
          <w:sz w:val="24"/>
          <w:szCs w:val="24"/>
        </w:rPr>
      </w:pPr>
    </w:p>
    <w:p w14:paraId="22ECFECC" w14:textId="32B7AACF" w:rsidR="005D1FB5" w:rsidRDefault="005D1FB5" w:rsidP="0057560D">
      <w:pPr>
        <w:contextualSpacing/>
        <w:jc w:val="both"/>
        <w:rPr>
          <w:rFonts w:ascii="Times New Roman" w:hAnsi="Times New Roman" w:cs="Times New Roman"/>
          <w:b/>
          <w:bCs/>
          <w:i/>
          <w:iCs/>
          <w:sz w:val="24"/>
          <w:szCs w:val="24"/>
        </w:rPr>
      </w:pPr>
      <w:r w:rsidRPr="00416E19">
        <w:rPr>
          <w:rFonts w:ascii="Times New Roman" w:hAnsi="Times New Roman" w:cs="Times New Roman"/>
          <w:b/>
          <w:bCs/>
          <w:i/>
          <w:iCs/>
          <w:sz w:val="24"/>
          <w:szCs w:val="24"/>
        </w:rPr>
        <w:t xml:space="preserve">Article </w:t>
      </w:r>
      <w:r w:rsidR="00211CCD">
        <w:rPr>
          <w:rFonts w:ascii="Times New Roman" w:hAnsi="Times New Roman" w:cs="Times New Roman"/>
          <w:b/>
          <w:bCs/>
          <w:i/>
          <w:iCs/>
          <w:sz w:val="24"/>
          <w:szCs w:val="24"/>
        </w:rPr>
        <w:t>2</w:t>
      </w:r>
      <w:r w:rsidRPr="00416E19">
        <w:rPr>
          <w:rFonts w:ascii="Times New Roman" w:hAnsi="Times New Roman" w:cs="Times New Roman"/>
          <w:b/>
          <w:bCs/>
          <w:i/>
          <w:iCs/>
          <w:sz w:val="24"/>
          <w:szCs w:val="24"/>
        </w:rPr>
        <w:t xml:space="preserve">. </w:t>
      </w:r>
      <w:r w:rsidRPr="00416E19">
        <w:rPr>
          <w:rFonts w:ascii="Times New Roman" w:hAnsi="Times New Roman" w:cs="Times New Roman"/>
          <w:b/>
          <w:bCs/>
          <w:i/>
          <w:iCs/>
          <w:sz w:val="24"/>
          <w:szCs w:val="24"/>
        </w:rPr>
        <w:tab/>
        <w:t xml:space="preserve">General </w:t>
      </w:r>
      <w:r w:rsidR="0049772E">
        <w:rPr>
          <w:rFonts w:ascii="Times New Roman" w:hAnsi="Times New Roman" w:cs="Times New Roman"/>
          <w:b/>
          <w:bCs/>
          <w:i/>
          <w:iCs/>
          <w:sz w:val="24"/>
          <w:szCs w:val="24"/>
        </w:rPr>
        <w:t>P</w:t>
      </w:r>
      <w:r w:rsidRPr="00416E19">
        <w:rPr>
          <w:rFonts w:ascii="Times New Roman" w:hAnsi="Times New Roman" w:cs="Times New Roman"/>
          <w:b/>
          <w:bCs/>
          <w:i/>
          <w:iCs/>
          <w:sz w:val="24"/>
          <w:szCs w:val="24"/>
        </w:rPr>
        <w:t xml:space="preserve">rinciples </w:t>
      </w:r>
    </w:p>
    <w:p w14:paraId="6A8BD397" w14:textId="77777777" w:rsidR="005D7C1C" w:rsidRDefault="005D7C1C" w:rsidP="0057560D">
      <w:pPr>
        <w:contextualSpacing/>
        <w:jc w:val="both"/>
        <w:rPr>
          <w:rFonts w:ascii="Times New Roman" w:hAnsi="Times New Roman" w:cs="Times New Roman"/>
          <w:b/>
          <w:bCs/>
          <w:i/>
          <w:iCs/>
          <w:sz w:val="24"/>
          <w:szCs w:val="24"/>
        </w:rPr>
      </w:pPr>
    </w:p>
    <w:p w14:paraId="62225327" w14:textId="7E3EF6CC" w:rsidR="005D7C1C" w:rsidRDefault="005D7C1C" w:rsidP="0057560D">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All parties will endeavour to</w:t>
      </w:r>
      <w:r w:rsidRPr="00D44954">
        <w:rPr>
          <w:rFonts w:ascii="Times New Roman" w:hAnsi="Times New Roman" w:cs="Times New Roman"/>
          <w:sz w:val="24"/>
          <w:szCs w:val="24"/>
        </w:rPr>
        <w:t xml:space="preserve"> take necessary and appropriate legal, administrative, and other measures to implement its obligations under </w:t>
      </w:r>
      <w:r>
        <w:rPr>
          <w:rFonts w:ascii="Times New Roman" w:hAnsi="Times New Roman" w:cs="Times New Roman"/>
          <w:sz w:val="24"/>
          <w:szCs w:val="24"/>
        </w:rPr>
        <w:t>this Treaty.</w:t>
      </w:r>
    </w:p>
    <w:p w14:paraId="0FE509FC" w14:textId="77777777" w:rsidR="005D7C1C" w:rsidRPr="00D44954" w:rsidRDefault="005D7C1C" w:rsidP="0057560D">
      <w:pPr>
        <w:jc w:val="both"/>
        <w:rPr>
          <w:rFonts w:ascii="Times New Roman" w:hAnsi="Times New Roman" w:cs="Times New Roman"/>
          <w:sz w:val="24"/>
          <w:szCs w:val="24"/>
        </w:rPr>
      </w:pPr>
    </w:p>
    <w:p w14:paraId="60BCCCBB" w14:textId="5E55A819" w:rsidR="005D7C1C" w:rsidRPr="00D44954" w:rsidRDefault="005D7C1C" w:rsidP="0057560D">
      <w:pPr>
        <w:jc w:val="both"/>
        <w:rPr>
          <w:rFonts w:ascii="Times New Roman" w:hAnsi="Times New Roman" w:cs="Times New Roman"/>
          <w:sz w:val="24"/>
          <w:szCs w:val="24"/>
        </w:rPr>
      </w:pPr>
      <w:r>
        <w:rPr>
          <w:rFonts w:ascii="Times New Roman" w:hAnsi="Times New Roman" w:cs="Times New Roman"/>
          <w:sz w:val="24"/>
          <w:szCs w:val="24"/>
        </w:rPr>
        <w:t>2</w:t>
      </w:r>
      <w:r w:rsidRPr="00D44954">
        <w:rPr>
          <w:rFonts w:ascii="Times New Roman" w:hAnsi="Times New Roman" w:cs="Times New Roman"/>
          <w:sz w:val="24"/>
          <w:szCs w:val="24"/>
        </w:rPr>
        <w:t>.</w:t>
      </w:r>
      <w:r>
        <w:rPr>
          <w:rFonts w:ascii="Times New Roman" w:hAnsi="Times New Roman" w:cs="Times New Roman"/>
          <w:sz w:val="24"/>
          <w:szCs w:val="24"/>
        </w:rPr>
        <w:tab/>
      </w:r>
      <w:r w:rsidR="002E47B7">
        <w:rPr>
          <w:rFonts w:ascii="Times New Roman" w:hAnsi="Times New Roman" w:cs="Times New Roman"/>
          <w:sz w:val="24"/>
          <w:szCs w:val="24"/>
        </w:rPr>
        <w:t xml:space="preserve">Parties are presumed to maintain awareness of evolving Artificial Intelligence movements and take governmental notice </w:t>
      </w:r>
      <w:r w:rsidR="000F18A0">
        <w:rPr>
          <w:rFonts w:ascii="Times New Roman" w:hAnsi="Times New Roman" w:cs="Times New Roman"/>
          <w:sz w:val="24"/>
          <w:szCs w:val="24"/>
        </w:rPr>
        <w:t xml:space="preserve">from technological, policy, and environmental experts. </w:t>
      </w:r>
    </w:p>
    <w:p w14:paraId="373E35A3" w14:textId="77777777" w:rsidR="00FF2630" w:rsidRPr="00416E19" w:rsidRDefault="00FF2630" w:rsidP="0057560D">
      <w:pPr>
        <w:contextualSpacing/>
        <w:jc w:val="both"/>
        <w:rPr>
          <w:rFonts w:ascii="Times New Roman" w:hAnsi="Times New Roman" w:cs="Times New Roman"/>
          <w:sz w:val="24"/>
          <w:szCs w:val="24"/>
        </w:rPr>
      </w:pPr>
    </w:p>
    <w:p w14:paraId="3E5A8D38" w14:textId="21CD855B" w:rsidR="00FF2630" w:rsidRDefault="005D7C1C" w:rsidP="0057560D">
      <w:pPr>
        <w:contextualSpacing/>
        <w:jc w:val="both"/>
        <w:rPr>
          <w:rFonts w:ascii="Times New Roman" w:hAnsi="Times New Roman" w:cs="Times New Roman"/>
          <w:sz w:val="24"/>
          <w:szCs w:val="24"/>
        </w:rPr>
      </w:pPr>
      <w:r>
        <w:rPr>
          <w:rFonts w:ascii="Times New Roman" w:hAnsi="Times New Roman" w:cs="Times New Roman"/>
          <w:sz w:val="24"/>
          <w:szCs w:val="24"/>
        </w:rPr>
        <w:t>3</w:t>
      </w:r>
      <w:r w:rsidR="00F749A2">
        <w:rPr>
          <w:rFonts w:ascii="Times New Roman" w:hAnsi="Times New Roman" w:cs="Times New Roman"/>
          <w:sz w:val="24"/>
          <w:szCs w:val="24"/>
        </w:rPr>
        <w:t xml:space="preserve">. </w:t>
      </w:r>
      <w:r w:rsidR="00F749A2">
        <w:rPr>
          <w:rFonts w:ascii="Times New Roman" w:hAnsi="Times New Roman" w:cs="Times New Roman"/>
          <w:sz w:val="24"/>
          <w:szCs w:val="24"/>
        </w:rPr>
        <w:tab/>
      </w:r>
      <w:r w:rsidR="00637E8F">
        <w:rPr>
          <w:rFonts w:ascii="Times New Roman" w:hAnsi="Times New Roman" w:cs="Times New Roman"/>
          <w:sz w:val="24"/>
          <w:szCs w:val="24"/>
        </w:rPr>
        <w:t xml:space="preserve">The Treaty on the Moratorium for Artificial Intelligence </w:t>
      </w:r>
      <w:r w:rsidR="00FF2630" w:rsidRPr="00416E19">
        <w:rPr>
          <w:rFonts w:ascii="Times New Roman" w:hAnsi="Times New Roman" w:cs="Times New Roman"/>
          <w:sz w:val="24"/>
          <w:szCs w:val="24"/>
        </w:rPr>
        <w:t>aligns with the Secretary-General's Strategy on New Technologies to establish a holistic and integrated approach to the current framework on technological development</w:t>
      </w:r>
      <w:r w:rsidR="00637E8F">
        <w:rPr>
          <w:rFonts w:ascii="Times New Roman" w:hAnsi="Times New Roman" w:cs="Times New Roman"/>
          <w:sz w:val="24"/>
          <w:szCs w:val="24"/>
        </w:rPr>
        <w:t>:</w:t>
      </w:r>
    </w:p>
    <w:p w14:paraId="423B6987" w14:textId="77777777" w:rsidR="00F749A2" w:rsidRPr="00416E19" w:rsidRDefault="00F749A2" w:rsidP="0057560D">
      <w:pPr>
        <w:ind w:firstLine="360"/>
        <w:contextualSpacing/>
        <w:jc w:val="both"/>
        <w:rPr>
          <w:rFonts w:ascii="Times New Roman" w:hAnsi="Times New Roman" w:cs="Times New Roman"/>
          <w:b/>
          <w:bCs/>
          <w:sz w:val="24"/>
          <w:szCs w:val="24"/>
        </w:rPr>
      </w:pPr>
    </w:p>
    <w:p w14:paraId="533CD3C1" w14:textId="447F6EA7" w:rsidR="00637E8F" w:rsidRDefault="00FF2630" w:rsidP="0057560D">
      <w:pPr>
        <w:pStyle w:val="ListParagraph"/>
        <w:numPr>
          <w:ilvl w:val="0"/>
          <w:numId w:val="11"/>
        </w:numPr>
        <w:jc w:val="both"/>
        <w:rPr>
          <w:rFonts w:ascii="Times New Roman" w:hAnsi="Times New Roman" w:cs="Times New Roman"/>
          <w:sz w:val="24"/>
          <w:szCs w:val="24"/>
        </w:rPr>
      </w:pPr>
      <w:r w:rsidRPr="00637E8F">
        <w:rPr>
          <w:rFonts w:ascii="Times New Roman" w:hAnsi="Times New Roman" w:cs="Times New Roman"/>
          <w:sz w:val="24"/>
          <w:szCs w:val="24"/>
        </w:rPr>
        <w:t xml:space="preserve">Protecting and </w:t>
      </w:r>
      <w:r w:rsidR="000F18A0">
        <w:rPr>
          <w:rFonts w:ascii="Times New Roman" w:hAnsi="Times New Roman" w:cs="Times New Roman"/>
          <w:sz w:val="24"/>
          <w:szCs w:val="24"/>
        </w:rPr>
        <w:t xml:space="preserve">promoting the global value of dignity and equality as seen in the </w:t>
      </w:r>
      <w:r w:rsidRPr="00637E8F">
        <w:rPr>
          <w:rFonts w:ascii="Times New Roman" w:hAnsi="Times New Roman" w:cs="Times New Roman"/>
          <w:sz w:val="24"/>
          <w:szCs w:val="24"/>
        </w:rPr>
        <w:t>Universal Declaration or Human Rights</w:t>
      </w:r>
      <w:r w:rsidR="00F749A2">
        <w:rPr>
          <w:rFonts w:ascii="Times New Roman" w:hAnsi="Times New Roman" w:cs="Times New Roman"/>
          <w:sz w:val="24"/>
          <w:szCs w:val="24"/>
        </w:rPr>
        <w:t>;</w:t>
      </w:r>
      <w:r w:rsidRPr="00637E8F">
        <w:rPr>
          <w:rFonts w:ascii="Times New Roman" w:hAnsi="Times New Roman" w:cs="Times New Roman"/>
          <w:sz w:val="24"/>
          <w:szCs w:val="24"/>
        </w:rPr>
        <w:t xml:space="preserve"> </w:t>
      </w:r>
    </w:p>
    <w:p w14:paraId="1332E654" w14:textId="77777777" w:rsidR="00F749A2" w:rsidRDefault="00F749A2" w:rsidP="0057560D">
      <w:pPr>
        <w:pStyle w:val="ListParagraph"/>
        <w:jc w:val="both"/>
        <w:rPr>
          <w:rFonts w:ascii="Times New Roman" w:hAnsi="Times New Roman" w:cs="Times New Roman"/>
          <w:sz w:val="24"/>
          <w:szCs w:val="24"/>
        </w:rPr>
      </w:pPr>
    </w:p>
    <w:p w14:paraId="699A43FA" w14:textId="2F606E0B" w:rsidR="00F749A2" w:rsidRDefault="00637E8F" w:rsidP="0057560D">
      <w:pPr>
        <w:pStyle w:val="ListParagraph"/>
        <w:numPr>
          <w:ilvl w:val="0"/>
          <w:numId w:val="11"/>
        </w:numPr>
        <w:jc w:val="both"/>
        <w:rPr>
          <w:rFonts w:ascii="Times New Roman" w:hAnsi="Times New Roman" w:cs="Times New Roman"/>
          <w:sz w:val="24"/>
          <w:szCs w:val="24"/>
        </w:rPr>
      </w:pPr>
      <w:r w:rsidRPr="00F749A2">
        <w:rPr>
          <w:rFonts w:ascii="Times New Roman" w:hAnsi="Times New Roman" w:cs="Times New Roman"/>
          <w:sz w:val="24"/>
          <w:szCs w:val="24"/>
        </w:rPr>
        <w:t>Fo</w:t>
      </w:r>
      <w:r w:rsidR="00FF2630" w:rsidRPr="00F749A2">
        <w:rPr>
          <w:rFonts w:ascii="Times New Roman" w:hAnsi="Times New Roman" w:cs="Times New Roman"/>
          <w:sz w:val="24"/>
          <w:szCs w:val="24"/>
        </w:rPr>
        <w:t xml:space="preserve">ster </w:t>
      </w:r>
      <w:r w:rsidR="000F18A0">
        <w:rPr>
          <w:rFonts w:ascii="Times New Roman" w:hAnsi="Times New Roman" w:cs="Times New Roman"/>
          <w:sz w:val="24"/>
          <w:szCs w:val="24"/>
        </w:rPr>
        <w:t>i</w:t>
      </w:r>
      <w:r w:rsidR="00FF2630" w:rsidRPr="00F749A2">
        <w:rPr>
          <w:rFonts w:ascii="Times New Roman" w:hAnsi="Times New Roman" w:cs="Times New Roman"/>
          <w:sz w:val="24"/>
          <w:szCs w:val="24"/>
        </w:rPr>
        <w:t xml:space="preserve">nclusion and </w:t>
      </w:r>
      <w:r w:rsidR="000F18A0">
        <w:rPr>
          <w:rFonts w:ascii="Times New Roman" w:hAnsi="Times New Roman" w:cs="Times New Roman"/>
          <w:sz w:val="24"/>
          <w:szCs w:val="24"/>
        </w:rPr>
        <w:t>t</w:t>
      </w:r>
      <w:r w:rsidR="00FF2630" w:rsidRPr="00F749A2">
        <w:rPr>
          <w:rFonts w:ascii="Times New Roman" w:hAnsi="Times New Roman" w:cs="Times New Roman"/>
          <w:sz w:val="24"/>
          <w:szCs w:val="24"/>
        </w:rPr>
        <w:t>ransparency for all states</w:t>
      </w:r>
      <w:r w:rsidR="000F18A0">
        <w:rPr>
          <w:rFonts w:ascii="Times New Roman" w:hAnsi="Times New Roman" w:cs="Times New Roman"/>
          <w:sz w:val="24"/>
          <w:szCs w:val="24"/>
        </w:rPr>
        <w:t xml:space="preserve"> and relevant actors; </w:t>
      </w:r>
    </w:p>
    <w:p w14:paraId="301C398F" w14:textId="77777777" w:rsidR="00F749A2" w:rsidRPr="00F749A2" w:rsidRDefault="00F749A2" w:rsidP="0057560D">
      <w:pPr>
        <w:pStyle w:val="ListParagraph"/>
        <w:jc w:val="both"/>
        <w:rPr>
          <w:rFonts w:ascii="Times New Roman" w:hAnsi="Times New Roman" w:cs="Times New Roman"/>
          <w:sz w:val="24"/>
          <w:szCs w:val="24"/>
        </w:rPr>
      </w:pPr>
    </w:p>
    <w:p w14:paraId="1A5A0622" w14:textId="60BF66E1" w:rsidR="00FF2630" w:rsidRPr="00F749A2" w:rsidRDefault="00637E8F" w:rsidP="0057560D">
      <w:pPr>
        <w:pStyle w:val="ListParagraph"/>
        <w:numPr>
          <w:ilvl w:val="0"/>
          <w:numId w:val="11"/>
        </w:numPr>
        <w:jc w:val="both"/>
        <w:rPr>
          <w:rFonts w:ascii="Times New Roman" w:hAnsi="Times New Roman" w:cs="Times New Roman"/>
          <w:sz w:val="24"/>
          <w:szCs w:val="24"/>
        </w:rPr>
      </w:pPr>
      <w:r w:rsidRPr="00F749A2">
        <w:rPr>
          <w:rFonts w:ascii="Times New Roman" w:hAnsi="Times New Roman" w:cs="Times New Roman"/>
          <w:sz w:val="24"/>
          <w:szCs w:val="24"/>
        </w:rPr>
        <w:t>W</w:t>
      </w:r>
      <w:r w:rsidR="00FF2630" w:rsidRPr="00F749A2">
        <w:rPr>
          <w:rFonts w:ascii="Times New Roman" w:hAnsi="Times New Roman" w:cs="Times New Roman"/>
          <w:sz w:val="24"/>
          <w:szCs w:val="24"/>
        </w:rPr>
        <w:t xml:space="preserve">ork in </w:t>
      </w:r>
      <w:r w:rsidR="000F18A0">
        <w:rPr>
          <w:rFonts w:ascii="Times New Roman" w:hAnsi="Times New Roman" w:cs="Times New Roman"/>
          <w:sz w:val="24"/>
          <w:szCs w:val="24"/>
        </w:rPr>
        <w:t>p</w:t>
      </w:r>
      <w:r w:rsidR="00FF2630" w:rsidRPr="00F749A2">
        <w:rPr>
          <w:rFonts w:ascii="Times New Roman" w:hAnsi="Times New Roman" w:cs="Times New Roman"/>
          <w:sz w:val="24"/>
          <w:szCs w:val="24"/>
        </w:rPr>
        <w:t>artnership to promote collaboration of information, resources and</w:t>
      </w:r>
    </w:p>
    <w:p w14:paraId="1165BD35" w14:textId="3F2B75D0" w:rsidR="00F749A2" w:rsidRDefault="00FF2630" w:rsidP="0057560D">
      <w:pPr>
        <w:pStyle w:val="ListParagraph"/>
        <w:jc w:val="both"/>
        <w:rPr>
          <w:rFonts w:ascii="Times New Roman" w:hAnsi="Times New Roman" w:cs="Times New Roman"/>
          <w:sz w:val="24"/>
          <w:szCs w:val="24"/>
        </w:rPr>
      </w:pPr>
      <w:r w:rsidRPr="00416E19">
        <w:rPr>
          <w:rFonts w:ascii="Times New Roman" w:hAnsi="Times New Roman" w:cs="Times New Roman"/>
          <w:sz w:val="24"/>
          <w:szCs w:val="24"/>
        </w:rPr>
        <w:t xml:space="preserve"> management strategies</w:t>
      </w:r>
      <w:r w:rsidR="00455A98">
        <w:rPr>
          <w:rFonts w:ascii="Times New Roman" w:hAnsi="Times New Roman" w:cs="Times New Roman"/>
          <w:sz w:val="24"/>
          <w:szCs w:val="24"/>
        </w:rPr>
        <w:t>.</w:t>
      </w:r>
    </w:p>
    <w:p w14:paraId="4B7EC431" w14:textId="77777777" w:rsidR="00F749A2" w:rsidRDefault="00F749A2" w:rsidP="0057560D">
      <w:pPr>
        <w:pStyle w:val="ListParagraph"/>
        <w:jc w:val="both"/>
        <w:rPr>
          <w:rFonts w:ascii="Times New Roman" w:hAnsi="Times New Roman" w:cs="Times New Roman"/>
          <w:sz w:val="24"/>
          <w:szCs w:val="24"/>
        </w:rPr>
      </w:pPr>
    </w:p>
    <w:p w14:paraId="7F796C98" w14:textId="3D8411AB" w:rsidR="00B544BB" w:rsidRPr="00416E19" w:rsidRDefault="00B544BB" w:rsidP="0057560D">
      <w:pPr>
        <w:contextualSpacing/>
        <w:jc w:val="both"/>
        <w:rPr>
          <w:rFonts w:ascii="Times New Roman" w:hAnsi="Times New Roman" w:cs="Times New Roman"/>
          <w:b/>
          <w:bCs/>
          <w:i/>
          <w:iCs/>
          <w:sz w:val="24"/>
          <w:szCs w:val="24"/>
        </w:rPr>
      </w:pPr>
      <w:r w:rsidRPr="00416E19">
        <w:rPr>
          <w:rFonts w:ascii="Times New Roman" w:hAnsi="Times New Roman" w:cs="Times New Roman"/>
          <w:b/>
          <w:bCs/>
          <w:i/>
          <w:iCs/>
          <w:sz w:val="24"/>
          <w:szCs w:val="24"/>
        </w:rPr>
        <w:t xml:space="preserve">Article </w:t>
      </w:r>
      <w:r w:rsidR="00211CCD">
        <w:rPr>
          <w:rFonts w:ascii="Times New Roman" w:hAnsi="Times New Roman" w:cs="Times New Roman"/>
          <w:b/>
          <w:bCs/>
          <w:i/>
          <w:iCs/>
          <w:sz w:val="24"/>
          <w:szCs w:val="24"/>
        </w:rPr>
        <w:t>3</w:t>
      </w:r>
      <w:r w:rsidRPr="00416E19">
        <w:rPr>
          <w:rFonts w:ascii="Times New Roman" w:hAnsi="Times New Roman" w:cs="Times New Roman"/>
          <w:b/>
          <w:bCs/>
          <w:i/>
          <w:iCs/>
          <w:sz w:val="24"/>
          <w:szCs w:val="24"/>
        </w:rPr>
        <w:t xml:space="preserve">. </w:t>
      </w:r>
      <w:r w:rsidRPr="00416E19">
        <w:rPr>
          <w:rFonts w:ascii="Times New Roman" w:hAnsi="Times New Roman" w:cs="Times New Roman"/>
          <w:b/>
          <w:bCs/>
          <w:i/>
          <w:iCs/>
          <w:sz w:val="24"/>
          <w:szCs w:val="24"/>
        </w:rPr>
        <w:tab/>
      </w:r>
      <w:r w:rsidR="00AD38B1" w:rsidRPr="00416E19">
        <w:rPr>
          <w:rFonts w:ascii="Times New Roman" w:hAnsi="Times New Roman" w:cs="Times New Roman"/>
          <w:b/>
          <w:bCs/>
          <w:i/>
          <w:iCs/>
          <w:sz w:val="24"/>
          <w:szCs w:val="24"/>
        </w:rPr>
        <w:t xml:space="preserve">Use of </w:t>
      </w:r>
      <w:r w:rsidR="0049772E">
        <w:rPr>
          <w:rFonts w:ascii="Times New Roman" w:hAnsi="Times New Roman" w:cs="Times New Roman"/>
          <w:b/>
          <w:bCs/>
          <w:i/>
          <w:iCs/>
          <w:sz w:val="24"/>
          <w:szCs w:val="24"/>
        </w:rPr>
        <w:t>T</w:t>
      </w:r>
      <w:r w:rsidR="00AD38B1" w:rsidRPr="00416E19">
        <w:rPr>
          <w:rFonts w:ascii="Times New Roman" w:hAnsi="Times New Roman" w:cs="Times New Roman"/>
          <w:b/>
          <w:bCs/>
          <w:i/>
          <w:iCs/>
          <w:sz w:val="24"/>
          <w:szCs w:val="24"/>
        </w:rPr>
        <w:t xml:space="preserve">erms </w:t>
      </w:r>
    </w:p>
    <w:p w14:paraId="0A94A29F" w14:textId="77777777" w:rsidR="00AD38B1" w:rsidRPr="00416E19" w:rsidRDefault="00AD38B1" w:rsidP="0057560D">
      <w:pPr>
        <w:contextualSpacing/>
        <w:jc w:val="both"/>
        <w:rPr>
          <w:rFonts w:ascii="Times New Roman" w:hAnsi="Times New Roman" w:cs="Times New Roman"/>
          <w:b/>
          <w:bCs/>
          <w:i/>
          <w:iCs/>
          <w:sz w:val="24"/>
          <w:szCs w:val="24"/>
        </w:rPr>
      </w:pPr>
    </w:p>
    <w:p w14:paraId="4A732130" w14:textId="0CA2917B" w:rsidR="00AD38B1" w:rsidRPr="00416E19" w:rsidRDefault="00AD38B1" w:rsidP="0057560D">
      <w:pPr>
        <w:contextualSpacing/>
        <w:jc w:val="both"/>
        <w:rPr>
          <w:rFonts w:ascii="Times New Roman" w:hAnsi="Times New Roman" w:cs="Times New Roman"/>
          <w:sz w:val="24"/>
          <w:szCs w:val="24"/>
        </w:rPr>
      </w:pPr>
      <w:r w:rsidRPr="00416E19">
        <w:rPr>
          <w:rFonts w:ascii="Times New Roman" w:hAnsi="Times New Roman" w:cs="Times New Roman"/>
          <w:b/>
          <w:bCs/>
          <w:i/>
          <w:iCs/>
          <w:sz w:val="24"/>
          <w:szCs w:val="24"/>
        </w:rPr>
        <w:tab/>
      </w:r>
      <w:r w:rsidRPr="00416E19">
        <w:rPr>
          <w:rFonts w:ascii="Times New Roman" w:hAnsi="Times New Roman" w:cs="Times New Roman"/>
          <w:sz w:val="24"/>
          <w:szCs w:val="24"/>
        </w:rPr>
        <w:t>For the purposes of this treaty:</w:t>
      </w:r>
    </w:p>
    <w:p w14:paraId="69784BF8" w14:textId="77777777" w:rsidR="00BB64FF" w:rsidRDefault="00BB64FF" w:rsidP="0057560D">
      <w:pPr>
        <w:contextualSpacing/>
        <w:jc w:val="both"/>
        <w:rPr>
          <w:rFonts w:ascii="Times New Roman" w:hAnsi="Times New Roman" w:cs="Times New Roman"/>
          <w:sz w:val="24"/>
          <w:szCs w:val="24"/>
        </w:rPr>
      </w:pPr>
    </w:p>
    <w:p w14:paraId="36F5353A" w14:textId="52D42705" w:rsidR="003A1E4E" w:rsidRDefault="00BB64FF" w:rsidP="0057560D">
      <w:pPr>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Artificial intelligence" </w:t>
      </w:r>
      <w:r>
        <w:rPr>
          <w:rFonts w:ascii="Times New Roman" w:hAnsi="Times New Roman" w:cs="Times New Roman"/>
          <w:sz w:val="24"/>
          <w:szCs w:val="24"/>
        </w:rPr>
        <w:t xml:space="preserve">means </w:t>
      </w:r>
      <w:r w:rsidR="00A721D6">
        <w:rPr>
          <w:rFonts w:ascii="Times New Roman" w:hAnsi="Times New Roman" w:cs="Times New Roman"/>
          <w:sz w:val="24"/>
          <w:szCs w:val="24"/>
        </w:rPr>
        <w:t xml:space="preserve">the technology </w:t>
      </w:r>
      <w:r w:rsidR="00201DB1">
        <w:rPr>
          <w:rFonts w:ascii="Times New Roman" w:hAnsi="Times New Roman" w:cs="Times New Roman"/>
          <w:sz w:val="24"/>
          <w:szCs w:val="24"/>
        </w:rPr>
        <w:t>used to perform automated tasks</w:t>
      </w:r>
      <w:r w:rsidR="00AE585F">
        <w:rPr>
          <w:rFonts w:ascii="Times New Roman" w:hAnsi="Times New Roman" w:cs="Times New Roman"/>
          <w:sz w:val="24"/>
          <w:szCs w:val="24"/>
        </w:rPr>
        <w:t xml:space="preserve"> based on </w:t>
      </w:r>
      <w:r w:rsidR="002408FF">
        <w:rPr>
          <w:rFonts w:ascii="Times New Roman" w:hAnsi="Times New Roman" w:cs="Times New Roman"/>
          <w:sz w:val="24"/>
          <w:szCs w:val="24"/>
        </w:rPr>
        <w:t xml:space="preserve">data machine learning and input data. </w:t>
      </w:r>
    </w:p>
    <w:p w14:paraId="22E72E57" w14:textId="77777777" w:rsidR="003A1976" w:rsidRDefault="003A1976" w:rsidP="0057560D">
      <w:pPr>
        <w:contextualSpacing/>
        <w:jc w:val="both"/>
        <w:rPr>
          <w:rFonts w:ascii="Times New Roman" w:hAnsi="Times New Roman" w:cs="Times New Roman"/>
          <w:sz w:val="24"/>
          <w:szCs w:val="24"/>
        </w:rPr>
      </w:pPr>
    </w:p>
    <w:p w14:paraId="2F045ADE" w14:textId="4F252958" w:rsidR="003A1976" w:rsidRDefault="003A1976" w:rsidP="0057560D">
      <w:pPr>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Artificial </w:t>
      </w:r>
      <w:r w:rsidR="006326E3">
        <w:rPr>
          <w:rFonts w:ascii="Times New Roman" w:hAnsi="Times New Roman" w:cs="Times New Roman"/>
          <w:i/>
          <w:iCs/>
          <w:sz w:val="24"/>
          <w:szCs w:val="24"/>
        </w:rPr>
        <w:t>g</w:t>
      </w:r>
      <w:r>
        <w:rPr>
          <w:rFonts w:ascii="Times New Roman" w:hAnsi="Times New Roman" w:cs="Times New Roman"/>
          <w:i/>
          <w:iCs/>
          <w:sz w:val="24"/>
          <w:szCs w:val="24"/>
        </w:rPr>
        <w:t xml:space="preserve">eneral </w:t>
      </w:r>
      <w:r w:rsidR="006326E3">
        <w:rPr>
          <w:rFonts w:ascii="Times New Roman" w:hAnsi="Times New Roman" w:cs="Times New Roman"/>
          <w:i/>
          <w:iCs/>
          <w:sz w:val="24"/>
          <w:szCs w:val="24"/>
        </w:rPr>
        <w:t>i</w:t>
      </w:r>
      <w:r>
        <w:rPr>
          <w:rFonts w:ascii="Times New Roman" w:hAnsi="Times New Roman" w:cs="Times New Roman"/>
          <w:i/>
          <w:iCs/>
          <w:sz w:val="24"/>
          <w:szCs w:val="24"/>
        </w:rPr>
        <w:t>ntelligence</w:t>
      </w:r>
      <w:r>
        <w:rPr>
          <w:rFonts w:ascii="Times New Roman" w:hAnsi="Times New Roman" w:cs="Times New Roman"/>
          <w:sz w:val="24"/>
          <w:szCs w:val="24"/>
        </w:rPr>
        <w:t xml:space="preserve">” means </w:t>
      </w:r>
      <w:r w:rsidR="00BB0966">
        <w:rPr>
          <w:rFonts w:ascii="Times New Roman" w:hAnsi="Times New Roman" w:cs="Times New Roman"/>
          <w:sz w:val="24"/>
          <w:szCs w:val="24"/>
        </w:rPr>
        <w:t>a system that is created with the intention of being able to perform human tasks without prior knowledge or</w:t>
      </w:r>
      <w:r w:rsidR="00A02521">
        <w:rPr>
          <w:rFonts w:ascii="Times New Roman" w:hAnsi="Times New Roman" w:cs="Times New Roman"/>
          <w:sz w:val="24"/>
          <w:szCs w:val="24"/>
        </w:rPr>
        <w:t xml:space="preserve"> relevant coding associated with said task. </w:t>
      </w:r>
    </w:p>
    <w:p w14:paraId="32C85A5C" w14:textId="15E6DD6A" w:rsidR="003A1976" w:rsidRDefault="003A1976" w:rsidP="0057560D">
      <w:pPr>
        <w:contextualSpacing/>
        <w:jc w:val="both"/>
        <w:rPr>
          <w:rFonts w:ascii="Times New Roman" w:hAnsi="Times New Roman" w:cs="Times New Roman"/>
          <w:sz w:val="24"/>
          <w:szCs w:val="24"/>
        </w:rPr>
      </w:pPr>
    </w:p>
    <w:p w14:paraId="398F562D" w14:textId="21B22395" w:rsidR="003A1976" w:rsidRDefault="003A1976" w:rsidP="0057560D">
      <w:pPr>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Artificial </w:t>
      </w:r>
      <w:r w:rsidR="006326E3">
        <w:rPr>
          <w:rFonts w:ascii="Times New Roman" w:hAnsi="Times New Roman" w:cs="Times New Roman"/>
          <w:i/>
          <w:iCs/>
          <w:sz w:val="24"/>
          <w:szCs w:val="24"/>
        </w:rPr>
        <w:t>s</w:t>
      </w:r>
      <w:r>
        <w:rPr>
          <w:rFonts w:ascii="Times New Roman" w:hAnsi="Times New Roman" w:cs="Times New Roman"/>
          <w:i/>
          <w:iCs/>
          <w:sz w:val="24"/>
          <w:szCs w:val="24"/>
        </w:rPr>
        <w:t>uperintelligence</w:t>
      </w:r>
      <w:r>
        <w:rPr>
          <w:rFonts w:ascii="Times New Roman" w:hAnsi="Times New Roman" w:cs="Times New Roman"/>
          <w:sz w:val="24"/>
          <w:szCs w:val="24"/>
        </w:rPr>
        <w:t xml:space="preserve">” includes </w:t>
      </w:r>
      <w:r w:rsidR="009810B8">
        <w:rPr>
          <w:rFonts w:ascii="Times New Roman" w:hAnsi="Times New Roman" w:cs="Times New Roman"/>
          <w:sz w:val="24"/>
          <w:szCs w:val="24"/>
        </w:rPr>
        <w:t xml:space="preserve">the hypothetical status of artificial intelligence that is able to surpass human intelligence. </w:t>
      </w:r>
    </w:p>
    <w:p w14:paraId="179F59CF" w14:textId="77777777" w:rsidR="00D6627D" w:rsidRDefault="00D6627D" w:rsidP="0057560D">
      <w:pPr>
        <w:contextualSpacing/>
        <w:jc w:val="both"/>
        <w:rPr>
          <w:rFonts w:ascii="Times New Roman" w:hAnsi="Times New Roman" w:cs="Times New Roman"/>
          <w:sz w:val="24"/>
          <w:szCs w:val="24"/>
        </w:rPr>
      </w:pPr>
    </w:p>
    <w:p w14:paraId="5EA79D46" w14:textId="347BB628" w:rsidR="00D6627D" w:rsidRDefault="00D6627D" w:rsidP="0057560D">
      <w:pPr>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Graphic processing unit</w:t>
      </w:r>
      <w:r>
        <w:rPr>
          <w:rFonts w:ascii="Times New Roman" w:hAnsi="Times New Roman" w:cs="Times New Roman"/>
          <w:sz w:val="24"/>
          <w:szCs w:val="24"/>
        </w:rPr>
        <w:t xml:space="preserve">” means </w:t>
      </w:r>
      <w:r w:rsidR="006556F1">
        <w:rPr>
          <w:rFonts w:ascii="Times New Roman" w:hAnsi="Times New Roman" w:cs="Times New Roman"/>
          <w:sz w:val="24"/>
          <w:szCs w:val="24"/>
        </w:rPr>
        <w:t xml:space="preserve">any specialised electronic circuit </w:t>
      </w:r>
      <w:r w:rsidR="00235D38">
        <w:rPr>
          <w:rFonts w:ascii="Times New Roman" w:hAnsi="Times New Roman" w:cs="Times New Roman"/>
          <w:sz w:val="24"/>
          <w:szCs w:val="24"/>
        </w:rPr>
        <w:t xml:space="preserve">designed to generate, alter, and distribute image creation. </w:t>
      </w:r>
    </w:p>
    <w:p w14:paraId="0874B97F" w14:textId="77777777" w:rsidR="00525B02" w:rsidRDefault="00525B02" w:rsidP="0057560D">
      <w:pPr>
        <w:contextualSpacing/>
        <w:jc w:val="both"/>
        <w:rPr>
          <w:rFonts w:ascii="Times New Roman" w:hAnsi="Times New Roman" w:cs="Times New Roman"/>
          <w:sz w:val="24"/>
          <w:szCs w:val="24"/>
        </w:rPr>
      </w:pPr>
    </w:p>
    <w:p w14:paraId="6C819BDB" w14:textId="120991AA" w:rsidR="00525B02" w:rsidRDefault="00525B02" w:rsidP="0057560D">
      <w:pPr>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Machine learning</w:t>
      </w:r>
      <w:r>
        <w:rPr>
          <w:rFonts w:ascii="Times New Roman" w:hAnsi="Times New Roman" w:cs="Times New Roman"/>
          <w:sz w:val="24"/>
          <w:szCs w:val="24"/>
        </w:rPr>
        <w:t xml:space="preserve">” includes </w:t>
      </w:r>
      <w:r w:rsidR="00D71188">
        <w:rPr>
          <w:rFonts w:ascii="Times New Roman" w:hAnsi="Times New Roman" w:cs="Times New Roman"/>
          <w:sz w:val="24"/>
          <w:szCs w:val="24"/>
        </w:rPr>
        <w:t xml:space="preserve">any </w:t>
      </w:r>
      <w:r w:rsidR="007B3685">
        <w:rPr>
          <w:rFonts w:ascii="Times New Roman" w:hAnsi="Times New Roman" w:cs="Times New Roman"/>
          <w:sz w:val="24"/>
          <w:szCs w:val="24"/>
        </w:rPr>
        <w:t>computer system that is designed to learn from input data, previous experience, and current performance with the inclusion of training data</w:t>
      </w:r>
      <w:r w:rsidR="00F33F11">
        <w:rPr>
          <w:rFonts w:ascii="Times New Roman" w:hAnsi="Times New Roman" w:cs="Times New Roman"/>
          <w:sz w:val="24"/>
          <w:szCs w:val="24"/>
        </w:rPr>
        <w:t>.</w:t>
      </w:r>
    </w:p>
    <w:p w14:paraId="5B7DBBD3" w14:textId="77777777" w:rsidR="006F7E4E" w:rsidRDefault="006F7E4E" w:rsidP="0057560D">
      <w:pPr>
        <w:contextualSpacing/>
        <w:jc w:val="both"/>
        <w:rPr>
          <w:rFonts w:ascii="Times New Roman" w:hAnsi="Times New Roman" w:cs="Times New Roman"/>
          <w:sz w:val="24"/>
          <w:szCs w:val="24"/>
        </w:rPr>
      </w:pPr>
    </w:p>
    <w:p w14:paraId="463C4C23" w14:textId="7C8B2BCB" w:rsidR="006F7E4E" w:rsidRPr="006F7E4E" w:rsidRDefault="006F7E4E" w:rsidP="0057560D">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i/>
          <w:iCs/>
          <w:sz w:val="24"/>
          <w:szCs w:val="24"/>
        </w:rPr>
        <w:t>Mine</w:t>
      </w:r>
      <w:r>
        <w:rPr>
          <w:rFonts w:ascii="Times New Roman" w:hAnsi="Times New Roman" w:cs="Times New Roman"/>
          <w:sz w:val="24"/>
          <w:szCs w:val="24"/>
        </w:rPr>
        <w:t xml:space="preserve">” refers to </w:t>
      </w:r>
      <w:r w:rsidR="00E171F8">
        <w:rPr>
          <w:rFonts w:ascii="Times New Roman" w:hAnsi="Times New Roman" w:cs="Times New Roman"/>
          <w:sz w:val="24"/>
          <w:szCs w:val="24"/>
        </w:rPr>
        <w:t xml:space="preserve">a </w:t>
      </w:r>
      <w:r w:rsidR="00521803">
        <w:rPr>
          <w:rFonts w:ascii="Times New Roman" w:hAnsi="Times New Roman" w:cs="Times New Roman"/>
          <w:sz w:val="24"/>
          <w:szCs w:val="24"/>
        </w:rPr>
        <w:t xml:space="preserve">physical </w:t>
      </w:r>
      <w:r w:rsidR="0039523B">
        <w:rPr>
          <w:rFonts w:ascii="Times New Roman" w:hAnsi="Times New Roman" w:cs="Times New Roman"/>
          <w:sz w:val="24"/>
          <w:szCs w:val="24"/>
        </w:rPr>
        <w:t>construct with over 1</w:t>
      </w:r>
      <w:r w:rsidR="00CA0E8A">
        <w:rPr>
          <w:rFonts w:ascii="Times New Roman" w:hAnsi="Times New Roman" w:cs="Times New Roman"/>
          <w:sz w:val="24"/>
          <w:szCs w:val="24"/>
        </w:rPr>
        <w:t xml:space="preserve"> </w:t>
      </w:r>
      <w:r w:rsidR="0039523B">
        <w:rPr>
          <w:rFonts w:ascii="Times New Roman" w:hAnsi="Times New Roman" w:cs="Times New Roman"/>
          <w:sz w:val="24"/>
          <w:szCs w:val="24"/>
        </w:rPr>
        <w:t xml:space="preserve">920 </w:t>
      </w:r>
      <w:r w:rsidR="005565D9">
        <w:rPr>
          <w:rFonts w:ascii="Times New Roman" w:hAnsi="Times New Roman" w:cs="Times New Roman"/>
          <w:sz w:val="24"/>
          <w:szCs w:val="24"/>
        </w:rPr>
        <w:t xml:space="preserve">graphics, or tensor, processing units. </w:t>
      </w:r>
    </w:p>
    <w:p w14:paraId="08BFC296" w14:textId="77777777" w:rsidR="00D6627D" w:rsidRDefault="00D6627D" w:rsidP="0057560D">
      <w:pPr>
        <w:contextualSpacing/>
        <w:jc w:val="both"/>
        <w:rPr>
          <w:rFonts w:ascii="Times New Roman" w:hAnsi="Times New Roman" w:cs="Times New Roman"/>
          <w:sz w:val="24"/>
          <w:szCs w:val="24"/>
        </w:rPr>
      </w:pPr>
    </w:p>
    <w:p w14:paraId="1B400706" w14:textId="1DA92C0B" w:rsidR="002706C3" w:rsidRDefault="002706C3" w:rsidP="0057560D">
      <w:pPr>
        <w:contextualSpacing/>
        <w:jc w:val="both"/>
        <w:rPr>
          <w:rFonts w:ascii="Times New Roman" w:hAnsi="Times New Roman" w:cs="Times New Roman"/>
          <w:sz w:val="24"/>
          <w:szCs w:val="24"/>
        </w:rPr>
      </w:pPr>
      <w:r w:rsidRPr="002706C3">
        <w:rPr>
          <w:rFonts w:ascii="Times New Roman" w:hAnsi="Times New Roman" w:cs="Times New Roman"/>
          <w:sz w:val="24"/>
          <w:szCs w:val="24"/>
        </w:rPr>
        <w:t>“</w:t>
      </w:r>
      <w:r w:rsidRPr="002706C3">
        <w:rPr>
          <w:rFonts w:ascii="Times New Roman" w:hAnsi="Times New Roman" w:cs="Times New Roman"/>
          <w:i/>
          <w:iCs/>
          <w:sz w:val="24"/>
          <w:szCs w:val="24"/>
        </w:rPr>
        <w:t xml:space="preserve">Quantum </w:t>
      </w:r>
      <w:r w:rsidR="006326E3">
        <w:rPr>
          <w:rFonts w:ascii="Times New Roman" w:hAnsi="Times New Roman" w:cs="Times New Roman"/>
          <w:i/>
          <w:iCs/>
          <w:sz w:val="24"/>
          <w:szCs w:val="24"/>
        </w:rPr>
        <w:t>c</w:t>
      </w:r>
      <w:r w:rsidRPr="002706C3">
        <w:rPr>
          <w:rFonts w:ascii="Times New Roman" w:hAnsi="Times New Roman" w:cs="Times New Roman"/>
          <w:i/>
          <w:iCs/>
          <w:sz w:val="24"/>
          <w:szCs w:val="24"/>
        </w:rPr>
        <w:t>omputer</w:t>
      </w:r>
      <w:r w:rsidRPr="002706C3">
        <w:rPr>
          <w:rFonts w:ascii="Times New Roman" w:hAnsi="Times New Roman" w:cs="Times New Roman"/>
          <w:sz w:val="24"/>
          <w:szCs w:val="24"/>
        </w:rPr>
        <w:t xml:space="preserve">” </w:t>
      </w:r>
      <w:r w:rsidR="005D7053">
        <w:rPr>
          <w:rFonts w:ascii="Times New Roman" w:hAnsi="Times New Roman" w:cs="Times New Roman"/>
          <w:sz w:val="24"/>
          <w:szCs w:val="24"/>
        </w:rPr>
        <w:t xml:space="preserve">includes computer systems that utilise quantum mechanical phenomena to increase efficiency, capacity, and </w:t>
      </w:r>
      <w:r w:rsidR="000C5B63">
        <w:rPr>
          <w:rFonts w:ascii="Times New Roman" w:hAnsi="Times New Roman" w:cs="Times New Roman"/>
          <w:sz w:val="24"/>
          <w:szCs w:val="24"/>
        </w:rPr>
        <w:t xml:space="preserve">application of computations. </w:t>
      </w:r>
    </w:p>
    <w:p w14:paraId="42A3733C" w14:textId="77777777" w:rsidR="00525B02" w:rsidRDefault="00525B02" w:rsidP="0057560D">
      <w:pPr>
        <w:contextualSpacing/>
        <w:jc w:val="both"/>
        <w:rPr>
          <w:rFonts w:ascii="Times New Roman" w:hAnsi="Times New Roman" w:cs="Times New Roman"/>
          <w:sz w:val="24"/>
          <w:szCs w:val="24"/>
        </w:rPr>
      </w:pPr>
    </w:p>
    <w:p w14:paraId="7A79EA70" w14:textId="1A9BD970" w:rsidR="00525B02" w:rsidRDefault="00525B02" w:rsidP="0057560D">
      <w:pPr>
        <w:contextualSpacing/>
        <w:jc w:val="both"/>
        <w:rPr>
          <w:rFonts w:ascii="Times New Roman" w:hAnsi="Times New Roman" w:cs="Times New Roman"/>
          <w:sz w:val="24"/>
          <w:szCs w:val="24"/>
        </w:rPr>
      </w:pPr>
      <w:r>
        <w:rPr>
          <w:rFonts w:ascii="Times New Roman" w:hAnsi="Times New Roman" w:cs="Times New Roman"/>
          <w:sz w:val="24"/>
          <w:szCs w:val="24"/>
        </w:rPr>
        <w:t>“</w:t>
      </w:r>
      <w:r w:rsidRPr="00C46B61">
        <w:rPr>
          <w:rFonts w:ascii="Times New Roman" w:hAnsi="Times New Roman" w:cs="Times New Roman"/>
          <w:i/>
          <w:iCs/>
          <w:sz w:val="24"/>
          <w:szCs w:val="24"/>
        </w:rPr>
        <w:t>Research and</w:t>
      </w:r>
      <w:r>
        <w:rPr>
          <w:rFonts w:ascii="Times New Roman" w:hAnsi="Times New Roman" w:cs="Times New Roman"/>
          <w:sz w:val="24"/>
          <w:szCs w:val="24"/>
        </w:rPr>
        <w:t xml:space="preserve"> </w:t>
      </w:r>
      <w:r>
        <w:rPr>
          <w:rFonts w:ascii="Times New Roman" w:hAnsi="Times New Roman" w:cs="Times New Roman"/>
          <w:i/>
          <w:iCs/>
          <w:sz w:val="24"/>
          <w:szCs w:val="24"/>
        </w:rPr>
        <w:t>development</w:t>
      </w:r>
      <w:r>
        <w:rPr>
          <w:rFonts w:ascii="Times New Roman" w:hAnsi="Times New Roman" w:cs="Times New Roman"/>
          <w:sz w:val="24"/>
          <w:szCs w:val="24"/>
        </w:rPr>
        <w:t xml:space="preserve">” includes </w:t>
      </w:r>
      <w:r w:rsidR="00833D43">
        <w:rPr>
          <w:rFonts w:ascii="Times New Roman" w:hAnsi="Times New Roman" w:cs="Times New Roman"/>
          <w:sz w:val="24"/>
          <w:szCs w:val="24"/>
        </w:rPr>
        <w:t xml:space="preserve">the </w:t>
      </w:r>
      <w:r w:rsidR="00F46724">
        <w:rPr>
          <w:rFonts w:ascii="Times New Roman" w:hAnsi="Times New Roman" w:cs="Times New Roman"/>
          <w:sz w:val="24"/>
          <w:szCs w:val="24"/>
        </w:rPr>
        <w:t xml:space="preserve">furthering of </w:t>
      </w:r>
      <w:r w:rsidR="00833D43">
        <w:rPr>
          <w:rFonts w:ascii="Times New Roman" w:hAnsi="Times New Roman" w:cs="Times New Roman"/>
          <w:sz w:val="24"/>
          <w:szCs w:val="24"/>
        </w:rPr>
        <w:t xml:space="preserve">theoretical, practical, or </w:t>
      </w:r>
      <w:r w:rsidR="005F57DF">
        <w:rPr>
          <w:rFonts w:ascii="Times New Roman" w:hAnsi="Times New Roman" w:cs="Times New Roman"/>
          <w:sz w:val="24"/>
          <w:szCs w:val="24"/>
        </w:rPr>
        <w:t>academic knowledge</w:t>
      </w:r>
      <w:r w:rsidR="00F46724">
        <w:rPr>
          <w:rFonts w:ascii="Times New Roman" w:hAnsi="Times New Roman" w:cs="Times New Roman"/>
          <w:sz w:val="24"/>
          <w:szCs w:val="24"/>
        </w:rPr>
        <w:t xml:space="preserve"> and associated processes that increase use and understanding. </w:t>
      </w:r>
    </w:p>
    <w:p w14:paraId="78EECF5E" w14:textId="77777777" w:rsidR="00525B02" w:rsidRDefault="00525B02" w:rsidP="0057560D">
      <w:pPr>
        <w:contextualSpacing/>
        <w:jc w:val="both"/>
        <w:rPr>
          <w:rFonts w:ascii="Times New Roman" w:hAnsi="Times New Roman" w:cs="Times New Roman"/>
          <w:sz w:val="24"/>
          <w:szCs w:val="24"/>
        </w:rPr>
      </w:pPr>
    </w:p>
    <w:p w14:paraId="1DF4ED49" w14:textId="7026B6BC" w:rsidR="00525B02" w:rsidRPr="002706C3" w:rsidRDefault="00525B02" w:rsidP="0057560D">
      <w:pPr>
        <w:contextualSpacing/>
        <w:jc w:val="both"/>
        <w:rPr>
          <w:rFonts w:ascii="Times New Roman" w:hAnsi="Times New Roman" w:cs="Times New Roman"/>
          <w:sz w:val="24"/>
          <w:szCs w:val="24"/>
        </w:rPr>
      </w:pPr>
      <w:r w:rsidRPr="002706C3">
        <w:rPr>
          <w:rFonts w:ascii="Times New Roman" w:hAnsi="Times New Roman" w:cs="Times New Roman"/>
          <w:sz w:val="24"/>
          <w:szCs w:val="24"/>
        </w:rPr>
        <w:t>“</w:t>
      </w:r>
      <w:r w:rsidRPr="002706C3">
        <w:rPr>
          <w:rFonts w:ascii="Times New Roman" w:hAnsi="Times New Roman" w:cs="Times New Roman"/>
          <w:i/>
          <w:iCs/>
          <w:sz w:val="24"/>
          <w:szCs w:val="24"/>
        </w:rPr>
        <w:t xml:space="preserve">Tensor </w:t>
      </w:r>
      <w:r>
        <w:rPr>
          <w:rFonts w:ascii="Times New Roman" w:hAnsi="Times New Roman" w:cs="Times New Roman"/>
          <w:i/>
          <w:iCs/>
          <w:sz w:val="24"/>
          <w:szCs w:val="24"/>
        </w:rPr>
        <w:t>p</w:t>
      </w:r>
      <w:r w:rsidRPr="002706C3">
        <w:rPr>
          <w:rFonts w:ascii="Times New Roman" w:hAnsi="Times New Roman" w:cs="Times New Roman"/>
          <w:i/>
          <w:iCs/>
          <w:sz w:val="24"/>
          <w:szCs w:val="24"/>
        </w:rPr>
        <w:t xml:space="preserve">rocessing </w:t>
      </w:r>
      <w:r>
        <w:rPr>
          <w:rFonts w:ascii="Times New Roman" w:hAnsi="Times New Roman" w:cs="Times New Roman"/>
          <w:i/>
          <w:iCs/>
          <w:sz w:val="24"/>
          <w:szCs w:val="24"/>
        </w:rPr>
        <w:t>u</w:t>
      </w:r>
      <w:r w:rsidRPr="002706C3">
        <w:rPr>
          <w:rFonts w:ascii="Times New Roman" w:hAnsi="Times New Roman" w:cs="Times New Roman"/>
          <w:i/>
          <w:iCs/>
          <w:sz w:val="24"/>
          <w:szCs w:val="24"/>
        </w:rPr>
        <w:t>nit</w:t>
      </w:r>
      <w:r w:rsidRPr="002706C3">
        <w:rPr>
          <w:rFonts w:ascii="Times New Roman" w:hAnsi="Times New Roman" w:cs="Times New Roman"/>
          <w:sz w:val="24"/>
          <w:szCs w:val="24"/>
        </w:rPr>
        <w:t xml:space="preserve">” means </w:t>
      </w:r>
      <w:r w:rsidR="00117FB4">
        <w:rPr>
          <w:rFonts w:ascii="Times New Roman" w:hAnsi="Times New Roman" w:cs="Times New Roman"/>
          <w:sz w:val="24"/>
          <w:szCs w:val="24"/>
        </w:rPr>
        <w:t xml:space="preserve">the artificial intelligence accelerator integrate circuit </w:t>
      </w:r>
      <w:r w:rsidR="005F57DF">
        <w:rPr>
          <w:rFonts w:ascii="Times New Roman" w:hAnsi="Times New Roman" w:cs="Times New Roman"/>
          <w:sz w:val="24"/>
          <w:szCs w:val="24"/>
        </w:rPr>
        <w:t xml:space="preserve">that is used for neural network machine leaning. </w:t>
      </w:r>
    </w:p>
    <w:p w14:paraId="75D906D2" w14:textId="77777777" w:rsidR="002D4F52" w:rsidRPr="00FF0547" w:rsidRDefault="002D4F52" w:rsidP="0057560D">
      <w:pPr>
        <w:contextualSpacing/>
        <w:jc w:val="both"/>
        <w:rPr>
          <w:rFonts w:ascii="Times New Roman" w:hAnsi="Times New Roman" w:cs="Times New Roman"/>
          <w:b/>
          <w:bCs/>
          <w:i/>
          <w:iCs/>
          <w:sz w:val="24"/>
          <w:szCs w:val="24"/>
        </w:rPr>
      </w:pPr>
    </w:p>
    <w:p w14:paraId="68978D2C" w14:textId="291E0B86" w:rsidR="003A1E4E" w:rsidRPr="00FF0547" w:rsidRDefault="003A1E4E" w:rsidP="0057560D">
      <w:pPr>
        <w:contextualSpacing/>
        <w:jc w:val="both"/>
        <w:rPr>
          <w:rFonts w:ascii="Times New Roman" w:hAnsi="Times New Roman" w:cs="Times New Roman"/>
          <w:b/>
          <w:bCs/>
          <w:i/>
          <w:iCs/>
          <w:sz w:val="24"/>
          <w:szCs w:val="24"/>
        </w:rPr>
      </w:pPr>
      <w:r w:rsidRPr="00FF0547">
        <w:rPr>
          <w:rFonts w:ascii="Times New Roman" w:hAnsi="Times New Roman" w:cs="Times New Roman"/>
          <w:b/>
          <w:bCs/>
          <w:i/>
          <w:iCs/>
          <w:sz w:val="24"/>
          <w:szCs w:val="24"/>
        </w:rPr>
        <w:t xml:space="preserve">Article </w:t>
      </w:r>
      <w:r w:rsidR="00211CCD">
        <w:rPr>
          <w:rFonts w:ascii="Times New Roman" w:hAnsi="Times New Roman" w:cs="Times New Roman"/>
          <w:b/>
          <w:bCs/>
          <w:i/>
          <w:iCs/>
          <w:sz w:val="24"/>
          <w:szCs w:val="24"/>
        </w:rPr>
        <w:t>4</w:t>
      </w:r>
      <w:r w:rsidRPr="00FF0547">
        <w:rPr>
          <w:rFonts w:ascii="Times New Roman" w:hAnsi="Times New Roman" w:cs="Times New Roman"/>
          <w:b/>
          <w:bCs/>
          <w:i/>
          <w:iCs/>
          <w:sz w:val="24"/>
          <w:szCs w:val="24"/>
        </w:rPr>
        <w:t xml:space="preserve">. </w:t>
      </w:r>
      <w:r w:rsidRPr="00FF0547">
        <w:rPr>
          <w:rFonts w:ascii="Times New Roman" w:hAnsi="Times New Roman" w:cs="Times New Roman"/>
          <w:b/>
          <w:bCs/>
          <w:i/>
          <w:iCs/>
          <w:sz w:val="24"/>
          <w:szCs w:val="24"/>
        </w:rPr>
        <w:tab/>
        <w:t>Scope</w:t>
      </w:r>
    </w:p>
    <w:p w14:paraId="44B5D909" w14:textId="77777777" w:rsidR="006D076A" w:rsidRPr="00FF0547" w:rsidRDefault="006D076A" w:rsidP="0057560D">
      <w:pPr>
        <w:contextualSpacing/>
        <w:jc w:val="both"/>
        <w:rPr>
          <w:rFonts w:ascii="Times New Roman" w:hAnsi="Times New Roman" w:cs="Times New Roman"/>
          <w:b/>
          <w:bCs/>
          <w:i/>
          <w:iCs/>
          <w:sz w:val="24"/>
          <w:szCs w:val="24"/>
        </w:rPr>
      </w:pPr>
    </w:p>
    <w:p w14:paraId="2751BA21" w14:textId="697A8CE4" w:rsidR="006D076A" w:rsidRPr="00FF0547" w:rsidRDefault="006D076A" w:rsidP="0057560D">
      <w:pPr>
        <w:ind w:firstLine="720"/>
        <w:contextualSpacing/>
        <w:jc w:val="both"/>
        <w:rPr>
          <w:rFonts w:ascii="Times New Roman" w:hAnsi="Times New Roman" w:cs="Times New Roman"/>
          <w:sz w:val="24"/>
          <w:szCs w:val="24"/>
        </w:rPr>
      </w:pPr>
      <w:r w:rsidRPr="00FF0547">
        <w:rPr>
          <w:rFonts w:ascii="Times New Roman" w:hAnsi="Times New Roman" w:cs="Times New Roman"/>
          <w:sz w:val="24"/>
          <w:szCs w:val="24"/>
        </w:rPr>
        <w:t xml:space="preserve">This </w:t>
      </w:r>
      <w:r w:rsidR="00FF0547" w:rsidRPr="00FF0547">
        <w:rPr>
          <w:rFonts w:ascii="Times New Roman" w:hAnsi="Times New Roman" w:cs="Times New Roman"/>
          <w:sz w:val="24"/>
          <w:szCs w:val="24"/>
        </w:rPr>
        <w:t>Treaty</w:t>
      </w:r>
      <w:r w:rsidRPr="00FF0547">
        <w:rPr>
          <w:rFonts w:ascii="Times New Roman" w:hAnsi="Times New Roman" w:cs="Times New Roman"/>
          <w:sz w:val="24"/>
          <w:szCs w:val="24"/>
        </w:rPr>
        <w:t xml:space="preserve"> shall apply to the </w:t>
      </w:r>
      <w:r w:rsidR="00FF0547" w:rsidRPr="00FF0547">
        <w:rPr>
          <w:rFonts w:ascii="Times New Roman" w:hAnsi="Times New Roman" w:cs="Times New Roman"/>
          <w:sz w:val="24"/>
          <w:szCs w:val="24"/>
        </w:rPr>
        <w:t>development, regulation</w:t>
      </w:r>
      <w:r w:rsidRPr="00FF0547">
        <w:rPr>
          <w:rFonts w:ascii="Times New Roman" w:hAnsi="Times New Roman" w:cs="Times New Roman"/>
          <w:sz w:val="24"/>
          <w:szCs w:val="24"/>
        </w:rPr>
        <w:t>,</w:t>
      </w:r>
      <w:r w:rsidR="00FF0547" w:rsidRPr="00FF0547">
        <w:rPr>
          <w:rFonts w:ascii="Times New Roman" w:hAnsi="Times New Roman" w:cs="Times New Roman"/>
          <w:sz w:val="24"/>
          <w:szCs w:val="24"/>
        </w:rPr>
        <w:t xml:space="preserve"> and research of artificial intelligence systems and the adverse effects it may have on</w:t>
      </w:r>
      <w:r w:rsidR="00470D07" w:rsidRPr="00FF0547">
        <w:rPr>
          <w:rFonts w:ascii="Times New Roman" w:hAnsi="Times New Roman" w:cs="Times New Roman"/>
          <w:sz w:val="24"/>
          <w:szCs w:val="24"/>
        </w:rPr>
        <w:t xml:space="preserve"> individual autonomy, </w:t>
      </w:r>
      <w:r w:rsidR="00ED7DB8" w:rsidRPr="00FF0547">
        <w:rPr>
          <w:rFonts w:ascii="Times New Roman" w:hAnsi="Times New Roman" w:cs="Times New Roman"/>
          <w:sz w:val="24"/>
          <w:szCs w:val="24"/>
        </w:rPr>
        <w:t xml:space="preserve">collective privacy and environmental sustainability. </w:t>
      </w:r>
    </w:p>
    <w:p w14:paraId="3295985A" w14:textId="77777777" w:rsidR="00546342" w:rsidRPr="00BB64FF" w:rsidRDefault="00546342" w:rsidP="00416E19">
      <w:pPr>
        <w:contextualSpacing/>
        <w:jc w:val="both"/>
        <w:rPr>
          <w:rFonts w:ascii="Times New Roman" w:hAnsi="Times New Roman" w:cs="Times New Roman"/>
          <w:b/>
          <w:bCs/>
          <w:i/>
          <w:iCs/>
          <w:color w:val="325949" w:themeColor="accent6" w:themeShade="80"/>
          <w:sz w:val="24"/>
          <w:szCs w:val="24"/>
        </w:rPr>
      </w:pPr>
    </w:p>
    <w:p w14:paraId="04A94180" w14:textId="7CEADE53" w:rsidR="005662FD" w:rsidRPr="00EB2D88" w:rsidRDefault="005662FD" w:rsidP="00416E19">
      <w:pPr>
        <w:contextualSpacing/>
        <w:jc w:val="both"/>
        <w:rPr>
          <w:rFonts w:ascii="Times New Roman" w:hAnsi="Times New Roman" w:cs="Times New Roman"/>
          <w:b/>
          <w:bCs/>
          <w:i/>
          <w:iCs/>
          <w:sz w:val="24"/>
          <w:szCs w:val="24"/>
        </w:rPr>
      </w:pPr>
      <w:r w:rsidRPr="00EB2D88">
        <w:rPr>
          <w:rFonts w:ascii="Times New Roman" w:hAnsi="Times New Roman" w:cs="Times New Roman"/>
          <w:b/>
          <w:bCs/>
          <w:i/>
          <w:iCs/>
          <w:sz w:val="24"/>
          <w:szCs w:val="24"/>
        </w:rPr>
        <w:t xml:space="preserve">Article </w:t>
      </w:r>
      <w:r w:rsidR="00E336EB" w:rsidRPr="00EB2D88">
        <w:rPr>
          <w:rFonts w:ascii="Times New Roman" w:hAnsi="Times New Roman" w:cs="Times New Roman"/>
          <w:b/>
          <w:bCs/>
          <w:i/>
          <w:iCs/>
          <w:sz w:val="24"/>
          <w:szCs w:val="24"/>
        </w:rPr>
        <w:t>5</w:t>
      </w:r>
      <w:r w:rsidRPr="00EB2D88">
        <w:rPr>
          <w:rFonts w:ascii="Times New Roman" w:hAnsi="Times New Roman" w:cs="Times New Roman"/>
          <w:b/>
          <w:bCs/>
          <w:i/>
          <w:iCs/>
          <w:sz w:val="24"/>
          <w:szCs w:val="24"/>
        </w:rPr>
        <w:t xml:space="preserve">. </w:t>
      </w:r>
      <w:r w:rsidR="00546342" w:rsidRPr="00EB2D88">
        <w:rPr>
          <w:rFonts w:ascii="Times New Roman" w:hAnsi="Times New Roman" w:cs="Times New Roman"/>
          <w:b/>
          <w:bCs/>
          <w:i/>
          <w:iCs/>
          <w:sz w:val="24"/>
          <w:szCs w:val="24"/>
        </w:rPr>
        <w:tab/>
        <w:t xml:space="preserve">Artificial </w:t>
      </w:r>
      <w:r w:rsidR="00714D93" w:rsidRPr="00EB2D88">
        <w:rPr>
          <w:rFonts w:ascii="Times New Roman" w:hAnsi="Times New Roman" w:cs="Times New Roman"/>
          <w:b/>
          <w:bCs/>
          <w:i/>
          <w:iCs/>
          <w:sz w:val="24"/>
          <w:szCs w:val="24"/>
        </w:rPr>
        <w:t>I</w:t>
      </w:r>
      <w:r w:rsidR="00546342" w:rsidRPr="00EB2D88">
        <w:rPr>
          <w:rFonts w:ascii="Times New Roman" w:hAnsi="Times New Roman" w:cs="Times New Roman"/>
          <w:b/>
          <w:bCs/>
          <w:i/>
          <w:iCs/>
          <w:sz w:val="24"/>
          <w:szCs w:val="24"/>
        </w:rPr>
        <w:t xml:space="preserve">ntelligence </w:t>
      </w:r>
      <w:r w:rsidR="00714D93" w:rsidRPr="00EB2D88">
        <w:rPr>
          <w:rFonts w:ascii="Times New Roman" w:hAnsi="Times New Roman" w:cs="Times New Roman"/>
          <w:b/>
          <w:bCs/>
          <w:i/>
          <w:iCs/>
          <w:sz w:val="24"/>
          <w:szCs w:val="24"/>
        </w:rPr>
        <w:t>R</w:t>
      </w:r>
      <w:r w:rsidR="00546342" w:rsidRPr="00EB2D88">
        <w:rPr>
          <w:rFonts w:ascii="Times New Roman" w:hAnsi="Times New Roman" w:cs="Times New Roman"/>
          <w:b/>
          <w:bCs/>
          <w:i/>
          <w:iCs/>
          <w:sz w:val="24"/>
          <w:szCs w:val="24"/>
        </w:rPr>
        <w:t xml:space="preserve">egulation, </w:t>
      </w:r>
      <w:r w:rsidR="00714D93" w:rsidRPr="00EB2D88">
        <w:rPr>
          <w:rFonts w:ascii="Times New Roman" w:hAnsi="Times New Roman" w:cs="Times New Roman"/>
          <w:b/>
          <w:bCs/>
          <w:i/>
          <w:iCs/>
          <w:sz w:val="24"/>
          <w:szCs w:val="24"/>
        </w:rPr>
        <w:t>D</w:t>
      </w:r>
      <w:r w:rsidR="00546342" w:rsidRPr="00EB2D88">
        <w:rPr>
          <w:rFonts w:ascii="Times New Roman" w:hAnsi="Times New Roman" w:cs="Times New Roman"/>
          <w:b/>
          <w:bCs/>
          <w:i/>
          <w:iCs/>
          <w:sz w:val="24"/>
          <w:szCs w:val="24"/>
        </w:rPr>
        <w:t xml:space="preserve">evelopment, and </w:t>
      </w:r>
      <w:r w:rsidR="00714D93" w:rsidRPr="00EB2D88">
        <w:rPr>
          <w:rFonts w:ascii="Times New Roman" w:hAnsi="Times New Roman" w:cs="Times New Roman"/>
          <w:b/>
          <w:bCs/>
          <w:i/>
          <w:iCs/>
          <w:sz w:val="24"/>
          <w:szCs w:val="24"/>
        </w:rPr>
        <w:t>M</w:t>
      </w:r>
      <w:r w:rsidR="00546342" w:rsidRPr="00EB2D88">
        <w:rPr>
          <w:rFonts w:ascii="Times New Roman" w:hAnsi="Times New Roman" w:cs="Times New Roman"/>
          <w:b/>
          <w:bCs/>
          <w:i/>
          <w:iCs/>
          <w:sz w:val="24"/>
          <w:szCs w:val="24"/>
        </w:rPr>
        <w:t>aintenance</w:t>
      </w:r>
    </w:p>
    <w:p w14:paraId="744D9272" w14:textId="77777777" w:rsidR="00546342" w:rsidRPr="00EB2D88" w:rsidRDefault="00546342" w:rsidP="00416E19">
      <w:pPr>
        <w:contextualSpacing/>
        <w:jc w:val="both"/>
        <w:rPr>
          <w:rFonts w:ascii="Times New Roman" w:hAnsi="Times New Roman" w:cs="Times New Roman"/>
          <w:b/>
          <w:bCs/>
          <w:i/>
          <w:iCs/>
          <w:sz w:val="24"/>
          <w:szCs w:val="24"/>
        </w:rPr>
      </w:pPr>
    </w:p>
    <w:p w14:paraId="6DE01134" w14:textId="7657F682" w:rsidR="00D406FC" w:rsidRPr="00EB2D88" w:rsidRDefault="00546342" w:rsidP="00A30042">
      <w:pPr>
        <w:ind w:firstLine="720"/>
        <w:contextualSpacing/>
        <w:jc w:val="both"/>
        <w:rPr>
          <w:rFonts w:ascii="Times New Roman" w:hAnsi="Times New Roman" w:cs="Times New Roman"/>
          <w:sz w:val="24"/>
          <w:szCs w:val="24"/>
        </w:rPr>
      </w:pPr>
      <w:r w:rsidRPr="00EB2D88">
        <w:rPr>
          <w:rFonts w:ascii="Times New Roman" w:hAnsi="Times New Roman" w:cs="Times New Roman"/>
          <w:sz w:val="24"/>
          <w:szCs w:val="24"/>
        </w:rPr>
        <w:t xml:space="preserve">All research and development regarding </w:t>
      </w:r>
      <w:r w:rsidR="00EC3107" w:rsidRPr="00EB2D88">
        <w:rPr>
          <w:rFonts w:ascii="Times New Roman" w:hAnsi="Times New Roman" w:cs="Times New Roman"/>
          <w:sz w:val="24"/>
          <w:szCs w:val="24"/>
        </w:rPr>
        <w:t>Art</w:t>
      </w:r>
      <w:r w:rsidR="003F545F" w:rsidRPr="00EB2D88">
        <w:rPr>
          <w:rFonts w:ascii="Times New Roman" w:hAnsi="Times New Roman" w:cs="Times New Roman"/>
          <w:sz w:val="24"/>
          <w:szCs w:val="24"/>
        </w:rPr>
        <w:t xml:space="preserve">ificial </w:t>
      </w:r>
      <w:r w:rsidR="00EC3107" w:rsidRPr="00EB2D88">
        <w:rPr>
          <w:rFonts w:ascii="Times New Roman" w:hAnsi="Times New Roman" w:cs="Times New Roman"/>
          <w:sz w:val="24"/>
          <w:szCs w:val="24"/>
        </w:rPr>
        <w:t>In</w:t>
      </w:r>
      <w:r w:rsidR="003F545F" w:rsidRPr="00EB2D88">
        <w:rPr>
          <w:rFonts w:ascii="Times New Roman" w:hAnsi="Times New Roman" w:cs="Times New Roman"/>
          <w:sz w:val="24"/>
          <w:szCs w:val="24"/>
        </w:rPr>
        <w:t>telligence</w:t>
      </w:r>
      <w:r w:rsidR="00714D93" w:rsidRPr="00EB2D88">
        <w:rPr>
          <w:rFonts w:ascii="Times New Roman" w:hAnsi="Times New Roman" w:cs="Times New Roman"/>
          <w:sz w:val="24"/>
          <w:szCs w:val="24"/>
        </w:rPr>
        <w:t>,</w:t>
      </w:r>
      <w:r w:rsidRPr="00EB2D88">
        <w:rPr>
          <w:rFonts w:ascii="Times New Roman" w:hAnsi="Times New Roman" w:cs="Times New Roman"/>
          <w:sz w:val="24"/>
          <w:szCs w:val="24"/>
        </w:rPr>
        <w:t xml:space="preserve"> in any capacity</w:t>
      </w:r>
      <w:r w:rsidR="00714D93" w:rsidRPr="00EB2D88">
        <w:rPr>
          <w:rFonts w:ascii="Times New Roman" w:hAnsi="Times New Roman" w:cs="Times New Roman"/>
          <w:sz w:val="24"/>
          <w:szCs w:val="24"/>
        </w:rPr>
        <w:t>,</w:t>
      </w:r>
      <w:r w:rsidRPr="00EB2D88">
        <w:rPr>
          <w:rFonts w:ascii="Times New Roman" w:hAnsi="Times New Roman" w:cs="Times New Roman"/>
          <w:sz w:val="24"/>
          <w:szCs w:val="24"/>
        </w:rPr>
        <w:t xml:space="preserve"> is to be prohibited until further notice. </w:t>
      </w:r>
      <w:r w:rsidR="00A30042" w:rsidRPr="00EB2D88">
        <w:rPr>
          <w:rFonts w:ascii="Times New Roman" w:hAnsi="Times New Roman" w:cs="Times New Roman"/>
          <w:sz w:val="24"/>
          <w:szCs w:val="24"/>
        </w:rPr>
        <w:t xml:space="preserve">This prohibition is to remain in place until the Conference of the Parties </w:t>
      </w:r>
      <w:r w:rsidR="00BA54C8" w:rsidRPr="00EB2D88">
        <w:rPr>
          <w:rFonts w:ascii="Times New Roman" w:hAnsi="Times New Roman" w:cs="Times New Roman"/>
          <w:sz w:val="24"/>
          <w:szCs w:val="24"/>
        </w:rPr>
        <w:t xml:space="preserve">establishes an adequate level of safety </w:t>
      </w:r>
      <w:r w:rsidR="00EB2D88" w:rsidRPr="00EB2D88">
        <w:rPr>
          <w:rFonts w:ascii="Times New Roman" w:hAnsi="Times New Roman" w:cs="Times New Roman"/>
          <w:sz w:val="24"/>
          <w:szCs w:val="24"/>
        </w:rPr>
        <w:t xml:space="preserve">regarding regulatory measures, developmental guidelines, and legal maintenance measures. </w:t>
      </w:r>
    </w:p>
    <w:p w14:paraId="1134F55E" w14:textId="77777777" w:rsidR="00B63586" w:rsidRPr="00EB2D88" w:rsidRDefault="00B63586" w:rsidP="00416E19">
      <w:pPr>
        <w:contextualSpacing/>
        <w:jc w:val="both"/>
        <w:rPr>
          <w:rFonts w:ascii="Times New Roman" w:hAnsi="Times New Roman" w:cs="Times New Roman"/>
          <w:sz w:val="24"/>
          <w:szCs w:val="24"/>
        </w:rPr>
      </w:pPr>
    </w:p>
    <w:p w14:paraId="4B84EB74" w14:textId="5538661E" w:rsidR="00B63586" w:rsidRPr="00CA7B1E" w:rsidRDefault="00B63586" w:rsidP="00B63586">
      <w:pPr>
        <w:contextualSpacing/>
        <w:jc w:val="both"/>
        <w:rPr>
          <w:rFonts w:ascii="Times New Roman" w:hAnsi="Times New Roman" w:cs="Times New Roman"/>
          <w:b/>
          <w:i/>
          <w:color w:val="000000" w:themeColor="text1"/>
          <w:sz w:val="24"/>
          <w:szCs w:val="24"/>
        </w:rPr>
      </w:pPr>
      <w:r w:rsidRPr="00CA7B1E">
        <w:rPr>
          <w:rFonts w:ascii="Times New Roman" w:hAnsi="Times New Roman" w:cs="Times New Roman"/>
          <w:b/>
          <w:i/>
          <w:color w:val="000000" w:themeColor="text1"/>
          <w:sz w:val="24"/>
          <w:szCs w:val="24"/>
        </w:rPr>
        <w:t xml:space="preserve">Article </w:t>
      </w:r>
      <w:r w:rsidR="00E336EB">
        <w:rPr>
          <w:rFonts w:ascii="Times New Roman" w:hAnsi="Times New Roman" w:cs="Times New Roman"/>
          <w:b/>
          <w:i/>
          <w:color w:val="000000" w:themeColor="text1"/>
          <w:sz w:val="24"/>
          <w:szCs w:val="24"/>
        </w:rPr>
        <w:t>6</w:t>
      </w:r>
      <w:r w:rsidRPr="00CA7B1E">
        <w:rPr>
          <w:rFonts w:ascii="Times New Roman" w:hAnsi="Times New Roman" w:cs="Times New Roman"/>
          <w:b/>
          <w:bCs/>
          <w:i/>
          <w:iCs/>
          <w:color w:val="000000" w:themeColor="text1"/>
          <w:sz w:val="24"/>
          <w:szCs w:val="24"/>
        </w:rPr>
        <w:t>.</w:t>
      </w:r>
      <w:r w:rsidRPr="00CA7B1E">
        <w:rPr>
          <w:rFonts w:ascii="Times New Roman" w:hAnsi="Times New Roman" w:cs="Times New Roman"/>
          <w:b/>
          <w:i/>
          <w:color w:val="000000" w:themeColor="text1"/>
          <w:sz w:val="24"/>
          <w:szCs w:val="24"/>
        </w:rPr>
        <w:t xml:space="preserve"> </w:t>
      </w:r>
      <w:r w:rsidRPr="00CA7B1E">
        <w:rPr>
          <w:rFonts w:ascii="Times New Roman" w:hAnsi="Times New Roman" w:cs="Times New Roman"/>
          <w:b/>
          <w:i/>
          <w:color w:val="000000" w:themeColor="text1"/>
          <w:sz w:val="24"/>
          <w:szCs w:val="24"/>
        </w:rPr>
        <w:tab/>
        <w:t xml:space="preserve">Artificial </w:t>
      </w:r>
      <w:r>
        <w:rPr>
          <w:rFonts w:ascii="Times New Roman" w:hAnsi="Times New Roman" w:cs="Times New Roman"/>
          <w:b/>
          <w:bCs/>
          <w:i/>
          <w:iCs/>
          <w:color w:val="000000" w:themeColor="text1"/>
          <w:sz w:val="24"/>
          <w:szCs w:val="24"/>
        </w:rPr>
        <w:t>Ge</w:t>
      </w:r>
      <w:r w:rsidRPr="00CA7B1E">
        <w:rPr>
          <w:rFonts w:ascii="Times New Roman" w:hAnsi="Times New Roman" w:cs="Times New Roman"/>
          <w:b/>
          <w:bCs/>
          <w:i/>
          <w:iCs/>
          <w:color w:val="000000" w:themeColor="text1"/>
          <w:sz w:val="24"/>
          <w:szCs w:val="24"/>
        </w:rPr>
        <w:t xml:space="preserve">neral </w:t>
      </w:r>
      <w:r>
        <w:rPr>
          <w:rFonts w:ascii="Times New Roman" w:hAnsi="Times New Roman" w:cs="Times New Roman"/>
          <w:b/>
          <w:bCs/>
          <w:i/>
          <w:iCs/>
          <w:color w:val="000000" w:themeColor="text1"/>
          <w:sz w:val="24"/>
          <w:szCs w:val="24"/>
        </w:rPr>
        <w:t>In</w:t>
      </w:r>
      <w:r w:rsidRPr="00CA7B1E">
        <w:rPr>
          <w:rFonts w:ascii="Times New Roman" w:hAnsi="Times New Roman" w:cs="Times New Roman"/>
          <w:b/>
          <w:bCs/>
          <w:i/>
          <w:iCs/>
          <w:color w:val="000000" w:themeColor="text1"/>
          <w:sz w:val="24"/>
          <w:szCs w:val="24"/>
        </w:rPr>
        <w:t xml:space="preserve">telligence and </w:t>
      </w:r>
      <w:r>
        <w:rPr>
          <w:rFonts w:ascii="Times New Roman" w:hAnsi="Times New Roman" w:cs="Times New Roman"/>
          <w:b/>
          <w:bCs/>
          <w:i/>
          <w:iCs/>
          <w:color w:val="000000" w:themeColor="text1"/>
          <w:sz w:val="24"/>
          <w:szCs w:val="24"/>
        </w:rPr>
        <w:t>Art</w:t>
      </w:r>
      <w:r w:rsidRPr="00CA7B1E">
        <w:rPr>
          <w:rFonts w:ascii="Times New Roman" w:hAnsi="Times New Roman" w:cs="Times New Roman"/>
          <w:b/>
          <w:bCs/>
          <w:i/>
          <w:iCs/>
          <w:color w:val="000000" w:themeColor="text1"/>
          <w:sz w:val="24"/>
          <w:szCs w:val="24"/>
        </w:rPr>
        <w:t xml:space="preserve">ificial </w:t>
      </w:r>
      <w:r>
        <w:rPr>
          <w:rFonts w:ascii="Times New Roman" w:hAnsi="Times New Roman" w:cs="Times New Roman"/>
          <w:b/>
          <w:bCs/>
          <w:i/>
          <w:iCs/>
          <w:color w:val="000000" w:themeColor="text1"/>
          <w:sz w:val="24"/>
          <w:szCs w:val="24"/>
        </w:rPr>
        <w:t>Superintelligence Prohibitions</w:t>
      </w:r>
    </w:p>
    <w:p w14:paraId="4549A1CC" w14:textId="77777777" w:rsidR="00B63586" w:rsidRPr="00CA7B1E" w:rsidRDefault="00B63586" w:rsidP="00B63586">
      <w:pPr>
        <w:contextualSpacing/>
        <w:jc w:val="both"/>
        <w:rPr>
          <w:rFonts w:ascii="Times New Roman" w:hAnsi="Times New Roman" w:cs="Times New Roman"/>
          <w:b/>
          <w:i/>
          <w:color w:val="000000" w:themeColor="text1"/>
          <w:sz w:val="24"/>
          <w:szCs w:val="24"/>
        </w:rPr>
      </w:pPr>
    </w:p>
    <w:p w14:paraId="64DE9EF4" w14:textId="4757FBCF" w:rsidR="00B63586" w:rsidRPr="00B63586" w:rsidRDefault="00B63586" w:rsidP="00D30008">
      <w:pPr>
        <w:ind w:firstLine="720"/>
        <w:contextualSpacing/>
        <w:jc w:val="both"/>
        <w:rPr>
          <w:rFonts w:ascii="Times New Roman" w:hAnsi="Times New Roman" w:cs="Times New Roman"/>
          <w:b/>
          <w:i/>
          <w:color w:val="000000" w:themeColor="text1"/>
          <w:sz w:val="24"/>
          <w:szCs w:val="24"/>
        </w:rPr>
      </w:pPr>
      <w:r w:rsidRPr="00CA7B1E">
        <w:rPr>
          <w:rFonts w:ascii="Times New Roman" w:hAnsi="Times New Roman" w:cs="Times New Roman"/>
          <w:color w:val="000000" w:themeColor="text1"/>
          <w:sz w:val="24"/>
          <w:szCs w:val="24"/>
        </w:rPr>
        <w:t xml:space="preserve">States are to develop criminal offenses to prevent the creation, research, or development of any Artificial General </w:t>
      </w:r>
      <w:r w:rsidR="00D30008" w:rsidRPr="00CA7B1E">
        <w:rPr>
          <w:rFonts w:ascii="Times New Roman" w:hAnsi="Times New Roman" w:cs="Times New Roman"/>
          <w:color w:val="000000" w:themeColor="text1"/>
          <w:sz w:val="24"/>
          <w:szCs w:val="24"/>
        </w:rPr>
        <w:t>Intelligence or</w:t>
      </w:r>
      <w:r w:rsidRPr="00CA7B1E">
        <w:rPr>
          <w:rFonts w:ascii="Times New Roman" w:hAnsi="Times New Roman" w:cs="Times New Roman"/>
          <w:color w:val="000000" w:themeColor="text1"/>
          <w:sz w:val="24"/>
          <w:szCs w:val="24"/>
        </w:rPr>
        <w:t xml:space="preserve"> Artificial Superintelligence systems. The Conference of the Parties will review the implementation of these offenses and provide policy, legal, and resource assistance when required. A particular emphasis will be placed on facilitating developing countries in achieving this. </w:t>
      </w:r>
    </w:p>
    <w:p w14:paraId="5BB30B0B" w14:textId="77777777" w:rsidR="00546342" w:rsidRPr="00BB64FF" w:rsidRDefault="00546342" w:rsidP="00416E19">
      <w:pPr>
        <w:contextualSpacing/>
        <w:jc w:val="both"/>
        <w:rPr>
          <w:rFonts w:ascii="Times New Roman" w:hAnsi="Times New Roman" w:cs="Times New Roman"/>
          <w:color w:val="325949" w:themeColor="accent6" w:themeShade="80"/>
          <w:sz w:val="24"/>
          <w:szCs w:val="24"/>
        </w:rPr>
      </w:pPr>
    </w:p>
    <w:p w14:paraId="7C92E2AB" w14:textId="03E12A66" w:rsidR="00546342" w:rsidRPr="00FB478C" w:rsidRDefault="00546342" w:rsidP="00416E19">
      <w:pPr>
        <w:contextualSpacing/>
        <w:jc w:val="both"/>
        <w:rPr>
          <w:rFonts w:ascii="Times New Roman" w:hAnsi="Times New Roman" w:cs="Times New Roman"/>
          <w:b/>
          <w:i/>
          <w:color w:val="000000" w:themeColor="text1"/>
          <w:sz w:val="24"/>
          <w:szCs w:val="24"/>
        </w:rPr>
      </w:pPr>
      <w:r w:rsidRPr="00FB478C">
        <w:rPr>
          <w:rFonts w:ascii="Times New Roman" w:hAnsi="Times New Roman" w:cs="Times New Roman"/>
          <w:b/>
          <w:i/>
          <w:color w:val="000000" w:themeColor="text1"/>
          <w:sz w:val="24"/>
          <w:szCs w:val="24"/>
        </w:rPr>
        <w:t xml:space="preserve">Article </w:t>
      </w:r>
      <w:r w:rsidR="00E336EB">
        <w:rPr>
          <w:rFonts w:ascii="Times New Roman" w:hAnsi="Times New Roman" w:cs="Times New Roman"/>
          <w:b/>
          <w:i/>
          <w:color w:val="000000" w:themeColor="text1"/>
          <w:sz w:val="24"/>
          <w:szCs w:val="24"/>
        </w:rPr>
        <w:t>7</w:t>
      </w:r>
      <w:r w:rsidRPr="00FB478C">
        <w:rPr>
          <w:rFonts w:ascii="Times New Roman" w:hAnsi="Times New Roman" w:cs="Times New Roman"/>
          <w:b/>
          <w:bCs/>
          <w:i/>
          <w:iCs/>
          <w:color w:val="000000" w:themeColor="text1"/>
          <w:sz w:val="24"/>
          <w:szCs w:val="24"/>
        </w:rPr>
        <w:t>.</w:t>
      </w:r>
      <w:r w:rsidRPr="00FB478C">
        <w:rPr>
          <w:rFonts w:ascii="Times New Roman" w:hAnsi="Times New Roman" w:cs="Times New Roman"/>
          <w:b/>
          <w:i/>
          <w:color w:val="000000" w:themeColor="text1"/>
          <w:sz w:val="24"/>
          <w:szCs w:val="24"/>
        </w:rPr>
        <w:t xml:space="preserve"> </w:t>
      </w:r>
      <w:r w:rsidRPr="00FB478C">
        <w:rPr>
          <w:rFonts w:ascii="Times New Roman" w:hAnsi="Times New Roman" w:cs="Times New Roman"/>
          <w:b/>
          <w:i/>
          <w:color w:val="000000" w:themeColor="text1"/>
          <w:sz w:val="24"/>
          <w:szCs w:val="24"/>
        </w:rPr>
        <w:tab/>
      </w:r>
      <w:r w:rsidR="00EB2D88">
        <w:rPr>
          <w:rFonts w:ascii="Times New Roman" w:hAnsi="Times New Roman" w:cs="Times New Roman"/>
          <w:b/>
          <w:i/>
          <w:color w:val="000000" w:themeColor="text1"/>
          <w:sz w:val="24"/>
          <w:szCs w:val="24"/>
        </w:rPr>
        <w:t>Quantum</w:t>
      </w:r>
      <w:r w:rsidRPr="00FB478C">
        <w:rPr>
          <w:rFonts w:ascii="Times New Roman" w:hAnsi="Times New Roman" w:cs="Times New Roman"/>
          <w:b/>
          <w:bCs/>
          <w:i/>
          <w:iCs/>
          <w:color w:val="000000" w:themeColor="text1"/>
          <w:sz w:val="24"/>
          <w:szCs w:val="24"/>
        </w:rPr>
        <w:t xml:space="preserve"> </w:t>
      </w:r>
      <w:r w:rsidR="00FB478C" w:rsidRPr="00FB478C">
        <w:rPr>
          <w:rFonts w:ascii="Times New Roman" w:hAnsi="Times New Roman" w:cs="Times New Roman"/>
          <w:b/>
          <w:bCs/>
          <w:i/>
          <w:iCs/>
          <w:color w:val="000000" w:themeColor="text1"/>
          <w:sz w:val="24"/>
          <w:szCs w:val="24"/>
        </w:rPr>
        <w:t>C</w:t>
      </w:r>
      <w:r w:rsidRPr="00FB478C">
        <w:rPr>
          <w:rFonts w:ascii="Times New Roman" w:hAnsi="Times New Roman" w:cs="Times New Roman"/>
          <w:b/>
          <w:bCs/>
          <w:i/>
          <w:iCs/>
          <w:color w:val="000000" w:themeColor="text1"/>
          <w:sz w:val="24"/>
          <w:szCs w:val="24"/>
        </w:rPr>
        <w:t xml:space="preserve">omputers </w:t>
      </w:r>
      <w:r w:rsidR="00FB478C" w:rsidRPr="00FB478C">
        <w:rPr>
          <w:rFonts w:ascii="Times New Roman" w:hAnsi="Times New Roman" w:cs="Times New Roman"/>
          <w:b/>
          <w:bCs/>
          <w:i/>
          <w:iCs/>
          <w:color w:val="000000" w:themeColor="text1"/>
          <w:sz w:val="24"/>
          <w:szCs w:val="24"/>
        </w:rPr>
        <w:t xml:space="preserve">for </w:t>
      </w:r>
      <w:r w:rsidR="00EB2D88">
        <w:rPr>
          <w:rFonts w:ascii="Times New Roman" w:hAnsi="Times New Roman" w:cs="Times New Roman"/>
          <w:b/>
          <w:bCs/>
          <w:i/>
          <w:iCs/>
          <w:color w:val="000000" w:themeColor="text1"/>
          <w:sz w:val="24"/>
          <w:szCs w:val="24"/>
        </w:rPr>
        <w:t xml:space="preserve">the </w:t>
      </w:r>
      <w:r w:rsidR="00FB478C" w:rsidRPr="00FB478C">
        <w:rPr>
          <w:rFonts w:ascii="Times New Roman" w:hAnsi="Times New Roman" w:cs="Times New Roman"/>
          <w:b/>
          <w:bCs/>
          <w:i/>
          <w:iCs/>
          <w:color w:val="000000" w:themeColor="text1"/>
          <w:sz w:val="24"/>
          <w:szCs w:val="24"/>
        </w:rPr>
        <w:t xml:space="preserve">Purposes Related to Artificial Intelligence </w:t>
      </w:r>
    </w:p>
    <w:p w14:paraId="564A5BA9" w14:textId="77777777" w:rsidR="00546342" w:rsidRPr="00FB478C" w:rsidRDefault="00546342" w:rsidP="00416E19">
      <w:pPr>
        <w:contextualSpacing/>
        <w:jc w:val="both"/>
        <w:rPr>
          <w:rFonts w:ascii="Times New Roman" w:hAnsi="Times New Roman" w:cs="Times New Roman"/>
          <w:b/>
          <w:i/>
          <w:color w:val="000000" w:themeColor="text1"/>
          <w:sz w:val="24"/>
          <w:szCs w:val="24"/>
        </w:rPr>
      </w:pPr>
    </w:p>
    <w:p w14:paraId="2FFE5B45" w14:textId="786FAD27" w:rsidR="00546342" w:rsidRPr="00FB478C" w:rsidRDefault="00FB478C" w:rsidP="00D30008">
      <w:pPr>
        <w:ind w:firstLine="720"/>
        <w:contextualSpacing/>
        <w:jc w:val="both"/>
        <w:rPr>
          <w:rFonts w:ascii="Times New Roman" w:hAnsi="Times New Roman" w:cs="Times New Roman"/>
          <w:b/>
          <w:i/>
          <w:color w:val="000000" w:themeColor="text1"/>
          <w:sz w:val="24"/>
          <w:szCs w:val="24"/>
        </w:rPr>
      </w:pPr>
      <w:r w:rsidRPr="00FB478C">
        <w:rPr>
          <w:rFonts w:ascii="Times New Roman" w:hAnsi="Times New Roman" w:cs="Times New Roman"/>
          <w:color w:val="000000" w:themeColor="text1"/>
          <w:sz w:val="24"/>
          <w:szCs w:val="24"/>
        </w:rPr>
        <w:t xml:space="preserve">The Moratorium on Artificial Intelligence imposes a strict prohibition on the involvement on quantum computers with any for of research, development, or maintenance of artificial intelligence systems. </w:t>
      </w:r>
    </w:p>
    <w:p w14:paraId="22532C82" w14:textId="77777777" w:rsidR="00546342" w:rsidRPr="00BB64FF" w:rsidRDefault="00546342" w:rsidP="00416E19">
      <w:pPr>
        <w:contextualSpacing/>
        <w:jc w:val="both"/>
        <w:rPr>
          <w:rFonts w:ascii="Times New Roman" w:hAnsi="Times New Roman" w:cs="Times New Roman"/>
          <w:color w:val="325949" w:themeColor="accent6" w:themeShade="80"/>
          <w:sz w:val="24"/>
          <w:szCs w:val="24"/>
        </w:rPr>
      </w:pPr>
    </w:p>
    <w:p w14:paraId="6CC93DCD" w14:textId="34B456A2" w:rsidR="00546342" w:rsidRPr="00DA78E7" w:rsidRDefault="00546342" w:rsidP="00416E19">
      <w:pPr>
        <w:contextualSpacing/>
        <w:jc w:val="both"/>
        <w:rPr>
          <w:rFonts w:ascii="Times New Roman" w:hAnsi="Times New Roman" w:cs="Times New Roman"/>
          <w:b/>
          <w:bCs/>
          <w:i/>
          <w:iCs/>
          <w:sz w:val="24"/>
          <w:szCs w:val="24"/>
        </w:rPr>
      </w:pPr>
      <w:r w:rsidRPr="00DA78E7">
        <w:rPr>
          <w:rFonts w:ascii="Times New Roman" w:hAnsi="Times New Roman" w:cs="Times New Roman"/>
          <w:b/>
          <w:bCs/>
          <w:i/>
          <w:iCs/>
          <w:sz w:val="24"/>
          <w:szCs w:val="24"/>
        </w:rPr>
        <w:t xml:space="preserve">Article </w:t>
      </w:r>
      <w:r w:rsidR="00E336EB" w:rsidRPr="00DA78E7">
        <w:rPr>
          <w:rFonts w:ascii="Times New Roman" w:hAnsi="Times New Roman" w:cs="Times New Roman"/>
          <w:b/>
          <w:bCs/>
          <w:i/>
          <w:iCs/>
          <w:sz w:val="24"/>
          <w:szCs w:val="24"/>
        </w:rPr>
        <w:t>8</w:t>
      </w:r>
      <w:r w:rsidRPr="00DA78E7">
        <w:rPr>
          <w:rFonts w:ascii="Times New Roman" w:hAnsi="Times New Roman" w:cs="Times New Roman"/>
          <w:b/>
          <w:bCs/>
          <w:i/>
          <w:iCs/>
          <w:sz w:val="24"/>
          <w:szCs w:val="24"/>
        </w:rPr>
        <w:t xml:space="preserve">. </w:t>
      </w:r>
      <w:r w:rsidRPr="00DA78E7">
        <w:rPr>
          <w:rFonts w:ascii="Times New Roman" w:hAnsi="Times New Roman" w:cs="Times New Roman"/>
          <w:b/>
          <w:bCs/>
          <w:i/>
          <w:iCs/>
          <w:sz w:val="24"/>
          <w:szCs w:val="24"/>
        </w:rPr>
        <w:tab/>
        <w:t xml:space="preserve">Graphic </w:t>
      </w:r>
      <w:r w:rsidR="00264065" w:rsidRPr="00DA78E7">
        <w:rPr>
          <w:rFonts w:ascii="Times New Roman" w:hAnsi="Times New Roman" w:cs="Times New Roman"/>
          <w:b/>
          <w:bCs/>
          <w:i/>
          <w:iCs/>
          <w:sz w:val="24"/>
          <w:szCs w:val="24"/>
        </w:rPr>
        <w:t xml:space="preserve">and Tensor </w:t>
      </w:r>
      <w:r w:rsidR="00CA7B1E" w:rsidRPr="00DA78E7">
        <w:rPr>
          <w:rFonts w:ascii="Times New Roman" w:hAnsi="Times New Roman" w:cs="Times New Roman"/>
          <w:b/>
          <w:bCs/>
          <w:i/>
          <w:iCs/>
          <w:sz w:val="24"/>
          <w:szCs w:val="24"/>
        </w:rPr>
        <w:t>P</w:t>
      </w:r>
      <w:r w:rsidRPr="00DA78E7">
        <w:rPr>
          <w:rFonts w:ascii="Times New Roman" w:hAnsi="Times New Roman" w:cs="Times New Roman"/>
          <w:b/>
          <w:bCs/>
          <w:i/>
          <w:iCs/>
          <w:sz w:val="24"/>
          <w:szCs w:val="24"/>
        </w:rPr>
        <w:t xml:space="preserve">rocessing </w:t>
      </w:r>
      <w:r w:rsidR="00CA7B1E" w:rsidRPr="00DA78E7">
        <w:rPr>
          <w:rFonts w:ascii="Times New Roman" w:hAnsi="Times New Roman" w:cs="Times New Roman"/>
          <w:b/>
          <w:bCs/>
          <w:i/>
          <w:iCs/>
          <w:sz w:val="24"/>
          <w:szCs w:val="24"/>
        </w:rPr>
        <w:t>U</w:t>
      </w:r>
      <w:r w:rsidRPr="00DA78E7">
        <w:rPr>
          <w:rFonts w:ascii="Times New Roman" w:hAnsi="Times New Roman" w:cs="Times New Roman"/>
          <w:b/>
          <w:bCs/>
          <w:i/>
          <w:iCs/>
          <w:sz w:val="24"/>
          <w:szCs w:val="24"/>
        </w:rPr>
        <w:t xml:space="preserve">nit </w:t>
      </w:r>
      <w:r w:rsidR="00CA7B1E" w:rsidRPr="00DA78E7">
        <w:rPr>
          <w:rFonts w:ascii="Times New Roman" w:hAnsi="Times New Roman" w:cs="Times New Roman"/>
          <w:b/>
          <w:bCs/>
          <w:i/>
          <w:iCs/>
          <w:sz w:val="24"/>
          <w:szCs w:val="24"/>
        </w:rPr>
        <w:t>S</w:t>
      </w:r>
      <w:r w:rsidRPr="00DA78E7">
        <w:rPr>
          <w:rFonts w:ascii="Times New Roman" w:hAnsi="Times New Roman" w:cs="Times New Roman"/>
          <w:b/>
          <w:bCs/>
          <w:i/>
          <w:iCs/>
          <w:sz w:val="24"/>
          <w:szCs w:val="24"/>
        </w:rPr>
        <w:t xml:space="preserve">ite </w:t>
      </w:r>
      <w:r w:rsidR="00CA7B1E" w:rsidRPr="00DA78E7">
        <w:rPr>
          <w:rFonts w:ascii="Times New Roman" w:hAnsi="Times New Roman" w:cs="Times New Roman"/>
          <w:b/>
          <w:bCs/>
          <w:i/>
          <w:iCs/>
          <w:sz w:val="24"/>
          <w:szCs w:val="24"/>
        </w:rPr>
        <w:t>M</w:t>
      </w:r>
      <w:r w:rsidRPr="00DA78E7">
        <w:rPr>
          <w:rFonts w:ascii="Times New Roman" w:hAnsi="Times New Roman" w:cs="Times New Roman"/>
          <w:b/>
          <w:bCs/>
          <w:i/>
          <w:iCs/>
          <w:sz w:val="24"/>
          <w:szCs w:val="24"/>
        </w:rPr>
        <w:t xml:space="preserve">aintenance and </w:t>
      </w:r>
      <w:r w:rsidR="00CA7B1E" w:rsidRPr="00DA78E7">
        <w:rPr>
          <w:rFonts w:ascii="Times New Roman" w:hAnsi="Times New Roman" w:cs="Times New Roman"/>
          <w:b/>
          <w:bCs/>
          <w:i/>
          <w:iCs/>
          <w:sz w:val="24"/>
          <w:szCs w:val="24"/>
        </w:rPr>
        <w:t>R</w:t>
      </w:r>
      <w:r w:rsidRPr="00DA78E7">
        <w:rPr>
          <w:rFonts w:ascii="Times New Roman" w:hAnsi="Times New Roman" w:cs="Times New Roman"/>
          <w:b/>
          <w:bCs/>
          <w:i/>
          <w:iCs/>
          <w:sz w:val="24"/>
          <w:szCs w:val="24"/>
        </w:rPr>
        <w:t xml:space="preserve">egulation </w:t>
      </w:r>
    </w:p>
    <w:p w14:paraId="26460134" w14:textId="77777777" w:rsidR="00546342" w:rsidRPr="00DA78E7" w:rsidRDefault="00546342" w:rsidP="00416E19">
      <w:pPr>
        <w:contextualSpacing/>
        <w:jc w:val="both"/>
        <w:rPr>
          <w:rFonts w:ascii="Times New Roman" w:hAnsi="Times New Roman" w:cs="Times New Roman"/>
          <w:b/>
          <w:bCs/>
          <w:i/>
          <w:iCs/>
          <w:sz w:val="24"/>
          <w:szCs w:val="24"/>
        </w:rPr>
      </w:pPr>
    </w:p>
    <w:p w14:paraId="3C7F36A2" w14:textId="3D61FD78" w:rsidR="001810DD" w:rsidRDefault="001810DD" w:rsidP="001810DD">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264065" w:rsidRPr="00DA78E7">
        <w:rPr>
          <w:rFonts w:ascii="Times New Roman" w:hAnsi="Times New Roman" w:cs="Times New Roman"/>
          <w:sz w:val="24"/>
          <w:szCs w:val="24"/>
        </w:rPr>
        <w:t>A</w:t>
      </w:r>
      <w:r w:rsidR="005141BA">
        <w:rPr>
          <w:rFonts w:ascii="Times New Roman" w:hAnsi="Times New Roman" w:cs="Times New Roman"/>
          <w:sz w:val="24"/>
          <w:szCs w:val="24"/>
        </w:rPr>
        <w:t xml:space="preserve">ny relevant mines </w:t>
      </w:r>
      <w:r w:rsidR="00DD7451" w:rsidRPr="00DA78E7">
        <w:rPr>
          <w:rFonts w:ascii="Times New Roman" w:hAnsi="Times New Roman" w:cs="Times New Roman"/>
          <w:sz w:val="24"/>
          <w:szCs w:val="24"/>
        </w:rPr>
        <w:t xml:space="preserve">will be shut down until further notice as found fit by the Conference of the Parties. </w:t>
      </w:r>
      <w:r w:rsidR="00DA78E7" w:rsidRPr="00DA78E7">
        <w:rPr>
          <w:rFonts w:ascii="Times New Roman" w:hAnsi="Times New Roman" w:cs="Times New Roman"/>
          <w:sz w:val="24"/>
          <w:szCs w:val="24"/>
        </w:rPr>
        <w:t xml:space="preserve">Any projects that would surpass this limit are to be halted until further notice. </w:t>
      </w:r>
    </w:p>
    <w:p w14:paraId="2E124A43" w14:textId="77777777" w:rsidR="001810DD" w:rsidRDefault="001810DD" w:rsidP="001810DD">
      <w:pPr>
        <w:contextualSpacing/>
        <w:jc w:val="both"/>
        <w:rPr>
          <w:rFonts w:ascii="Times New Roman" w:hAnsi="Times New Roman" w:cs="Times New Roman"/>
          <w:sz w:val="24"/>
          <w:szCs w:val="24"/>
        </w:rPr>
      </w:pPr>
    </w:p>
    <w:p w14:paraId="2A4E3467" w14:textId="553499CB" w:rsidR="00264065" w:rsidRPr="00DA78E7" w:rsidRDefault="001810DD" w:rsidP="001810DD">
      <w:pPr>
        <w:contextualSpacing/>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A931B6">
        <w:rPr>
          <w:rFonts w:ascii="Times New Roman" w:hAnsi="Times New Roman" w:cs="Times New Roman"/>
          <w:sz w:val="24"/>
          <w:szCs w:val="24"/>
        </w:rPr>
        <w:t>Any current mine</w:t>
      </w:r>
      <w:r w:rsidR="00643A78">
        <w:rPr>
          <w:rFonts w:ascii="Times New Roman" w:hAnsi="Times New Roman" w:cs="Times New Roman"/>
          <w:sz w:val="24"/>
          <w:szCs w:val="24"/>
        </w:rPr>
        <w:t>s</w:t>
      </w:r>
      <w:r w:rsidR="007B02F1">
        <w:rPr>
          <w:rFonts w:ascii="Times New Roman" w:hAnsi="Times New Roman" w:cs="Times New Roman"/>
          <w:sz w:val="24"/>
          <w:szCs w:val="24"/>
        </w:rPr>
        <w:t xml:space="preserve"> are permitted to shut down the relevant number of Graphics Processing Units, </w:t>
      </w:r>
      <w:r w:rsidR="00A931B6">
        <w:rPr>
          <w:rFonts w:ascii="Times New Roman" w:hAnsi="Times New Roman" w:cs="Times New Roman"/>
          <w:sz w:val="24"/>
          <w:szCs w:val="24"/>
        </w:rPr>
        <w:t>or</w:t>
      </w:r>
      <w:r w:rsidR="007B02F1">
        <w:rPr>
          <w:rFonts w:ascii="Times New Roman" w:hAnsi="Times New Roman" w:cs="Times New Roman"/>
          <w:sz w:val="24"/>
          <w:szCs w:val="24"/>
        </w:rPr>
        <w:t xml:space="preserve"> Tensor Processing Units, </w:t>
      </w:r>
      <w:r>
        <w:rPr>
          <w:rFonts w:ascii="Times New Roman" w:hAnsi="Times New Roman" w:cs="Times New Roman"/>
          <w:sz w:val="24"/>
          <w:szCs w:val="24"/>
        </w:rPr>
        <w:t>to the extent of reaching the allowed number</w:t>
      </w:r>
      <w:r w:rsidR="006E1E5F">
        <w:rPr>
          <w:rFonts w:ascii="Times New Roman" w:hAnsi="Times New Roman" w:cs="Times New Roman"/>
          <w:sz w:val="24"/>
          <w:szCs w:val="24"/>
        </w:rPr>
        <w:t xml:space="preserve"> of units</w:t>
      </w:r>
      <w:r>
        <w:rPr>
          <w:rFonts w:ascii="Times New Roman" w:hAnsi="Times New Roman" w:cs="Times New Roman"/>
          <w:sz w:val="24"/>
          <w:szCs w:val="24"/>
        </w:rPr>
        <w:t xml:space="preserve"> per paragraph 1. </w:t>
      </w:r>
    </w:p>
    <w:p w14:paraId="78286090" w14:textId="77777777" w:rsidR="00FF2630" w:rsidRPr="00BB64FF" w:rsidRDefault="00FF2630" w:rsidP="00416E19">
      <w:pPr>
        <w:contextualSpacing/>
        <w:jc w:val="both"/>
        <w:rPr>
          <w:rFonts w:ascii="Times New Roman" w:hAnsi="Times New Roman" w:cs="Times New Roman"/>
          <w:color w:val="325949" w:themeColor="accent6" w:themeShade="80"/>
          <w:sz w:val="24"/>
          <w:szCs w:val="24"/>
        </w:rPr>
      </w:pPr>
    </w:p>
    <w:p w14:paraId="4A06CAE5" w14:textId="77777777" w:rsidR="00643A78" w:rsidRDefault="00643A78" w:rsidP="00416E19">
      <w:pPr>
        <w:contextualSpacing/>
        <w:jc w:val="both"/>
        <w:rPr>
          <w:rFonts w:ascii="Times New Roman" w:hAnsi="Times New Roman" w:cs="Times New Roman"/>
          <w:b/>
          <w:i/>
          <w:color w:val="000000" w:themeColor="text1"/>
          <w:sz w:val="24"/>
          <w:szCs w:val="24"/>
        </w:rPr>
      </w:pPr>
    </w:p>
    <w:p w14:paraId="53EF5EBE" w14:textId="77777777" w:rsidR="00643A78" w:rsidRDefault="00643A78" w:rsidP="00416E19">
      <w:pPr>
        <w:contextualSpacing/>
        <w:jc w:val="both"/>
        <w:rPr>
          <w:rFonts w:ascii="Times New Roman" w:hAnsi="Times New Roman" w:cs="Times New Roman"/>
          <w:b/>
          <w:i/>
          <w:color w:val="000000" w:themeColor="text1"/>
          <w:sz w:val="24"/>
          <w:szCs w:val="24"/>
        </w:rPr>
      </w:pPr>
    </w:p>
    <w:p w14:paraId="5C717665" w14:textId="77777777" w:rsidR="00643A78" w:rsidRDefault="00643A78" w:rsidP="00416E19">
      <w:pPr>
        <w:contextualSpacing/>
        <w:jc w:val="both"/>
        <w:rPr>
          <w:rFonts w:ascii="Times New Roman" w:hAnsi="Times New Roman" w:cs="Times New Roman"/>
          <w:b/>
          <w:i/>
          <w:color w:val="000000" w:themeColor="text1"/>
          <w:sz w:val="24"/>
          <w:szCs w:val="24"/>
        </w:rPr>
      </w:pPr>
    </w:p>
    <w:p w14:paraId="60AE8CF1" w14:textId="21127724" w:rsidR="00FF2630" w:rsidRPr="00CA7B1E" w:rsidRDefault="00FF2630" w:rsidP="00416E19">
      <w:pPr>
        <w:contextualSpacing/>
        <w:jc w:val="both"/>
        <w:rPr>
          <w:rFonts w:ascii="Times New Roman" w:hAnsi="Times New Roman" w:cs="Times New Roman"/>
          <w:b/>
          <w:i/>
          <w:color w:val="000000" w:themeColor="text1"/>
          <w:sz w:val="24"/>
          <w:szCs w:val="24"/>
        </w:rPr>
      </w:pPr>
      <w:r w:rsidRPr="00CA7B1E">
        <w:rPr>
          <w:rFonts w:ascii="Times New Roman" w:hAnsi="Times New Roman" w:cs="Times New Roman"/>
          <w:b/>
          <w:i/>
          <w:color w:val="000000" w:themeColor="text1"/>
          <w:sz w:val="24"/>
          <w:szCs w:val="24"/>
        </w:rPr>
        <w:lastRenderedPageBreak/>
        <w:t xml:space="preserve">Article </w:t>
      </w:r>
      <w:r w:rsidR="00E336EB">
        <w:rPr>
          <w:rFonts w:ascii="Times New Roman" w:hAnsi="Times New Roman" w:cs="Times New Roman"/>
          <w:b/>
          <w:bCs/>
          <w:i/>
          <w:iCs/>
          <w:color w:val="000000" w:themeColor="text1"/>
          <w:sz w:val="24"/>
          <w:szCs w:val="24"/>
        </w:rPr>
        <w:t>9.</w:t>
      </w:r>
      <w:r w:rsidRPr="00CA7B1E">
        <w:rPr>
          <w:rFonts w:ascii="Times New Roman" w:hAnsi="Times New Roman" w:cs="Times New Roman"/>
          <w:b/>
          <w:i/>
          <w:color w:val="000000" w:themeColor="text1"/>
          <w:sz w:val="24"/>
          <w:szCs w:val="24"/>
        </w:rPr>
        <w:t xml:space="preserve"> </w:t>
      </w:r>
      <w:r w:rsidRPr="00CA7B1E">
        <w:rPr>
          <w:rFonts w:ascii="Times New Roman" w:hAnsi="Times New Roman" w:cs="Times New Roman"/>
          <w:b/>
          <w:i/>
          <w:color w:val="000000" w:themeColor="text1"/>
          <w:sz w:val="24"/>
          <w:szCs w:val="24"/>
        </w:rPr>
        <w:tab/>
        <w:t xml:space="preserve">The </w:t>
      </w:r>
      <w:r w:rsidR="00CA7B1E" w:rsidRPr="00CA7B1E">
        <w:rPr>
          <w:rFonts w:ascii="Times New Roman" w:hAnsi="Times New Roman" w:cs="Times New Roman"/>
          <w:b/>
          <w:bCs/>
          <w:i/>
          <w:iCs/>
          <w:color w:val="000000" w:themeColor="text1"/>
          <w:sz w:val="24"/>
          <w:szCs w:val="24"/>
        </w:rPr>
        <w:t>Re</w:t>
      </w:r>
      <w:r w:rsidRPr="00CA7B1E">
        <w:rPr>
          <w:rFonts w:ascii="Times New Roman" w:hAnsi="Times New Roman" w:cs="Times New Roman"/>
          <w:b/>
          <w:bCs/>
          <w:i/>
          <w:iCs/>
          <w:color w:val="000000" w:themeColor="text1"/>
          <w:sz w:val="24"/>
          <w:szCs w:val="24"/>
        </w:rPr>
        <w:t xml:space="preserve">gulation and </w:t>
      </w:r>
      <w:r w:rsidR="00CA7B1E" w:rsidRPr="00CA7B1E">
        <w:rPr>
          <w:rFonts w:ascii="Times New Roman" w:hAnsi="Times New Roman" w:cs="Times New Roman"/>
          <w:b/>
          <w:bCs/>
          <w:i/>
          <w:iCs/>
          <w:color w:val="000000" w:themeColor="text1"/>
          <w:sz w:val="24"/>
          <w:szCs w:val="24"/>
        </w:rPr>
        <w:t>T</w:t>
      </w:r>
      <w:r w:rsidRPr="00CA7B1E">
        <w:rPr>
          <w:rFonts w:ascii="Times New Roman" w:hAnsi="Times New Roman" w:cs="Times New Roman"/>
          <w:b/>
          <w:bCs/>
          <w:i/>
          <w:iCs/>
          <w:color w:val="000000" w:themeColor="text1"/>
          <w:sz w:val="24"/>
          <w:szCs w:val="24"/>
        </w:rPr>
        <w:t xml:space="preserve">raining </w:t>
      </w:r>
      <w:r w:rsidR="001810DD">
        <w:rPr>
          <w:rFonts w:ascii="Times New Roman" w:hAnsi="Times New Roman" w:cs="Times New Roman"/>
          <w:b/>
          <w:bCs/>
          <w:i/>
          <w:iCs/>
          <w:color w:val="000000" w:themeColor="text1"/>
          <w:sz w:val="24"/>
          <w:szCs w:val="24"/>
        </w:rPr>
        <w:t xml:space="preserve">of </w:t>
      </w:r>
      <w:r w:rsidR="00CA7B1E" w:rsidRPr="00CA7B1E">
        <w:rPr>
          <w:rFonts w:ascii="Times New Roman" w:hAnsi="Times New Roman" w:cs="Times New Roman"/>
          <w:b/>
          <w:bCs/>
          <w:i/>
          <w:iCs/>
          <w:color w:val="000000" w:themeColor="text1"/>
          <w:sz w:val="24"/>
          <w:szCs w:val="24"/>
        </w:rPr>
        <w:t>M</w:t>
      </w:r>
      <w:r w:rsidRPr="00CA7B1E">
        <w:rPr>
          <w:rFonts w:ascii="Times New Roman" w:hAnsi="Times New Roman" w:cs="Times New Roman"/>
          <w:b/>
          <w:bCs/>
          <w:i/>
          <w:iCs/>
          <w:color w:val="000000" w:themeColor="text1"/>
          <w:sz w:val="24"/>
          <w:szCs w:val="24"/>
        </w:rPr>
        <w:t>achine</w:t>
      </w:r>
      <w:r w:rsidR="00CA7B1E" w:rsidRPr="00CA7B1E">
        <w:rPr>
          <w:rFonts w:ascii="Times New Roman" w:hAnsi="Times New Roman" w:cs="Times New Roman"/>
          <w:b/>
          <w:bCs/>
          <w:i/>
          <w:iCs/>
          <w:color w:val="000000" w:themeColor="text1"/>
          <w:sz w:val="24"/>
          <w:szCs w:val="24"/>
        </w:rPr>
        <w:t xml:space="preserve"> L</w:t>
      </w:r>
      <w:r w:rsidRPr="00CA7B1E">
        <w:rPr>
          <w:rFonts w:ascii="Times New Roman" w:hAnsi="Times New Roman" w:cs="Times New Roman"/>
          <w:b/>
          <w:bCs/>
          <w:i/>
          <w:iCs/>
          <w:color w:val="000000" w:themeColor="text1"/>
          <w:sz w:val="24"/>
          <w:szCs w:val="24"/>
        </w:rPr>
        <w:t xml:space="preserve">earning </w:t>
      </w:r>
      <w:r w:rsidR="00CA7B1E" w:rsidRPr="00CA7B1E">
        <w:rPr>
          <w:rFonts w:ascii="Times New Roman" w:hAnsi="Times New Roman" w:cs="Times New Roman"/>
          <w:b/>
          <w:bCs/>
          <w:i/>
          <w:iCs/>
          <w:color w:val="000000" w:themeColor="text1"/>
          <w:sz w:val="24"/>
          <w:szCs w:val="24"/>
        </w:rPr>
        <w:t>M</w:t>
      </w:r>
      <w:r w:rsidRPr="00CA7B1E">
        <w:rPr>
          <w:rFonts w:ascii="Times New Roman" w:hAnsi="Times New Roman" w:cs="Times New Roman"/>
          <w:b/>
          <w:bCs/>
          <w:i/>
          <w:iCs/>
          <w:color w:val="000000" w:themeColor="text1"/>
          <w:sz w:val="24"/>
          <w:szCs w:val="24"/>
        </w:rPr>
        <w:t xml:space="preserve">odels </w:t>
      </w:r>
    </w:p>
    <w:p w14:paraId="03B2C1A2" w14:textId="1CE93DA4" w:rsidR="00FF2630" w:rsidRPr="00CA7B1E" w:rsidRDefault="00CA7B1E" w:rsidP="00416E19">
      <w:pPr>
        <w:contextualSpacing/>
        <w:jc w:val="both"/>
        <w:rPr>
          <w:rFonts w:ascii="Times New Roman" w:hAnsi="Times New Roman" w:cs="Times New Roman"/>
          <w:b/>
          <w:i/>
          <w:color w:val="000000" w:themeColor="text1"/>
          <w:sz w:val="24"/>
          <w:szCs w:val="24"/>
        </w:rPr>
      </w:pPr>
      <w:r w:rsidRPr="00CA7B1E">
        <w:rPr>
          <w:rFonts w:ascii="Times New Roman" w:hAnsi="Times New Roman" w:cs="Times New Roman"/>
          <w:b/>
          <w:bCs/>
          <w:i/>
          <w:iCs/>
          <w:color w:val="000000" w:themeColor="text1"/>
          <w:sz w:val="24"/>
          <w:szCs w:val="24"/>
        </w:rPr>
        <w:t xml:space="preserve"> </w:t>
      </w:r>
    </w:p>
    <w:p w14:paraId="53BA0057" w14:textId="040E2C44" w:rsidR="00FF2630" w:rsidRDefault="00FF2630" w:rsidP="00D30008">
      <w:pPr>
        <w:ind w:firstLine="720"/>
        <w:contextualSpacing/>
        <w:jc w:val="both"/>
        <w:rPr>
          <w:rFonts w:ascii="Times New Roman" w:hAnsi="Times New Roman" w:cs="Times New Roman"/>
          <w:color w:val="000000" w:themeColor="text1"/>
          <w:sz w:val="24"/>
          <w:szCs w:val="24"/>
        </w:rPr>
      </w:pPr>
      <w:r w:rsidRPr="00CA7B1E">
        <w:rPr>
          <w:rFonts w:ascii="Times New Roman" w:hAnsi="Times New Roman" w:cs="Times New Roman"/>
          <w:color w:val="000000" w:themeColor="text1"/>
          <w:sz w:val="24"/>
          <w:szCs w:val="24"/>
        </w:rPr>
        <w:t>The training of machine-learning models in any capacity is to be restricted to containing less than 500 million parameters.</w:t>
      </w:r>
      <w:r w:rsidR="002D6CB1">
        <w:rPr>
          <w:rFonts w:ascii="Times New Roman" w:hAnsi="Times New Roman" w:cs="Times New Roman"/>
          <w:color w:val="000000" w:themeColor="text1"/>
          <w:sz w:val="24"/>
          <w:szCs w:val="24"/>
        </w:rPr>
        <w:t xml:space="preserve"> Machine-learning models that </w:t>
      </w:r>
      <w:r w:rsidR="00C959F1">
        <w:rPr>
          <w:rFonts w:ascii="Times New Roman" w:hAnsi="Times New Roman" w:cs="Times New Roman"/>
          <w:color w:val="000000" w:themeColor="text1"/>
          <w:sz w:val="24"/>
          <w:szCs w:val="24"/>
        </w:rPr>
        <w:t>have been trained on</w:t>
      </w:r>
      <w:r w:rsidR="00BB15CA">
        <w:rPr>
          <w:rFonts w:ascii="Times New Roman" w:hAnsi="Times New Roman" w:cs="Times New Roman"/>
          <w:color w:val="000000" w:themeColor="text1"/>
          <w:sz w:val="24"/>
          <w:szCs w:val="24"/>
        </w:rPr>
        <w:t xml:space="preserve"> </w:t>
      </w:r>
      <w:r w:rsidR="00C959F1">
        <w:rPr>
          <w:rFonts w:ascii="Times New Roman" w:hAnsi="Times New Roman" w:cs="Times New Roman"/>
          <w:color w:val="000000" w:themeColor="text1"/>
          <w:sz w:val="24"/>
          <w:szCs w:val="24"/>
        </w:rPr>
        <w:t>over 500 million</w:t>
      </w:r>
      <w:r w:rsidR="00BB15CA">
        <w:rPr>
          <w:rFonts w:ascii="Times New Roman" w:hAnsi="Times New Roman" w:cs="Times New Roman"/>
          <w:color w:val="000000" w:themeColor="text1"/>
          <w:sz w:val="24"/>
          <w:szCs w:val="24"/>
        </w:rPr>
        <w:t xml:space="preserve"> parameters are to be shut down completely.</w:t>
      </w:r>
      <w:r w:rsidR="00F76AE4">
        <w:rPr>
          <w:rFonts w:ascii="Times New Roman" w:hAnsi="Times New Roman" w:cs="Times New Roman"/>
          <w:color w:val="000000" w:themeColor="text1"/>
          <w:sz w:val="24"/>
          <w:szCs w:val="24"/>
        </w:rPr>
        <w:t xml:space="preserve"> Machine-learning models that have been trained on 500 or more parameters are not permitted to run in any capacity</w:t>
      </w:r>
      <w:r w:rsidR="00C959F1">
        <w:rPr>
          <w:rFonts w:ascii="Times New Roman" w:hAnsi="Times New Roman" w:cs="Times New Roman"/>
          <w:color w:val="000000" w:themeColor="text1"/>
          <w:sz w:val="24"/>
          <w:szCs w:val="24"/>
        </w:rPr>
        <w:t xml:space="preserve"> – even if their future </w:t>
      </w:r>
      <w:r w:rsidR="00C938A5">
        <w:rPr>
          <w:rFonts w:ascii="Times New Roman" w:hAnsi="Times New Roman" w:cs="Times New Roman"/>
          <w:color w:val="000000" w:themeColor="text1"/>
          <w:sz w:val="24"/>
          <w:szCs w:val="24"/>
        </w:rPr>
        <w:t xml:space="preserve">functioning is limited to less than 500 million paraments. </w:t>
      </w:r>
    </w:p>
    <w:p w14:paraId="1A7E76BE" w14:textId="77777777" w:rsidR="00B63586" w:rsidRDefault="00B63586" w:rsidP="00416E19">
      <w:pPr>
        <w:contextualSpacing/>
        <w:jc w:val="both"/>
        <w:rPr>
          <w:rFonts w:ascii="Times New Roman" w:hAnsi="Times New Roman" w:cs="Times New Roman"/>
          <w:color w:val="000000" w:themeColor="text1"/>
          <w:sz w:val="24"/>
          <w:szCs w:val="24"/>
        </w:rPr>
      </w:pPr>
    </w:p>
    <w:p w14:paraId="46A3EBDC" w14:textId="2924C6CA" w:rsidR="00B63586" w:rsidRPr="00201D5B" w:rsidRDefault="00B63586" w:rsidP="00B63586">
      <w:pPr>
        <w:contextualSpacing/>
        <w:jc w:val="both"/>
        <w:rPr>
          <w:rFonts w:ascii="Times New Roman" w:hAnsi="Times New Roman" w:cs="Times New Roman"/>
          <w:b/>
          <w:bCs/>
          <w:i/>
          <w:iCs/>
          <w:sz w:val="24"/>
          <w:szCs w:val="24"/>
        </w:rPr>
      </w:pPr>
      <w:r w:rsidRPr="00201D5B">
        <w:rPr>
          <w:rFonts w:ascii="Times New Roman" w:hAnsi="Times New Roman" w:cs="Times New Roman"/>
          <w:b/>
          <w:bCs/>
          <w:i/>
          <w:iCs/>
          <w:sz w:val="24"/>
          <w:szCs w:val="24"/>
        </w:rPr>
        <w:t xml:space="preserve">Article </w:t>
      </w:r>
      <w:r>
        <w:rPr>
          <w:rFonts w:ascii="Times New Roman" w:hAnsi="Times New Roman" w:cs="Times New Roman"/>
          <w:b/>
          <w:bCs/>
          <w:i/>
          <w:iCs/>
          <w:sz w:val="24"/>
          <w:szCs w:val="24"/>
        </w:rPr>
        <w:t>1</w:t>
      </w:r>
      <w:r w:rsidR="00E336EB">
        <w:rPr>
          <w:rFonts w:ascii="Times New Roman" w:hAnsi="Times New Roman" w:cs="Times New Roman"/>
          <w:b/>
          <w:bCs/>
          <w:i/>
          <w:iCs/>
          <w:sz w:val="24"/>
          <w:szCs w:val="24"/>
        </w:rPr>
        <w:t>0</w:t>
      </w:r>
      <w:r>
        <w:rPr>
          <w:rFonts w:ascii="Times New Roman" w:hAnsi="Times New Roman" w:cs="Times New Roman"/>
          <w:b/>
          <w:bCs/>
          <w:i/>
          <w:iCs/>
          <w:sz w:val="24"/>
          <w:szCs w:val="24"/>
        </w:rPr>
        <w:t>.</w:t>
      </w:r>
      <w:r w:rsidRPr="00201D5B">
        <w:rPr>
          <w:rFonts w:ascii="Times New Roman" w:hAnsi="Times New Roman" w:cs="Times New Roman"/>
          <w:b/>
          <w:bCs/>
          <w:i/>
          <w:iCs/>
          <w:sz w:val="24"/>
          <w:szCs w:val="24"/>
        </w:rPr>
        <w:t xml:space="preserve"> </w:t>
      </w:r>
      <w:r w:rsidRPr="00201D5B">
        <w:rPr>
          <w:rFonts w:ascii="Times New Roman" w:hAnsi="Times New Roman" w:cs="Times New Roman"/>
          <w:b/>
          <w:bCs/>
          <w:i/>
          <w:iCs/>
          <w:sz w:val="24"/>
          <w:szCs w:val="24"/>
        </w:rPr>
        <w:tab/>
        <w:t xml:space="preserve">The Oversight of the Moratorium on Artificial Intelligence  </w:t>
      </w:r>
    </w:p>
    <w:p w14:paraId="199C2C45" w14:textId="77777777" w:rsidR="00B63586" w:rsidRPr="00201D5B" w:rsidRDefault="00B63586" w:rsidP="00B63586">
      <w:pPr>
        <w:contextualSpacing/>
        <w:jc w:val="both"/>
        <w:rPr>
          <w:rFonts w:ascii="Times New Roman" w:hAnsi="Times New Roman" w:cs="Times New Roman"/>
          <w:sz w:val="24"/>
          <w:szCs w:val="24"/>
        </w:rPr>
      </w:pPr>
    </w:p>
    <w:p w14:paraId="175B0246" w14:textId="77777777" w:rsidR="00B63586" w:rsidRPr="00201D5B" w:rsidRDefault="00B63586" w:rsidP="00B63586">
      <w:pPr>
        <w:contextualSpacing/>
        <w:jc w:val="both"/>
        <w:rPr>
          <w:rFonts w:ascii="Times New Roman" w:hAnsi="Times New Roman" w:cs="Times New Roman"/>
          <w:b/>
          <w:bCs/>
          <w:i/>
          <w:iCs/>
          <w:sz w:val="24"/>
          <w:szCs w:val="24"/>
        </w:rPr>
      </w:pPr>
      <w:r w:rsidRPr="00201D5B">
        <w:rPr>
          <w:rFonts w:ascii="Times New Roman" w:hAnsi="Times New Roman" w:cs="Times New Roman"/>
          <w:sz w:val="24"/>
          <w:szCs w:val="24"/>
        </w:rPr>
        <w:tab/>
        <w:t xml:space="preserve">Parties to the treaty will be able to nominate representatives to sit on the board of overseers for the implementation, regulation, and assessment of the Moratorium on Artificial Intelligence. </w:t>
      </w:r>
    </w:p>
    <w:p w14:paraId="1972FB8B" w14:textId="77777777" w:rsidR="00B63586" w:rsidRPr="00BB64FF" w:rsidRDefault="00B63586" w:rsidP="00B63586">
      <w:pPr>
        <w:contextualSpacing/>
        <w:jc w:val="both"/>
        <w:rPr>
          <w:rFonts w:ascii="Times New Roman" w:hAnsi="Times New Roman" w:cs="Times New Roman"/>
          <w:b/>
          <w:bCs/>
          <w:i/>
          <w:iCs/>
          <w:color w:val="325949" w:themeColor="accent6" w:themeShade="80"/>
          <w:sz w:val="24"/>
          <w:szCs w:val="24"/>
        </w:rPr>
      </w:pPr>
    </w:p>
    <w:p w14:paraId="6B28BB3E" w14:textId="77777777" w:rsidR="00B63586" w:rsidRPr="00BB64FF" w:rsidRDefault="00B63586" w:rsidP="00B63586">
      <w:pPr>
        <w:contextualSpacing/>
        <w:jc w:val="both"/>
        <w:rPr>
          <w:rFonts w:ascii="Times New Roman" w:hAnsi="Times New Roman" w:cs="Times New Roman"/>
          <w:color w:val="325949" w:themeColor="accent6" w:themeShade="80"/>
          <w:sz w:val="24"/>
          <w:szCs w:val="24"/>
        </w:rPr>
      </w:pPr>
    </w:p>
    <w:p w14:paraId="14A418C3" w14:textId="79BDAB74" w:rsidR="00B63586" w:rsidRPr="0049772E" w:rsidRDefault="00B63586" w:rsidP="00B63586">
      <w:pPr>
        <w:contextualSpacing/>
        <w:jc w:val="both"/>
        <w:rPr>
          <w:rFonts w:ascii="Times New Roman" w:hAnsi="Times New Roman" w:cs="Times New Roman"/>
          <w:b/>
          <w:bCs/>
          <w:i/>
          <w:iCs/>
          <w:sz w:val="24"/>
          <w:szCs w:val="24"/>
        </w:rPr>
      </w:pPr>
      <w:r w:rsidRPr="0049772E">
        <w:rPr>
          <w:rFonts w:ascii="Times New Roman" w:hAnsi="Times New Roman" w:cs="Times New Roman"/>
          <w:b/>
          <w:bCs/>
          <w:i/>
          <w:iCs/>
          <w:sz w:val="24"/>
          <w:szCs w:val="24"/>
        </w:rPr>
        <w:t xml:space="preserve">Article </w:t>
      </w:r>
      <w:r>
        <w:rPr>
          <w:rFonts w:ascii="Times New Roman" w:hAnsi="Times New Roman" w:cs="Times New Roman"/>
          <w:b/>
          <w:bCs/>
          <w:i/>
          <w:iCs/>
          <w:sz w:val="24"/>
          <w:szCs w:val="24"/>
        </w:rPr>
        <w:t>1</w:t>
      </w:r>
      <w:r w:rsidR="00E336EB">
        <w:rPr>
          <w:rFonts w:ascii="Times New Roman" w:hAnsi="Times New Roman" w:cs="Times New Roman"/>
          <w:b/>
          <w:bCs/>
          <w:i/>
          <w:iCs/>
          <w:sz w:val="24"/>
          <w:szCs w:val="24"/>
        </w:rPr>
        <w:t>1</w:t>
      </w:r>
      <w:r w:rsidRPr="0049772E">
        <w:rPr>
          <w:rFonts w:ascii="Times New Roman" w:hAnsi="Times New Roman" w:cs="Times New Roman"/>
          <w:b/>
          <w:bCs/>
          <w:i/>
          <w:iCs/>
          <w:sz w:val="24"/>
          <w:szCs w:val="24"/>
        </w:rPr>
        <w:t xml:space="preserve">. </w:t>
      </w:r>
      <w:r w:rsidRPr="0049772E">
        <w:rPr>
          <w:rFonts w:ascii="Times New Roman" w:hAnsi="Times New Roman" w:cs="Times New Roman"/>
          <w:b/>
          <w:bCs/>
          <w:i/>
          <w:iCs/>
          <w:sz w:val="24"/>
          <w:szCs w:val="24"/>
        </w:rPr>
        <w:tab/>
        <w:t xml:space="preserve">Risk Assessment </w:t>
      </w:r>
    </w:p>
    <w:p w14:paraId="76569F38" w14:textId="77777777" w:rsidR="00B63586" w:rsidRPr="0049772E" w:rsidRDefault="00B63586" w:rsidP="00B63586">
      <w:pPr>
        <w:contextualSpacing/>
        <w:jc w:val="both"/>
        <w:rPr>
          <w:rFonts w:ascii="Times New Roman" w:hAnsi="Times New Roman" w:cs="Times New Roman"/>
          <w:b/>
          <w:bCs/>
          <w:i/>
          <w:iCs/>
          <w:sz w:val="24"/>
          <w:szCs w:val="24"/>
        </w:rPr>
      </w:pPr>
    </w:p>
    <w:p w14:paraId="742711E4" w14:textId="77777777" w:rsidR="00B63586" w:rsidRPr="0049772E" w:rsidRDefault="00B63586" w:rsidP="00B63586">
      <w:pPr>
        <w:ind w:firstLine="720"/>
        <w:contextualSpacing/>
        <w:jc w:val="both"/>
        <w:rPr>
          <w:rFonts w:ascii="Times New Roman" w:hAnsi="Times New Roman" w:cs="Times New Roman"/>
          <w:sz w:val="24"/>
          <w:szCs w:val="24"/>
        </w:rPr>
      </w:pPr>
      <w:r w:rsidRPr="0049772E">
        <w:rPr>
          <w:rFonts w:ascii="Times New Roman" w:hAnsi="Times New Roman" w:cs="Times New Roman"/>
          <w:sz w:val="24"/>
          <w:szCs w:val="24"/>
        </w:rPr>
        <w:t xml:space="preserve">Risk assessments undertaken pursuant to this Treaty shall be carried out in a scientifically sound manner in accordance with recognised risk assessment techniques. Such risk assessments shall be based, at a minimum, on scientific evidence in order to identify and evaluate the possible adverse effects of artificial intelligence developments on the autonomy and privacy of global collective, taking also into account risks to the environment. </w:t>
      </w:r>
    </w:p>
    <w:p w14:paraId="19E63D0F" w14:textId="77777777" w:rsidR="00B63586" w:rsidRPr="00BB64FF" w:rsidRDefault="00B63586" w:rsidP="00B63586">
      <w:pPr>
        <w:ind w:firstLine="720"/>
        <w:contextualSpacing/>
        <w:jc w:val="both"/>
        <w:rPr>
          <w:rFonts w:ascii="Times New Roman" w:hAnsi="Times New Roman" w:cs="Times New Roman"/>
          <w:color w:val="325949" w:themeColor="accent6" w:themeShade="80"/>
          <w:sz w:val="24"/>
          <w:szCs w:val="24"/>
        </w:rPr>
      </w:pPr>
    </w:p>
    <w:p w14:paraId="30C12B36" w14:textId="701FB5FB" w:rsidR="00B63586" w:rsidRPr="00314592" w:rsidRDefault="00B63586" w:rsidP="00B63586">
      <w:pPr>
        <w:contextualSpacing/>
        <w:jc w:val="both"/>
        <w:rPr>
          <w:rFonts w:ascii="Times New Roman" w:hAnsi="Times New Roman" w:cs="Times New Roman"/>
          <w:b/>
          <w:bCs/>
          <w:i/>
          <w:iCs/>
          <w:sz w:val="24"/>
          <w:szCs w:val="24"/>
        </w:rPr>
      </w:pPr>
      <w:r w:rsidRPr="00314592">
        <w:rPr>
          <w:rFonts w:ascii="Times New Roman" w:hAnsi="Times New Roman" w:cs="Times New Roman"/>
          <w:b/>
          <w:bCs/>
          <w:i/>
          <w:iCs/>
          <w:sz w:val="24"/>
          <w:szCs w:val="24"/>
        </w:rPr>
        <w:t xml:space="preserve">Article </w:t>
      </w:r>
      <w:r>
        <w:rPr>
          <w:rFonts w:ascii="Times New Roman" w:hAnsi="Times New Roman" w:cs="Times New Roman"/>
          <w:b/>
          <w:bCs/>
          <w:i/>
          <w:iCs/>
          <w:sz w:val="24"/>
          <w:szCs w:val="24"/>
        </w:rPr>
        <w:t>1</w:t>
      </w:r>
      <w:r w:rsidR="00E336EB">
        <w:rPr>
          <w:rFonts w:ascii="Times New Roman" w:hAnsi="Times New Roman" w:cs="Times New Roman"/>
          <w:b/>
          <w:bCs/>
          <w:i/>
          <w:iCs/>
          <w:sz w:val="24"/>
          <w:szCs w:val="24"/>
        </w:rPr>
        <w:t>2</w:t>
      </w:r>
      <w:r w:rsidRPr="00314592">
        <w:rPr>
          <w:rFonts w:ascii="Times New Roman" w:hAnsi="Times New Roman" w:cs="Times New Roman"/>
          <w:b/>
          <w:bCs/>
          <w:i/>
          <w:iCs/>
          <w:sz w:val="24"/>
          <w:szCs w:val="24"/>
        </w:rPr>
        <w:t xml:space="preserve">. </w:t>
      </w:r>
      <w:r w:rsidRPr="00314592">
        <w:rPr>
          <w:rFonts w:ascii="Times New Roman" w:hAnsi="Times New Roman" w:cs="Times New Roman"/>
          <w:b/>
          <w:bCs/>
          <w:i/>
          <w:iCs/>
          <w:sz w:val="24"/>
          <w:szCs w:val="24"/>
        </w:rPr>
        <w:tab/>
        <w:t>Competent National Authorities</w:t>
      </w:r>
    </w:p>
    <w:p w14:paraId="7DA38A62" w14:textId="77777777" w:rsidR="00B63586" w:rsidRPr="00314592" w:rsidRDefault="00B63586" w:rsidP="00B63586">
      <w:pPr>
        <w:contextualSpacing/>
        <w:jc w:val="both"/>
        <w:rPr>
          <w:rFonts w:ascii="Times New Roman" w:hAnsi="Times New Roman" w:cs="Times New Roman"/>
          <w:b/>
          <w:bCs/>
          <w:i/>
          <w:iCs/>
          <w:sz w:val="24"/>
          <w:szCs w:val="24"/>
        </w:rPr>
      </w:pPr>
    </w:p>
    <w:p w14:paraId="0600D4A8" w14:textId="77777777" w:rsidR="00B63586" w:rsidRPr="00314592" w:rsidRDefault="00B63586" w:rsidP="00B63586">
      <w:pPr>
        <w:ind w:firstLine="720"/>
        <w:contextualSpacing/>
        <w:jc w:val="both"/>
        <w:rPr>
          <w:rFonts w:ascii="Times New Roman" w:hAnsi="Times New Roman" w:cs="Times New Roman"/>
          <w:sz w:val="24"/>
          <w:szCs w:val="24"/>
        </w:rPr>
      </w:pPr>
      <w:r w:rsidRPr="00314592">
        <w:rPr>
          <w:rFonts w:ascii="Times New Roman" w:hAnsi="Times New Roman" w:cs="Times New Roman"/>
          <w:sz w:val="24"/>
          <w:szCs w:val="24"/>
        </w:rPr>
        <w:t xml:space="preserve">Each Party shall designate one or more competent national authorities, which shall be responsible for performing the administrative functions required by this Treaty and which shall be authorised to act on its behalf with respect to those functions. </w:t>
      </w:r>
    </w:p>
    <w:p w14:paraId="68EAD8AB" w14:textId="77777777" w:rsidR="00B63586" w:rsidRPr="00314592" w:rsidRDefault="00B63586" w:rsidP="00B63586">
      <w:pPr>
        <w:contextualSpacing/>
        <w:jc w:val="both"/>
        <w:rPr>
          <w:rFonts w:ascii="Times New Roman" w:hAnsi="Times New Roman" w:cs="Times New Roman"/>
          <w:sz w:val="24"/>
          <w:szCs w:val="24"/>
        </w:rPr>
      </w:pPr>
    </w:p>
    <w:p w14:paraId="1486F556" w14:textId="6AB63F21" w:rsidR="00B63586" w:rsidRPr="00FD0250" w:rsidRDefault="00B63586" w:rsidP="00B63586">
      <w:pPr>
        <w:contextualSpacing/>
        <w:jc w:val="both"/>
        <w:rPr>
          <w:rFonts w:ascii="Times New Roman" w:hAnsi="Times New Roman" w:cs="Times New Roman"/>
          <w:b/>
          <w:bCs/>
          <w:i/>
          <w:iCs/>
          <w:sz w:val="24"/>
          <w:szCs w:val="24"/>
        </w:rPr>
      </w:pPr>
      <w:r w:rsidRPr="00FD0250">
        <w:rPr>
          <w:rFonts w:ascii="Times New Roman" w:hAnsi="Times New Roman" w:cs="Times New Roman"/>
          <w:b/>
          <w:bCs/>
          <w:i/>
          <w:iCs/>
          <w:sz w:val="24"/>
          <w:szCs w:val="24"/>
        </w:rPr>
        <w:t xml:space="preserve">Article </w:t>
      </w:r>
      <w:r>
        <w:rPr>
          <w:rFonts w:ascii="Times New Roman" w:hAnsi="Times New Roman" w:cs="Times New Roman"/>
          <w:b/>
          <w:bCs/>
          <w:i/>
          <w:iCs/>
          <w:sz w:val="24"/>
          <w:szCs w:val="24"/>
        </w:rPr>
        <w:t>1</w:t>
      </w:r>
      <w:r w:rsidR="00E336EB">
        <w:rPr>
          <w:rFonts w:ascii="Times New Roman" w:hAnsi="Times New Roman" w:cs="Times New Roman"/>
          <w:b/>
          <w:bCs/>
          <w:i/>
          <w:iCs/>
          <w:sz w:val="24"/>
          <w:szCs w:val="24"/>
        </w:rPr>
        <w:t>3</w:t>
      </w:r>
      <w:r w:rsidRPr="00FD0250">
        <w:rPr>
          <w:rFonts w:ascii="Times New Roman" w:hAnsi="Times New Roman" w:cs="Times New Roman"/>
          <w:b/>
          <w:bCs/>
          <w:i/>
          <w:iCs/>
          <w:sz w:val="24"/>
          <w:szCs w:val="24"/>
        </w:rPr>
        <w:t>.</w:t>
      </w:r>
      <w:r w:rsidRPr="00FD0250">
        <w:rPr>
          <w:rFonts w:ascii="Times New Roman" w:hAnsi="Times New Roman" w:cs="Times New Roman"/>
          <w:b/>
          <w:bCs/>
          <w:i/>
          <w:iCs/>
          <w:sz w:val="24"/>
          <w:szCs w:val="24"/>
        </w:rPr>
        <w:tab/>
        <w:t>Capacity Building</w:t>
      </w:r>
    </w:p>
    <w:p w14:paraId="187E9639" w14:textId="77777777" w:rsidR="00B63586" w:rsidRPr="00FD0250" w:rsidRDefault="00B63586" w:rsidP="00B63586">
      <w:pPr>
        <w:contextualSpacing/>
        <w:jc w:val="both"/>
        <w:rPr>
          <w:rFonts w:ascii="Times New Roman" w:hAnsi="Times New Roman" w:cs="Times New Roman"/>
          <w:b/>
          <w:bCs/>
          <w:i/>
          <w:iCs/>
          <w:sz w:val="24"/>
          <w:szCs w:val="24"/>
        </w:rPr>
      </w:pPr>
    </w:p>
    <w:p w14:paraId="4B55C21A" w14:textId="77777777" w:rsidR="00B63586" w:rsidRPr="00FD0250" w:rsidRDefault="00B63586" w:rsidP="00B63586">
      <w:pPr>
        <w:contextualSpacing/>
        <w:jc w:val="both"/>
        <w:rPr>
          <w:rFonts w:ascii="Times New Roman" w:hAnsi="Times New Roman" w:cs="Times New Roman"/>
          <w:sz w:val="24"/>
          <w:szCs w:val="24"/>
        </w:rPr>
      </w:pPr>
      <w:r w:rsidRPr="00FD0250">
        <w:rPr>
          <w:rFonts w:ascii="Times New Roman" w:hAnsi="Times New Roman" w:cs="Times New Roman"/>
          <w:sz w:val="24"/>
          <w:szCs w:val="24"/>
        </w:rPr>
        <w:t>1.</w:t>
      </w:r>
      <w:r w:rsidRPr="00FD0250">
        <w:rPr>
          <w:rFonts w:ascii="Times New Roman" w:hAnsi="Times New Roman" w:cs="Times New Roman"/>
          <w:sz w:val="24"/>
          <w:szCs w:val="24"/>
        </w:rPr>
        <w:tab/>
        <w:t xml:space="preserve">The Parties shall cooperate in the development and/or strengthening of human resources and institutional capacities in technological safety for the purpose of the effective implementation of this Treaty, in developing country Parties, in particular the least developed and small island developing States among them, and in Parties with economies in transition, including through existing global, regional, subregional and national institutions and organisations and, as appropriate, through facilitating private sector involvement. </w:t>
      </w:r>
    </w:p>
    <w:p w14:paraId="34043E88" w14:textId="77777777" w:rsidR="00B63586" w:rsidRPr="00FD0250" w:rsidRDefault="00B63586" w:rsidP="00B63586">
      <w:pPr>
        <w:contextualSpacing/>
        <w:jc w:val="both"/>
        <w:rPr>
          <w:rFonts w:ascii="Times New Roman" w:hAnsi="Times New Roman" w:cs="Times New Roman"/>
          <w:sz w:val="24"/>
          <w:szCs w:val="24"/>
        </w:rPr>
      </w:pPr>
    </w:p>
    <w:p w14:paraId="21DFAE24" w14:textId="77777777" w:rsidR="00B63586" w:rsidRPr="00FD0250" w:rsidRDefault="00B63586" w:rsidP="00B63586">
      <w:pPr>
        <w:contextualSpacing/>
        <w:jc w:val="both"/>
        <w:rPr>
          <w:rFonts w:ascii="Times New Roman" w:hAnsi="Times New Roman" w:cs="Times New Roman"/>
          <w:sz w:val="24"/>
          <w:szCs w:val="24"/>
        </w:rPr>
      </w:pPr>
      <w:r w:rsidRPr="00FD0250">
        <w:rPr>
          <w:rFonts w:ascii="Times New Roman" w:hAnsi="Times New Roman" w:cs="Times New Roman"/>
          <w:sz w:val="24"/>
          <w:szCs w:val="24"/>
        </w:rPr>
        <w:t>2.</w:t>
      </w:r>
      <w:r w:rsidRPr="00FD0250">
        <w:rPr>
          <w:rFonts w:ascii="Times New Roman" w:hAnsi="Times New Roman" w:cs="Times New Roman"/>
          <w:sz w:val="24"/>
          <w:szCs w:val="24"/>
        </w:rPr>
        <w:tab/>
        <w:t>Developing States shall be taken fully into account for capacity-building in technological safety. Cooperation in capacity-building shall, subject to the different situation, capabilities, and requirements of each Party, include scientific and technical training in the proper and safe management of technological safety, and in the use of risk assessment and risk management for technological safety. The needs of Parties with economies in transition shall also be taken fully into account for such capacity-building in biosafety.</w:t>
      </w:r>
    </w:p>
    <w:p w14:paraId="1D28608A" w14:textId="77777777" w:rsidR="00B63586" w:rsidRPr="00BB64FF" w:rsidRDefault="00B63586" w:rsidP="00B63586">
      <w:pPr>
        <w:contextualSpacing/>
        <w:jc w:val="both"/>
        <w:rPr>
          <w:rFonts w:ascii="Times New Roman" w:hAnsi="Times New Roman" w:cs="Times New Roman"/>
          <w:color w:val="325949" w:themeColor="accent6" w:themeShade="80"/>
          <w:sz w:val="24"/>
          <w:szCs w:val="24"/>
        </w:rPr>
      </w:pPr>
    </w:p>
    <w:p w14:paraId="310C5039" w14:textId="7E36A0BE" w:rsidR="00B63586" w:rsidRPr="000619D2" w:rsidRDefault="00B63586" w:rsidP="00B63586">
      <w:pPr>
        <w:contextualSpacing/>
        <w:jc w:val="both"/>
        <w:rPr>
          <w:rFonts w:ascii="Times New Roman" w:hAnsi="Times New Roman" w:cs="Times New Roman"/>
          <w:b/>
          <w:bCs/>
          <w:i/>
          <w:iCs/>
          <w:sz w:val="24"/>
          <w:szCs w:val="24"/>
        </w:rPr>
      </w:pPr>
      <w:r w:rsidRPr="000619D2">
        <w:rPr>
          <w:rFonts w:ascii="Times New Roman" w:hAnsi="Times New Roman" w:cs="Times New Roman"/>
          <w:b/>
          <w:bCs/>
          <w:i/>
          <w:iCs/>
          <w:sz w:val="24"/>
          <w:szCs w:val="24"/>
        </w:rPr>
        <w:t xml:space="preserve">Article </w:t>
      </w:r>
      <w:r>
        <w:rPr>
          <w:rFonts w:ascii="Times New Roman" w:hAnsi="Times New Roman" w:cs="Times New Roman"/>
          <w:b/>
          <w:bCs/>
          <w:i/>
          <w:iCs/>
          <w:sz w:val="24"/>
          <w:szCs w:val="24"/>
        </w:rPr>
        <w:t>1</w:t>
      </w:r>
      <w:r w:rsidR="00E336EB">
        <w:rPr>
          <w:rFonts w:ascii="Times New Roman" w:hAnsi="Times New Roman" w:cs="Times New Roman"/>
          <w:b/>
          <w:bCs/>
          <w:i/>
          <w:iCs/>
          <w:sz w:val="24"/>
          <w:szCs w:val="24"/>
        </w:rPr>
        <w:t>4</w:t>
      </w:r>
      <w:r w:rsidRPr="000619D2">
        <w:rPr>
          <w:rFonts w:ascii="Times New Roman" w:hAnsi="Times New Roman" w:cs="Times New Roman"/>
          <w:b/>
          <w:bCs/>
          <w:i/>
          <w:iCs/>
          <w:sz w:val="24"/>
          <w:szCs w:val="24"/>
        </w:rPr>
        <w:t xml:space="preserve">. </w:t>
      </w:r>
      <w:r w:rsidRPr="000619D2">
        <w:rPr>
          <w:rFonts w:ascii="Times New Roman" w:hAnsi="Times New Roman" w:cs="Times New Roman"/>
          <w:b/>
          <w:bCs/>
          <w:i/>
          <w:iCs/>
          <w:sz w:val="24"/>
          <w:szCs w:val="24"/>
        </w:rPr>
        <w:tab/>
        <w:t xml:space="preserve">Public Awareness and Participation </w:t>
      </w:r>
    </w:p>
    <w:p w14:paraId="406E5620" w14:textId="77777777" w:rsidR="00B63586" w:rsidRPr="000619D2" w:rsidRDefault="00B63586" w:rsidP="00B63586">
      <w:pPr>
        <w:contextualSpacing/>
        <w:jc w:val="both"/>
        <w:rPr>
          <w:rFonts w:ascii="Times New Roman" w:hAnsi="Times New Roman" w:cs="Times New Roman"/>
          <w:b/>
          <w:bCs/>
          <w:i/>
          <w:iCs/>
          <w:sz w:val="24"/>
          <w:szCs w:val="24"/>
        </w:rPr>
      </w:pPr>
    </w:p>
    <w:p w14:paraId="63EAE509" w14:textId="77777777" w:rsidR="00B63586" w:rsidRPr="000619D2" w:rsidRDefault="00B63586" w:rsidP="00B63586">
      <w:pPr>
        <w:ind w:firstLine="720"/>
        <w:contextualSpacing/>
        <w:jc w:val="both"/>
        <w:rPr>
          <w:rFonts w:ascii="Times New Roman" w:hAnsi="Times New Roman" w:cs="Times New Roman"/>
          <w:sz w:val="24"/>
          <w:szCs w:val="24"/>
        </w:rPr>
      </w:pPr>
      <w:r w:rsidRPr="000619D2">
        <w:rPr>
          <w:rFonts w:ascii="Times New Roman" w:hAnsi="Times New Roman" w:cs="Times New Roman"/>
          <w:sz w:val="24"/>
          <w:szCs w:val="24"/>
        </w:rPr>
        <w:t xml:space="preserve">The Parties shall promote and facilitate public awareness, education and participation concerning the development, regulation, and research of artificial intelligence in relation to </w:t>
      </w:r>
      <w:r w:rsidRPr="000619D2">
        <w:rPr>
          <w:rFonts w:ascii="Times New Roman" w:hAnsi="Times New Roman" w:cs="Times New Roman"/>
          <w:sz w:val="24"/>
          <w:szCs w:val="24"/>
        </w:rPr>
        <w:lastRenderedPageBreak/>
        <w:t>technological safety, taking also into account risks to the environment. In doing so, the Parties shall cooperate, as appropriate, with other States and international bodies.</w:t>
      </w:r>
    </w:p>
    <w:p w14:paraId="45617B30" w14:textId="77777777" w:rsidR="00B63586" w:rsidRPr="00BB64FF" w:rsidRDefault="00B63586" w:rsidP="00B63586">
      <w:pPr>
        <w:contextualSpacing/>
        <w:jc w:val="both"/>
        <w:rPr>
          <w:rFonts w:ascii="Times New Roman" w:hAnsi="Times New Roman" w:cs="Times New Roman"/>
          <w:color w:val="325949" w:themeColor="accent6" w:themeShade="80"/>
          <w:sz w:val="24"/>
          <w:szCs w:val="24"/>
        </w:rPr>
      </w:pPr>
    </w:p>
    <w:p w14:paraId="47BFB003" w14:textId="2C61A296" w:rsidR="00B63586" w:rsidRPr="0057560D" w:rsidRDefault="00B63586" w:rsidP="00B63586">
      <w:pPr>
        <w:contextualSpacing/>
        <w:jc w:val="both"/>
        <w:rPr>
          <w:rFonts w:ascii="Times New Roman" w:hAnsi="Times New Roman" w:cs="Times New Roman"/>
          <w:b/>
          <w:bCs/>
          <w:i/>
          <w:iCs/>
          <w:sz w:val="24"/>
          <w:szCs w:val="24"/>
        </w:rPr>
      </w:pPr>
      <w:r w:rsidRPr="0057560D">
        <w:rPr>
          <w:rFonts w:ascii="Times New Roman" w:hAnsi="Times New Roman" w:cs="Times New Roman"/>
          <w:b/>
          <w:bCs/>
          <w:i/>
          <w:iCs/>
          <w:sz w:val="24"/>
          <w:szCs w:val="24"/>
        </w:rPr>
        <w:t>Article 1</w:t>
      </w:r>
      <w:r w:rsidR="00E336EB" w:rsidRPr="0057560D">
        <w:rPr>
          <w:rFonts w:ascii="Times New Roman" w:hAnsi="Times New Roman" w:cs="Times New Roman"/>
          <w:b/>
          <w:bCs/>
          <w:i/>
          <w:iCs/>
          <w:sz w:val="24"/>
          <w:szCs w:val="24"/>
        </w:rPr>
        <w:t>5</w:t>
      </w:r>
      <w:r w:rsidRPr="0057560D">
        <w:rPr>
          <w:rFonts w:ascii="Times New Roman" w:hAnsi="Times New Roman" w:cs="Times New Roman"/>
          <w:b/>
          <w:bCs/>
          <w:i/>
          <w:iCs/>
          <w:sz w:val="24"/>
          <w:szCs w:val="24"/>
        </w:rPr>
        <w:t xml:space="preserve">. </w:t>
      </w:r>
      <w:r w:rsidRPr="0057560D">
        <w:rPr>
          <w:rFonts w:ascii="Times New Roman" w:hAnsi="Times New Roman" w:cs="Times New Roman"/>
          <w:b/>
          <w:bCs/>
          <w:i/>
          <w:iCs/>
          <w:sz w:val="24"/>
          <w:szCs w:val="24"/>
        </w:rPr>
        <w:tab/>
        <w:t>Non-Parties</w:t>
      </w:r>
    </w:p>
    <w:p w14:paraId="1FD0392F" w14:textId="77777777" w:rsidR="00B63586" w:rsidRPr="0057560D" w:rsidRDefault="00B63586" w:rsidP="00B63586">
      <w:pPr>
        <w:contextualSpacing/>
        <w:jc w:val="both"/>
        <w:rPr>
          <w:rFonts w:ascii="Times New Roman" w:hAnsi="Times New Roman" w:cs="Times New Roman"/>
          <w:b/>
          <w:bCs/>
          <w:i/>
          <w:iCs/>
          <w:sz w:val="24"/>
          <w:szCs w:val="24"/>
        </w:rPr>
      </w:pPr>
    </w:p>
    <w:p w14:paraId="122E8E9A" w14:textId="77777777" w:rsidR="00B63586" w:rsidRPr="0057560D" w:rsidRDefault="00B63586" w:rsidP="00B63586">
      <w:pPr>
        <w:ind w:firstLine="720"/>
        <w:contextualSpacing/>
        <w:jc w:val="both"/>
        <w:rPr>
          <w:rFonts w:ascii="Times New Roman" w:hAnsi="Times New Roman" w:cs="Times New Roman"/>
          <w:sz w:val="24"/>
          <w:szCs w:val="24"/>
        </w:rPr>
      </w:pPr>
      <w:r w:rsidRPr="0057560D">
        <w:rPr>
          <w:rFonts w:ascii="Times New Roman" w:hAnsi="Times New Roman" w:cs="Times New Roman"/>
          <w:sz w:val="24"/>
          <w:szCs w:val="24"/>
        </w:rPr>
        <w:t>The Parties shall encourage non-Parties to adhere to this Treaty and to contribute appropriate information.</w:t>
      </w:r>
    </w:p>
    <w:p w14:paraId="1F216B36" w14:textId="77777777" w:rsidR="00B63586" w:rsidRPr="0057560D" w:rsidRDefault="00B63586" w:rsidP="00B63586">
      <w:pPr>
        <w:ind w:firstLine="720"/>
        <w:contextualSpacing/>
        <w:jc w:val="both"/>
        <w:rPr>
          <w:rFonts w:ascii="Times New Roman" w:hAnsi="Times New Roman" w:cs="Times New Roman"/>
          <w:sz w:val="24"/>
          <w:szCs w:val="24"/>
        </w:rPr>
      </w:pPr>
    </w:p>
    <w:p w14:paraId="601AB21C" w14:textId="26AF3AED" w:rsidR="00B63586" w:rsidRPr="0057560D" w:rsidRDefault="00B63586" w:rsidP="00B63586">
      <w:pPr>
        <w:contextualSpacing/>
        <w:jc w:val="both"/>
        <w:rPr>
          <w:rFonts w:ascii="Times New Roman" w:hAnsi="Times New Roman" w:cs="Times New Roman"/>
          <w:b/>
          <w:bCs/>
          <w:i/>
          <w:iCs/>
          <w:sz w:val="24"/>
          <w:szCs w:val="24"/>
        </w:rPr>
      </w:pPr>
      <w:r w:rsidRPr="0057560D">
        <w:rPr>
          <w:rFonts w:ascii="Times New Roman" w:hAnsi="Times New Roman" w:cs="Times New Roman"/>
          <w:b/>
          <w:bCs/>
          <w:i/>
          <w:iCs/>
          <w:sz w:val="24"/>
          <w:szCs w:val="24"/>
        </w:rPr>
        <w:t>Article 1</w:t>
      </w:r>
      <w:r w:rsidR="00E336EB" w:rsidRPr="0057560D">
        <w:rPr>
          <w:rFonts w:ascii="Times New Roman" w:hAnsi="Times New Roman" w:cs="Times New Roman"/>
          <w:b/>
          <w:bCs/>
          <w:i/>
          <w:iCs/>
          <w:sz w:val="24"/>
          <w:szCs w:val="24"/>
        </w:rPr>
        <w:t>6</w:t>
      </w:r>
      <w:r w:rsidRPr="0057560D">
        <w:rPr>
          <w:rFonts w:ascii="Times New Roman" w:hAnsi="Times New Roman" w:cs="Times New Roman"/>
          <w:b/>
          <w:bCs/>
          <w:i/>
          <w:iCs/>
          <w:sz w:val="24"/>
          <w:szCs w:val="24"/>
        </w:rPr>
        <w:t xml:space="preserve">. </w:t>
      </w:r>
      <w:r w:rsidRPr="0057560D">
        <w:rPr>
          <w:rFonts w:ascii="Times New Roman" w:hAnsi="Times New Roman" w:cs="Times New Roman"/>
          <w:b/>
          <w:bCs/>
          <w:i/>
          <w:iCs/>
          <w:sz w:val="24"/>
          <w:szCs w:val="24"/>
        </w:rPr>
        <w:tab/>
        <w:t>Socio-Economic Considerations</w:t>
      </w:r>
    </w:p>
    <w:p w14:paraId="7B2FBE8D" w14:textId="77777777" w:rsidR="00B63586" w:rsidRPr="0057560D" w:rsidRDefault="00B63586" w:rsidP="00B63586">
      <w:pPr>
        <w:contextualSpacing/>
        <w:jc w:val="both"/>
        <w:rPr>
          <w:rFonts w:ascii="Times New Roman" w:hAnsi="Times New Roman" w:cs="Times New Roman"/>
          <w:b/>
          <w:bCs/>
          <w:i/>
          <w:iCs/>
          <w:sz w:val="24"/>
          <w:szCs w:val="24"/>
        </w:rPr>
      </w:pPr>
    </w:p>
    <w:p w14:paraId="71AE1404" w14:textId="77777777" w:rsidR="00B63586" w:rsidRPr="0057560D" w:rsidRDefault="00B63586" w:rsidP="00B63586">
      <w:pPr>
        <w:ind w:firstLine="720"/>
        <w:contextualSpacing/>
        <w:jc w:val="both"/>
        <w:rPr>
          <w:rFonts w:ascii="Times New Roman" w:hAnsi="Times New Roman" w:cs="Times New Roman"/>
          <w:sz w:val="24"/>
          <w:szCs w:val="24"/>
        </w:rPr>
      </w:pPr>
      <w:r w:rsidRPr="0057560D">
        <w:rPr>
          <w:rFonts w:ascii="Times New Roman" w:hAnsi="Times New Roman" w:cs="Times New Roman"/>
          <w:sz w:val="24"/>
          <w:szCs w:val="24"/>
        </w:rPr>
        <w:t>The Parties, in reaching a decision on import under this Protocol or under its domestic measures implementing the Protocol, may take into account, consistent with their international obligations, socio-economic considerations arising from the impact of artificial intelligence, machine learning and technological advancements. The Parties are encouraged to cooperate on research and information exchange on any socio-economic impacts of artificial intelligence, especially on indigenous and local communities.</w:t>
      </w:r>
    </w:p>
    <w:p w14:paraId="3E42D3C4" w14:textId="77777777" w:rsidR="00B63586" w:rsidRPr="0057560D" w:rsidRDefault="00B63586" w:rsidP="00B63586">
      <w:pPr>
        <w:contextualSpacing/>
        <w:jc w:val="both"/>
        <w:rPr>
          <w:rFonts w:ascii="Times New Roman" w:hAnsi="Times New Roman" w:cs="Times New Roman"/>
          <w:b/>
          <w:bCs/>
          <w:i/>
          <w:iCs/>
          <w:sz w:val="24"/>
          <w:szCs w:val="24"/>
        </w:rPr>
      </w:pPr>
    </w:p>
    <w:p w14:paraId="24C2D8DA" w14:textId="0E2979BE" w:rsidR="00B63586" w:rsidRPr="0057560D" w:rsidRDefault="00B63586" w:rsidP="00B63586">
      <w:pPr>
        <w:contextualSpacing/>
        <w:jc w:val="both"/>
        <w:rPr>
          <w:rFonts w:ascii="Times New Roman" w:hAnsi="Times New Roman" w:cs="Times New Roman"/>
          <w:b/>
          <w:bCs/>
          <w:i/>
          <w:iCs/>
          <w:sz w:val="24"/>
          <w:szCs w:val="24"/>
        </w:rPr>
      </w:pPr>
      <w:r w:rsidRPr="0057560D">
        <w:rPr>
          <w:rFonts w:ascii="Times New Roman" w:hAnsi="Times New Roman" w:cs="Times New Roman"/>
          <w:b/>
          <w:bCs/>
          <w:i/>
          <w:iCs/>
          <w:sz w:val="24"/>
          <w:szCs w:val="24"/>
        </w:rPr>
        <w:t>Article 1</w:t>
      </w:r>
      <w:r w:rsidR="00E336EB" w:rsidRPr="0057560D">
        <w:rPr>
          <w:rFonts w:ascii="Times New Roman" w:hAnsi="Times New Roman" w:cs="Times New Roman"/>
          <w:b/>
          <w:bCs/>
          <w:i/>
          <w:iCs/>
          <w:sz w:val="24"/>
          <w:szCs w:val="24"/>
        </w:rPr>
        <w:t>7</w:t>
      </w:r>
      <w:r w:rsidRPr="0057560D">
        <w:rPr>
          <w:rFonts w:ascii="Times New Roman" w:hAnsi="Times New Roman" w:cs="Times New Roman"/>
          <w:b/>
          <w:bCs/>
          <w:i/>
          <w:iCs/>
          <w:sz w:val="24"/>
          <w:szCs w:val="24"/>
        </w:rPr>
        <w:t xml:space="preserve">. </w:t>
      </w:r>
      <w:r w:rsidRPr="0057560D">
        <w:rPr>
          <w:rFonts w:ascii="Times New Roman" w:hAnsi="Times New Roman" w:cs="Times New Roman"/>
          <w:b/>
          <w:bCs/>
          <w:i/>
          <w:iCs/>
          <w:sz w:val="24"/>
          <w:szCs w:val="24"/>
        </w:rPr>
        <w:tab/>
        <w:t xml:space="preserve">Financial Mechanisms and Resources </w:t>
      </w:r>
    </w:p>
    <w:p w14:paraId="6205E415" w14:textId="77777777" w:rsidR="00B63586" w:rsidRPr="0057560D" w:rsidRDefault="00B63586" w:rsidP="00B63586">
      <w:pPr>
        <w:contextualSpacing/>
        <w:jc w:val="both"/>
        <w:rPr>
          <w:rFonts w:ascii="Times New Roman" w:hAnsi="Times New Roman" w:cs="Times New Roman"/>
          <w:b/>
          <w:bCs/>
          <w:i/>
          <w:iCs/>
          <w:sz w:val="24"/>
          <w:szCs w:val="24"/>
        </w:rPr>
      </w:pPr>
    </w:p>
    <w:p w14:paraId="5EFD6851" w14:textId="1C823495" w:rsidR="00345A1F" w:rsidRPr="0057560D" w:rsidRDefault="00B63586" w:rsidP="00B63586">
      <w:pPr>
        <w:contextualSpacing/>
        <w:jc w:val="both"/>
        <w:rPr>
          <w:rFonts w:ascii="Times New Roman" w:hAnsi="Times New Roman" w:cs="Times New Roman"/>
          <w:sz w:val="24"/>
          <w:szCs w:val="24"/>
        </w:rPr>
      </w:pPr>
      <w:r w:rsidRPr="0057560D">
        <w:rPr>
          <w:rFonts w:ascii="Times New Roman" w:hAnsi="Times New Roman" w:cs="Times New Roman"/>
          <w:sz w:val="24"/>
          <w:szCs w:val="24"/>
        </w:rPr>
        <w:t>1.</w:t>
      </w:r>
      <w:r w:rsidR="00345A1F" w:rsidRPr="0057560D">
        <w:rPr>
          <w:rFonts w:ascii="Times New Roman" w:hAnsi="Times New Roman" w:cs="Times New Roman"/>
          <w:sz w:val="24"/>
          <w:szCs w:val="24"/>
        </w:rPr>
        <w:tab/>
      </w:r>
      <w:r w:rsidRPr="0057560D">
        <w:rPr>
          <w:rFonts w:ascii="Times New Roman" w:hAnsi="Times New Roman" w:cs="Times New Roman"/>
          <w:sz w:val="24"/>
          <w:szCs w:val="24"/>
        </w:rPr>
        <w:t xml:space="preserve"> In considering financial resources for the implementation of this </w:t>
      </w:r>
      <w:r w:rsidR="00345A1F" w:rsidRPr="0057560D">
        <w:rPr>
          <w:rFonts w:ascii="Times New Roman" w:hAnsi="Times New Roman" w:cs="Times New Roman"/>
          <w:sz w:val="24"/>
          <w:szCs w:val="24"/>
        </w:rPr>
        <w:t>Treaty</w:t>
      </w:r>
      <w:r w:rsidRPr="0057560D">
        <w:rPr>
          <w:rFonts w:ascii="Times New Roman" w:hAnsi="Times New Roman" w:cs="Times New Roman"/>
          <w:sz w:val="24"/>
          <w:szCs w:val="24"/>
        </w:rPr>
        <w:t xml:space="preserve">, the Parties shall take into account the provisions of </w:t>
      </w:r>
      <w:r w:rsidR="006721D5" w:rsidRPr="0057560D">
        <w:rPr>
          <w:rFonts w:ascii="Times New Roman" w:hAnsi="Times New Roman" w:cs="Times New Roman"/>
          <w:sz w:val="24"/>
          <w:szCs w:val="24"/>
        </w:rPr>
        <w:t xml:space="preserve">United Nations funding on technological advancements alongside their own contributions to any financial markets that involve Artificial Intelligence. </w:t>
      </w:r>
    </w:p>
    <w:p w14:paraId="6FA20364" w14:textId="77777777" w:rsidR="00345A1F" w:rsidRPr="0057560D" w:rsidRDefault="00345A1F" w:rsidP="00B63586">
      <w:pPr>
        <w:contextualSpacing/>
        <w:jc w:val="both"/>
        <w:rPr>
          <w:rFonts w:ascii="Times New Roman" w:hAnsi="Times New Roman" w:cs="Times New Roman"/>
          <w:sz w:val="24"/>
          <w:szCs w:val="24"/>
        </w:rPr>
      </w:pPr>
    </w:p>
    <w:p w14:paraId="15903DA5" w14:textId="13C224F6" w:rsidR="00345A1F" w:rsidRPr="0057560D" w:rsidRDefault="00345A1F" w:rsidP="00B63586">
      <w:pPr>
        <w:contextualSpacing/>
        <w:jc w:val="both"/>
        <w:rPr>
          <w:rFonts w:ascii="Times New Roman" w:hAnsi="Times New Roman" w:cs="Times New Roman"/>
          <w:sz w:val="24"/>
          <w:szCs w:val="24"/>
        </w:rPr>
      </w:pPr>
      <w:r w:rsidRPr="0057560D">
        <w:rPr>
          <w:rFonts w:ascii="Times New Roman" w:hAnsi="Times New Roman" w:cs="Times New Roman"/>
          <w:sz w:val="24"/>
          <w:szCs w:val="24"/>
        </w:rPr>
        <w:t>2</w:t>
      </w:r>
      <w:r w:rsidR="00B63586" w:rsidRPr="0057560D">
        <w:rPr>
          <w:rFonts w:ascii="Times New Roman" w:hAnsi="Times New Roman" w:cs="Times New Roman"/>
          <w:sz w:val="24"/>
          <w:szCs w:val="24"/>
        </w:rPr>
        <w:t>.</w:t>
      </w:r>
      <w:r w:rsidRPr="0057560D">
        <w:rPr>
          <w:rFonts w:ascii="Times New Roman" w:hAnsi="Times New Roman" w:cs="Times New Roman"/>
          <w:sz w:val="24"/>
          <w:szCs w:val="24"/>
        </w:rPr>
        <w:tab/>
      </w:r>
      <w:r w:rsidR="00B63586" w:rsidRPr="0057560D">
        <w:rPr>
          <w:rFonts w:ascii="Times New Roman" w:hAnsi="Times New Roman" w:cs="Times New Roman"/>
          <w:sz w:val="24"/>
          <w:szCs w:val="24"/>
        </w:rPr>
        <w:t xml:space="preserve">Regarding the capacity-building referred to in Article </w:t>
      </w:r>
      <w:r w:rsidR="002E4CCE" w:rsidRPr="0057560D">
        <w:rPr>
          <w:rFonts w:ascii="Times New Roman" w:hAnsi="Times New Roman" w:cs="Times New Roman"/>
          <w:sz w:val="24"/>
          <w:szCs w:val="24"/>
        </w:rPr>
        <w:t>13</w:t>
      </w:r>
      <w:r w:rsidR="00B63586" w:rsidRPr="0057560D">
        <w:rPr>
          <w:rFonts w:ascii="Times New Roman" w:hAnsi="Times New Roman" w:cs="Times New Roman"/>
          <w:sz w:val="24"/>
          <w:szCs w:val="24"/>
        </w:rPr>
        <w:t xml:space="preserve"> of this </w:t>
      </w:r>
      <w:r w:rsidR="006721D5" w:rsidRPr="0057560D">
        <w:rPr>
          <w:rFonts w:ascii="Times New Roman" w:hAnsi="Times New Roman" w:cs="Times New Roman"/>
          <w:sz w:val="24"/>
          <w:szCs w:val="24"/>
        </w:rPr>
        <w:t>Treaty</w:t>
      </w:r>
      <w:r w:rsidR="00B63586" w:rsidRPr="0057560D">
        <w:rPr>
          <w:rFonts w:ascii="Times New Roman" w:hAnsi="Times New Roman" w:cs="Times New Roman"/>
          <w:sz w:val="24"/>
          <w:szCs w:val="24"/>
        </w:rPr>
        <w:t xml:space="preserve">, the Conference of the Parties serving as the meeting of the Parties to this </w:t>
      </w:r>
      <w:r w:rsidR="002E4CCE" w:rsidRPr="0057560D">
        <w:rPr>
          <w:rFonts w:ascii="Times New Roman" w:hAnsi="Times New Roman" w:cs="Times New Roman"/>
          <w:sz w:val="24"/>
          <w:szCs w:val="24"/>
        </w:rPr>
        <w:t>Treaty</w:t>
      </w:r>
      <w:r w:rsidR="00B63586" w:rsidRPr="0057560D">
        <w:rPr>
          <w:rFonts w:ascii="Times New Roman" w:hAnsi="Times New Roman" w:cs="Times New Roman"/>
          <w:sz w:val="24"/>
          <w:szCs w:val="24"/>
        </w:rPr>
        <w:t xml:space="preserve">, in providing guidance with respect to the financial mechanism referred to in paragraph </w:t>
      </w:r>
      <w:r w:rsidR="002E4CCE" w:rsidRPr="0057560D">
        <w:rPr>
          <w:rFonts w:ascii="Times New Roman" w:hAnsi="Times New Roman" w:cs="Times New Roman"/>
          <w:sz w:val="24"/>
          <w:szCs w:val="24"/>
        </w:rPr>
        <w:t>1</w:t>
      </w:r>
      <w:r w:rsidR="00B63586" w:rsidRPr="0057560D">
        <w:rPr>
          <w:rFonts w:ascii="Times New Roman" w:hAnsi="Times New Roman" w:cs="Times New Roman"/>
          <w:sz w:val="24"/>
          <w:szCs w:val="24"/>
        </w:rPr>
        <w:t xml:space="preserve"> above, for consideration by the Conference of the Parties, shall take into account the need for financial resources by developing country Parties, in particular the least developed and the small island developing States among them.</w:t>
      </w:r>
    </w:p>
    <w:p w14:paraId="754EAB7A" w14:textId="77777777" w:rsidR="00345A1F" w:rsidRPr="0057560D" w:rsidRDefault="00345A1F" w:rsidP="00B63586">
      <w:pPr>
        <w:contextualSpacing/>
        <w:jc w:val="both"/>
        <w:rPr>
          <w:rFonts w:ascii="Times New Roman" w:hAnsi="Times New Roman" w:cs="Times New Roman"/>
          <w:sz w:val="24"/>
          <w:szCs w:val="24"/>
        </w:rPr>
      </w:pPr>
    </w:p>
    <w:p w14:paraId="3D77205A" w14:textId="6674357E" w:rsidR="00B63586" w:rsidRPr="0057560D" w:rsidRDefault="00345A1F" w:rsidP="00B63586">
      <w:pPr>
        <w:contextualSpacing/>
        <w:jc w:val="both"/>
        <w:rPr>
          <w:rFonts w:ascii="Times New Roman" w:hAnsi="Times New Roman" w:cs="Times New Roman"/>
          <w:sz w:val="24"/>
          <w:szCs w:val="24"/>
        </w:rPr>
      </w:pPr>
      <w:r w:rsidRPr="0057560D">
        <w:rPr>
          <w:rFonts w:ascii="Times New Roman" w:hAnsi="Times New Roman" w:cs="Times New Roman"/>
          <w:sz w:val="24"/>
          <w:szCs w:val="24"/>
        </w:rPr>
        <w:t>3</w:t>
      </w:r>
      <w:r w:rsidR="00B63586" w:rsidRPr="0057560D">
        <w:rPr>
          <w:rFonts w:ascii="Times New Roman" w:hAnsi="Times New Roman" w:cs="Times New Roman"/>
          <w:sz w:val="24"/>
          <w:szCs w:val="24"/>
        </w:rPr>
        <w:t>.</w:t>
      </w:r>
      <w:r w:rsidRPr="0057560D">
        <w:rPr>
          <w:rFonts w:ascii="Times New Roman" w:hAnsi="Times New Roman" w:cs="Times New Roman"/>
          <w:sz w:val="24"/>
          <w:szCs w:val="24"/>
        </w:rPr>
        <w:tab/>
      </w:r>
      <w:r w:rsidR="00B63586" w:rsidRPr="0057560D">
        <w:rPr>
          <w:rFonts w:ascii="Times New Roman" w:hAnsi="Times New Roman" w:cs="Times New Roman"/>
          <w:sz w:val="24"/>
          <w:szCs w:val="24"/>
        </w:rPr>
        <w:t xml:space="preserve">The developed country Parties may also provide, and the developing country Parties and the Parties with economies in transition avail themselves of, financial and technological resources for the implementation of the provisions of this </w:t>
      </w:r>
      <w:r w:rsidR="00546DBA" w:rsidRPr="0057560D">
        <w:rPr>
          <w:rFonts w:ascii="Times New Roman" w:hAnsi="Times New Roman" w:cs="Times New Roman"/>
          <w:sz w:val="24"/>
          <w:szCs w:val="24"/>
        </w:rPr>
        <w:t>Treaty</w:t>
      </w:r>
      <w:r w:rsidR="00B63586" w:rsidRPr="0057560D">
        <w:rPr>
          <w:rFonts w:ascii="Times New Roman" w:hAnsi="Times New Roman" w:cs="Times New Roman"/>
          <w:sz w:val="24"/>
          <w:szCs w:val="24"/>
        </w:rPr>
        <w:t xml:space="preserve"> through bilateral, regional and multilateral channels</w:t>
      </w:r>
      <w:r w:rsidRPr="0057560D">
        <w:rPr>
          <w:rFonts w:ascii="Times New Roman" w:hAnsi="Times New Roman" w:cs="Times New Roman"/>
          <w:sz w:val="24"/>
          <w:szCs w:val="24"/>
        </w:rPr>
        <w:t>.</w:t>
      </w:r>
    </w:p>
    <w:p w14:paraId="4E7DAEB3" w14:textId="77777777" w:rsidR="00B63586" w:rsidRPr="0057560D" w:rsidRDefault="00B63586" w:rsidP="00416E19">
      <w:pPr>
        <w:contextualSpacing/>
        <w:jc w:val="both"/>
        <w:rPr>
          <w:rFonts w:ascii="Times New Roman" w:hAnsi="Times New Roman" w:cs="Times New Roman"/>
          <w:b/>
          <w:i/>
          <w:sz w:val="24"/>
          <w:szCs w:val="24"/>
        </w:rPr>
      </w:pPr>
    </w:p>
    <w:p w14:paraId="57698E3C" w14:textId="77777777" w:rsidR="00C93F21" w:rsidRPr="0057560D" w:rsidRDefault="00C93F21" w:rsidP="00416E19">
      <w:pPr>
        <w:contextualSpacing/>
        <w:jc w:val="both"/>
        <w:rPr>
          <w:rFonts w:ascii="Times New Roman" w:hAnsi="Times New Roman" w:cs="Times New Roman"/>
          <w:b/>
          <w:i/>
          <w:sz w:val="24"/>
          <w:szCs w:val="24"/>
        </w:rPr>
      </w:pPr>
    </w:p>
    <w:p w14:paraId="4E26E802" w14:textId="79B96CFC" w:rsidR="00B63586" w:rsidRPr="0057560D" w:rsidRDefault="00B63586" w:rsidP="00B63586">
      <w:pPr>
        <w:contextualSpacing/>
        <w:jc w:val="both"/>
        <w:rPr>
          <w:rFonts w:ascii="Times New Roman" w:hAnsi="Times New Roman" w:cs="Times New Roman"/>
          <w:b/>
          <w:bCs/>
          <w:i/>
          <w:iCs/>
          <w:sz w:val="24"/>
          <w:szCs w:val="24"/>
        </w:rPr>
      </w:pPr>
      <w:r w:rsidRPr="0057560D">
        <w:rPr>
          <w:rFonts w:ascii="Times New Roman" w:hAnsi="Times New Roman" w:cs="Times New Roman"/>
          <w:b/>
          <w:bCs/>
          <w:i/>
          <w:iCs/>
          <w:sz w:val="24"/>
          <w:szCs w:val="24"/>
        </w:rPr>
        <w:t>Article 1</w:t>
      </w:r>
      <w:r w:rsidR="00E336EB" w:rsidRPr="0057560D">
        <w:rPr>
          <w:rFonts w:ascii="Times New Roman" w:hAnsi="Times New Roman" w:cs="Times New Roman"/>
          <w:b/>
          <w:bCs/>
          <w:i/>
          <w:iCs/>
          <w:sz w:val="24"/>
          <w:szCs w:val="24"/>
        </w:rPr>
        <w:t>8</w:t>
      </w:r>
      <w:r w:rsidRPr="0057560D">
        <w:rPr>
          <w:rFonts w:ascii="Times New Roman" w:hAnsi="Times New Roman" w:cs="Times New Roman"/>
          <w:b/>
          <w:bCs/>
          <w:i/>
          <w:iCs/>
          <w:sz w:val="24"/>
          <w:szCs w:val="24"/>
        </w:rPr>
        <w:t xml:space="preserve">. </w:t>
      </w:r>
      <w:r w:rsidRPr="0057560D">
        <w:rPr>
          <w:rFonts w:ascii="Times New Roman" w:hAnsi="Times New Roman" w:cs="Times New Roman"/>
          <w:b/>
          <w:bCs/>
          <w:i/>
          <w:iCs/>
          <w:sz w:val="24"/>
          <w:szCs w:val="24"/>
        </w:rPr>
        <w:tab/>
        <w:t xml:space="preserve">Conference of the Parties Serving as the Meeting of the Parties </w:t>
      </w:r>
    </w:p>
    <w:p w14:paraId="459F69D8" w14:textId="77777777" w:rsidR="00B63586" w:rsidRPr="0057560D" w:rsidRDefault="00B63586" w:rsidP="00B63586">
      <w:pPr>
        <w:contextualSpacing/>
        <w:jc w:val="both"/>
        <w:rPr>
          <w:rFonts w:ascii="Times New Roman" w:hAnsi="Times New Roman" w:cs="Times New Roman"/>
          <w:sz w:val="24"/>
          <w:szCs w:val="24"/>
        </w:rPr>
      </w:pPr>
    </w:p>
    <w:p w14:paraId="6BDB364B" w14:textId="40344664" w:rsidR="001910ED" w:rsidRPr="0057560D" w:rsidRDefault="001910ED" w:rsidP="00B63586">
      <w:pPr>
        <w:contextualSpacing/>
        <w:jc w:val="both"/>
        <w:rPr>
          <w:rFonts w:ascii="Times New Roman" w:hAnsi="Times New Roman" w:cs="Times New Roman"/>
          <w:sz w:val="24"/>
          <w:szCs w:val="24"/>
        </w:rPr>
      </w:pPr>
      <w:r w:rsidRPr="0057560D">
        <w:rPr>
          <w:rFonts w:ascii="Times New Roman" w:hAnsi="Times New Roman" w:cs="Times New Roman"/>
          <w:sz w:val="24"/>
          <w:szCs w:val="24"/>
        </w:rPr>
        <w:t>1.</w:t>
      </w:r>
      <w:r w:rsidRPr="0057560D">
        <w:rPr>
          <w:rFonts w:ascii="Times New Roman" w:hAnsi="Times New Roman" w:cs="Times New Roman"/>
          <w:sz w:val="24"/>
          <w:szCs w:val="24"/>
        </w:rPr>
        <w:tab/>
      </w:r>
      <w:r w:rsidR="00B63586" w:rsidRPr="0057560D">
        <w:rPr>
          <w:rFonts w:ascii="Times New Roman" w:hAnsi="Times New Roman" w:cs="Times New Roman"/>
          <w:sz w:val="24"/>
          <w:szCs w:val="24"/>
        </w:rPr>
        <w:t xml:space="preserve">The Conference of the Parties shall serve as the meeting of the Parties to this </w:t>
      </w:r>
      <w:r w:rsidRPr="0057560D">
        <w:rPr>
          <w:rFonts w:ascii="Times New Roman" w:hAnsi="Times New Roman" w:cs="Times New Roman"/>
          <w:sz w:val="24"/>
          <w:szCs w:val="24"/>
        </w:rPr>
        <w:t>Treaty</w:t>
      </w:r>
      <w:r w:rsidR="00B63586" w:rsidRPr="0057560D">
        <w:rPr>
          <w:rFonts w:ascii="Times New Roman" w:hAnsi="Times New Roman" w:cs="Times New Roman"/>
          <w:sz w:val="24"/>
          <w:szCs w:val="24"/>
        </w:rPr>
        <w:t>.</w:t>
      </w:r>
      <w:r w:rsidR="00546DBA" w:rsidRPr="0057560D">
        <w:rPr>
          <w:rFonts w:ascii="Times New Roman" w:hAnsi="Times New Roman" w:cs="Times New Roman"/>
          <w:sz w:val="24"/>
          <w:szCs w:val="24"/>
        </w:rPr>
        <w:t xml:space="preserve"> </w:t>
      </w:r>
      <w:r w:rsidR="006D2DE7" w:rsidRPr="0057560D">
        <w:rPr>
          <w:rFonts w:ascii="Times New Roman" w:hAnsi="Times New Roman" w:cs="Times New Roman"/>
          <w:sz w:val="24"/>
          <w:szCs w:val="24"/>
        </w:rPr>
        <w:t>When the Conference of the Parties serves as the meeting of the Parties to this Treaty, decisions under this Treaty shall be taken only by those that are Parties to it.</w:t>
      </w:r>
    </w:p>
    <w:p w14:paraId="5888E40B" w14:textId="77777777" w:rsidR="001910ED" w:rsidRPr="0057560D" w:rsidRDefault="001910ED" w:rsidP="00B63586">
      <w:pPr>
        <w:contextualSpacing/>
        <w:jc w:val="both"/>
        <w:rPr>
          <w:rFonts w:ascii="Times New Roman" w:hAnsi="Times New Roman" w:cs="Times New Roman"/>
          <w:sz w:val="24"/>
          <w:szCs w:val="24"/>
        </w:rPr>
      </w:pPr>
    </w:p>
    <w:p w14:paraId="345651AA" w14:textId="77777777" w:rsidR="006D2DE7" w:rsidRPr="0057560D" w:rsidRDefault="00B63586" w:rsidP="00B63586">
      <w:pPr>
        <w:contextualSpacing/>
        <w:jc w:val="both"/>
        <w:rPr>
          <w:rFonts w:ascii="Times New Roman" w:hAnsi="Times New Roman" w:cs="Times New Roman"/>
          <w:sz w:val="24"/>
          <w:szCs w:val="24"/>
        </w:rPr>
      </w:pPr>
      <w:r w:rsidRPr="0057560D">
        <w:rPr>
          <w:rFonts w:ascii="Times New Roman" w:hAnsi="Times New Roman" w:cs="Times New Roman"/>
          <w:sz w:val="24"/>
          <w:szCs w:val="24"/>
        </w:rPr>
        <w:t>2.</w:t>
      </w:r>
      <w:r w:rsidR="001910ED" w:rsidRPr="0057560D">
        <w:rPr>
          <w:rFonts w:ascii="Times New Roman" w:hAnsi="Times New Roman" w:cs="Times New Roman"/>
          <w:sz w:val="24"/>
          <w:szCs w:val="24"/>
        </w:rPr>
        <w:tab/>
      </w:r>
      <w:r w:rsidRPr="0057560D">
        <w:rPr>
          <w:rFonts w:ascii="Times New Roman" w:hAnsi="Times New Roman" w:cs="Times New Roman"/>
          <w:sz w:val="24"/>
          <w:szCs w:val="24"/>
        </w:rPr>
        <w:t>Parties to the Convention that are not Parties to this Protocol may participate</w:t>
      </w:r>
      <w:r w:rsidR="00546DBA" w:rsidRPr="0057560D">
        <w:rPr>
          <w:rFonts w:ascii="Times New Roman" w:hAnsi="Times New Roman" w:cs="Times New Roman"/>
          <w:sz w:val="24"/>
          <w:szCs w:val="24"/>
        </w:rPr>
        <w:t xml:space="preserve"> </w:t>
      </w:r>
      <w:r w:rsidRPr="0057560D">
        <w:rPr>
          <w:rFonts w:ascii="Times New Roman" w:hAnsi="Times New Roman" w:cs="Times New Roman"/>
          <w:sz w:val="24"/>
          <w:szCs w:val="24"/>
        </w:rPr>
        <w:t xml:space="preserve">as observers in the proceedings of any meeting of the Conference of the Parties serving as the meeting of the Parties to this Protocol. </w:t>
      </w:r>
    </w:p>
    <w:p w14:paraId="66C9B836" w14:textId="77777777" w:rsidR="006D2DE7" w:rsidRPr="0057560D" w:rsidRDefault="006D2DE7" w:rsidP="00B63586">
      <w:pPr>
        <w:contextualSpacing/>
        <w:jc w:val="both"/>
        <w:rPr>
          <w:rFonts w:ascii="Times New Roman" w:hAnsi="Times New Roman" w:cs="Times New Roman"/>
          <w:sz w:val="24"/>
          <w:szCs w:val="24"/>
        </w:rPr>
      </w:pPr>
    </w:p>
    <w:p w14:paraId="08EEA420" w14:textId="5F428564" w:rsidR="00B63586" w:rsidRPr="0057560D" w:rsidRDefault="006D2DE7" w:rsidP="00B63586">
      <w:pPr>
        <w:contextualSpacing/>
        <w:jc w:val="both"/>
        <w:rPr>
          <w:rFonts w:ascii="Times New Roman" w:hAnsi="Times New Roman" w:cs="Times New Roman"/>
          <w:sz w:val="24"/>
          <w:szCs w:val="24"/>
        </w:rPr>
      </w:pPr>
      <w:r w:rsidRPr="0057560D">
        <w:rPr>
          <w:rFonts w:ascii="Times New Roman" w:hAnsi="Times New Roman" w:cs="Times New Roman"/>
          <w:sz w:val="24"/>
          <w:szCs w:val="24"/>
        </w:rPr>
        <w:t>3</w:t>
      </w:r>
      <w:r w:rsidR="00B63586" w:rsidRPr="0057560D">
        <w:rPr>
          <w:rFonts w:ascii="Times New Roman" w:hAnsi="Times New Roman" w:cs="Times New Roman"/>
          <w:sz w:val="24"/>
          <w:szCs w:val="24"/>
        </w:rPr>
        <w:t>.</w:t>
      </w:r>
      <w:r w:rsidRPr="0057560D">
        <w:rPr>
          <w:rFonts w:ascii="Times New Roman" w:hAnsi="Times New Roman" w:cs="Times New Roman"/>
          <w:sz w:val="24"/>
          <w:szCs w:val="24"/>
        </w:rPr>
        <w:tab/>
      </w:r>
      <w:r w:rsidR="00B63586" w:rsidRPr="0057560D">
        <w:rPr>
          <w:rFonts w:ascii="Times New Roman" w:hAnsi="Times New Roman" w:cs="Times New Roman"/>
          <w:sz w:val="24"/>
          <w:szCs w:val="24"/>
        </w:rPr>
        <w:t xml:space="preserve">The Conference of the Parties serving as the meeting of the Parties to this </w:t>
      </w:r>
      <w:r w:rsidRPr="0057560D">
        <w:rPr>
          <w:rFonts w:ascii="Times New Roman" w:hAnsi="Times New Roman" w:cs="Times New Roman"/>
          <w:sz w:val="24"/>
          <w:szCs w:val="24"/>
        </w:rPr>
        <w:t>Treaty</w:t>
      </w:r>
      <w:r w:rsidR="00B63586" w:rsidRPr="0057560D">
        <w:rPr>
          <w:rFonts w:ascii="Times New Roman" w:hAnsi="Times New Roman" w:cs="Times New Roman"/>
          <w:sz w:val="24"/>
          <w:szCs w:val="24"/>
        </w:rPr>
        <w:t xml:space="preserve"> shall keep under regular review the implementation of this </w:t>
      </w:r>
      <w:r w:rsidRPr="0057560D">
        <w:rPr>
          <w:rFonts w:ascii="Times New Roman" w:hAnsi="Times New Roman" w:cs="Times New Roman"/>
          <w:sz w:val="24"/>
          <w:szCs w:val="24"/>
        </w:rPr>
        <w:t>Treaty</w:t>
      </w:r>
      <w:r w:rsidR="00B63586" w:rsidRPr="0057560D">
        <w:rPr>
          <w:rFonts w:ascii="Times New Roman" w:hAnsi="Times New Roman" w:cs="Times New Roman"/>
          <w:sz w:val="24"/>
          <w:szCs w:val="24"/>
        </w:rPr>
        <w:t xml:space="preserve"> and shall make, within its </w:t>
      </w:r>
      <w:r w:rsidR="00B63586" w:rsidRPr="0057560D">
        <w:rPr>
          <w:rFonts w:ascii="Times New Roman" w:hAnsi="Times New Roman" w:cs="Times New Roman"/>
          <w:sz w:val="24"/>
          <w:szCs w:val="24"/>
        </w:rPr>
        <w:lastRenderedPageBreak/>
        <w:t xml:space="preserve">mandate, the decisions necessary to promote its effective implementation. It shall perform the functions assigned to it by this </w:t>
      </w:r>
      <w:r w:rsidRPr="0057560D">
        <w:rPr>
          <w:rFonts w:ascii="Times New Roman" w:hAnsi="Times New Roman" w:cs="Times New Roman"/>
          <w:sz w:val="24"/>
          <w:szCs w:val="24"/>
        </w:rPr>
        <w:t>Treaty</w:t>
      </w:r>
      <w:r w:rsidR="00B63586" w:rsidRPr="0057560D">
        <w:rPr>
          <w:rFonts w:ascii="Times New Roman" w:hAnsi="Times New Roman" w:cs="Times New Roman"/>
          <w:sz w:val="24"/>
          <w:szCs w:val="24"/>
        </w:rPr>
        <w:t xml:space="preserve"> and shall:</w:t>
      </w:r>
    </w:p>
    <w:p w14:paraId="3EC2230E" w14:textId="77777777" w:rsidR="006D2DE7" w:rsidRPr="00416E19" w:rsidRDefault="006D2DE7" w:rsidP="006D2DE7">
      <w:pPr>
        <w:ind w:firstLine="360"/>
        <w:contextualSpacing/>
        <w:jc w:val="both"/>
        <w:rPr>
          <w:rFonts w:ascii="Times New Roman" w:hAnsi="Times New Roman" w:cs="Times New Roman"/>
          <w:b/>
          <w:bCs/>
          <w:sz w:val="24"/>
          <w:szCs w:val="24"/>
        </w:rPr>
      </w:pPr>
    </w:p>
    <w:p w14:paraId="1ABA9D90" w14:textId="77777777" w:rsidR="006D2DE7" w:rsidRDefault="006D2DE7" w:rsidP="0057560D">
      <w:pPr>
        <w:pStyle w:val="ListParagraph"/>
        <w:numPr>
          <w:ilvl w:val="0"/>
          <w:numId w:val="15"/>
        </w:numPr>
        <w:jc w:val="both"/>
        <w:rPr>
          <w:rFonts w:ascii="Times New Roman" w:hAnsi="Times New Roman" w:cs="Times New Roman"/>
          <w:sz w:val="24"/>
          <w:szCs w:val="24"/>
        </w:rPr>
      </w:pPr>
      <w:r w:rsidRPr="006D2DE7">
        <w:rPr>
          <w:rFonts w:ascii="Times New Roman" w:hAnsi="Times New Roman" w:cs="Times New Roman"/>
          <w:sz w:val="24"/>
          <w:szCs w:val="24"/>
        </w:rPr>
        <w:t xml:space="preserve">Make recommendations on any matters necessary for the implementation of this </w:t>
      </w:r>
      <w:proofErr w:type="gramStart"/>
      <w:r w:rsidRPr="006D2DE7">
        <w:rPr>
          <w:rFonts w:ascii="Times New Roman" w:hAnsi="Times New Roman" w:cs="Times New Roman"/>
          <w:sz w:val="24"/>
          <w:szCs w:val="24"/>
        </w:rPr>
        <w:t>Treaty;</w:t>
      </w:r>
      <w:proofErr w:type="gramEnd"/>
    </w:p>
    <w:p w14:paraId="739CBB48" w14:textId="77777777" w:rsidR="006D2DE7" w:rsidRDefault="006D2DE7" w:rsidP="0057560D">
      <w:pPr>
        <w:pStyle w:val="ListParagraph"/>
        <w:jc w:val="both"/>
        <w:rPr>
          <w:rFonts w:ascii="Times New Roman" w:hAnsi="Times New Roman" w:cs="Times New Roman"/>
          <w:sz w:val="24"/>
          <w:szCs w:val="24"/>
        </w:rPr>
      </w:pPr>
    </w:p>
    <w:p w14:paraId="095C6156" w14:textId="51EE90F4" w:rsidR="006D2DE7" w:rsidRDefault="006D2DE7" w:rsidP="0057560D">
      <w:pPr>
        <w:pStyle w:val="ListParagraph"/>
        <w:numPr>
          <w:ilvl w:val="0"/>
          <w:numId w:val="15"/>
        </w:numPr>
        <w:jc w:val="both"/>
        <w:rPr>
          <w:rFonts w:ascii="Times New Roman" w:hAnsi="Times New Roman" w:cs="Times New Roman"/>
          <w:sz w:val="24"/>
          <w:szCs w:val="24"/>
        </w:rPr>
      </w:pPr>
      <w:r w:rsidRPr="006D2DE7">
        <w:rPr>
          <w:rFonts w:ascii="Times New Roman" w:hAnsi="Times New Roman" w:cs="Times New Roman"/>
          <w:sz w:val="24"/>
          <w:szCs w:val="24"/>
        </w:rPr>
        <w:t xml:space="preserve">Establish such subsidiary bodies as are deemed necessary for the implementation of this </w:t>
      </w:r>
      <w:r>
        <w:rPr>
          <w:rFonts w:ascii="Times New Roman" w:hAnsi="Times New Roman" w:cs="Times New Roman"/>
          <w:sz w:val="24"/>
          <w:szCs w:val="24"/>
        </w:rPr>
        <w:t>Treaty</w:t>
      </w:r>
      <w:r w:rsidRPr="006D2DE7">
        <w:rPr>
          <w:rFonts w:ascii="Times New Roman" w:hAnsi="Times New Roman" w:cs="Times New Roman"/>
          <w:sz w:val="24"/>
          <w:szCs w:val="24"/>
        </w:rPr>
        <w:t>;</w:t>
      </w:r>
    </w:p>
    <w:p w14:paraId="01F1D6F6" w14:textId="77777777" w:rsidR="006D2DE7" w:rsidRPr="006D2DE7" w:rsidRDefault="006D2DE7" w:rsidP="0057560D">
      <w:pPr>
        <w:pStyle w:val="ListParagraph"/>
        <w:jc w:val="both"/>
        <w:rPr>
          <w:rFonts w:ascii="Times New Roman" w:hAnsi="Times New Roman" w:cs="Times New Roman"/>
          <w:sz w:val="24"/>
          <w:szCs w:val="24"/>
        </w:rPr>
      </w:pPr>
    </w:p>
    <w:p w14:paraId="6B499BFB" w14:textId="37D7FB4B" w:rsidR="006D2DE7" w:rsidRDefault="006D2DE7" w:rsidP="0057560D">
      <w:pPr>
        <w:pStyle w:val="ListParagraph"/>
        <w:numPr>
          <w:ilvl w:val="0"/>
          <w:numId w:val="15"/>
        </w:numPr>
        <w:jc w:val="both"/>
        <w:rPr>
          <w:rFonts w:ascii="Times New Roman" w:hAnsi="Times New Roman" w:cs="Times New Roman"/>
          <w:sz w:val="24"/>
          <w:szCs w:val="24"/>
        </w:rPr>
      </w:pPr>
      <w:r w:rsidRPr="006D2DE7">
        <w:rPr>
          <w:rFonts w:ascii="Times New Roman" w:hAnsi="Times New Roman" w:cs="Times New Roman"/>
          <w:sz w:val="24"/>
          <w:szCs w:val="24"/>
        </w:rPr>
        <w:t>Seek and utili</w:t>
      </w:r>
      <w:r>
        <w:rPr>
          <w:rFonts w:ascii="Times New Roman" w:hAnsi="Times New Roman" w:cs="Times New Roman"/>
          <w:sz w:val="24"/>
          <w:szCs w:val="24"/>
        </w:rPr>
        <w:t>s</w:t>
      </w:r>
      <w:r w:rsidRPr="006D2DE7">
        <w:rPr>
          <w:rFonts w:ascii="Times New Roman" w:hAnsi="Times New Roman" w:cs="Times New Roman"/>
          <w:sz w:val="24"/>
          <w:szCs w:val="24"/>
        </w:rPr>
        <w:t>e, where appropriate, the services and cooperation of, and information provided by, competent international organi</w:t>
      </w:r>
      <w:r w:rsidR="009D029E">
        <w:rPr>
          <w:rFonts w:ascii="Times New Roman" w:hAnsi="Times New Roman" w:cs="Times New Roman"/>
          <w:sz w:val="24"/>
          <w:szCs w:val="24"/>
        </w:rPr>
        <w:t>s</w:t>
      </w:r>
      <w:r w:rsidRPr="006D2DE7">
        <w:rPr>
          <w:rFonts w:ascii="Times New Roman" w:hAnsi="Times New Roman" w:cs="Times New Roman"/>
          <w:sz w:val="24"/>
          <w:szCs w:val="24"/>
        </w:rPr>
        <w:t xml:space="preserve">ations and intergovernmental and non-governmental </w:t>
      </w:r>
      <w:proofErr w:type="gramStart"/>
      <w:r w:rsidRPr="006D2DE7">
        <w:rPr>
          <w:rFonts w:ascii="Times New Roman" w:hAnsi="Times New Roman" w:cs="Times New Roman"/>
          <w:sz w:val="24"/>
          <w:szCs w:val="24"/>
        </w:rPr>
        <w:t>bodies;</w:t>
      </w:r>
      <w:proofErr w:type="gramEnd"/>
    </w:p>
    <w:p w14:paraId="01A72C29" w14:textId="77777777" w:rsidR="006D2DE7" w:rsidRPr="006D2DE7" w:rsidRDefault="006D2DE7" w:rsidP="0057560D">
      <w:pPr>
        <w:pStyle w:val="ListParagraph"/>
        <w:jc w:val="both"/>
        <w:rPr>
          <w:rFonts w:ascii="Times New Roman" w:hAnsi="Times New Roman" w:cs="Times New Roman"/>
          <w:sz w:val="24"/>
          <w:szCs w:val="24"/>
        </w:rPr>
      </w:pPr>
    </w:p>
    <w:p w14:paraId="44AED17B" w14:textId="6379BAE0" w:rsidR="006D2DE7" w:rsidRDefault="006D2DE7" w:rsidP="0057560D">
      <w:pPr>
        <w:pStyle w:val="ListParagraph"/>
        <w:numPr>
          <w:ilvl w:val="0"/>
          <w:numId w:val="15"/>
        </w:numPr>
        <w:jc w:val="both"/>
        <w:rPr>
          <w:rFonts w:ascii="Times New Roman" w:hAnsi="Times New Roman" w:cs="Times New Roman"/>
          <w:sz w:val="24"/>
          <w:szCs w:val="24"/>
        </w:rPr>
      </w:pPr>
      <w:r w:rsidRPr="006D2DE7">
        <w:rPr>
          <w:rFonts w:ascii="Times New Roman" w:hAnsi="Times New Roman" w:cs="Times New Roman"/>
          <w:sz w:val="24"/>
          <w:szCs w:val="24"/>
        </w:rPr>
        <w:t xml:space="preserve">Consider and adopt, as required, amendments to this </w:t>
      </w:r>
      <w:r>
        <w:rPr>
          <w:rFonts w:ascii="Times New Roman" w:hAnsi="Times New Roman" w:cs="Times New Roman"/>
          <w:sz w:val="24"/>
          <w:szCs w:val="24"/>
        </w:rPr>
        <w:t>Treaty</w:t>
      </w:r>
      <w:r w:rsidRPr="006D2DE7">
        <w:rPr>
          <w:rFonts w:ascii="Times New Roman" w:hAnsi="Times New Roman" w:cs="Times New Roman"/>
          <w:sz w:val="24"/>
          <w:szCs w:val="24"/>
        </w:rPr>
        <w:t xml:space="preserve"> and its annexes, as well as any additional annexes to this </w:t>
      </w:r>
      <w:r>
        <w:rPr>
          <w:rFonts w:ascii="Times New Roman" w:hAnsi="Times New Roman" w:cs="Times New Roman"/>
          <w:sz w:val="24"/>
          <w:szCs w:val="24"/>
        </w:rPr>
        <w:t>Treaty</w:t>
      </w:r>
      <w:r w:rsidRPr="006D2DE7">
        <w:rPr>
          <w:rFonts w:ascii="Times New Roman" w:hAnsi="Times New Roman" w:cs="Times New Roman"/>
          <w:sz w:val="24"/>
          <w:szCs w:val="24"/>
        </w:rPr>
        <w:t xml:space="preserve">, that are deemed necessary for the implementation of this </w:t>
      </w:r>
      <w:r>
        <w:rPr>
          <w:rFonts w:ascii="Times New Roman" w:hAnsi="Times New Roman" w:cs="Times New Roman"/>
          <w:sz w:val="24"/>
          <w:szCs w:val="24"/>
        </w:rPr>
        <w:t>Treaty</w:t>
      </w:r>
      <w:r w:rsidRPr="006D2DE7">
        <w:rPr>
          <w:rFonts w:ascii="Times New Roman" w:hAnsi="Times New Roman" w:cs="Times New Roman"/>
          <w:sz w:val="24"/>
          <w:szCs w:val="24"/>
        </w:rPr>
        <w:t>;</w:t>
      </w:r>
    </w:p>
    <w:p w14:paraId="4F48B11A" w14:textId="77777777" w:rsidR="006D2DE7" w:rsidRPr="006D2DE7" w:rsidRDefault="006D2DE7" w:rsidP="0057560D">
      <w:pPr>
        <w:pStyle w:val="ListParagraph"/>
        <w:jc w:val="both"/>
        <w:rPr>
          <w:rFonts w:ascii="Times New Roman" w:hAnsi="Times New Roman" w:cs="Times New Roman"/>
          <w:sz w:val="24"/>
          <w:szCs w:val="24"/>
        </w:rPr>
      </w:pPr>
    </w:p>
    <w:p w14:paraId="7557918B" w14:textId="28FF0360" w:rsidR="006D2DE7" w:rsidRDefault="006D2DE7" w:rsidP="0057560D">
      <w:pPr>
        <w:pStyle w:val="ListParagraph"/>
        <w:numPr>
          <w:ilvl w:val="0"/>
          <w:numId w:val="15"/>
        </w:numPr>
        <w:jc w:val="both"/>
        <w:rPr>
          <w:rFonts w:ascii="Times New Roman" w:hAnsi="Times New Roman" w:cs="Times New Roman"/>
          <w:sz w:val="24"/>
          <w:szCs w:val="24"/>
        </w:rPr>
      </w:pPr>
      <w:r w:rsidRPr="006D2DE7">
        <w:rPr>
          <w:rFonts w:ascii="Times New Roman" w:hAnsi="Times New Roman" w:cs="Times New Roman"/>
          <w:sz w:val="24"/>
          <w:szCs w:val="24"/>
        </w:rPr>
        <w:t>Exercise such other functions as may be required for the implementation of this Protocol</w:t>
      </w:r>
      <w:r w:rsidR="009D029E">
        <w:rPr>
          <w:rFonts w:ascii="Times New Roman" w:hAnsi="Times New Roman" w:cs="Times New Roman"/>
          <w:sz w:val="24"/>
          <w:szCs w:val="24"/>
        </w:rPr>
        <w:t>.</w:t>
      </w:r>
    </w:p>
    <w:p w14:paraId="3B776D52" w14:textId="77777777" w:rsidR="006D2DE7" w:rsidRPr="006D2DE7" w:rsidRDefault="006D2DE7" w:rsidP="0057560D">
      <w:pPr>
        <w:pStyle w:val="ListParagraph"/>
        <w:jc w:val="both"/>
        <w:rPr>
          <w:rFonts w:ascii="Times New Roman" w:hAnsi="Times New Roman" w:cs="Times New Roman"/>
          <w:color w:val="325949" w:themeColor="accent6" w:themeShade="80"/>
          <w:sz w:val="24"/>
          <w:szCs w:val="24"/>
        </w:rPr>
      </w:pPr>
    </w:p>
    <w:p w14:paraId="01E7B321" w14:textId="124923FD" w:rsidR="00B63586" w:rsidRPr="005356CB" w:rsidRDefault="00B63586" w:rsidP="0057560D">
      <w:pPr>
        <w:contextualSpacing/>
        <w:jc w:val="both"/>
        <w:rPr>
          <w:rFonts w:ascii="Times New Roman" w:hAnsi="Times New Roman" w:cs="Times New Roman"/>
          <w:b/>
          <w:bCs/>
          <w:i/>
          <w:iCs/>
          <w:sz w:val="24"/>
          <w:szCs w:val="24"/>
        </w:rPr>
      </w:pPr>
      <w:r w:rsidRPr="005356CB">
        <w:rPr>
          <w:rFonts w:ascii="Times New Roman" w:hAnsi="Times New Roman" w:cs="Times New Roman"/>
          <w:b/>
          <w:bCs/>
          <w:i/>
          <w:iCs/>
          <w:sz w:val="24"/>
          <w:szCs w:val="24"/>
        </w:rPr>
        <w:t xml:space="preserve">Article </w:t>
      </w:r>
      <w:r w:rsidR="00E336EB" w:rsidRPr="005356CB">
        <w:rPr>
          <w:rFonts w:ascii="Times New Roman" w:hAnsi="Times New Roman" w:cs="Times New Roman"/>
          <w:b/>
          <w:bCs/>
          <w:i/>
          <w:iCs/>
          <w:sz w:val="24"/>
          <w:szCs w:val="24"/>
        </w:rPr>
        <w:t>19</w:t>
      </w:r>
      <w:r w:rsidRPr="005356CB">
        <w:rPr>
          <w:rFonts w:ascii="Times New Roman" w:hAnsi="Times New Roman" w:cs="Times New Roman"/>
          <w:b/>
          <w:bCs/>
          <w:i/>
          <w:iCs/>
          <w:sz w:val="24"/>
          <w:szCs w:val="24"/>
        </w:rPr>
        <w:t xml:space="preserve">. </w:t>
      </w:r>
      <w:r w:rsidRPr="005356CB">
        <w:rPr>
          <w:rFonts w:ascii="Times New Roman" w:hAnsi="Times New Roman" w:cs="Times New Roman"/>
          <w:b/>
          <w:bCs/>
          <w:i/>
          <w:iCs/>
          <w:sz w:val="24"/>
          <w:szCs w:val="24"/>
        </w:rPr>
        <w:tab/>
        <w:t xml:space="preserve">Secretariat </w:t>
      </w:r>
    </w:p>
    <w:p w14:paraId="30CFB5C2" w14:textId="77777777" w:rsidR="00B63586" w:rsidRPr="005356CB" w:rsidRDefault="00B63586" w:rsidP="0057560D">
      <w:pPr>
        <w:contextualSpacing/>
        <w:jc w:val="both"/>
        <w:rPr>
          <w:rFonts w:ascii="Times New Roman" w:hAnsi="Times New Roman" w:cs="Times New Roman"/>
          <w:b/>
          <w:bCs/>
          <w:i/>
          <w:iCs/>
          <w:sz w:val="24"/>
          <w:szCs w:val="24"/>
        </w:rPr>
      </w:pPr>
    </w:p>
    <w:p w14:paraId="559072C0" w14:textId="0D4B9E21" w:rsidR="00B63586" w:rsidRPr="005356CB" w:rsidRDefault="00495C2A" w:rsidP="0057560D">
      <w:pPr>
        <w:ind w:firstLine="720"/>
        <w:contextualSpacing/>
        <w:jc w:val="both"/>
        <w:rPr>
          <w:rFonts w:ascii="Times New Roman" w:hAnsi="Times New Roman" w:cs="Times New Roman"/>
          <w:sz w:val="24"/>
          <w:szCs w:val="24"/>
        </w:rPr>
      </w:pPr>
      <w:r w:rsidRPr="00495C2A">
        <w:rPr>
          <w:rFonts w:ascii="Times New Roman" w:hAnsi="Times New Roman" w:cs="Times New Roman"/>
          <w:sz w:val="24"/>
          <w:szCs w:val="24"/>
        </w:rPr>
        <w:t xml:space="preserve">The Secretariat is to be appointed at a later date by vote of the Conference of the Parties. </w:t>
      </w:r>
      <w:r w:rsidR="00B63586" w:rsidRPr="00495C2A">
        <w:rPr>
          <w:rFonts w:ascii="Times New Roman" w:hAnsi="Times New Roman" w:cs="Times New Roman"/>
          <w:sz w:val="24"/>
          <w:szCs w:val="24"/>
        </w:rPr>
        <w:t xml:space="preserve">To the extent that they are distinct, the costs of the secretariat services for this </w:t>
      </w:r>
      <w:r w:rsidR="005356CB" w:rsidRPr="00495C2A">
        <w:rPr>
          <w:rFonts w:ascii="Times New Roman" w:hAnsi="Times New Roman" w:cs="Times New Roman"/>
          <w:sz w:val="24"/>
          <w:szCs w:val="24"/>
        </w:rPr>
        <w:t>Treaty</w:t>
      </w:r>
      <w:r w:rsidR="00B63586" w:rsidRPr="00495C2A">
        <w:rPr>
          <w:rFonts w:ascii="Times New Roman" w:hAnsi="Times New Roman" w:cs="Times New Roman"/>
          <w:sz w:val="24"/>
          <w:szCs w:val="24"/>
        </w:rPr>
        <w:t xml:space="preserve"> shall be met by the Parties hereto. The Conference of the Parties serving as the meeting of the Parties to this </w:t>
      </w:r>
      <w:r w:rsidR="005356CB" w:rsidRPr="00495C2A">
        <w:rPr>
          <w:rFonts w:ascii="Times New Roman" w:hAnsi="Times New Roman" w:cs="Times New Roman"/>
          <w:sz w:val="24"/>
          <w:szCs w:val="24"/>
        </w:rPr>
        <w:t>Treaty</w:t>
      </w:r>
      <w:r w:rsidR="00B63586" w:rsidRPr="00495C2A">
        <w:rPr>
          <w:rFonts w:ascii="Times New Roman" w:hAnsi="Times New Roman" w:cs="Times New Roman"/>
          <w:sz w:val="24"/>
          <w:szCs w:val="24"/>
        </w:rPr>
        <w:t xml:space="preserve"> shall, at its first meeting, decide on the necessary budgetary arrangements to this end</w:t>
      </w:r>
      <w:r w:rsidR="005356CB" w:rsidRPr="00495C2A">
        <w:rPr>
          <w:rFonts w:ascii="Times New Roman" w:hAnsi="Times New Roman" w:cs="Times New Roman"/>
          <w:sz w:val="24"/>
          <w:szCs w:val="24"/>
        </w:rPr>
        <w:t>.</w:t>
      </w:r>
    </w:p>
    <w:p w14:paraId="4F2B8920" w14:textId="77777777" w:rsidR="00B63586" w:rsidRDefault="00B63586" w:rsidP="0057560D">
      <w:pPr>
        <w:contextualSpacing/>
        <w:jc w:val="both"/>
        <w:rPr>
          <w:rFonts w:ascii="Times New Roman" w:hAnsi="Times New Roman" w:cs="Times New Roman"/>
          <w:b/>
          <w:i/>
          <w:color w:val="000000" w:themeColor="text1"/>
          <w:sz w:val="24"/>
          <w:szCs w:val="24"/>
        </w:rPr>
      </w:pPr>
    </w:p>
    <w:p w14:paraId="31AC3847" w14:textId="1C4258AD" w:rsidR="00C93F21" w:rsidRPr="00E1252A" w:rsidRDefault="00C93F21" w:rsidP="0057560D">
      <w:pPr>
        <w:contextualSpacing/>
        <w:jc w:val="both"/>
        <w:rPr>
          <w:rFonts w:ascii="Times New Roman" w:hAnsi="Times New Roman" w:cs="Times New Roman"/>
          <w:b/>
          <w:i/>
          <w:color w:val="000000" w:themeColor="text1"/>
          <w:sz w:val="24"/>
          <w:szCs w:val="24"/>
        </w:rPr>
      </w:pPr>
      <w:r w:rsidRPr="00E1252A">
        <w:rPr>
          <w:rFonts w:ascii="Times New Roman" w:hAnsi="Times New Roman" w:cs="Times New Roman"/>
          <w:b/>
          <w:i/>
          <w:color w:val="000000" w:themeColor="text1"/>
          <w:sz w:val="24"/>
          <w:szCs w:val="24"/>
        </w:rPr>
        <w:t xml:space="preserve">Article </w:t>
      </w:r>
      <w:r w:rsidR="009E1312">
        <w:rPr>
          <w:rFonts w:ascii="Times New Roman" w:hAnsi="Times New Roman" w:cs="Times New Roman"/>
          <w:b/>
          <w:bCs/>
          <w:i/>
          <w:iCs/>
          <w:color w:val="000000" w:themeColor="text1"/>
          <w:sz w:val="24"/>
          <w:szCs w:val="24"/>
        </w:rPr>
        <w:t>2</w:t>
      </w:r>
      <w:r w:rsidR="00E336EB">
        <w:rPr>
          <w:rFonts w:ascii="Times New Roman" w:hAnsi="Times New Roman" w:cs="Times New Roman"/>
          <w:b/>
          <w:bCs/>
          <w:i/>
          <w:iCs/>
          <w:color w:val="000000" w:themeColor="text1"/>
          <w:sz w:val="24"/>
          <w:szCs w:val="24"/>
        </w:rPr>
        <w:t>0</w:t>
      </w:r>
      <w:r w:rsidRPr="00E1252A">
        <w:rPr>
          <w:rFonts w:ascii="Times New Roman" w:hAnsi="Times New Roman" w:cs="Times New Roman"/>
          <w:b/>
          <w:bCs/>
          <w:i/>
          <w:iCs/>
          <w:color w:val="000000" w:themeColor="text1"/>
          <w:sz w:val="24"/>
          <w:szCs w:val="24"/>
        </w:rPr>
        <w:t>.</w:t>
      </w:r>
      <w:r w:rsidRPr="00E1252A">
        <w:rPr>
          <w:rFonts w:ascii="Times New Roman" w:hAnsi="Times New Roman" w:cs="Times New Roman"/>
          <w:b/>
          <w:i/>
          <w:color w:val="000000" w:themeColor="text1"/>
          <w:sz w:val="24"/>
          <w:szCs w:val="24"/>
        </w:rPr>
        <w:t xml:space="preserve"> </w:t>
      </w:r>
      <w:r w:rsidRPr="00E1252A">
        <w:rPr>
          <w:rFonts w:ascii="Times New Roman" w:hAnsi="Times New Roman" w:cs="Times New Roman"/>
          <w:b/>
          <w:i/>
          <w:color w:val="000000" w:themeColor="text1"/>
          <w:sz w:val="24"/>
          <w:szCs w:val="24"/>
        </w:rPr>
        <w:tab/>
        <w:t xml:space="preserve">Other </w:t>
      </w:r>
      <w:r w:rsidR="005356CB">
        <w:rPr>
          <w:rFonts w:ascii="Times New Roman" w:hAnsi="Times New Roman" w:cs="Times New Roman"/>
          <w:b/>
          <w:i/>
          <w:color w:val="000000" w:themeColor="text1"/>
          <w:sz w:val="24"/>
          <w:szCs w:val="24"/>
        </w:rPr>
        <w:t>L</w:t>
      </w:r>
      <w:r w:rsidR="00C957FE" w:rsidRPr="00E1252A">
        <w:rPr>
          <w:rFonts w:ascii="Times New Roman" w:hAnsi="Times New Roman" w:cs="Times New Roman"/>
          <w:b/>
          <w:i/>
          <w:color w:val="000000" w:themeColor="text1"/>
          <w:sz w:val="24"/>
          <w:szCs w:val="24"/>
        </w:rPr>
        <w:t xml:space="preserve">aws, </w:t>
      </w:r>
      <w:r w:rsidR="005356CB">
        <w:rPr>
          <w:rFonts w:ascii="Times New Roman" w:hAnsi="Times New Roman" w:cs="Times New Roman"/>
          <w:b/>
          <w:i/>
          <w:color w:val="000000" w:themeColor="text1"/>
          <w:sz w:val="24"/>
          <w:szCs w:val="24"/>
        </w:rPr>
        <w:t>T</w:t>
      </w:r>
      <w:r w:rsidR="00C957FE" w:rsidRPr="00E1252A">
        <w:rPr>
          <w:rFonts w:ascii="Times New Roman" w:hAnsi="Times New Roman" w:cs="Times New Roman"/>
          <w:b/>
          <w:i/>
          <w:color w:val="000000" w:themeColor="text1"/>
          <w:sz w:val="24"/>
          <w:szCs w:val="24"/>
        </w:rPr>
        <w:t xml:space="preserve">reaties, and </w:t>
      </w:r>
      <w:r w:rsidR="005356CB">
        <w:rPr>
          <w:rFonts w:ascii="Times New Roman" w:hAnsi="Times New Roman" w:cs="Times New Roman"/>
          <w:b/>
          <w:i/>
          <w:color w:val="000000" w:themeColor="text1"/>
          <w:sz w:val="24"/>
          <w:szCs w:val="24"/>
        </w:rPr>
        <w:t>C</w:t>
      </w:r>
      <w:r w:rsidR="00C957FE" w:rsidRPr="00E1252A">
        <w:rPr>
          <w:rFonts w:ascii="Times New Roman" w:hAnsi="Times New Roman" w:cs="Times New Roman"/>
          <w:b/>
          <w:i/>
          <w:color w:val="000000" w:themeColor="text1"/>
          <w:sz w:val="24"/>
          <w:szCs w:val="24"/>
        </w:rPr>
        <w:t xml:space="preserve">onventions </w:t>
      </w:r>
      <w:r w:rsidRPr="00E1252A">
        <w:rPr>
          <w:rFonts w:ascii="Times New Roman" w:hAnsi="Times New Roman" w:cs="Times New Roman"/>
          <w:b/>
          <w:i/>
          <w:color w:val="000000" w:themeColor="text1"/>
          <w:sz w:val="24"/>
          <w:szCs w:val="24"/>
        </w:rPr>
        <w:t xml:space="preserve"> </w:t>
      </w:r>
    </w:p>
    <w:p w14:paraId="427D1A1E" w14:textId="77777777" w:rsidR="00906141" w:rsidRPr="00E1252A" w:rsidRDefault="00906141" w:rsidP="0057560D">
      <w:pPr>
        <w:contextualSpacing/>
        <w:jc w:val="both"/>
        <w:rPr>
          <w:rFonts w:ascii="Times New Roman" w:hAnsi="Times New Roman" w:cs="Times New Roman"/>
          <w:b/>
          <w:bCs/>
          <w:i/>
          <w:iCs/>
          <w:color w:val="000000" w:themeColor="text1"/>
          <w:sz w:val="24"/>
          <w:szCs w:val="24"/>
        </w:rPr>
      </w:pPr>
    </w:p>
    <w:p w14:paraId="092E742D" w14:textId="71E4F510" w:rsidR="00C93F21" w:rsidRPr="00E1252A" w:rsidRDefault="00906141" w:rsidP="0057560D">
      <w:pPr>
        <w:ind w:firstLine="720"/>
        <w:contextualSpacing/>
        <w:jc w:val="both"/>
        <w:rPr>
          <w:rFonts w:ascii="Times New Roman" w:hAnsi="Times New Roman" w:cs="Times New Roman"/>
          <w:color w:val="000000" w:themeColor="text1"/>
          <w:sz w:val="24"/>
          <w:szCs w:val="24"/>
        </w:rPr>
      </w:pPr>
      <w:r w:rsidRPr="00E1252A">
        <w:rPr>
          <w:rFonts w:ascii="Times New Roman" w:hAnsi="Times New Roman" w:cs="Times New Roman"/>
          <w:color w:val="000000" w:themeColor="text1"/>
          <w:sz w:val="24"/>
          <w:szCs w:val="24"/>
        </w:rPr>
        <w:t xml:space="preserve">The Moratorium on Artificial Intelligence does not impose on the regulations, obligations, and involvement of any other United Nations Treaties. </w:t>
      </w:r>
    </w:p>
    <w:p w14:paraId="6AD67207" w14:textId="77777777" w:rsidR="00906141" w:rsidRPr="00906141" w:rsidRDefault="00906141" w:rsidP="0057560D">
      <w:pPr>
        <w:contextualSpacing/>
        <w:jc w:val="both"/>
        <w:rPr>
          <w:rFonts w:ascii="Times New Roman" w:hAnsi="Times New Roman" w:cs="Times New Roman"/>
          <w:color w:val="325949" w:themeColor="accent6" w:themeShade="80"/>
          <w:sz w:val="24"/>
          <w:szCs w:val="24"/>
        </w:rPr>
      </w:pPr>
    </w:p>
    <w:p w14:paraId="5ED80B93" w14:textId="08BADA15" w:rsidR="00C93F21" w:rsidRPr="00906141" w:rsidRDefault="00C93F21" w:rsidP="0057560D">
      <w:pPr>
        <w:contextualSpacing/>
        <w:jc w:val="both"/>
        <w:rPr>
          <w:rFonts w:ascii="Times New Roman" w:hAnsi="Times New Roman" w:cs="Times New Roman"/>
          <w:b/>
          <w:i/>
          <w:color w:val="000000" w:themeColor="text1"/>
          <w:sz w:val="24"/>
          <w:szCs w:val="24"/>
        </w:rPr>
      </w:pPr>
      <w:r w:rsidRPr="00906141">
        <w:rPr>
          <w:rFonts w:ascii="Times New Roman" w:hAnsi="Times New Roman" w:cs="Times New Roman"/>
          <w:b/>
          <w:i/>
          <w:color w:val="000000" w:themeColor="text1"/>
          <w:sz w:val="24"/>
          <w:szCs w:val="24"/>
        </w:rPr>
        <w:t xml:space="preserve">Article </w:t>
      </w:r>
      <w:r w:rsidR="009E1312">
        <w:rPr>
          <w:rFonts w:ascii="Times New Roman" w:hAnsi="Times New Roman" w:cs="Times New Roman"/>
          <w:b/>
          <w:bCs/>
          <w:i/>
          <w:iCs/>
          <w:color w:val="000000" w:themeColor="text1"/>
          <w:sz w:val="24"/>
          <w:szCs w:val="24"/>
        </w:rPr>
        <w:t>2</w:t>
      </w:r>
      <w:r w:rsidR="00E336EB">
        <w:rPr>
          <w:rFonts w:ascii="Times New Roman" w:hAnsi="Times New Roman" w:cs="Times New Roman"/>
          <w:b/>
          <w:bCs/>
          <w:i/>
          <w:iCs/>
          <w:color w:val="000000" w:themeColor="text1"/>
          <w:sz w:val="24"/>
          <w:szCs w:val="24"/>
        </w:rPr>
        <w:t>1</w:t>
      </w:r>
      <w:r w:rsidRPr="00906141">
        <w:rPr>
          <w:rFonts w:ascii="Times New Roman" w:hAnsi="Times New Roman" w:cs="Times New Roman"/>
          <w:b/>
          <w:bCs/>
          <w:i/>
          <w:iCs/>
          <w:color w:val="000000" w:themeColor="text1"/>
          <w:sz w:val="24"/>
          <w:szCs w:val="24"/>
        </w:rPr>
        <w:t>.</w:t>
      </w:r>
      <w:r w:rsidRPr="00906141">
        <w:rPr>
          <w:rFonts w:ascii="Times New Roman" w:hAnsi="Times New Roman" w:cs="Times New Roman"/>
          <w:b/>
          <w:i/>
          <w:color w:val="000000" w:themeColor="text1"/>
          <w:sz w:val="24"/>
          <w:szCs w:val="24"/>
        </w:rPr>
        <w:t xml:space="preserve"> </w:t>
      </w:r>
      <w:r w:rsidRPr="00906141">
        <w:rPr>
          <w:rFonts w:ascii="Times New Roman" w:hAnsi="Times New Roman" w:cs="Times New Roman"/>
          <w:b/>
          <w:i/>
          <w:color w:val="000000" w:themeColor="text1"/>
          <w:sz w:val="24"/>
          <w:szCs w:val="24"/>
        </w:rPr>
        <w:tab/>
        <w:t>Reservations</w:t>
      </w:r>
    </w:p>
    <w:p w14:paraId="29B5B7E8" w14:textId="77777777" w:rsidR="006C504F" w:rsidRPr="00906141" w:rsidRDefault="006C504F" w:rsidP="0057560D">
      <w:pPr>
        <w:contextualSpacing/>
        <w:jc w:val="both"/>
        <w:rPr>
          <w:rFonts w:ascii="Times New Roman" w:hAnsi="Times New Roman" w:cs="Times New Roman"/>
          <w:b/>
          <w:i/>
          <w:color w:val="000000" w:themeColor="text1"/>
          <w:sz w:val="24"/>
          <w:szCs w:val="24"/>
        </w:rPr>
      </w:pPr>
    </w:p>
    <w:p w14:paraId="7DF8732A" w14:textId="661DE45B" w:rsidR="006C504F" w:rsidRPr="00BB64FF" w:rsidRDefault="00906141" w:rsidP="0057560D">
      <w:pPr>
        <w:ind w:firstLine="720"/>
        <w:contextualSpacing/>
        <w:jc w:val="both"/>
        <w:rPr>
          <w:rFonts w:ascii="Times New Roman" w:hAnsi="Times New Roman" w:cs="Times New Roman"/>
          <w:color w:val="325949" w:themeColor="accent6" w:themeShade="80"/>
          <w:sz w:val="24"/>
          <w:szCs w:val="24"/>
        </w:rPr>
      </w:pPr>
      <w:r w:rsidRPr="00906141">
        <w:rPr>
          <w:rFonts w:ascii="Times New Roman" w:hAnsi="Times New Roman" w:cs="Times New Roman"/>
          <w:color w:val="000000" w:themeColor="text1"/>
          <w:sz w:val="24"/>
          <w:szCs w:val="24"/>
        </w:rPr>
        <w:t>Parties are not permitted to hold reservations to any part of this Treaty</w:t>
      </w:r>
      <w:r>
        <w:rPr>
          <w:rFonts w:ascii="Times New Roman" w:hAnsi="Times New Roman" w:cs="Times New Roman"/>
          <w:color w:val="325949" w:themeColor="accent6" w:themeShade="80"/>
          <w:sz w:val="24"/>
          <w:szCs w:val="24"/>
        </w:rPr>
        <w:t>.</w:t>
      </w:r>
    </w:p>
    <w:p w14:paraId="5F5C2448" w14:textId="77777777" w:rsidR="00CE5E5F" w:rsidRPr="00906141" w:rsidRDefault="00CE5E5F" w:rsidP="0057560D">
      <w:pPr>
        <w:contextualSpacing/>
        <w:jc w:val="both"/>
        <w:rPr>
          <w:rFonts w:ascii="Times New Roman" w:hAnsi="Times New Roman" w:cs="Times New Roman"/>
          <w:color w:val="000000" w:themeColor="text1"/>
          <w:sz w:val="24"/>
          <w:szCs w:val="24"/>
        </w:rPr>
      </w:pPr>
    </w:p>
    <w:p w14:paraId="723E0AA4" w14:textId="4F5B61CB" w:rsidR="00CE5E5F" w:rsidRPr="00906141" w:rsidRDefault="00CE5E5F" w:rsidP="0057560D">
      <w:pPr>
        <w:contextualSpacing/>
        <w:jc w:val="both"/>
        <w:rPr>
          <w:rFonts w:ascii="Times New Roman" w:hAnsi="Times New Roman" w:cs="Times New Roman"/>
          <w:b/>
          <w:i/>
          <w:color w:val="000000" w:themeColor="text1"/>
          <w:sz w:val="24"/>
          <w:szCs w:val="24"/>
        </w:rPr>
      </w:pPr>
      <w:r w:rsidRPr="00906141">
        <w:rPr>
          <w:rFonts w:ascii="Times New Roman" w:hAnsi="Times New Roman" w:cs="Times New Roman"/>
          <w:b/>
          <w:i/>
          <w:color w:val="000000" w:themeColor="text1"/>
          <w:sz w:val="24"/>
          <w:szCs w:val="24"/>
        </w:rPr>
        <w:t>Article</w:t>
      </w:r>
      <w:r>
        <w:rPr>
          <w:rFonts w:ascii="Times New Roman" w:hAnsi="Times New Roman" w:cs="Times New Roman"/>
          <w:b/>
          <w:i/>
          <w:color w:val="000000" w:themeColor="text1"/>
          <w:sz w:val="24"/>
          <w:szCs w:val="24"/>
        </w:rPr>
        <w:t xml:space="preserve"> </w:t>
      </w:r>
      <w:r w:rsidR="009E1312">
        <w:rPr>
          <w:rFonts w:ascii="Times New Roman" w:hAnsi="Times New Roman" w:cs="Times New Roman"/>
          <w:b/>
          <w:bCs/>
          <w:i/>
          <w:iCs/>
          <w:color w:val="000000" w:themeColor="text1"/>
          <w:sz w:val="24"/>
          <w:szCs w:val="24"/>
        </w:rPr>
        <w:t>2</w:t>
      </w:r>
      <w:r w:rsidR="00E336EB">
        <w:rPr>
          <w:rFonts w:ascii="Times New Roman" w:hAnsi="Times New Roman" w:cs="Times New Roman"/>
          <w:b/>
          <w:bCs/>
          <w:i/>
          <w:iCs/>
          <w:color w:val="000000" w:themeColor="text1"/>
          <w:sz w:val="24"/>
          <w:szCs w:val="24"/>
        </w:rPr>
        <w:t>2</w:t>
      </w:r>
      <w:r w:rsidRPr="00906141">
        <w:rPr>
          <w:rFonts w:ascii="Times New Roman" w:hAnsi="Times New Roman" w:cs="Times New Roman"/>
          <w:b/>
          <w:bCs/>
          <w:i/>
          <w:iCs/>
          <w:color w:val="000000" w:themeColor="text1"/>
          <w:sz w:val="24"/>
          <w:szCs w:val="24"/>
        </w:rPr>
        <w:t>.</w:t>
      </w:r>
      <w:r w:rsidRPr="00906141">
        <w:rPr>
          <w:rFonts w:ascii="Times New Roman" w:hAnsi="Times New Roman" w:cs="Times New Roman"/>
          <w:b/>
          <w:i/>
          <w:color w:val="000000" w:themeColor="text1"/>
          <w:sz w:val="24"/>
          <w:szCs w:val="24"/>
        </w:rPr>
        <w:t xml:space="preserve"> </w:t>
      </w:r>
      <w:r w:rsidRPr="00906141">
        <w:rPr>
          <w:rFonts w:ascii="Times New Roman" w:hAnsi="Times New Roman" w:cs="Times New Roman"/>
          <w:b/>
          <w:i/>
          <w:color w:val="000000" w:themeColor="text1"/>
          <w:sz w:val="24"/>
          <w:szCs w:val="24"/>
        </w:rPr>
        <w:tab/>
        <w:t>Withdrawal</w:t>
      </w:r>
    </w:p>
    <w:p w14:paraId="2F94E740" w14:textId="77777777" w:rsidR="00906141" w:rsidRPr="00906141" w:rsidRDefault="00906141" w:rsidP="0057560D">
      <w:pPr>
        <w:contextualSpacing/>
        <w:jc w:val="both"/>
        <w:rPr>
          <w:rFonts w:ascii="Times New Roman" w:hAnsi="Times New Roman" w:cs="Times New Roman"/>
          <w:b/>
          <w:bCs/>
          <w:i/>
          <w:iCs/>
          <w:color w:val="000000" w:themeColor="text1"/>
          <w:sz w:val="24"/>
          <w:szCs w:val="24"/>
        </w:rPr>
      </w:pPr>
    </w:p>
    <w:p w14:paraId="6735D545" w14:textId="2533C0E5" w:rsidR="00906141" w:rsidRPr="00906141" w:rsidRDefault="00906141" w:rsidP="0057560D">
      <w:pPr>
        <w:ind w:firstLine="720"/>
        <w:contextualSpacing/>
        <w:jc w:val="both"/>
        <w:rPr>
          <w:rFonts w:ascii="Times New Roman" w:hAnsi="Times New Roman" w:cs="Times New Roman"/>
          <w:color w:val="000000" w:themeColor="text1"/>
          <w:sz w:val="24"/>
          <w:szCs w:val="24"/>
        </w:rPr>
      </w:pPr>
      <w:r w:rsidRPr="00906141">
        <w:rPr>
          <w:rFonts w:ascii="Times New Roman" w:hAnsi="Times New Roman" w:cs="Times New Roman"/>
          <w:color w:val="000000" w:themeColor="text1"/>
          <w:sz w:val="24"/>
          <w:szCs w:val="24"/>
        </w:rPr>
        <w:t xml:space="preserve">Parties may withdraw from the Treaty by submitting  withdrawal form which will cease their involvement on the ninetieth day after the Moratorium on Artificial Intelligence accepts said form. </w:t>
      </w:r>
    </w:p>
    <w:p w14:paraId="1B027C56" w14:textId="77777777" w:rsidR="00CE5E5F" w:rsidRPr="00BB64FF" w:rsidRDefault="00CE5E5F" w:rsidP="0057560D">
      <w:pPr>
        <w:contextualSpacing/>
        <w:jc w:val="both"/>
        <w:rPr>
          <w:rFonts w:ascii="Times New Roman" w:hAnsi="Times New Roman" w:cs="Times New Roman"/>
          <w:b/>
          <w:bCs/>
          <w:i/>
          <w:iCs/>
          <w:color w:val="325949" w:themeColor="accent6" w:themeShade="80"/>
          <w:sz w:val="24"/>
          <w:szCs w:val="24"/>
        </w:rPr>
      </w:pPr>
    </w:p>
    <w:p w14:paraId="354726CD" w14:textId="1EF802E2" w:rsidR="00981C66" w:rsidRPr="00EE35DA" w:rsidRDefault="00981C66" w:rsidP="0057560D">
      <w:pPr>
        <w:contextualSpacing/>
        <w:jc w:val="both"/>
        <w:rPr>
          <w:rFonts w:ascii="Times New Roman" w:hAnsi="Times New Roman" w:cs="Times New Roman"/>
          <w:b/>
          <w:bCs/>
          <w:i/>
          <w:iCs/>
          <w:sz w:val="24"/>
          <w:szCs w:val="24"/>
        </w:rPr>
      </w:pPr>
      <w:r w:rsidRPr="00EE35DA">
        <w:rPr>
          <w:rFonts w:ascii="Times New Roman" w:hAnsi="Times New Roman" w:cs="Times New Roman"/>
          <w:b/>
          <w:bCs/>
          <w:i/>
          <w:iCs/>
          <w:sz w:val="24"/>
          <w:szCs w:val="24"/>
        </w:rPr>
        <w:t xml:space="preserve">Article </w:t>
      </w:r>
      <w:r w:rsidR="009E1312" w:rsidRPr="00EE35DA">
        <w:rPr>
          <w:rFonts w:ascii="Times New Roman" w:hAnsi="Times New Roman" w:cs="Times New Roman"/>
          <w:b/>
          <w:bCs/>
          <w:i/>
          <w:iCs/>
          <w:sz w:val="24"/>
          <w:szCs w:val="24"/>
        </w:rPr>
        <w:t>2</w:t>
      </w:r>
      <w:r w:rsidR="00E336EB" w:rsidRPr="00EE35DA">
        <w:rPr>
          <w:rFonts w:ascii="Times New Roman" w:hAnsi="Times New Roman" w:cs="Times New Roman"/>
          <w:b/>
          <w:bCs/>
          <w:i/>
          <w:iCs/>
          <w:sz w:val="24"/>
          <w:szCs w:val="24"/>
        </w:rPr>
        <w:t>3</w:t>
      </w:r>
      <w:r w:rsidR="009E1312" w:rsidRPr="00EE35DA">
        <w:rPr>
          <w:rFonts w:ascii="Times New Roman" w:hAnsi="Times New Roman" w:cs="Times New Roman"/>
          <w:b/>
          <w:bCs/>
          <w:i/>
          <w:iCs/>
          <w:sz w:val="24"/>
          <w:szCs w:val="24"/>
        </w:rPr>
        <w:t>.</w:t>
      </w:r>
      <w:r w:rsidRPr="00EE35DA">
        <w:rPr>
          <w:rFonts w:ascii="Times New Roman" w:hAnsi="Times New Roman" w:cs="Times New Roman"/>
          <w:b/>
          <w:bCs/>
          <w:i/>
          <w:iCs/>
          <w:sz w:val="24"/>
          <w:szCs w:val="24"/>
        </w:rPr>
        <w:t xml:space="preserve"> </w:t>
      </w:r>
      <w:r w:rsidRPr="00EE35DA">
        <w:rPr>
          <w:rFonts w:ascii="Times New Roman" w:hAnsi="Times New Roman" w:cs="Times New Roman"/>
          <w:b/>
          <w:bCs/>
          <w:i/>
          <w:iCs/>
          <w:sz w:val="24"/>
          <w:szCs w:val="24"/>
        </w:rPr>
        <w:tab/>
        <w:t xml:space="preserve">Signature, </w:t>
      </w:r>
      <w:r w:rsidR="00546DBA" w:rsidRPr="00EE35DA">
        <w:rPr>
          <w:rFonts w:ascii="Times New Roman" w:hAnsi="Times New Roman" w:cs="Times New Roman"/>
          <w:b/>
          <w:bCs/>
          <w:i/>
          <w:iCs/>
          <w:sz w:val="24"/>
          <w:szCs w:val="24"/>
        </w:rPr>
        <w:t>R</w:t>
      </w:r>
      <w:r w:rsidRPr="00EE35DA">
        <w:rPr>
          <w:rFonts w:ascii="Times New Roman" w:hAnsi="Times New Roman" w:cs="Times New Roman"/>
          <w:b/>
          <w:bCs/>
          <w:i/>
          <w:iCs/>
          <w:sz w:val="24"/>
          <w:szCs w:val="24"/>
        </w:rPr>
        <w:t xml:space="preserve">atification, </w:t>
      </w:r>
      <w:r w:rsidR="00546DBA" w:rsidRPr="00EE35DA">
        <w:rPr>
          <w:rFonts w:ascii="Times New Roman" w:hAnsi="Times New Roman" w:cs="Times New Roman"/>
          <w:b/>
          <w:bCs/>
          <w:i/>
          <w:iCs/>
          <w:sz w:val="24"/>
          <w:szCs w:val="24"/>
        </w:rPr>
        <w:t>A</w:t>
      </w:r>
      <w:r w:rsidRPr="00EE35DA">
        <w:rPr>
          <w:rFonts w:ascii="Times New Roman" w:hAnsi="Times New Roman" w:cs="Times New Roman"/>
          <w:b/>
          <w:bCs/>
          <w:i/>
          <w:iCs/>
          <w:sz w:val="24"/>
          <w:szCs w:val="24"/>
        </w:rPr>
        <w:t xml:space="preserve">cceptance, </w:t>
      </w:r>
      <w:r w:rsidR="00546DBA" w:rsidRPr="00EE35DA">
        <w:rPr>
          <w:rFonts w:ascii="Times New Roman" w:hAnsi="Times New Roman" w:cs="Times New Roman"/>
          <w:b/>
          <w:bCs/>
          <w:i/>
          <w:iCs/>
          <w:sz w:val="24"/>
          <w:szCs w:val="24"/>
        </w:rPr>
        <w:t>A</w:t>
      </w:r>
      <w:r w:rsidRPr="00EE35DA">
        <w:rPr>
          <w:rFonts w:ascii="Times New Roman" w:hAnsi="Times New Roman" w:cs="Times New Roman"/>
          <w:b/>
          <w:bCs/>
          <w:i/>
          <w:iCs/>
          <w:sz w:val="24"/>
          <w:szCs w:val="24"/>
        </w:rPr>
        <w:t xml:space="preserve">pproval, </w:t>
      </w:r>
      <w:r w:rsidR="00546DBA" w:rsidRPr="00EE35DA">
        <w:rPr>
          <w:rFonts w:ascii="Times New Roman" w:hAnsi="Times New Roman" w:cs="Times New Roman"/>
          <w:b/>
          <w:bCs/>
          <w:i/>
          <w:iCs/>
          <w:sz w:val="24"/>
          <w:szCs w:val="24"/>
        </w:rPr>
        <w:t>A</w:t>
      </w:r>
      <w:r w:rsidRPr="00EE35DA">
        <w:rPr>
          <w:rFonts w:ascii="Times New Roman" w:hAnsi="Times New Roman" w:cs="Times New Roman"/>
          <w:b/>
          <w:bCs/>
          <w:i/>
          <w:iCs/>
          <w:sz w:val="24"/>
          <w:szCs w:val="24"/>
        </w:rPr>
        <w:t xml:space="preserve">ccession </w:t>
      </w:r>
    </w:p>
    <w:p w14:paraId="55E916FF" w14:textId="77777777" w:rsidR="00FF2630" w:rsidRPr="00EE35DA" w:rsidRDefault="00FF2630" w:rsidP="0057560D">
      <w:pPr>
        <w:contextualSpacing/>
        <w:jc w:val="both"/>
        <w:rPr>
          <w:rFonts w:ascii="Times New Roman" w:hAnsi="Times New Roman" w:cs="Times New Roman"/>
          <w:sz w:val="24"/>
          <w:szCs w:val="24"/>
        </w:rPr>
      </w:pPr>
    </w:p>
    <w:p w14:paraId="63FC90E0" w14:textId="15AAE166" w:rsidR="0027184E" w:rsidRPr="00EE35DA" w:rsidRDefault="006C504F" w:rsidP="0057560D">
      <w:pPr>
        <w:ind w:firstLine="720"/>
        <w:contextualSpacing/>
        <w:jc w:val="both"/>
        <w:rPr>
          <w:rFonts w:ascii="Times New Roman" w:hAnsi="Times New Roman" w:cs="Times New Roman"/>
          <w:b/>
          <w:bCs/>
          <w:i/>
          <w:iCs/>
          <w:sz w:val="24"/>
          <w:szCs w:val="24"/>
        </w:rPr>
      </w:pPr>
      <w:r w:rsidRPr="00EE35DA">
        <w:rPr>
          <w:rFonts w:ascii="Times New Roman" w:hAnsi="Times New Roman" w:cs="Times New Roman"/>
          <w:sz w:val="24"/>
          <w:szCs w:val="24"/>
        </w:rPr>
        <w:t xml:space="preserve">This </w:t>
      </w:r>
      <w:r w:rsidR="009A33C7" w:rsidRPr="00EE35DA">
        <w:rPr>
          <w:rFonts w:ascii="Times New Roman" w:hAnsi="Times New Roman" w:cs="Times New Roman"/>
          <w:sz w:val="24"/>
          <w:szCs w:val="24"/>
        </w:rPr>
        <w:t>Treaty</w:t>
      </w:r>
      <w:r w:rsidRPr="00EE35DA">
        <w:rPr>
          <w:rFonts w:ascii="Times New Roman" w:hAnsi="Times New Roman" w:cs="Times New Roman"/>
          <w:sz w:val="24"/>
          <w:szCs w:val="24"/>
        </w:rPr>
        <w:t xml:space="preserve"> shall be open for signature </w:t>
      </w:r>
      <w:r w:rsidR="00EE35DA" w:rsidRPr="00EE35DA">
        <w:rPr>
          <w:rFonts w:ascii="Times New Roman" w:hAnsi="Times New Roman" w:cs="Times New Roman"/>
          <w:sz w:val="24"/>
          <w:szCs w:val="24"/>
        </w:rPr>
        <w:t xml:space="preserve">by States </w:t>
      </w:r>
      <w:r w:rsidRPr="00EE35DA">
        <w:rPr>
          <w:rFonts w:ascii="Times New Roman" w:hAnsi="Times New Roman" w:cs="Times New Roman"/>
          <w:sz w:val="24"/>
          <w:szCs w:val="24"/>
        </w:rPr>
        <w:t>at the United Nations Office at Nairobi</w:t>
      </w:r>
      <w:r w:rsidR="00EE35DA" w:rsidRPr="00EE35DA">
        <w:rPr>
          <w:rFonts w:ascii="Times New Roman" w:hAnsi="Times New Roman" w:cs="Times New Roman"/>
          <w:sz w:val="24"/>
          <w:szCs w:val="24"/>
        </w:rPr>
        <w:t xml:space="preserve"> and the United Nations Headquarters in New York</w:t>
      </w:r>
      <w:r w:rsidRPr="00EE35DA">
        <w:rPr>
          <w:rFonts w:ascii="Times New Roman" w:hAnsi="Times New Roman" w:cs="Times New Roman"/>
          <w:sz w:val="24"/>
          <w:szCs w:val="24"/>
        </w:rPr>
        <w:t xml:space="preserve"> from </w:t>
      </w:r>
      <w:r w:rsidR="009A33C7" w:rsidRPr="00EE35DA">
        <w:rPr>
          <w:rFonts w:ascii="Times New Roman" w:hAnsi="Times New Roman" w:cs="Times New Roman"/>
          <w:sz w:val="24"/>
          <w:szCs w:val="24"/>
        </w:rPr>
        <w:t xml:space="preserve">15 </w:t>
      </w:r>
      <w:r w:rsidR="00EE35DA" w:rsidRPr="00EE35DA">
        <w:rPr>
          <w:rFonts w:ascii="Times New Roman" w:hAnsi="Times New Roman" w:cs="Times New Roman"/>
          <w:sz w:val="24"/>
          <w:szCs w:val="24"/>
        </w:rPr>
        <w:t>June</w:t>
      </w:r>
      <w:r w:rsidR="00E95F6D" w:rsidRPr="00EE35DA">
        <w:rPr>
          <w:rFonts w:ascii="Times New Roman" w:hAnsi="Times New Roman" w:cs="Times New Roman"/>
          <w:sz w:val="24"/>
          <w:szCs w:val="24"/>
        </w:rPr>
        <w:t xml:space="preserve"> </w:t>
      </w:r>
      <w:r w:rsidR="009A33C7" w:rsidRPr="00EE35DA">
        <w:rPr>
          <w:rFonts w:ascii="Times New Roman" w:hAnsi="Times New Roman" w:cs="Times New Roman"/>
          <w:sz w:val="24"/>
          <w:szCs w:val="24"/>
        </w:rPr>
        <w:t xml:space="preserve">to </w:t>
      </w:r>
      <w:r w:rsidR="00E95F6D" w:rsidRPr="00EE35DA">
        <w:rPr>
          <w:rFonts w:ascii="Times New Roman" w:hAnsi="Times New Roman" w:cs="Times New Roman"/>
          <w:sz w:val="24"/>
          <w:szCs w:val="24"/>
        </w:rPr>
        <w:t xml:space="preserve">1 </w:t>
      </w:r>
      <w:r w:rsidR="009A33C7" w:rsidRPr="00EE35DA">
        <w:rPr>
          <w:rFonts w:ascii="Times New Roman" w:hAnsi="Times New Roman" w:cs="Times New Roman"/>
          <w:sz w:val="24"/>
          <w:szCs w:val="24"/>
        </w:rPr>
        <w:t>August</w:t>
      </w:r>
      <w:r w:rsidR="00E95F6D" w:rsidRPr="00EE35DA">
        <w:rPr>
          <w:rFonts w:ascii="Times New Roman" w:hAnsi="Times New Roman" w:cs="Times New Roman"/>
          <w:sz w:val="24"/>
          <w:szCs w:val="24"/>
        </w:rPr>
        <w:t xml:space="preserve"> </w:t>
      </w:r>
      <w:r w:rsidRPr="00EE35DA">
        <w:rPr>
          <w:rFonts w:ascii="Times New Roman" w:hAnsi="Times New Roman" w:cs="Times New Roman"/>
          <w:sz w:val="24"/>
          <w:szCs w:val="24"/>
        </w:rPr>
        <w:t>20</w:t>
      </w:r>
      <w:r w:rsidR="009A33C7" w:rsidRPr="00EE35DA">
        <w:rPr>
          <w:rFonts w:ascii="Times New Roman" w:hAnsi="Times New Roman" w:cs="Times New Roman"/>
          <w:sz w:val="24"/>
          <w:szCs w:val="24"/>
        </w:rPr>
        <w:t>23</w:t>
      </w:r>
      <w:r w:rsidR="00EE35DA" w:rsidRPr="00EE35DA">
        <w:rPr>
          <w:rFonts w:ascii="Times New Roman" w:hAnsi="Times New Roman" w:cs="Times New Roman"/>
          <w:sz w:val="24"/>
          <w:szCs w:val="24"/>
        </w:rPr>
        <w:t>.</w:t>
      </w:r>
    </w:p>
    <w:p w14:paraId="36461D92" w14:textId="77777777" w:rsidR="00880CA5" w:rsidRPr="00FE3242" w:rsidRDefault="00880CA5" w:rsidP="0057560D">
      <w:pPr>
        <w:contextualSpacing/>
        <w:jc w:val="both"/>
        <w:rPr>
          <w:rFonts w:ascii="Times New Roman" w:hAnsi="Times New Roman" w:cs="Times New Roman"/>
          <w:b/>
          <w:i/>
          <w:color w:val="000000" w:themeColor="text1"/>
          <w:sz w:val="24"/>
          <w:szCs w:val="24"/>
        </w:rPr>
      </w:pPr>
    </w:p>
    <w:p w14:paraId="1D3160B8" w14:textId="77777777" w:rsidR="008622EC" w:rsidRDefault="008622EC" w:rsidP="0057560D">
      <w:pPr>
        <w:contextualSpacing/>
        <w:jc w:val="both"/>
        <w:rPr>
          <w:rFonts w:ascii="Times New Roman" w:hAnsi="Times New Roman" w:cs="Times New Roman"/>
          <w:b/>
          <w:i/>
          <w:color w:val="000000" w:themeColor="text1"/>
          <w:sz w:val="24"/>
          <w:szCs w:val="24"/>
        </w:rPr>
      </w:pPr>
    </w:p>
    <w:p w14:paraId="72C2E975" w14:textId="77777777" w:rsidR="008622EC" w:rsidRDefault="008622EC" w:rsidP="0057560D">
      <w:pPr>
        <w:contextualSpacing/>
        <w:jc w:val="both"/>
        <w:rPr>
          <w:rFonts w:ascii="Times New Roman" w:hAnsi="Times New Roman" w:cs="Times New Roman"/>
          <w:b/>
          <w:i/>
          <w:color w:val="000000" w:themeColor="text1"/>
          <w:sz w:val="24"/>
          <w:szCs w:val="24"/>
        </w:rPr>
      </w:pPr>
    </w:p>
    <w:p w14:paraId="1E34CA93" w14:textId="0A582653" w:rsidR="00880CA5" w:rsidRPr="00FE3242" w:rsidRDefault="00880CA5" w:rsidP="0057560D">
      <w:pPr>
        <w:contextualSpacing/>
        <w:jc w:val="both"/>
        <w:rPr>
          <w:rFonts w:ascii="Times New Roman" w:hAnsi="Times New Roman" w:cs="Times New Roman"/>
          <w:b/>
          <w:i/>
          <w:color w:val="000000" w:themeColor="text1"/>
          <w:sz w:val="24"/>
          <w:szCs w:val="24"/>
        </w:rPr>
      </w:pPr>
      <w:r w:rsidRPr="00FE3242">
        <w:rPr>
          <w:rFonts w:ascii="Times New Roman" w:hAnsi="Times New Roman" w:cs="Times New Roman"/>
          <w:b/>
          <w:i/>
          <w:color w:val="000000" w:themeColor="text1"/>
          <w:sz w:val="24"/>
          <w:szCs w:val="24"/>
        </w:rPr>
        <w:lastRenderedPageBreak/>
        <w:t xml:space="preserve">Article </w:t>
      </w:r>
      <w:r w:rsidR="009E1312">
        <w:rPr>
          <w:rFonts w:ascii="Times New Roman" w:hAnsi="Times New Roman" w:cs="Times New Roman"/>
          <w:b/>
          <w:bCs/>
          <w:i/>
          <w:iCs/>
          <w:color w:val="000000" w:themeColor="text1"/>
          <w:sz w:val="24"/>
          <w:szCs w:val="24"/>
        </w:rPr>
        <w:t>2</w:t>
      </w:r>
      <w:r w:rsidR="00E336EB">
        <w:rPr>
          <w:rFonts w:ascii="Times New Roman" w:hAnsi="Times New Roman" w:cs="Times New Roman"/>
          <w:b/>
          <w:bCs/>
          <w:i/>
          <w:iCs/>
          <w:color w:val="000000" w:themeColor="text1"/>
          <w:sz w:val="24"/>
          <w:szCs w:val="24"/>
        </w:rPr>
        <w:t>4</w:t>
      </w:r>
      <w:r w:rsidRPr="00FE3242">
        <w:rPr>
          <w:rFonts w:ascii="Times New Roman" w:hAnsi="Times New Roman" w:cs="Times New Roman"/>
          <w:b/>
          <w:bCs/>
          <w:i/>
          <w:iCs/>
          <w:color w:val="000000" w:themeColor="text1"/>
          <w:sz w:val="24"/>
          <w:szCs w:val="24"/>
        </w:rPr>
        <w:t>.</w:t>
      </w:r>
      <w:r w:rsidRPr="00FE3242">
        <w:rPr>
          <w:rFonts w:ascii="Times New Roman" w:hAnsi="Times New Roman" w:cs="Times New Roman"/>
          <w:b/>
          <w:i/>
          <w:color w:val="000000" w:themeColor="text1"/>
          <w:sz w:val="24"/>
          <w:szCs w:val="24"/>
        </w:rPr>
        <w:t xml:space="preserve"> </w:t>
      </w:r>
      <w:r w:rsidRPr="00FE3242">
        <w:rPr>
          <w:rFonts w:ascii="Times New Roman" w:hAnsi="Times New Roman" w:cs="Times New Roman"/>
          <w:b/>
          <w:i/>
          <w:color w:val="000000" w:themeColor="text1"/>
          <w:sz w:val="24"/>
          <w:szCs w:val="24"/>
        </w:rPr>
        <w:tab/>
        <w:t xml:space="preserve">Entry into force </w:t>
      </w:r>
    </w:p>
    <w:p w14:paraId="3ACA95D8" w14:textId="77777777" w:rsidR="006C504F" w:rsidRPr="00B844AB" w:rsidRDefault="006C504F" w:rsidP="0057560D">
      <w:pPr>
        <w:contextualSpacing/>
        <w:jc w:val="both"/>
        <w:rPr>
          <w:rFonts w:ascii="Times New Roman" w:hAnsi="Times New Roman" w:cs="Times New Roman"/>
          <w:bCs/>
          <w:i/>
          <w:color w:val="000000" w:themeColor="text1"/>
          <w:sz w:val="24"/>
          <w:szCs w:val="24"/>
        </w:rPr>
      </w:pPr>
    </w:p>
    <w:p w14:paraId="05979323" w14:textId="0C8FE0C7" w:rsidR="006C504F" w:rsidRPr="00FE3242" w:rsidRDefault="007F1B75" w:rsidP="0057560D">
      <w:pPr>
        <w:contextualSpacing/>
        <w:jc w:val="both"/>
        <w:rPr>
          <w:rFonts w:ascii="Times New Roman" w:hAnsi="Times New Roman" w:cs="Times New Roman"/>
          <w:color w:val="000000" w:themeColor="text1"/>
          <w:sz w:val="24"/>
          <w:szCs w:val="24"/>
        </w:rPr>
      </w:pPr>
      <w:r w:rsidRPr="00FE3242">
        <w:rPr>
          <w:rFonts w:ascii="Times New Roman" w:hAnsi="Times New Roman" w:cs="Times New Roman"/>
          <w:color w:val="000000" w:themeColor="text1"/>
          <w:sz w:val="24"/>
          <w:szCs w:val="24"/>
        </w:rPr>
        <w:t>1.</w:t>
      </w:r>
      <w:r w:rsidR="00546DBA">
        <w:rPr>
          <w:rFonts w:ascii="Times New Roman" w:hAnsi="Times New Roman" w:cs="Times New Roman"/>
          <w:color w:val="000000" w:themeColor="text1"/>
          <w:sz w:val="24"/>
          <w:szCs w:val="24"/>
        </w:rPr>
        <w:tab/>
      </w:r>
      <w:r w:rsidR="006C504F" w:rsidRPr="00FE3242">
        <w:rPr>
          <w:rFonts w:ascii="Times New Roman" w:hAnsi="Times New Roman" w:cs="Times New Roman"/>
          <w:color w:val="000000" w:themeColor="text1"/>
          <w:sz w:val="24"/>
          <w:szCs w:val="24"/>
        </w:rPr>
        <w:t xml:space="preserve">This </w:t>
      </w:r>
      <w:r w:rsidR="004D7C9A" w:rsidRPr="00FE3242">
        <w:rPr>
          <w:rFonts w:ascii="Times New Roman" w:hAnsi="Times New Roman" w:cs="Times New Roman"/>
          <w:color w:val="000000" w:themeColor="text1"/>
          <w:sz w:val="24"/>
          <w:szCs w:val="24"/>
        </w:rPr>
        <w:t>Treaty</w:t>
      </w:r>
      <w:r w:rsidR="006C504F" w:rsidRPr="00FE3242">
        <w:rPr>
          <w:rFonts w:ascii="Times New Roman" w:hAnsi="Times New Roman" w:cs="Times New Roman"/>
          <w:color w:val="000000" w:themeColor="text1"/>
          <w:sz w:val="24"/>
          <w:szCs w:val="24"/>
        </w:rPr>
        <w:t xml:space="preserve"> shall enter into force on the ninetieth day after the date of </w:t>
      </w:r>
      <w:r w:rsidRPr="00FE3242">
        <w:rPr>
          <w:rFonts w:ascii="Times New Roman" w:hAnsi="Times New Roman" w:cs="Times New Roman"/>
          <w:color w:val="000000" w:themeColor="text1"/>
          <w:sz w:val="24"/>
          <w:szCs w:val="24"/>
        </w:rPr>
        <w:t xml:space="preserve">deposition </w:t>
      </w:r>
      <w:r w:rsidR="006C504F" w:rsidRPr="00FE3242">
        <w:rPr>
          <w:rFonts w:ascii="Times New Roman" w:hAnsi="Times New Roman" w:cs="Times New Roman"/>
          <w:color w:val="000000" w:themeColor="text1"/>
          <w:sz w:val="24"/>
          <w:szCs w:val="24"/>
        </w:rPr>
        <w:t xml:space="preserve">of the </w:t>
      </w:r>
      <w:r w:rsidRPr="00FE3242">
        <w:rPr>
          <w:rFonts w:ascii="Times New Roman" w:hAnsi="Times New Roman" w:cs="Times New Roman"/>
          <w:color w:val="000000" w:themeColor="text1"/>
          <w:sz w:val="24"/>
          <w:szCs w:val="24"/>
        </w:rPr>
        <w:t xml:space="preserve">treaty. </w:t>
      </w:r>
    </w:p>
    <w:p w14:paraId="6939A7D9" w14:textId="77777777" w:rsidR="007F1B75" w:rsidRPr="00FE3242" w:rsidRDefault="007F1B75" w:rsidP="0057560D">
      <w:pPr>
        <w:contextualSpacing/>
        <w:jc w:val="both"/>
        <w:rPr>
          <w:rFonts w:ascii="Times New Roman" w:hAnsi="Times New Roman" w:cs="Times New Roman"/>
          <w:color w:val="000000" w:themeColor="text1"/>
          <w:sz w:val="24"/>
          <w:szCs w:val="24"/>
        </w:rPr>
      </w:pPr>
    </w:p>
    <w:p w14:paraId="15CED2E6" w14:textId="36D81E79" w:rsidR="006C504F" w:rsidRPr="00FE3242" w:rsidRDefault="006C504F" w:rsidP="0057560D">
      <w:pPr>
        <w:contextualSpacing/>
        <w:jc w:val="both"/>
        <w:rPr>
          <w:rFonts w:ascii="Times New Roman" w:hAnsi="Times New Roman" w:cs="Times New Roman"/>
          <w:color w:val="000000" w:themeColor="text1"/>
          <w:sz w:val="24"/>
          <w:szCs w:val="24"/>
        </w:rPr>
      </w:pPr>
      <w:r w:rsidRPr="00FE3242">
        <w:rPr>
          <w:rFonts w:ascii="Times New Roman" w:hAnsi="Times New Roman" w:cs="Times New Roman"/>
          <w:color w:val="000000" w:themeColor="text1"/>
          <w:sz w:val="24"/>
          <w:szCs w:val="24"/>
        </w:rPr>
        <w:t>2.</w:t>
      </w:r>
      <w:r w:rsidR="00546DBA">
        <w:rPr>
          <w:rFonts w:ascii="Times New Roman" w:hAnsi="Times New Roman" w:cs="Times New Roman"/>
          <w:color w:val="000000" w:themeColor="text1"/>
          <w:sz w:val="24"/>
          <w:szCs w:val="24"/>
        </w:rPr>
        <w:tab/>
      </w:r>
      <w:r w:rsidRPr="00FE3242">
        <w:rPr>
          <w:rFonts w:ascii="Times New Roman" w:hAnsi="Times New Roman" w:cs="Times New Roman"/>
          <w:color w:val="000000" w:themeColor="text1"/>
          <w:sz w:val="24"/>
          <w:szCs w:val="24"/>
        </w:rPr>
        <w:t xml:space="preserve">This </w:t>
      </w:r>
      <w:r w:rsidR="007F1B75" w:rsidRPr="00FE3242">
        <w:rPr>
          <w:rFonts w:ascii="Times New Roman" w:hAnsi="Times New Roman" w:cs="Times New Roman"/>
          <w:color w:val="000000" w:themeColor="text1"/>
          <w:sz w:val="24"/>
          <w:szCs w:val="24"/>
        </w:rPr>
        <w:t>Treaty</w:t>
      </w:r>
      <w:r w:rsidRPr="00FE3242">
        <w:rPr>
          <w:rFonts w:ascii="Times New Roman" w:hAnsi="Times New Roman" w:cs="Times New Roman"/>
          <w:color w:val="000000" w:themeColor="text1"/>
          <w:sz w:val="24"/>
          <w:szCs w:val="24"/>
        </w:rPr>
        <w:t xml:space="preserve"> shall enter into force for a State or regional economic integration organi</w:t>
      </w:r>
      <w:r w:rsidR="007F1B75" w:rsidRPr="00FE3242">
        <w:rPr>
          <w:rFonts w:ascii="Times New Roman" w:hAnsi="Times New Roman" w:cs="Times New Roman"/>
          <w:color w:val="000000" w:themeColor="text1"/>
          <w:sz w:val="24"/>
          <w:szCs w:val="24"/>
        </w:rPr>
        <w:t>s</w:t>
      </w:r>
      <w:r w:rsidRPr="00FE3242">
        <w:rPr>
          <w:rFonts w:ascii="Times New Roman" w:hAnsi="Times New Roman" w:cs="Times New Roman"/>
          <w:color w:val="000000" w:themeColor="text1"/>
          <w:sz w:val="24"/>
          <w:szCs w:val="24"/>
        </w:rPr>
        <w:t xml:space="preserve">ation that ratifies, </w:t>
      </w:r>
      <w:r w:rsidR="00546DBA" w:rsidRPr="00FE3242">
        <w:rPr>
          <w:rFonts w:ascii="Times New Roman" w:hAnsi="Times New Roman" w:cs="Times New Roman"/>
          <w:color w:val="000000" w:themeColor="text1"/>
          <w:sz w:val="24"/>
          <w:szCs w:val="24"/>
        </w:rPr>
        <w:t>accepts,</w:t>
      </w:r>
      <w:r w:rsidRPr="00FE3242">
        <w:rPr>
          <w:rFonts w:ascii="Times New Roman" w:hAnsi="Times New Roman" w:cs="Times New Roman"/>
          <w:color w:val="000000" w:themeColor="text1"/>
          <w:sz w:val="24"/>
          <w:szCs w:val="24"/>
        </w:rPr>
        <w:t xml:space="preserve"> or approves this Protocol or accedes thereto after its entry into force pursuant to paragraph 1 above, on the ninetieth day after the </w:t>
      </w:r>
      <w:r w:rsidR="007F1B75" w:rsidRPr="00FE3242">
        <w:rPr>
          <w:rFonts w:ascii="Times New Roman" w:hAnsi="Times New Roman" w:cs="Times New Roman"/>
          <w:color w:val="000000" w:themeColor="text1"/>
          <w:sz w:val="24"/>
          <w:szCs w:val="24"/>
        </w:rPr>
        <w:t xml:space="preserve">acceptance of the Treaty. </w:t>
      </w:r>
    </w:p>
    <w:p w14:paraId="50E2E087" w14:textId="77777777" w:rsidR="002D12EA" w:rsidRPr="00077C6A" w:rsidRDefault="002D12EA" w:rsidP="0057560D">
      <w:pPr>
        <w:contextualSpacing/>
        <w:jc w:val="both"/>
        <w:rPr>
          <w:rFonts w:ascii="Times New Roman" w:hAnsi="Times New Roman" w:cs="Times New Roman"/>
          <w:b/>
          <w:i/>
          <w:color w:val="000000" w:themeColor="text1"/>
          <w:sz w:val="24"/>
          <w:szCs w:val="24"/>
        </w:rPr>
      </w:pPr>
    </w:p>
    <w:p w14:paraId="04056D3D" w14:textId="5FC81AB3" w:rsidR="002D12EA" w:rsidRPr="00077C6A" w:rsidRDefault="002D12EA" w:rsidP="0057560D">
      <w:pPr>
        <w:contextualSpacing/>
        <w:jc w:val="both"/>
        <w:rPr>
          <w:rFonts w:ascii="Times New Roman" w:hAnsi="Times New Roman" w:cs="Times New Roman"/>
          <w:b/>
          <w:i/>
          <w:color w:val="000000" w:themeColor="text1"/>
          <w:sz w:val="24"/>
          <w:szCs w:val="24"/>
        </w:rPr>
      </w:pPr>
      <w:r w:rsidRPr="00077C6A">
        <w:rPr>
          <w:rFonts w:ascii="Times New Roman" w:hAnsi="Times New Roman" w:cs="Times New Roman"/>
          <w:b/>
          <w:i/>
          <w:color w:val="000000" w:themeColor="text1"/>
          <w:sz w:val="24"/>
          <w:szCs w:val="24"/>
        </w:rPr>
        <w:t xml:space="preserve">Article </w:t>
      </w:r>
      <w:r w:rsidR="009E1312">
        <w:rPr>
          <w:rFonts w:ascii="Times New Roman" w:hAnsi="Times New Roman" w:cs="Times New Roman"/>
          <w:b/>
          <w:bCs/>
          <w:i/>
          <w:iCs/>
          <w:color w:val="000000" w:themeColor="text1"/>
          <w:sz w:val="24"/>
          <w:szCs w:val="24"/>
        </w:rPr>
        <w:t>2</w:t>
      </w:r>
      <w:r w:rsidR="00E336EB">
        <w:rPr>
          <w:rFonts w:ascii="Times New Roman" w:hAnsi="Times New Roman" w:cs="Times New Roman"/>
          <w:b/>
          <w:bCs/>
          <w:i/>
          <w:iCs/>
          <w:color w:val="000000" w:themeColor="text1"/>
          <w:sz w:val="24"/>
          <w:szCs w:val="24"/>
        </w:rPr>
        <w:t>5</w:t>
      </w:r>
      <w:r w:rsidRPr="00077C6A">
        <w:rPr>
          <w:rFonts w:ascii="Times New Roman" w:hAnsi="Times New Roman" w:cs="Times New Roman"/>
          <w:b/>
          <w:bCs/>
          <w:i/>
          <w:iCs/>
          <w:color w:val="000000" w:themeColor="text1"/>
          <w:sz w:val="24"/>
          <w:szCs w:val="24"/>
        </w:rPr>
        <w:t>.</w:t>
      </w:r>
      <w:r w:rsidRPr="00077C6A">
        <w:rPr>
          <w:rFonts w:ascii="Times New Roman" w:hAnsi="Times New Roman" w:cs="Times New Roman"/>
          <w:b/>
          <w:i/>
          <w:color w:val="000000" w:themeColor="text1"/>
          <w:sz w:val="24"/>
          <w:szCs w:val="24"/>
        </w:rPr>
        <w:t xml:space="preserve"> </w:t>
      </w:r>
      <w:r w:rsidRPr="00077C6A">
        <w:rPr>
          <w:rFonts w:ascii="Times New Roman" w:hAnsi="Times New Roman" w:cs="Times New Roman"/>
          <w:b/>
          <w:i/>
          <w:color w:val="000000" w:themeColor="text1"/>
          <w:sz w:val="24"/>
          <w:szCs w:val="24"/>
        </w:rPr>
        <w:tab/>
        <w:t xml:space="preserve">Termination of the artificial intelligence moratorium </w:t>
      </w:r>
    </w:p>
    <w:p w14:paraId="4E1CF06A" w14:textId="77777777" w:rsidR="002D12EA" w:rsidRPr="00077C6A" w:rsidRDefault="002D12EA" w:rsidP="0057560D">
      <w:pPr>
        <w:contextualSpacing/>
        <w:jc w:val="both"/>
        <w:rPr>
          <w:rFonts w:ascii="Times New Roman" w:hAnsi="Times New Roman" w:cs="Times New Roman"/>
          <w:color w:val="000000" w:themeColor="text1"/>
          <w:sz w:val="24"/>
          <w:szCs w:val="24"/>
        </w:rPr>
      </w:pPr>
    </w:p>
    <w:p w14:paraId="2F5FE15F" w14:textId="072E58B8" w:rsidR="002D12EA" w:rsidRPr="00077C6A" w:rsidRDefault="00077C6A" w:rsidP="0057560D">
      <w:pPr>
        <w:ind w:firstLine="720"/>
        <w:contextualSpacing/>
        <w:jc w:val="both"/>
        <w:rPr>
          <w:rFonts w:ascii="Times New Roman" w:hAnsi="Times New Roman" w:cs="Times New Roman"/>
          <w:color w:val="000000" w:themeColor="text1"/>
          <w:sz w:val="24"/>
          <w:szCs w:val="24"/>
        </w:rPr>
      </w:pPr>
      <w:r w:rsidRPr="00077C6A">
        <w:rPr>
          <w:rFonts w:ascii="Times New Roman" w:hAnsi="Times New Roman" w:cs="Times New Roman"/>
          <w:color w:val="000000" w:themeColor="text1"/>
          <w:sz w:val="24"/>
          <w:szCs w:val="24"/>
        </w:rPr>
        <w:t>The Parties</w:t>
      </w:r>
      <w:r w:rsidR="002D12EA" w:rsidRPr="00077C6A">
        <w:rPr>
          <w:rFonts w:ascii="Times New Roman" w:hAnsi="Times New Roman" w:cs="Times New Roman"/>
          <w:color w:val="000000" w:themeColor="text1"/>
          <w:sz w:val="24"/>
          <w:szCs w:val="24"/>
        </w:rPr>
        <w:t xml:space="preserve"> will host regular conferences twice a year to discuss the progression of </w:t>
      </w:r>
      <w:r w:rsidRPr="00077C6A">
        <w:rPr>
          <w:rFonts w:ascii="Times New Roman" w:hAnsi="Times New Roman" w:cs="Times New Roman"/>
          <w:color w:val="000000" w:themeColor="text1"/>
          <w:sz w:val="24"/>
          <w:szCs w:val="24"/>
        </w:rPr>
        <w:t>Artificial Intelligence</w:t>
      </w:r>
      <w:r w:rsidR="002D12EA" w:rsidRPr="00077C6A">
        <w:rPr>
          <w:rFonts w:ascii="Times New Roman" w:hAnsi="Times New Roman" w:cs="Times New Roman"/>
          <w:color w:val="000000" w:themeColor="text1"/>
          <w:sz w:val="24"/>
          <w:szCs w:val="24"/>
        </w:rPr>
        <w:t xml:space="preserve"> technology and the impact of the moratorium. </w:t>
      </w:r>
      <w:r w:rsidRPr="00077C6A">
        <w:rPr>
          <w:rFonts w:ascii="Times New Roman" w:hAnsi="Times New Roman" w:cs="Times New Roman"/>
          <w:color w:val="000000" w:themeColor="text1"/>
          <w:sz w:val="24"/>
          <w:szCs w:val="24"/>
        </w:rPr>
        <w:t>Parties</w:t>
      </w:r>
      <w:r w:rsidR="002D12EA" w:rsidRPr="00077C6A">
        <w:rPr>
          <w:rFonts w:ascii="Times New Roman" w:hAnsi="Times New Roman" w:cs="Times New Roman"/>
          <w:color w:val="000000" w:themeColor="text1"/>
          <w:sz w:val="24"/>
          <w:szCs w:val="24"/>
        </w:rPr>
        <w:t xml:space="preserve"> will release information packages to the public to disclose the current state of </w:t>
      </w:r>
      <w:r w:rsidRPr="00077C6A">
        <w:rPr>
          <w:rFonts w:ascii="Times New Roman" w:hAnsi="Times New Roman" w:cs="Times New Roman"/>
          <w:color w:val="000000" w:themeColor="text1"/>
          <w:sz w:val="24"/>
          <w:szCs w:val="24"/>
        </w:rPr>
        <w:t>the Moratorium on Artificial Intelligence</w:t>
      </w:r>
      <w:r w:rsidR="002D12EA" w:rsidRPr="00077C6A">
        <w:rPr>
          <w:rFonts w:ascii="Times New Roman" w:hAnsi="Times New Roman" w:cs="Times New Roman"/>
          <w:color w:val="000000" w:themeColor="text1"/>
          <w:sz w:val="24"/>
          <w:szCs w:val="24"/>
        </w:rPr>
        <w:t xml:space="preserve"> and the possible termination of the treaty.</w:t>
      </w:r>
    </w:p>
    <w:p w14:paraId="6FD7EC3C" w14:textId="77777777" w:rsidR="00355282" w:rsidRPr="00077C6A" w:rsidRDefault="00355282" w:rsidP="0057560D">
      <w:pPr>
        <w:contextualSpacing/>
        <w:jc w:val="both"/>
        <w:rPr>
          <w:rFonts w:ascii="Times New Roman" w:hAnsi="Times New Roman" w:cs="Times New Roman"/>
          <w:color w:val="000000" w:themeColor="text1"/>
          <w:sz w:val="24"/>
          <w:szCs w:val="24"/>
        </w:rPr>
      </w:pPr>
    </w:p>
    <w:p w14:paraId="250C4E88" w14:textId="681C4956" w:rsidR="00355282" w:rsidRPr="00B0053C" w:rsidRDefault="00355282" w:rsidP="0057560D">
      <w:pPr>
        <w:contextualSpacing/>
        <w:jc w:val="both"/>
        <w:rPr>
          <w:rFonts w:ascii="Times New Roman" w:hAnsi="Times New Roman" w:cs="Times New Roman"/>
          <w:b/>
          <w:i/>
          <w:color w:val="000000" w:themeColor="text1"/>
          <w:sz w:val="24"/>
          <w:szCs w:val="24"/>
        </w:rPr>
      </w:pPr>
      <w:r w:rsidRPr="00B0053C">
        <w:rPr>
          <w:rFonts w:ascii="Times New Roman" w:hAnsi="Times New Roman" w:cs="Times New Roman"/>
          <w:b/>
          <w:i/>
          <w:color w:val="000000" w:themeColor="text1"/>
          <w:sz w:val="24"/>
          <w:szCs w:val="24"/>
        </w:rPr>
        <w:t xml:space="preserve">Article </w:t>
      </w:r>
      <w:r w:rsidR="009E1312">
        <w:rPr>
          <w:rFonts w:ascii="Times New Roman" w:hAnsi="Times New Roman" w:cs="Times New Roman"/>
          <w:b/>
          <w:bCs/>
          <w:i/>
          <w:iCs/>
          <w:color w:val="000000" w:themeColor="text1"/>
          <w:sz w:val="24"/>
          <w:szCs w:val="24"/>
        </w:rPr>
        <w:t>2</w:t>
      </w:r>
      <w:r w:rsidR="00E336EB">
        <w:rPr>
          <w:rFonts w:ascii="Times New Roman" w:hAnsi="Times New Roman" w:cs="Times New Roman"/>
          <w:b/>
          <w:bCs/>
          <w:i/>
          <w:iCs/>
          <w:color w:val="000000" w:themeColor="text1"/>
          <w:sz w:val="24"/>
          <w:szCs w:val="24"/>
        </w:rPr>
        <w:t>6</w:t>
      </w:r>
      <w:r w:rsidRPr="00B0053C">
        <w:rPr>
          <w:rFonts w:ascii="Times New Roman" w:hAnsi="Times New Roman" w:cs="Times New Roman"/>
          <w:b/>
          <w:bCs/>
          <w:i/>
          <w:iCs/>
          <w:color w:val="000000" w:themeColor="text1"/>
          <w:sz w:val="24"/>
          <w:szCs w:val="24"/>
        </w:rPr>
        <w:t>.</w:t>
      </w:r>
      <w:r w:rsidRPr="00B0053C">
        <w:rPr>
          <w:rFonts w:ascii="Times New Roman" w:hAnsi="Times New Roman" w:cs="Times New Roman"/>
          <w:b/>
          <w:i/>
          <w:color w:val="000000" w:themeColor="text1"/>
          <w:sz w:val="24"/>
          <w:szCs w:val="24"/>
        </w:rPr>
        <w:t xml:space="preserve"> </w:t>
      </w:r>
      <w:r w:rsidRPr="00B0053C">
        <w:rPr>
          <w:rFonts w:ascii="Times New Roman" w:hAnsi="Times New Roman" w:cs="Times New Roman"/>
          <w:b/>
          <w:i/>
          <w:color w:val="000000" w:themeColor="text1"/>
          <w:sz w:val="24"/>
          <w:szCs w:val="24"/>
        </w:rPr>
        <w:tab/>
        <w:t>Monitoring and Reporting</w:t>
      </w:r>
    </w:p>
    <w:p w14:paraId="196EADD9" w14:textId="77777777" w:rsidR="00EF7209" w:rsidRPr="00B0053C" w:rsidRDefault="00EF7209" w:rsidP="0057560D">
      <w:pPr>
        <w:contextualSpacing/>
        <w:jc w:val="both"/>
        <w:rPr>
          <w:rFonts w:ascii="Times New Roman" w:hAnsi="Times New Roman" w:cs="Times New Roman"/>
          <w:b/>
          <w:i/>
          <w:color w:val="000000" w:themeColor="text1"/>
          <w:sz w:val="24"/>
          <w:szCs w:val="24"/>
        </w:rPr>
      </w:pPr>
    </w:p>
    <w:p w14:paraId="72C5263D" w14:textId="109A8D85" w:rsidR="00EF7209" w:rsidRPr="00B0053C" w:rsidRDefault="00EF7209" w:rsidP="0057560D">
      <w:pPr>
        <w:ind w:firstLine="720"/>
        <w:contextualSpacing/>
        <w:jc w:val="both"/>
        <w:rPr>
          <w:rFonts w:ascii="Times New Roman" w:hAnsi="Times New Roman" w:cs="Times New Roman"/>
          <w:color w:val="000000" w:themeColor="text1"/>
          <w:sz w:val="24"/>
          <w:szCs w:val="24"/>
        </w:rPr>
      </w:pPr>
      <w:r w:rsidRPr="00B0053C">
        <w:rPr>
          <w:rFonts w:ascii="Times New Roman" w:hAnsi="Times New Roman" w:cs="Times New Roman"/>
          <w:color w:val="000000" w:themeColor="text1"/>
          <w:sz w:val="24"/>
          <w:szCs w:val="24"/>
        </w:rPr>
        <w:t xml:space="preserve">Each Party shall monitor the implementation of its obligations under this </w:t>
      </w:r>
      <w:r w:rsidR="00B0053C" w:rsidRPr="00B0053C">
        <w:rPr>
          <w:rFonts w:ascii="Times New Roman" w:hAnsi="Times New Roman" w:cs="Times New Roman"/>
          <w:color w:val="000000" w:themeColor="text1"/>
          <w:sz w:val="24"/>
          <w:szCs w:val="24"/>
        </w:rPr>
        <w:t>Treaty</w:t>
      </w:r>
      <w:r w:rsidRPr="00B0053C">
        <w:rPr>
          <w:rFonts w:ascii="Times New Roman" w:hAnsi="Times New Roman" w:cs="Times New Roman"/>
          <w:color w:val="000000" w:themeColor="text1"/>
          <w:sz w:val="24"/>
          <w:szCs w:val="24"/>
        </w:rPr>
        <w:t xml:space="preserve">, and shall, at intervals to be determined by the Conference of the Parties serving as the meeting of the Parties to this </w:t>
      </w:r>
      <w:r w:rsidR="00B0053C" w:rsidRPr="00B0053C">
        <w:rPr>
          <w:rFonts w:ascii="Times New Roman" w:hAnsi="Times New Roman" w:cs="Times New Roman"/>
          <w:color w:val="000000" w:themeColor="text1"/>
          <w:sz w:val="24"/>
          <w:szCs w:val="24"/>
        </w:rPr>
        <w:t>Treaty</w:t>
      </w:r>
      <w:r w:rsidRPr="00B0053C">
        <w:rPr>
          <w:rFonts w:ascii="Times New Roman" w:hAnsi="Times New Roman" w:cs="Times New Roman"/>
          <w:color w:val="000000" w:themeColor="text1"/>
          <w:sz w:val="24"/>
          <w:szCs w:val="24"/>
        </w:rPr>
        <w:t xml:space="preserve">, report to the Conference of the Parties serving as the meeting of the Parties to this </w:t>
      </w:r>
      <w:r w:rsidR="00B0053C" w:rsidRPr="00B0053C">
        <w:rPr>
          <w:rFonts w:ascii="Times New Roman" w:hAnsi="Times New Roman" w:cs="Times New Roman"/>
          <w:color w:val="000000" w:themeColor="text1"/>
          <w:sz w:val="24"/>
          <w:szCs w:val="24"/>
        </w:rPr>
        <w:t>Treaty</w:t>
      </w:r>
      <w:r w:rsidRPr="00B0053C">
        <w:rPr>
          <w:rFonts w:ascii="Times New Roman" w:hAnsi="Times New Roman" w:cs="Times New Roman"/>
          <w:color w:val="000000" w:themeColor="text1"/>
          <w:sz w:val="24"/>
          <w:szCs w:val="24"/>
        </w:rPr>
        <w:t xml:space="preserve"> on measures that it has taken to implement the Protocol.</w:t>
      </w:r>
    </w:p>
    <w:p w14:paraId="18B0F9A9" w14:textId="77777777" w:rsidR="00880CA5" w:rsidRPr="00BB64FF" w:rsidRDefault="00880CA5" w:rsidP="0057560D">
      <w:pPr>
        <w:contextualSpacing/>
        <w:jc w:val="both"/>
        <w:rPr>
          <w:rFonts w:ascii="Times New Roman" w:hAnsi="Times New Roman" w:cs="Times New Roman"/>
          <w:b/>
          <w:bCs/>
          <w:i/>
          <w:iCs/>
          <w:color w:val="325949" w:themeColor="accent6" w:themeShade="80"/>
          <w:sz w:val="24"/>
          <w:szCs w:val="24"/>
        </w:rPr>
      </w:pPr>
    </w:p>
    <w:p w14:paraId="1A80E372" w14:textId="271F8C74" w:rsidR="00EF7209" w:rsidRPr="004F30CD" w:rsidRDefault="00EF7209" w:rsidP="0057560D">
      <w:pPr>
        <w:contextualSpacing/>
        <w:jc w:val="both"/>
        <w:rPr>
          <w:rFonts w:ascii="Times New Roman" w:hAnsi="Times New Roman" w:cs="Times New Roman"/>
          <w:b/>
          <w:i/>
          <w:color w:val="000000" w:themeColor="text1"/>
          <w:sz w:val="24"/>
          <w:szCs w:val="24"/>
        </w:rPr>
      </w:pPr>
      <w:r w:rsidRPr="004F30CD">
        <w:rPr>
          <w:rFonts w:ascii="Times New Roman" w:hAnsi="Times New Roman" w:cs="Times New Roman"/>
          <w:b/>
          <w:i/>
          <w:color w:val="000000" w:themeColor="text1"/>
          <w:sz w:val="24"/>
          <w:szCs w:val="24"/>
        </w:rPr>
        <w:t xml:space="preserve">Article </w:t>
      </w:r>
      <w:r w:rsidR="00E336EB">
        <w:rPr>
          <w:rFonts w:ascii="Times New Roman" w:hAnsi="Times New Roman" w:cs="Times New Roman"/>
          <w:b/>
          <w:i/>
          <w:color w:val="000000" w:themeColor="text1"/>
          <w:sz w:val="24"/>
          <w:szCs w:val="24"/>
        </w:rPr>
        <w:t>27</w:t>
      </w:r>
      <w:r w:rsidRPr="004F30CD">
        <w:rPr>
          <w:rFonts w:ascii="Times New Roman" w:hAnsi="Times New Roman" w:cs="Times New Roman"/>
          <w:b/>
          <w:bCs/>
          <w:i/>
          <w:iCs/>
          <w:color w:val="000000" w:themeColor="text1"/>
          <w:sz w:val="24"/>
          <w:szCs w:val="24"/>
        </w:rPr>
        <w:t>.</w:t>
      </w:r>
      <w:r w:rsidRPr="004F30CD">
        <w:rPr>
          <w:rFonts w:ascii="Times New Roman" w:hAnsi="Times New Roman" w:cs="Times New Roman"/>
          <w:b/>
          <w:i/>
          <w:color w:val="000000" w:themeColor="text1"/>
          <w:sz w:val="24"/>
          <w:szCs w:val="24"/>
        </w:rPr>
        <w:t xml:space="preserve"> </w:t>
      </w:r>
      <w:r w:rsidRPr="004F30CD">
        <w:rPr>
          <w:rFonts w:ascii="Times New Roman" w:hAnsi="Times New Roman" w:cs="Times New Roman"/>
          <w:b/>
          <w:i/>
          <w:color w:val="000000" w:themeColor="text1"/>
          <w:sz w:val="24"/>
          <w:szCs w:val="24"/>
        </w:rPr>
        <w:tab/>
        <w:t>Compliance</w:t>
      </w:r>
    </w:p>
    <w:p w14:paraId="10134843" w14:textId="77777777" w:rsidR="00EF7209" w:rsidRPr="004F30CD" w:rsidRDefault="00EF7209" w:rsidP="0057560D">
      <w:pPr>
        <w:contextualSpacing/>
        <w:jc w:val="both"/>
        <w:rPr>
          <w:rFonts w:ascii="Times New Roman" w:hAnsi="Times New Roman" w:cs="Times New Roman"/>
          <w:b/>
          <w:i/>
          <w:color w:val="000000" w:themeColor="text1"/>
          <w:sz w:val="24"/>
          <w:szCs w:val="24"/>
        </w:rPr>
      </w:pPr>
    </w:p>
    <w:p w14:paraId="650A9D22" w14:textId="5A392685" w:rsidR="00EF7209" w:rsidRPr="004F30CD" w:rsidRDefault="00EF7209" w:rsidP="0057560D">
      <w:pPr>
        <w:ind w:firstLine="720"/>
        <w:contextualSpacing/>
        <w:jc w:val="both"/>
        <w:rPr>
          <w:rFonts w:ascii="Times New Roman" w:hAnsi="Times New Roman" w:cs="Times New Roman"/>
          <w:color w:val="000000" w:themeColor="text1"/>
          <w:sz w:val="24"/>
          <w:szCs w:val="24"/>
        </w:rPr>
      </w:pPr>
      <w:r w:rsidRPr="004F30CD">
        <w:rPr>
          <w:rFonts w:ascii="Times New Roman" w:hAnsi="Times New Roman" w:cs="Times New Roman"/>
          <w:color w:val="000000" w:themeColor="text1"/>
          <w:sz w:val="24"/>
          <w:szCs w:val="24"/>
        </w:rPr>
        <w:t xml:space="preserve">The Conference of the Parties serving as the meeting of the Parties to this </w:t>
      </w:r>
      <w:r w:rsidR="009F063A" w:rsidRPr="004F30CD">
        <w:rPr>
          <w:rFonts w:ascii="Times New Roman" w:hAnsi="Times New Roman" w:cs="Times New Roman"/>
          <w:color w:val="000000" w:themeColor="text1"/>
          <w:sz w:val="24"/>
          <w:szCs w:val="24"/>
        </w:rPr>
        <w:t>Treaty</w:t>
      </w:r>
      <w:r w:rsidRPr="004F30CD">
        <w:rPr>
          <w:rFonts w:ascii="Times New Roman" w:hAnsi="Times New Roman" w:cs="Times New Roman"/>
          <w:color w:val="000000" w:themeColor="text1"/>
          <w:sz w:val="24"/>
          <w:szCs w:val="24"/>
        </w:rPr>
        <w:t xml:space="preserve"> shall, at its first meeting, consider and approve cooperative procedures and institutional mechanisms to promote compliance with the provisions of this </w:t>
      </w:r>
      <w:r w:rsidR="009F063A" w:rsidRPr="004F30CD">
        <w:rPr>
          <w:rFonts w:ascii="Times New Roman" w:hAnsi="Times New Roman" w:cs="Times New Roman"/>
          <w:color w:val="000000" w:themeColor="text1"/>
          <w:sz w:val="24"/>
          <w:szCs w:val="24"/>
        </w:rPr>
        <w:t>Treaty</w:t>
      </w:r>
      <w:r w:rsidRPr="004F30CD">
        <w:rPr>
          <w:rFonts w:ascii="Times New Roman" w:hAnsi="Times New Roman" w:cs="Times New Roman"/>
          <w:color w:val="000000" w:themeColor="text1"/>
          <w:sz w:val="24"/>
          <w:szCs w:val="24"/>
        </w:rPr>
        <w:t xml:space="preserve"> and to address cases of non-compliance. These procedures and mechanisms shall include provisions to offer advice or assistance, where appropriate. They shall be separate from, and without prejudice to, the dispute settlement procedures and mechanisms established by </w:t>
      </w:r>
      <w:r w:rsidR="004F30CD" w:rsidRPr="004F30CD">
        <w:rPr>
          <w:rFonts w:ascii="Times New Roman" w:hAnsi="Times New Roman" w:cs="Times New Roman"/>
          <w:color w:val="000000" w:themeColor="text1"/>
          <w:sz w:val="24"/>
          <w:szCs w:val="24"/>
        </w:rPr>
        <w:t>the International Court</w:t>
      </w:r>
      <w:r w:rsidRPr="004F30CD">
        <w:rPr>
          <w:rFonts w:ascii="Times New Roman" w:hAnsi="Times New Roman" w:cs="Times New Roman"/>
          <w:color w:val="000000" w:themeColor="text1"/>
          <w:sz w:val="24"/>
          <w:szCs w:val="24"/>
        </w:rPr>
        <w:t xml:space="preserve"> of </w:t>
      </w:r>
      <w:r w:rsidR="004F30CD" w:rsidRPr="004F30CD">
        <w:rPr>
          <w:rFonts w:ascii="Times New Roman" w:hAnsi="Times New Roman" w:cs="Times New Roman"/>
          <w:color w:val="000000" w:themeColor="text1"/>
          <w:sz w:val="24"/>
          <w:szCs w:val="24"/>
        </w:rPr>
        <w:t>Justice</w:t>
      </w:r>
      <w:r w:rsidRPr="004F30CD">
        <w:rPr>
          <w:rFonts w:ascii="Times New Roman" w:hAnsi="Times New Roman" w:cs="Times New Roman"/>
          <w:color w:val="000000" w:themeColor="text1"/>
          <w:sz w:val="24"/>
          <w:szCs w:val="24"/>
        </w:rPr>
        <w:t>.</w:t>
      </w:r>
    </w:p>
    <w:p w14:paraId="7566DE47" w14:textId="77777777" w:rsidR="00EF7209" w:rsidRPr="00A47751" w:rsidRDefault="00EF7209" w:rsidP="0057560D">
      <w:pPr>
        <w:contextualSpacing/>
        <w:jc w:val="both"/>
        <w:rPr>
          <w:rFonts w:ascii="Times New Roman" w:hAnsi="Times New Roman" w:cs="Times New Roman"/>
          <w:b/>
          <w:i/>
          <w:color w:val="000000" w:themeColor="text1"/>
          <w:sz w:val="24"/>
          <w:szCs w:val="24"/>
        </w:rPr>
      </w:pPr>
    </w:p>
    <w:p w14:paraId="6FDFD335" w14:textId="1AEAAE71" w:rsidR="00AE3E56" w:rsidRPr="00A47751" w:rsidRDefault="00AE3E56" w:rsidP="0057560D">
      <w:pPr>
        <w:contextualSpacing/>
        <w:jc w:val="both"/>
        <w:rPr>
          <w:rFonts w:ascii="Times New Roman" w:hAnsi="Times New Roman" w:cs="Times New Roman"/>
          <w:b/>
          <w:i/>
          <w:color w:val="000000" w:themeColor="text1"/>
          <w:sz w:val="24"/>
          <w:szCs w:val="24"/>
        </w:rPr>
      </w:pPr>
      <w:r w:rsidRPr="00A47751">
        <w:rPr>
          <w:rFonts w:ascii="Times New Roman" w:hAnsi="Times New Roman" w:cs="Times New Roman"/>
          <w:b/>
          <w:i/>
          <w:color w:val="000000" w:themeColor="text1"/>
          <w:sz w:val="24"/>
          <w:szCs w:val="24"/>
        </w:rPr>
        <w:t xml:space="preserve">Article </w:t>
      </w:r>
      <w:r w:rsidR="00B63586">
        <w:rPr>
          <w:rFonts w:ascii="Times New Roman" w:hAnsi="Times New Roman" w:cs="Times New Roman"/>
          <w:b/>
          <w:i/>
          <w:color w:val="000000" w:themeColor="text1"/>
          <w:sz w:val="24"/>
          <w:szCs w:val="24"/>
        </w:rPr>
        <w:t>28</w:t>
      </w:r>
      <w:r w:rsidRPr="00A47751">
        <w:rPr>
          <w:rFonts w:ascii="Times New Roman" w:hAnsi="Times New Roman" w:cs="Times New Roman"/>
          <w:b/>
          <w:i/>
          <w:color w:val="000000" w:themeColor="text1"/>
          <w:sz w:val="24"/>
          <w:szCs w:val="24"/>
        </w:rPr>
        <w:t xml:space="preserve">. </w:t>
      </w:r>
      <w:r w:rsidRPr="00A47751">
        <w:rPr>
          <w:rFonts w:ascii="Times New Roman" w:hAnsi="Times New Roman" w:cs="Times New Roman"/>
          <w:b/>
          <w:i/>
          <w:color w:val="000000" w:themeColor="text1"/>
          <w:sz w:val="24"/>
          <w:szCs w:val="24"/>
        </w:rPr>
        <w:tab/>
        <w:t xml:space="preserve">Assessment and Review </w:t>
      </w:r>
    </w:p>
    <w:p w14:paraId="309AFDF9" w14:textId="77777777" w:rsidR="00AE3E56" w:rsidRPr="00A47751" w:rsidRDefault="00AE3E56" w:rsidP="0057560D">
      <w:pPr>
        <w:contextualSpacing/>
        <w:jc w:val="both"/>
        <w:rPr>
          <w:rFonts w:ascii="Times New Roman" w:hAnsi="Times New Roman" w:cs="Times New Roman"/>
          <w:b/>
          <w:i/>
          <w:color w:val="000000" w:themeColor="text1"/>
          <w:sz w:val="24"/>
          <w:szCs w:val="24"/>
        </w:rPr>
      </w:pPr>
    </w:p>
    <w:p w14:paraId="44D9A0E1" w14:textId="69672609" w:rsidR="00AE3E56" w:rsidRPr="00A47751" w:rsidRDefault="00AE3E56" w:rsidP="0057560D">
      <w:pPr>
        <w:ind w:firstLine="720"/>
        <w:contextualSpacing/>
        <w:jc w:val="both"/>
        <w:rPr>
          <w:rFonts w:ascii="Times New Roman" w:hAnsi="Times New Roman" w:cs="Times New Roman"/>
          <w:color w:val="000000" w:themeColor="text1"/>
          <w:sz w:val="24"/>
          <w:szCs w:val="24"/>
        </w:rPr>
      </w:pPr>
      <w:r w:rsidRPr="00A47751">
        <w:rPr>
          <w:rFonts w:ascii="Times New Roman" w:hAnsi="Times New Roman" w:cs="Times New Roman"/>
          <w:color w:val="000000" w:themeColor="text1"/>
          <w:sz w:val="24"/>
          <w:szCs w:val="24"/>
        </w:rPr>
        <w:t xml:space="preserve">The Conference of the Parties serving as the meeting of the Parties to this </w:t>
      </w:r>
      <w:r w:rsidR="007E6D9A" w:rsidRPr="00A47751">
        <w:rPr>
          <w:rFonts w:ascii="Times New Roman" w:hAnsi="Times New Roman" w:cs="Times New Roman"/>
          <w:color w:val="000000" w:themeColor="text1"/>
          <w:sz w:val="24"/>
          <w:szCs w:val="24"/>
        </w:rPr>
        <w:t>Treaty</w:t>
      </w:r>
      <w:r w:rsidRPr="00A47751">
        <w:rPr>
          <w:rFonts w:ascii="Times New Roman" w:hAnsi="Times New Roman" w:cs="Times New Roman"/>
          <w:color w:val="000000" w:themeColor="text1"/>
          <w:sz w:val="24"/>
          <w:szCs w:val="24"/>
        </w:rPr>
        <w:t xml:space="preserve"> shall undertake, </w:t>
      </w:r>
      <w:r w:rsidR="00E04353" w:rsidRPr="00A47751">
        <w:rPr>
          <w:rFonts w:ascii="Times New Roman" w:hAnsi="Times New Roman" w:cs="Times New Roman"/>
          <w:color w:val="000000" w:themeColor="text1"/>
          <w:sz w:val="24"/>
          <w:szCs w:val="24"/>
        </w:rPr>
        <w:t>once every 6 months</w:t>
      </w:r>
      <w:r w:rsidRPr="00A47751">
        <w:rPr>
          <w:rFonts w:ascii="Times New Roman" w:hAnsi="Times New Roman" w:cs="Times New Roman"/>
          <w:color w:val="000000" w:themeColor="text1"/>
          <w:sz w:val="24"/>
          <w:szCs w:val="24"/>
        </w:rPr>
        <w:t xml:space="preserve"> after the entry into force of this </w:t>
      </w:r>
      <w:r w:rsidR="00E04353" w:rsidRPr="00A47751">
        <w:rPr>
          <w:rFonts w:ascii="Times New Roman" w:hAnsi="Times New Roman" w:cs="Times New Roman"/>
          <w:color w:val="000000" w:themeColor="text1"/>
          <w:sz w:val="24"/>
          <w:szCs w:val="24"/>
        </w:rPr>
        <w:t>Treaty</w:t>
      </w:r>
      <w:r w:rsidRPr="00A47751">
        <w:rPr>
          <w:rFonts w:ascii="Times New Roman" w:hAnsi="Times New Roman" w:cs="Times New Roman"/>
          <w:color w:val="000000" w:themeColor="text1"/>
          <w:sz w:val="24"/>
          <w:szCs w:val="24"/>
        </w:rPr>
        <w:t xml:space="preserve">, an evaluation of the effectiveness of the </w:t>
      </w:r>
      <w:r w:rsidR="00E04353" w:rsidRPr="00A47751">
        <w:rPr>
          <w:rFonts w:ascii="Times New Roman" w:hAnsi="Times New Roman" w:cs="Times New Roman"/>
          <w:color w:val="000000" w:themeColor="text1"/>
          <w:sz w:val="24"/>
          <w:szCs w:val="24"/>
        </w:rPr>
        <w:t xml:space="preserve">Treaty, </w:t>
      </w:r>
      <w:r w:rsidRPr="00A47751">
        <w:rPr>
          <w:rFonts w:ascii="Times New Roman" w:hAnsi="Times New Roman" w:cs="Times New Roman"/>
          <w:color w:val="000000" w:themeColor="text1"/>
          <w:sz w:val="24"/>
          <w:szCs w:val="24"/>
        </w:rPr>
        <w:t>including an assessment of its procedures and annexes</w:t>
      </w:r>
      <w:r w:rsidR="00CE5B83">
        <w:rPr>
          <w:rFonts w:ascii="Times New Roman" w:hAnsi="Times New Roman" w:cs="Times New Roman"/>
          <w:color w:val="000000" w:themeColor="text1"/>
          <w:sz w:val="24"/>
          <w:szCs w:val="24"/>
        </w:rPr>
        <w:t>.</w:t>
      </w:r>
    </w:p>
    <w:p w14:paraId="42B2675A" w14:textId="77777777" w:rsidR="00AE3E56" w:rsidRPr="00BB64FF" w:rsidRDefault="00AE3E56" w:rsidP="0057560D">
      <w:pPr>
        <w:contextualSpacing/>
        <w:jc w:val="both"/>
        <w:rPr>
          <w:rFonts w:ascii="Times New Roman" w:hAnsi="Times New Roman" w:cs="Times New Roman"/>
          <w:b/>
          <w:bCs/>
          <w:i/>
          <w:iCs/>
          <w:color w:val="325949" w:themeColor="accent6" w:themeShade="80"/>
          <w:sz w:val="24"/>
          <w:szCs w:val="24"/>
        </w:rPr>
      </w:pPr>
    </w:p>
    <w:p w14:paraId="6EB94B09" w14:textId="28DCE2F1" w:rsidR="00880CA5" w:rsidRPr="0057560D" w:rsidRDefault="00880CA5" w:rsidP="0057560D">
      <w:pPr>
        <w:contextualSpacing/>
        <w:jc w:val="both"/>
        <w:rPr>
          <w:rFonts w:ascii="Times New Roman" w:hAnsi="Times New Roman" w:cs="Times New Roman"/>
          <w:b/>
          <w:bCs/>
          <w:i/>
          <w:iCs/>
          <w:sz w:val="24"/>
          <w:szCs w:val="24"/>
        </w:rPr>
      </w:pPr>
      <w:r w:rsidRPr="0057560D">
        <w:rPr>
          <w:rFonts w:ascii="Times New Roman" w:hAnsi="Times New Roman" w:cs="Times New Roman"/>
          <w:b/>
          <w:bCs/>
          <w:i/>
          <w:iCs/>
          <w:sz w:val="24"/>
          <w:szCs w:val="24"/>
        </w:rPr>
        <w:t xml:space="preserve">Article </w:t>
      </w:r>
      <w:r w:rsidR="00211CCD" w:rsidRPr="0057560D">
        <w:rPr>
          <w:rFonts w:ascii="Times New Roman" w:hAnsi="Times New Roman" w:cs="Times New Roman"/>
          <w:b/>
          <w:bCs/>
          <w:i/>
          <w:iCs/>
          <w:sz w:val="24"/>
          <w:szCs w:val="24"/>
        </w:rPr>
        <w:t>29</w:t>
      </w:r>
      <w:r w:rsidRPr="0057560D">
        <w:rPr>
          <w:rFonts w:ascii="Times New Roman" w:hAnsi="Times New Roman" w:cs="Times New Roman"/>
          <w:b/>
          <w:bCs/>
          <w:i/>
          <w:iCs/>
          <w:sz w:val="24"/>
          <w:szCs w:val="24"/>
        </w:rPr>
        <w:t xml:space="preserve">. </w:t>
      </w:r>
      <w:r w:rsidRPr="0057560D">
        <w:rPr>
          <w:rFonts w:ascii="Times New Roman" w:hAnsi="Times New Roman" w:cs="Times New Roman"/>
          <w:b/>
          <w:bCs/>
          <w:i/>
          <w:iCs/>
          <w:sz w:val="24"/>
          <w:szCs w:val="24"/>
        </w:rPr>
        <w:tab/>
        <w:t>Amendment</w:t>
      </w:r>
      <w:r w:rsidR="00355282" w:rsidRPr="0057560D">
        <w:rPr>
          <w:rFonts w:ascii="Times New Roman" w:hAnsi="Times New Roman" w:cs="Times New Roman"/>
          <w:b/>
          <w:bCs/>
          <w:i/>
          <w:iCs/>
          <w:sz w:val="24"/>
          <w:szCs w:val="24"/>
        </w:rPr>
        <w:t>s</w:t>
      </w:r>
      <w:r w:rsidRPr="0057560D">
        <w:rPr>
          <w:rFonts w:ascii="Times New Roman" w:hAnsi="Times New Roman" w:cs="Times New Roman"/>
          <w:b/>
          <w:bCs/>
          <w:i/>
          <w:iCs/>
          <w:sz w:val="24"/>
          <w:szCs w:val="24"/>
        </w:rPr>
        <w:t xml:space="preserve"> </w:t>
      </w:r>
    </w:p>
    <w:p w14:paraId="1123B615" w14:textId="77777777" w:rsidR="00EE35DA" w:rsidRPr="0057560D" w:rsidRDefault="00EE35DA" w:rsidP="0057560D">
      <w:pPr>
        <w:contextualSpacing/>
        <w:jc w:val="both"/>
        <w:rPr>
          <w:rFonts w:ascii="Times New Roman" w:hAnsi="Times New Roman" w:cs="Times New Roman"/>
          <w:b/>
          <w:bCs/>
          <w:i/>
          <w:iCs/>
          <w:sz w:val="24"/>
          <w:szCs w:val="24"/>
        </w:rPr>
      </w:pPr>
    </w:p>
    <w:p w14:paraId="650F0863" w14:textId="0D91F6FE" w:rsidR="00EE35DA" w:rsidRPr="0057560D" w:rsidRDefault="00EE35DA" w:rsidP="0057560D">
      <w:pPr>
        <w:contextualSpacing/>
        <w:jc w:val="both"/>
        <w:rPr>
          <w:rFonts w:ascii="Times New Roman" w:hAnsi="Times New Roman" w:cs="Times New Roman"/>
          <w:sz w:val="24"/>
          <w:szCs w:val="24"/>
        </w:rPr>
      </w:pPr>
      <w:r w:rsidRPr="0057560D">
        <w:rPr>
          <w:rFonts w:ascii="Times New Roman" w:hAnsi="Times New Roman" w:cs="Times New Roman"/>
          <w:sz w:val="24"/>
          <w:szCs w:val="24"/>
        </w:rPr>
        <w:tab/>
        <w:t xml:space="preserve">Amendments and Annexes are to be included as deemed appropriate by the Conference of the Parties. This is to ensure that the Treaty develops effectively alongside the </w:t>
      </w:r>
      <w:r w:rsidR="0057560D" w:rsidRPr="0057560D">
        <w:rPr>
          <w:rFonts w:ascii="Times New Roman" w:hAnsi="Times New Roman" w:cs="Times New Roman"/>
          <w:sz w:val="24"/>
          <w:szCs w:val="24"/>
        </w:rPr>
        <w:t xml:space="preserve">changes made to Artificial Intelligence regulation, development, research, and maintenance. </w:t>
      </w:r>
    </w:p>
    <w:p w14:paraId="01D3F9B2" w14:textId="77777777" w:rsidR="008F3899" w:rsidRPr="0057560D" w:rsidRDefault="008F3899" w:rsidP="0057560D">
      <w:pPr>
        <w:jc w:val="both"/>
        <w:rPr>
          <w:rFonts w:ascii="Times New Roman" w:hAnsi="Times New Roman" w:cs="Times New Roman"/>
          <w:sz w:val="24"/>
          <w:szCs w:val="24"/>
        </w:rPr>
      </w:pPr>
    </w:p>
    <w:p w14:paraId="688EBD0D" w14:textId="77777777" w:rsidR="00C212C1" w:rsidRPr="00BB64FF" w:rsidRDefault="00C212C1" w:rsidP="0057560D">
      <w:pPr>
        <w:contextualSpacing/>
        <w:jc w:val="both"/>
        <w:rPr>
          <w:rFonts w:ascii="Times New Roman" w:hAnsi="Times New Roman" w:cs="Times New Roman"/>
          <w:b/>
          <w:bCs/>
          <w:color w:val="325949" w:themeColor="accent6" w:themeShade="80"/>
          <w:sz w:val="24"/>
          <w:szCs w:val="24"/>
        </w:rPr>
      </w:pPr>
    </w:p>
    <w:p w14:paraId="17B70554" w14:textId="77777777" w:rsidR="00357D1E" w:rsidRPr="00BB64FF" w:rsidRDefault="00357D1E" w:rsidP="0057560D">
      <w:pPr>
        <w:contextualSpacing/>
        <w:jc w:val="both"/>
        <w:rPr>
          <w:rFonts w:ascii="Times New Roman" w:hAnsi="Times New Roman" w:cs="Times New Roman"/>
          <w:color w:val="325949" w:themeColor="accent6" w:themeShade="80"/>
          <w:sz w:val="24"/>
          <w:szCs w:val="24"/>
        </w:rPr>
      </w:pPr>
    </w:p>
    <w:p w14:paraId="7FB9C4AB" w14:textId="77777777" w:rsidR="00CF6537" w:rsidRPr="00BB64FF" w:rsidRDefault="00CF6537" w:rsidP="0057560D">
      <w:pPr>
        <w:contextualSpacing/>
        <w:jc w:val="both"/>
        <w:rPr>
          <w:rFonts w:ascii="Times New Roman" w:hAnsi="Times New Roman" w:cs="Times New Roman"/>
          <w:color w:val="325949" w:themeColor="accent6" w:themeShade="80"/>
          <w:sz w:val="24"/>
          <w:szCs w:val="24"/>
        </w:rPr>
      </w:pPr>
    </w:p>
    <w:p w14:paraId="7025E9CF" w14:textId="0C9E97AE" w:rsidR="001D5553" w:rsidRPr="00BB64FF" w:rsidRDefault="001D5553" w:rsidP="0057560D">
      <w:pPr>
        <w:contextualSpacing/>
        <w:jc w:val="both"/>
        <w:rPr>
          <w:rFonts w:ascii="Times New Roman" w:hAnsi="Times New Roman" w:cs="Times New Roman"/>
          <w:color w:val="325949" w:themeColor="accent6" w:themeShade="80"/>
          <w:sz w:val="24"/>
          <w:szCs w:val="24"/>
        </w:rPr>
      </w:pPr>
    </w:p>
    <w:sectPr w:rsidR="001D5553" w:rsidRPr="00BB6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37D"/>
    <w:multiLevelType w:val="hybridMultilevel"/>
    <w:tmpl w:val="BA865D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063AF7"/>
    <w:multiLevelType w:val="hybridMultilevel"/>
    <w:tmpl w:val="E25ED0DC"/>
    <w:lvl w:ilvl="0" w:tplc="0BEA6206">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9C6831"/>
    <w:multiLevelType w:val="hybridMultilevel"/>
    <w:tmpl w:val="CEA877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0927CC"/>
    <w:multiLevelType w:val="hybridMultilevel"/>
    <w:tmpl w:val="BA865D5E"/>
    <w:lvl w:ilvl="0" w:tplc="F67814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273BB6"/>
    <w:multiLevelType w:val="hybridMultilevel"/>
    <w:tmpl w:val="5ED21D22"/>
    <w:lvl w:ilvl="0" w:tplc="ED4633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0440BE"/>
    <w:multiLevelType w:val="hybridMultilevel"/>
    <w:tmpl w:val="6E949D14"/>
    <w:lvl w:ilvl="0" w:tplc="9D2C16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F172762"/>
    <w:multiLevelType w:val="hybridMultilevel"/>
    <w:tmpl w:val="1E609FC8"/>
    <w:lvl w:ilvl="0" w:tplc="0B005EB0">
      <w:start w:val="1"/>
      <w:numFmt w:val="low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78176A"/>
    <w:multiLevelType w:val="hybridMultilevel"/>
    <w:tmpl w:val="9502F8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B381B"/>
    <w:multiLevelType w:val="hybridMultilevel"/>
    <w:tmpl w:val="75E69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D740225"/>
    <w:multiLevelType w:val="hybridMultilevel"/>
    <w:tmpl w:val="4F42E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E145CD0"/>
    <w:multiLevelType w:val="hybridMultilevel"/>
    <w:tmpl w:val="4F42224E"/>
    <w:lvl w:ilvl="0" w:tplc="09FAF81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7403EB8"/>
    <w:multiLevelType w:val="hybridMultilevel"/>
    <w:tmpl w:val="A35464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D00455"/>
    <w:multiLevelType w:val="hybridMultilevel"/>
    <w:tmpl w:val="E0B03EDE"/>
    <w:lvl w:ilvl="0" w:tplc="9342DDD6">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3D32B6"/>
    <w:multiLevelType w:val="hybridMultilevel"/>
    <w:tmpl w:val="FECEAA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D12287"/>
    <w:multiLevelType w:val="hybridMultilevel"/>
    <w:tmpl w:val="EA3823CA"/>
    <w:lvl w:ilvl="0" w:tplc="171CFB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5426998">
    <w:abstractNumId w:val="8"/>
  </w:num>
  <w:num w:numId="2" w16cid:durableId="1546336722">
    <w:abstractNumId w:val="2"/>
  </w:num>
  <w:num w:numId="3" w16cid:durableId="1923444172">
    <w:abstractNumId w:val="13"/>
  </w:num>
  <w:num w:numId="4" w16cid:durableId="845242194">
    <w:abstractNumId w:val="9"/>
  </w:num>
  <w:num w:numId="5" w16cid:durableId="1228347086">
    <w:abstractNumId w:val="1"/>
  </w:num>
  <w:num w:numId="6" w16cid:durableId="441536935">
    <w:abstractNumId w:val="12"/>
  </w:num>
  <w:num w:numId="7" w16cid:durableId="1331522779">
    <w:abstractNumId w:val="7"/>
  </w:num>
  <w:num w:numId="8" w16cid:durableId="843932586">
    <w:abstractNumId w:val="5"/>
  </w:num>
  <w:num w:numId="9" w16cid:durableId="1311714042">
    <w:abstractNumId w:val="6"/>
  </w:num>
  <w:num w:numId="10" w16cid:durableId="702025535">
    <w:abstractNumId w:val="14"/>
  </w:num>
  <w:num w:numId="11" w16cid:durableId="1893998343">
    <w:abstractNumId w:val="3"/>
  </w:num>
  <w:num w:numId="12" w16cid:durableId="1763530099">
    <w:abstractNumId w:val="11"/>
  </w:num>
  <w:num w:numId="13" w16cid:durableId="677076780">
    <w:abstractNumId w:val="4"/>
  </w:num>
  <w:num w:numId="14" w16cid:durableId="1820876642">
    <w:abstractNumId w:val="10"/>
  </w:num>
  <w:num w:numId="15" w16cid:durableId="173507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6F"/>
    <w:rsid w:val="000252DE"/>
    <w:rsid w:val="00027633"/>
    <w:rsid w:val="000307E0"/>
    <w:rsid w:val="0003698C"/>
    <w:rsid w:val="000418B1"/>
    <w:rsid w:val="00043F8A"/>
    <w:rsid w:val="000619D2"/>
    <w:rsid w:val="00077C6A"/>
    <w:rsid w:val="000A2404"/>
    <w:rsid w:val="000B28CC"/>
    <w:rsid w:val="000C4F4E"/>
    <w:rsid w:val="000C5B63"/>
    <w:rsid w:val="000D3D65"/>
    <w:rsid w:val="000F18A0"/>
    <w:rsid w:val="001027A8"/>
    <w:rsid w:val="00104CA4"/>
    <w:rsid w:val="00111673"/>
    <w:rsid w:val="00117FB4"/>
    <w:rsid w:val="00127509"/>
    <w:rsid w:val="001810DD"/>
    <w:rsid w:val="00182E99"/>
    <w:rsid w:val="001910ED"/>
    <w:rsid w:val="00193384"/>
    <w:rsid w:val="001B1B22"/>
    <w:rsid w:val="001B2186"/>
    <w:rsid w:val="001D5553"/>
    <w:rsid w:val="001F226E"/>
    <w:rsid w:val="00201D5B"/>
    <w:rsid w:val="00201DB1"/>
    <w:rsid w:val="002020B9"/>
    <w:rsid w:val="00211CCD"/>
    <w:rsid w:val="002149F6"/>
    <w:rsid w:val="00222BEE"/>
    <w:rsid w:val="0022406E"/>
    <w:rsid w:val="002253DA"/>
    <w:rsid w:val="00235D38"/>
    <w:rsid w:val="002408FF"/>
    <w:rsid w:val="00245360"/>
    <w:rsid w:val="00264065"/>
    <w:rsid w:val="002706C3"/>
    <w:rsid w:val="00270A96"/>
    <w:rsid w:val="0027184E"/>
    <w:rsid w:val="00286F37"/>
    <w:rsid w:val="00287BAC"/>
    <w:rsid w:val="00292FB6"/>
    <w:rsid w:val="00297173"/>
    <w:rsid w:val="002A3585"/>
    <w:rsid w:val="002B3396"/>
    <w:rsid w:val="002C23EA"/>
    <w:rsid w:val="002D12EA"/>
    <w:rsid w:val="002D4C48"/>
    <w:rsid w:val="002D4F52"/>
    <w:rsid w:val="002D60E3"/>
    <w:rsid w:val="002D6CB1"/>
    <w:rsid w:val="002E47B7"/>
    <w:rsid w:val="002E4CCE"/>
    <w:rsid w:val="002F475F"/>
    <w:rsid w:val="003030A0"/>
    <w:rsid w:val="00306C03"/>
    <w:rsid w:val="00314592"/>
    <w:rsid w:val="003151F7"/>
    <w:rsid w:val="003235F3"/>
    <w:rsid w:val="00335B4C"/>
    <w:rsid w:val="00345A1F"/>
    <w:rsid w:val="00355282"/>
    <w:rsid w:val="00357D1E"/>
    <w:rsid w:val="0039523B"/>
    <w:rsid w:val="003A1976"/>
    <w:rsid w:val="003A1E4E"/>
    <w:rsid w:val="003D4F6F"/>
    <w:rsid w:val="003D5F52"/>
    <w:rsid w:val="003F545F"/>
    <w:rsid w:val="00416E19"/>
    <w:rsid w:val="004176C2"/>
    <w:rsid w:val="00450D9C"/>
    <w:rsid w:val="00452C2C"/>
    <w:rsid w:val="00455A98"/>
    <w:rsid w:val="00470D07"/>
    <w:rsid w:val="00495C2A"/>
    <w:rsid w:val="0049772E"/>
    <w:rsid w:val="004B62E9"/>
    <w:rsid w:val="004C263C"/>
    <w:rsid w:val="004D4212"/>
    <w:rsid w:val="004D7C9A"/>
    <w:rsid w:val="004E175F"/>
    <w:rsid w:val="004E24EE"/>
    <w:rsid w:val="004E4443"/>
    <w:rsid w:val="004F30CD"/>
    <w:rsid w:val="004F3985"/>
    <w:rsid w:val="005000B2"/>
    <w:rsid w:val="00500B83"/>
    <w:rsid w:val="0050220D"/>
    <w:rsid w:val="00510B60"/>
    <w:rsid w:val="005141BA"/>
    <w:rsid w:val="00521803"/>
    <w:rsid w:val="00525B02"/>
    <w:rsid w:val="00532FAB"/>
    <w:rsid w:val="005356CB"/>
    <w:rsid w:val="005406EF"/>
    <w:rsid w:val="0054498B"/>
    <w:rsid w:val="00546342"/>
    <w:rsid w:val="00546DBA"/>
    <w:rsid w:val="005533A2"/>
    <w:rsid w:val="005565D9"/>
    <w:rsid w:val="00556AB6"/>
    <w:rsid w:val="00557C46"/>
    <w:rsid w:val="0056373A"/>
    <w:rsid w:val="005662FD"/>
    <w:rsid w:val="0057290E"/>
    <w:rsid w:val="0057560D"/>
    <w:rsid w:val="00581A25"/>
    <w:rsid w:val="00581EFC"/>
    <w:rsid w:val="005A3D6F"/>
    <w:rsid w:val="005D1FB5"/>
    <w:rsid w:val="005D605D"/>
    <w:rsid w:val="005D7053"/>
    <w:rsid w:val="005D7C1C"/>
    <w:rsid w:val="005E3E6F"/>
    <w:rsid w:val="005E5683"/>
    <w:rsid w:val="005F57DF"/>
    <w:rsid w:val="00617911"/>
    <w:rsid w:val="0062472F"/>
    <w:rsid w:val="006326E3"/>
    <w:rsid w:val="00637E8F"/>
    <w:rsid w:val="00643A78"/>
    <w:rsid w:val="006556F1"/>
    <w:rsid w:val="006721D5"/>
    <w:rsid w:val="006A0173"/>
    <w:rsid w:val="006C504F"/>
    <w:rsid w:val="006D076A"/>
    <w:rsid w:val="006D2DE7"/>
    <w:rsid w:val="006E02EB"/>
    <w:rsid w:val="006E1E5F"/>
    <w:rsid w:val="006E1FF6"/>
    <w:rsid w:val="006F06C5"/>
    <w:rsid w:val="006F6AE5"/>
    <w:rsid w:val="006F7E4E"/>
    <w:rsid w:val="007066DF"/>
    <w:rsid w:val="007107BB"/>
    <w:rsid w:val="00714D93"/>
    <w:rsid w:val="00731E01"/>
    <w:rsid w:val="007361C8"/>
    <w:rsid w:val="00747ED1"/>
    <w:rsid w:val="007A29D3"/>
    <w:rsid w:val="007B02F1"/>
    <w:rsid w:val="007B0C15"/>
    <w:rsid w:val="007B3685"/>
    <w:rsid w:val="007C50CB"/>
    <w:rsid w:val="007E4762"/>
    <w:rsid w:val="007E6D9A"/>
    <w:rsid w:val="007F1B75"/>
    <w:rsid w:val="00801290"/>
    <w:rsid w:val="00805605"/>
    <w:rsid w:val="00833D43"/>
    <w:rsid w:val="008367C5"/>
    <w:rsid w:val="0085407D"/>
    <w:rsid w:val="00854516"/>
    <w:rsid w:val="008622EC"/>
    <w:rsid w:val="00880CA5"/>
    <w:rsid w:val="00896816"/>
    <w:rsid w:val="008A1EFE"/>
    <w:rsid w:val="008A590C"/>
    <w:rsid w:val="008C5C25"/>
    <w:rsid w:val="008C7D6F"/>
    <w:rsid w:val="008E1AEC"/>
    <w:rsid w:val="008F3899"/>
    <w:rsid w:val="00906141"/>
    <w:rsid w:val="00922F04"/>
    <w:rsid w:val="00923A17"/>
    <w:rsid w:val="00943408"/>
    <w:rsid w:val="00945E86"/>
    <w:rsid w:val="00945EE1"/>
    <w:rsid w:val="0096490F"/>
    <w:rsid w:val="009810B8"/>
    <w:rsid w:val="00981C66"/>
    <w:rsid w:val="00994FA7"/>
    <w:rsid w:val="009A33C7"/>
    <w:rsid w:val="009C65DF"/>
    <w:rsid w:val="009C716F"/>
    <w:rsid w:val="009D029E"/>
    <w:rsid w:val="009D2C46"/>
    <w:rsid w:val="009E1312"/>
    <w:rsid w:val="009E5D1D"/>
    <w:rsid w:val="009F063A"/>
    <w:rsid w:val="009F0B87"/>
    <w:rsid w:val="00A01746"/>
    <w:rsid w:val="00A02521"/>
    <w:rsid w:val="00A236A2"/>
    <w:rsid w:val="00A30042"/>
    <w:rsid w:val="00A350D4"/>
    <w:rsid w:val="00A42024"/>
    <w:rsid w:val="00A47751"/>
    <w:rsid w:val="00A600AB"/>
    <w:rsid w:val="00A66376"/>
    <w:rsid w:val="00A721D6"/>
    <w:rsid w:val="00A835E4"/>
    <w:rsid w:val="00A931B6"/>
    <w:rsid w:val="00A97AD2"/>
    <w:rsid w:val="00AC6DB3"/>
    <w:rsid w:val="00AD38B1"/>
    <w:rsid w:val="00AE3E56"/>
    <w:rsid w:val="00AE585F"/>
    <w:rsid w:val="00AF1352"/>
    <w:rsid w:val="00AF503A"/>
    <w:rsid w:val="00AF5B1C"/>
    <w:rsid w:val="00B0053C"/>
    <w:rsid w:val="00B147D6"/>
    <w:rsid w:val="00B170AB"/>
    <w:rsid w:val="00B17EF6"/>
    <w:rsid w:val="00B23289"/>
    <w:rsid w:val="00B323F3"/>
    <w:rsid w:val="00B33B32"/>
    <w:rsid w:val="00B35C55"/>
    <w:rsid w:val="00B516D7"/>
    <w:rsid w:val="00B544BB"/>
    <w:rsid w:val="00B63586"/>
    <w:rsid w:val="00B763BB"/>
    <w:rsid w:val="00B844AB"/>
    <w:rsid w:val="00B93C38"/>
    <w:rsid w:val="00BA54C8"/>
    <w:rsid w:val="00BA6367"/>
    <w:rsid w:val="00BA6796"/>
    <w:rsid w:val="00BB0966"/>
    <w:rsid w:val="00BB15CA"/>
    <w:rsid w:val="00BB64FF"/>
    <w:rsid w:val="00BD3554"/>
    <w:rsid w:val="00BE0520"/>
    <w:rsid w:val="00BE23E2"/>
    <w:rsid w:val="00C00019"/>
    <w:rsid w:val="00C17B3E"/>
    <w:rsid w:val="00C212C1"/>
    <w:rsid w:val="00C36B29"/>
    <w:rsid w:val="00C36EF7"/>
    <w:rsid w:val="00C46B61"/>
    <w:rsid w:val="00C51697"/>
    <w:rsid w:val="00C55631"/>
    <w:rsid w:val="00C926EC"/>
    <w:rsid w:val="00C92EDC"/>
    <w:rsid w:val="00C938A5"/>
    <w:rsid w:val="00C93F21"/>
    <w:rsid w:val="00C957FE"/>
    <w:rsid w:val="00C959F1"/>
    <w:rsid w:val="00CA0E8A"/>
    <w:rsid w:val="00CA2CF5"/>
    <w:rsid w:val="00CA7B1E"/>
    <w:rsid w:val="00CB1A85"/>
    <w:rsid w:val="00CB1B0C"/>
    <w:rsid w:val="00CB70AB"/>
    <w:rsid w:val="00CB761A"/>
    <w:rsid w:val="00CD4626"/>
    <w:rsid w:val="00CE3E49"/>
    <w:rsid w:val="00CE5770"/>
    <w:rsid w:val="00CE5B83"/>
    <w:rsid w:val="00CE5E5F"/>
    <w:rsid w:val="00CF1238"/>
    <w:rsid w:val="00CF622A"/>
    <w:rsid w:val="00CF6537"/>
    <w:rsid w:val="00D01831"/>
    <w:rsid w:val="00D30008"/>
    <w:rsid w:val="00D321CF"/>
    <w:rsid w:val="00D36684"/>
    <w:rsid w:val="00D406FC"/>
    <w:rsid w:val="00D44212"/>
    <w:rsid w:val="00D44954"/>
    <w:rsid w:val="00D5122E"/>
    <w:rsid w:val="00D6627D"/>
    <w:rsid w:val="00D71188"/>
    <w:rsid w:val="00D775D8"/>
    <w:rsid w:val="00DA55CC"/>
    <w:rsid w:val="00DA78E7"/>
    <w:rsid w:val="00DD7451"/>
    <w:rsid w:val="00E04353"/>
    <w:rsid w:val="00E0716B"/>
    <w:rsid w:val="00E07DFF"/>
    <w:rsid w:val="00E121A9"/>
    <w:rsid w:val="00E1252A"/>
    <w:rsid w:val="00E1319A"/>
    <w:rsid w:val="00E171F8"/>
    <w:rsid w:val="00E23364"/>
    <w:rsid w:val="00E336EB"/>
    <w:rsid w:val="00E36193"/>
    <w:rsid w:val="00E43BD8"/>
    <w:rsid w:val="00E46AE0"/>
    <w:rsid w:val="00E50E3A"/>
    <w:rsid w:val="00E5731C"/>
    <w:rsid w:val="00E613F0"/>
    <w:rsid w:val="00E652BE"/>
    <w:rsid w:val="00E72E35"/>
    <w:rsid w:val="00E7310F"/>
    <w:rsid w:val="00E83129"/>
    <w:rsid w:val="00E95F6D"/>
    <w:rsid w:val="00EA1D18"/>
    <w:rsid w:val="00EA4A67"/>
    <w:rsid w:val="00EA67C6"/>
    <w:rsid w:val="00EB2D88"/>
    <w:rsid w:val="00EC3107"/>
    <w:rsid w:val="00ED7DB8"/>
    <w:rsid w:val="00EE35DA"/>
    <w:rsid w:val="00EF148D"/>
    <w:rsid w:val="00EF7209"/>
    <w:rsid w:val="00EF7700"/>
    <w:rsid w:val="00F33F11"/>
    <w:rsid w:val="00F41ED7"/>
    <w:rsid w:val="00F46724"/>
    <w:rsid w:val="00F557DD"/>
    <w:rsid w:val="00F627A1"/>
    <w:rsid w:val="00F749A2"/>
    <w:rsid w:val="00F75033"/>
    <w:rsid w:val="00F76AE4"/>
    <w:rsid w:val="00F87DB0"/>
    <w:rsid w:val="00F925ED"/>
    <w:rsid w:val="00F979B3"/>
    <w:rsid w:val="00FB478C"/>
    <w:rsid w:val="00FD0250"/>
    <w:rsid w:val="00FD5AE0"/>
    <w:rsid w:val="00FE3242"/>
    <w:rsid w:val="00FE3AFA"/>
    <w:rsid w:val="00FF0547"/>
    <w:rsid w:val="00FF165D"/>
    <w:rsid w:val="00FF2630"/>
    <w:rsid w:val="00FF3F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2D46"/>
  <w15:chartTrackingRefBased/>
  <w15:docId w15:val="{5BB55112-A43E-4F3F-9862-F3352C9E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3F3"/>
  </w:style>
  <w:style w:type="paragraph" w:styleId="Heading1">
    <w:name w:val="heading 1"/>
    <w:basedOn w:val="Normal"/>
    <w:next w:val="Normal"/>
    <w:link w:val="Heading1Char"/>
    <w:uiPriority w:val="9"/>
    <w:qFormat/>
    <w:rsid w:val="00B323F3"/>
    <w:pPr>
      <w:keepNext/>
      <w:keepLines/>
      <w:spacing w:before="320"/>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B323F3"/>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323F3"/>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323F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323F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323F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323F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323F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323F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3F3"/>
    <w:pPr>
      <w:pBdr>
        <w:top w:val="single" w:sz="6" w:space="8" w:color="9F8351" w:themeColor="accent3"/>
        <w:bottom w:val="single" w:sz="6" w:space="8" w:color="9F8351" w:themeColor="accent3"/>
      </w:pBdr>
      <w:spacing w:after="400"/>
      <w:contextualSpacing/>
      <w:jc w:val="center"/>
    </w:pPr>
    <w:rPr>
      <w:rFonts w:asciiTheme="majorHAnsi" w:eastAsiaTheme="majorEastAsia" w:hAnsiTheme="majorHAnsi" w:cstheme="majorBidi"/>
      <w:caps/>
      <w:color w:val="766F54" w:themeColor="text2"/>
      <w:spacing w:val="30"/>
      <w:sz w:val="72"/>
      <w:szCs w:val="72"/>
    </w:rPr>
  </w:style>
  <w:style w:type="character" w:customStyle="1" w:styleId="TitleChar">
    <w:name w:val="Title Char"/>
    <w:basedOn w:val="DefaultParagraphFont"/>
    <w:link w:val="Title"/>
    <w:uiPriority w:val="10"/>
    <w:rsid w:val="00B323F3"/>
    <w:rPr>
      <w:rFonts w:asciiTheme="majorHAnsi" w:eastAsiaTheme="majorEastAsia" w:hAnsiTheme="majorHAnsi" w:cstheme="majorBidi"/>
      <w:caps/>
      <w:color w:val="766F54" w:themeColor="text2"/>
      <w:spacing w:val="30"/>
      <w:sz w:val="72"/>
      <w:szCs w:val="72"/>
    </w:rPr>
  </w:style>
  <w:style w:type="paragraph" w:styleId="ListParagraph">
    <w:name w:val="List Paragraph"/>
    <w:basedOn w:val="Normal"/>
    <w:uiPriority w:val="34"/>
    <w:qFormat/>
    <w:rsid w:val="00B323F3"/>
    <w:pPr>
      <w:ind w:left="720"/>
      <w:contextualSpacing/>
    </w:pPr>
  </w:style>
  <w:style w:type="table" w:styleId="TableGrid">
    <w:name w:val="Table Grid"/>
    <w:basedOn w:val="TableNormal"/>
    <w:uiPriority w:val="39"/>
    <w:rsid w:val="008968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23F3"/>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rsid w:val="00B323F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323F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323F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323F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323F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323F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323F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323F3"/>
    <w:rPr>
      <w:b/>
      <w:bCs/>
      <w:i/>
      <w:iCs/>
    </w:rPr>
  </w:style>
  <w:style w:type="paragraph" w:styleId="Caption">
    <w:name w:val="caption"/>
    <w:basedOn w:val="Normal"/>
    <w:next w:val="Normal"/>
    <w:uiPriority w:val="35"/>
    <w:semiHidden/>
    <w:unhideWhenUsed/>
    <w:qFormat/>
    <w:rsid w:val="00B323F3"/>
    <w:rPr>
      <w:b/>
      <w:bCs/>
      <w:color w:val="404040" w:themeColor="text1" w:themeTint="BF"/>
      <w:sz w:val="16"/>
      <w:szCs w:val="16"/>
    </w:rPr>
  </w:style>
  <w:style w:type="paragraph" w:styleId="Subtitle">
    <w:name w:val="Subtitle"/>
    <w:basedOn w:val="Normal"/>
    <w:next w:val="Normal"/>
    <w:link w:val="SubtitleChar"/>
    <w:uiPriority w:val="11"/>
    <w:qFormat/>
    <w:rsid w:val="00B323F3"/>
    <w:pPr>
      <w:numPr>
        <w:ilvl w:val="1"/>
      </w:numPr>
      <w:jc w:val="center"/>
    </w:pPr>
    <w:rPr>
      <w:color w:val="766F54" w:themeColor="text2"/>
      <w:sz w:val="28"/>
      <w:szCs w:val="28"/>
    </w:rPr>
  </w:style>
  <w:style w:type="character" w:customStyle="1" w:styleId="SubtitleChar">
    <w:name w:val="Subtitle Char"/>
    <w:basedOn w:val="DefaultParagraphFont"/>
    <w:link w:val="Subtitle"/>
    <w:uiPriority w:val="11"/>
    <w:rsid w:val="00B323F3"/>
    <w:rPr>
      <w:color w:val="766F54" w:themeColor="text2"/>
      <w:sz w:val="28"/>
      <w:szCs w:val="28"/>
    </w:rPr>
  </w:style>
  <w:style w:type="character" w:styleId="Strong">
    <w:name w:val="Strong"/>
    <w:basedOn w:val="DefaultParagraphFont"/>
    <w:uiPriority w:val="22"/>
    <w:qFormat/>
    <w:rsid w:val="00B323F3"/>
    <w:rPr>
      <w:b/>
      <w:bCs/>
    </w:rPr>
  </w:style>
  <w:style w:type="character" w:styleId="Emphasis">
    <w:name w:val="Emphasis"/>
    <w:basedOn w:val="DefaultParagraphFont"/>
    <w:uiPriority w:val="20"/>
    <w:qFormat/>
    <w:rsid w:val="00B323F3"/>
    <w:rPr>
      <w:i/>
      <w:iCs/>
      <w:color w:val="000000" w:themeColor="text1"/>
    </w:rPr>
  </w:style>
  <w:style w:type="paragraph" w:styleId="NoSpacing">
    <w:name w:val="No Spacing"/>
    <w:uiPriority w:val="1"/>
    <w:qFormat/>
    <w:rsid w:val="00B323F3"/>
    <w:pPr>
      <w:spacing w:after="0"/>
    </w:pPr>
  </w:style>
  <w:style w:type="paragraph" w:styleId="Quote">
    <w:name w:val="Quote"/>
    <w:basedOn w:val="Normal"/>
    <w:next w:val="Normal"/>
    <w:link w:val="QuoteChar"/>
    <w:uiPriority w:val="29"/>
    <w:qFormat/>
    <w:rsid w:val="00B323F3"/>
    <w:pPr>
      <w:spacing w:before="160"/>
      <w:ind w:left="720" w:right="720"/>
      <w:jc w:val="center"/>
    </w:pPr>
    <w:rPr>
      <w:i/>
      <w:iCs/>
      <w:color w:val="77613C" w:themeColor="accent3" w:themeShade="BF"/>
      <w:sz w:val="24"/>
      <w:szCs w:val="24"/>
    </w:rPr>
  </w:style>
  <w:style w:type="character" w:customStyle="1" w:styleId="QuoteChar">
    <w:name w:val="Quote Char"/>
    <w:basedOn w:val="DefaultParagraphFont"/>
    <w:link w:val="Quote"/>
    <w:uiPriority w:val="29"/>
    <w:rsid w:val="00B323F3"/>
    <w:rPr>
      <w:i/>
      <w:iCs/>
      <w:color w:val="77613C" w:themeColor="accent3" w:themeShade="BF"/>
      <w:sz w:val="24"/>
      <w:szCs w:val="24"/>
    </w:rPr>
  </w:style>
  <w:style w:type="paragraph" w:styleId="IntenseQuote">
    <w:name w:val="Intense Quote"/>
    <w:basedOn w:val="Normal"/>
    <w:next w:val="Normal"/>
    <w:link w:val="IntenseQuoteChar"/>
    <w:uiPriority w:val="30"/>
    <w:qFormat/>
    <w:rsid w:val="00B323F3"/>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character" w:customStyle="1" w:styleId="IntenseQuoteChar">
    <w:name w:val="Intense Quote Char"/>
    <w:basedOn w:val="DefaultParagraphFont"/>
    <w:link w:val="IntenseQuote"/>
    <w:uiPriority w:val="30"/>
    <w:rsid w:val="00B323F3"/>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B323F3"/>
    <w:rPr>
      <w:i/>
      <w:iCs/>
      <w:color w:val="595959" w:themeColor="text1" w:themeTint="A6"/>
    </w:rPr>
  </w:style>
  <w:style w:type="character" w:styleId="IntenseEmphasis">
    <w:name w:val="Intense Emphasis"/>
    <w:basedOn w:val="DefaultParagraphFont"/>
    <w:uiPriority w:val="21"/>
    <w:qFormat/>
    <w:rsid w:val="00B323F3"/>
    <w:rPr>
      <w:b/>
      <w:bCs/>
      <w:i/>
      <w:iCs/>
      <w:color w:val="auto"/>
    </w:rPr>
  </w:style>
  <w:style w:type="character" w:styleId="SubtleReference">
    <w:name w:val="Subtle Reference"/>
    <w:basedOn w:val="DefaultParagraphFont"/>
    <w:uiPriority w:val="31"/>
    <w:qFormat/>
    <w:rsid w:val="00B323F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23F3"/>
    <w:rPr>
      <w:b/>
      <w:bCs/>
      <w:caps w:val="0"/>
      <w:smallCaps/>
      <w:color w:val="auto"/>
      <w:spacing w:val="0"/>
      <w:u w:val="single"/>
    </w:rPr>
  </w:style>
  <w:style w:type="character" w:styleId="BookTitle">
    <w:name w:val="Book Title"/>
    <w:basedOn w:val="DefaultParagraphFont"/>
    <w:uiPriority w:val="33"/>
    <w:qFormat/>
    <w:rsid w:val="00B323F3"/>
    <w:rPr>
      <w:b/>
      <w:bCs/>
      <w:caps w:val="0"/>
      <w:smallCaps/>
      <w:spacing w:val="0"/>
    </w:rPr>
  </w:style>
  <w:style w:type="paragraph" w:styleId="TOCHeading">
    <w:name w:val="TOC Heading"/>
    <w:basedOn w:val="Heading1"/>
    <w:next w:val="Normal"/>
    <w:uiPriority w:val="39"/>
    <w:unhideWhenUsed/>
    <w:qFormat/>
    <w:rsid w:val="00B323F3"/>
    <w:pPr>
      <w:outlineLvl w:val="9"/>
    </w:pPr>
  </w:style>
  <w:style w:type="character" w:styleId="Hyperlink">
    <w:name w:val="Hyperlink"/>
    <w:basedOn w:val="DefaultParagraphFont"/>
    <w:uiPriority w:val="99"/>
    <w:unhideWhenUsed/>
    <w:rsid w:val="00A236A2"/>
    <w:rPr>
      <w:color w:val="FB4A18" w:themeColor="hyperlink"/>
      <w:u w:val="single"/>
    </w:rPr>
  </w:style>
  <w:style w:type="character" w:styleId="UnresolvedMention">
    <w:name w:val="Unresolved Mention"/>
    <w:basedOn w:val="DefaultParagraphFont"/>
    <w:uiPriority w:val="99"/>
    <w:semiHidden/>
    <w:unhideWhenUsed/>
    <w:rsid w:val="00A23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1371">
      <w:bodyDiv w:val="1"/>
      <w:marLeft w:val="0"/>
      <w:marRight w:val="0"/>
      <w:marTop w:val="0"/>
      <w:marBottom w:val="0"/>
      <w:divBdr>
        <w:top w:val="none" w:sz="0" w:space="0" w:color="auto"/>
        <w:left w:val="none" w:sz="0" w:space="0" w:color="auto"/>
        <w:bottom w:val="none" w:sz="0" w:space="0" w:color="auto"/>
        <w:right w:val="none" w:sz="0" w:space="0" w:color="auto"/>
      </w:divBdr>
    </w:div>
    <w:div w:id="1425691587">
      <w:bodyDiv w:val="1"/>
      <w:marLeft w:val="0"/>
      <w:marRight w:val="0"/>
      <w:marTop w:val="0"/>
      <w:marBottom w:val="0"/>
      <w:divBdr>
        <w:top w:val="none" w:sz="0" w:space="0" w:color="auto"/>
        <w:left w:val="none" w:sz="0" w:space="0" w:color="auto"/>
        <w:bottom w:val="none" w:sz="0" w:space="0" w:color="auto"/>
        <w:right w:val="none" w:sz="0" w:space="0" w:color="auto"/>
      </w:divBdr>
    </w:div>
    <w:div w:id="1806003216">
      <w:bodyDiv w:val="1"/>
      <w:marLeft w:val="0"/>
      <w:marRight w:val="0"/>
      <w:marTop w:val="0"/>
      <w:marBottom w:val="0"/>
      <w:divBdr>
        <w:top w:val="none" w:sz="0" w:space="0" w:color="auto"/>
        <w:left w:val="none" w:sz="0" w:space="0" w:color="auto"/>
        <w:bottom w:val="none" w:sz="0" w:space="0" w:color="auto"/>
        <w:right w:val="none" w:sz="0" w:space="0" w:color="auto"/>
      </w:divBdr>
    </w:div>
    <w:div w:id="20721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2552</Words>
  <Characters>14550</Characters>
  <Application>Microsoft Office Word</Application>
  <DocSecurity>0</DocSecurity>
  <Lines>121</Lines>
  <Paragraphs>34</Paragraphs>
  <ScaleCrop>false</ScaleCrop>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Gregorio (22510688)</dc:creator>
  <cp:keywords/>
  <dc:description/>
  <cp:lastModifiedBy>Abigail Gregorio (22510688)</cp:lastModifiedBy>
  <cp:revision>2</cp:revision>
  <dcterms:created xsi:type="dcterms:W3CDTF">2023-07-03T11:13:00Z</dcterms:created>
  <dcterms:modified xsi:type="dcterms:W3CDTF">2023-07-03T11:13:00Z</dcterms:modified>
</cp:coreProperties>
</file>