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24" w:rsidRPr="00D10166" w:rsidRDefault="00C66C8A" w:rsidP="00C66C8A">
      <w:pPr>
        <w:spacing w:line="360" w:lineRule="auto"/>
        <w:rPr>
          <w:rFonts w:ascii="Times New Roman" w:hAnsi="Times New Roman" w:cs="Times New Roman"/>
          <w:b/>
          <w:sz w:val="28"/>
          <w:szCs w:val="28"/>
        </w:rPr>
      </w:pPr>
      <w:r w:rsidRPr="00D10166">
        <w:rPr>
          <w:rFonts w:ascii="Times New Roman" w:hAnsi="Times New Roman" w:cs="Times New Roman"/>
          <w:b/>
          <w:sz w:val="28"/>
          <w:szCs w:val="28"/>
        </w:rPr>
        <w:t>TREATY GOVERNING LARGE-SCALE ARTIFICIAL INTELLIGENCE CAPABILITIES AND RESEARCH</w:t>
      </w:r>
    </w:p>
    <w:p w:rsidR="003C28EE" w:rsidRPr="00C66C8A" w:rsidRDefault="003C28EE" w:rsidP="00C66C8A">
      <w:pPr>
        <w:spacing w:line="360" w:lineRule="auto"/>
        <w:rPr>
          <w:rFonts w:ascii="Times New Roman" w:hAnsi="Times New Roman" w:cs="Times New Roman"/>
          <w:i/>
          <w:sz w:val="24"/>
          <w:szCs w:val="24"/>
        </w:rPr>
      </w:pPr>
      <w:r w:rsidRPr="00C66C8A">
        <w:rPr>
          <w:rFonts w:ascii="Times New Roman" w:hAnsi="Times New Roman" w:cs="Times New Roman"/>
          <w:i/>
          <w:sz w:val="24"/>
          <w:szCs w:val="24"/>
        </w:rPr>
        <w:t>Preamble</w:t>
      </w:r>
    </w:p>
    <w:p w:rsidR="003C28EE" w:rsidRPr="00973C9F" w:rsidRDefault="003C28EE"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The State Parties present in this Convention;</w:t>
      </w:r>
    </w:p>
    <w:p w:rsidR="00C66C8A" w:rsidRPr="00973C9F" w:rsidRDefault="00C66C8A"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 xml:space="preserve">Recognizing that the Universal Declaration on Human Rights acknowledges that individuals have the right to fully participate </w:t>
      </w:r>
      <w:r w:rsidR="00A6257F" w:rsidRPr="00973C9F">
        <w:rPr>
          <w:rFonts w:ascii="Times New Roman" w:hAnsi="Times New Roman" w:cs="Times New Roman"/>
          <w:sz w:val="24"/>
          <w:szCs w:val="24"/>
        </w:rPr>
        <w:t>in cultural life, arts and scientific developments and its benefits.</w:t>
      </w:r>
    </w:p>
    <w:p w:rsidR="00A6257F" w:rsidRPr="00973C9F" w:rsidRDefault="00A6257F"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Whereas giving regard that the exercise of rights such as scientific developments may be subject to necessary limitations where necessary in order to ensure protection public order and general welfare in a democratic society.</w:t>
      </w:r>
    </w:p>
    <w:p w:rsidR="007D18B7" w:rsidRPr="00973C9F" w:rsidRDefault="007D18B7"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Being desirous, that scientific developments such as Artificial Intelligence will be exploited to enhance the living standards of individuals and promote cooperation among states in sharing of scientific developments.</w:t>
      </w:r>
    </w:p>
    <w:p w:rsidR="00A6257F" w:rsidRPr="00973C9F" w:rsidRDefault="00A6257F"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Therefore,</w:t>
      </w:r>
      <w:r w:rsidR="007D18B7" w:rsidRPr="00973C9F">
        <w:rPr>
          <w:rFonts w:ascii="Times New Roman" w:hAnsi="Times New Roman" w:cs="Times New Roman"/>
          <w:sz w:val="24"/>
          <w:szCs w:val="24"/>
        </w:rPr>
        <w:t xml:space="preserve"> </w:t>
      </w:r>
      <w:r w:rsidRPr="00973C9F">
        <w:rPr>
          <w:rFonts w:ascii="Times New Roman" w:hAnsi="Times New Roman" w:cs="Times New Roman"/>
          <w:sz w:val="24"/>
          <w:szCs w:val="24"/>
        </w:rPr>
        <w:t>the parties to the convention proclaims this Treaty</w:t>
      </w:r>
      <w:r w:rsidR="007D18B7" w:rsidRPr="00973C9F">
        <w:rPr>
          <w:rFonts w:ascii="Times New Roman" w:hAnsi="Times New Roman" w:cs="Times New Roman"/>
          <w:sz w:val="24"/>
          <w:szCs w:val="24"/>
        </w:rPr>
        <w:t xml:space="preserve"> as a common standard for regulation of development of Artificial Intelligence with a view of ensuring protection of human lives. </w:t>
      </w:r>
    </w:p>
    <w:p w:rsidR="00A6257F" w:rsidRPr="00973C9F" w:rsidRDefault="00A6257F"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7D18B7" w:rsidRPr="00973C9F" w:rsidRDefault="007D18B7" w:rsidP="00973C9F">
      <w:pPr>
        <w:spacing w:line="360" w:lineRule="auto"/>
        <w:rPr>
          <w:rFonts w:ascii="Times New Roman" w:hAnsi="Times New Roman" w:cs="Times New Roman"/>
          <w:sz w:val="24"/>
          <w:szCs w:val="24"/>
        </w:rPr>
      </w:pPr>
    </w:p>
    <w:p w:rsidR="00A6257F" w:rsidRPr="00973C9F" w:rsidRDefault="00A6257F" w:rsidP="00973C9F">
      <w:pPr>
        <w:spacing w:line="360" w:lineRule="auto"/>
        <w:rPr>
          <w:rFonts w:ascii="Times New Roman" w:hAnsi="Times New Roman" w:cs="Times New Roman"/>
          <w:sz w:val="24"/>
          <w:szCs w:val="24"/>
        </w:rPr>
      </w:pPr>
    </w:p>
    <w:p w:rsidR="003C28EE" w:rsidRPr="00973C9F" w:rsidRDefault="00D10166"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lastRenderedPageBreak/>
        <w:t xml:space="preserve">Article </w:t>
      </w:r>
      <w:r w:rsidR="00DF3234" w:rsidRPr="00973C9F">
        <w:rPr>
          <w:rFonts w:ascii="Times New Roman" w:hAnsi="Times New Roman" w:cs="Times New Roman"/>
          <w:b/>
          <w:sz w:val="24"/>
          <w:szCs w:val="24"/>
        </w:rPr>
        <w:t>1:</w:t>
      </w:r>
      <w:r w:rsidR="007D18B7" w:rsidRPr="00973C9F">
        <w:rPr>
          <w:rFonts w:ascii="Times New Roman" w:hAnsi="Times New Roman" w:cs="Times New Roman"/>
          <w:b/>
          <w:sz w:val="24"/>
          <w:szCs w:val="24"/>
        </w:rPr>
        <w:t xml:space="preserve"> </w:t>
      </w:r>
      <w:r w:rsidR="00A80DA5" w:rsidRPr="00973C9F">
        <w:rPr>
          <w:rFonts w:ascii="Times New Roman" w:hAnsi="Times New Roman" w:cs="Times New Roman"/>
          <w:b/>
          <w:sz w:val="24"/>
          <w:szCs w:val="24"/>
        </w:rPr>
        <w:t>Statement of Purpose</w:t>
      </w:r>
    </w:p>
    <w:p w:rsidR="007D18B7" w:rsidRPr="00973C9F" w:rsidRDefault="007D18B7" w:rsidP="00973C9F">
      <w:pPr>
        <w:pStyle w:val="ListParagraph"/>
        <w:numPr>
          <w:ilvl w:val="0"/>
          <w:numId w:val="1"/>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purpose of the Treaty shall be to govern large-scale developments of Artificial Intelligence in the State Parties</w:t>
      </w:r>
    </w:p>
    <w:p w:rsidR="007D18B7" w:rsidRPr="00973C9F" w:rsidRDefault="007D18B7" w:rsidP="00973C9F">
      <w:pPr>
        <w:pStyle w:val="ListParagraph"/>
        <w:numPr>
          <w:ilvl w:val="0"/>
          <w:numId w:val="1"/>
        </w:numPr>
        <w:spacing w:line="360" w:lineRule="auto"/>
        <w:rPr>
          <w:rFonts w:ascii="Times New Roman" w:hAnsi="Times New Roman" w:cs="Times New Roman"/>
          <w:sz w:val="24"/>
          <w:szCs w:val="24"/>
        </w:rPr>
      </w:pPr>
      <w:r w:rsidRPr="00973C9F">
        <w:rPr>
          <w:rFonts w:ascii="Times New Roman" w:hAnsi="Times New Roman" w:cs="Times New Roman"/>
          <w:sz w:val="24"/>
          <w:szCs w:val="24"/>
        </w:rPr>
        <w:t xml:space="preserve">To promote legal certainty in the use and development of </w:t>
      </w:r>
      <w:r w:rsidR="00D10166" w:rsidRPr="00973C9F">
        <w:rPr>
          <w:rFonts w:ascii="Times New Roman" w:hAnsi="Times New Roman" w:cs="Times New Roman"/>
          <w:sz w:val="24"/>
          <w:szCs w:val="24"/>
        </w:rPr>
        <w:t>Artificial Intelligence by State Parties and also individuals.</w:t>
      </w:r>
    </w:p>
    <w:p w:rsidR="001B6193" w:rsidRPr="00973C9F" w:rsidRDefault="00A80DA5"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2:</w:t>
      </w:r>
      <w:r w:rsidR="00D10166" w:rsidRPr="00973C9F">
        <w:rPr>
          <w:rFonts w:ascii="Times New Roman" w:hAnsi="Times New Roman" w:cs="Times New Roman"/>
          <w:b/>
          <w:sz w:val="24"/>
          <w:szCs w:val="24"/>
        </w:rPr>
        <w:t xml:space="preserve"> </w:t>
      </w:r>
      <w:r w:rsidRPr="00973C9F">
        <w:rPr>
          <w:rFonts w:ascii="Times New Roman" w:hAnsi="Times New Roman" w:cs="Times New Roman"/>
          <w:b/>
          <w:sz w:val="24"/>
          <w:szCs w:val="24"/>
        </w:rPr>
        <w:t>Use of terms</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‘Artificial General Intelligence’</w:t>
      </w:r>
      <w:r w:rsidRPr="00973C9F">
        <w:rPr>
          <w:rFonts w:ascii="Times New Roman" w:hAnsi="Times New Roman" w:cs="Times New Roman"/>
          <w:sz w:val="24"/>
          <w:szCs w:val="24"/>
        </w:rPr>
        <w:t xml:space="preserve"> is a system that equals or exceeds human intelligence in a wide variety of cognitive tasks</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‘Artificial Intelligence’</w:t>
      </w:r>
      <w:r w:rsidRPr="00973C9F">
        <w:rPr>
          <w:rFonts w:ascii="Times New Roman" w:hAnsi="Times New Roman" w:cs="Times New Roman"/>
          <w:sz w:val="24"/>
          <w:szCs w:val="24"/>
        </w:rPr>
        <w:t xml:space="preserve"> refers to science and engineering of making intelligent machines, especially intelligent computer program</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‘Artificial Superintelligence</w:t>
      </w:r>
      <w:r w:rsidRPr="00973C9F">
        <w:rPr>
          <w:rFonts w:ascii="Times New Roman" w:hAnsi="Times New Roman" w:cs="Times New Roman"/>
          <w:sz w:val="24"/>
          <w:szCs w:val="24"/>
        </w:rPr>
        <w:t xml:space="preserve">’ can be defined as software-based system with intellectual powers beyond those of humans across a comprehensive range of categories and fields of </w:t>
      </w:r>
      <w:r w:rsidR="00901CFC" w:rsidRPr="00973C9F">
        <w:rPr>
          <w:rFonts w:ascii="Times New Roman" w:hAnsi="Times New Roman" w:cs="Times New Roman"/>
          <w:sz w:val="24"/>
          <w:szCs w:val="24"/>
        </w:rPr>
        <w:t>endeavour</w:t>
      </w:r>
      <w:r w:rsidRPr="00973C9F">
        <w:rPr>
          <w:rFonts w:ascii="Times New Roman" w:hAnsi="Times New Roman" w:cs="Times New Roman"/>
          <w:sz w:val="24"/>
          <w:szCs w:val="24"/>
        </w:rPr>
        <w:t>.</w:t>
      </w:r>
    </w:p>
    <w:p w:rsidR="009140EF" w:rsidRPr="00973C9F" w:rsidRDefault="009140EF" w:rsidP="00973C9F">
      <w:pPr>
        <w:spacing w:line="360" w:lineRule="auto"/>
        <w:rPr>
          <w:rFonts w:ascii="Times New Roman" w:hAnsi="Times New Roman" w:cs="Times New Roman"/>
          <w:b/>
          <w:sz w:val="24"/>
          <w:szCs w:val="24"/>
        </w:rPr>
      </w:pPr>
      <w:r w:rsidRPr="00973C9F">
        <w:rPr>
          <w:rFonts w:ascii="Times New Roman" w:hAnsi="Times New Roman" w:cs="Times New Roman"/>
          <w:sz w:val="24"/>
          <w:szCs w:val="24"/>
        </w:rPr>
        <w:t> </w:t>
      </w:r>
      <w:r w:rsidRPr="00973C9F">
        <w:rPr>
          <w:rFonts w:ascii="Times New Roman" w:hAnsi="Times New Roman" w:cs="Times New Roman"/>
          <w:b/>
          <w:sz w:val="24"/>
          <w:szCs w:val="24"/>
        </w:rPr>
        <w:t xml:space="preserve">‘Graphics Processing </w:t>
      </w:r>
      <w:r w:rsidR="00901CFC" w:rsidRPr="00973C9F">
        <w:rPr>
          <w:rFonts w:ascii="Times New Roman" w:hAnsi="Times New Roman" w:cs="Times New Roman"/>
          <w:b/>
          <w:sz w:val="24"/>
          <w:szCs w:val="24"/>
        </w:rPr>
        <w:t>Unit’</w:t>
      </w:r>
      <w:r w:rsidRPr="00973C9F">
        <w:rPr>
          <w:rFonts w:ascii="Times New Roman" w:hAnsi="Times New Roman" w:cs="Times New Roman"/>
          <w:sz w:val="24"/>
          <w:szCs w:val="24"/>
        </w:rPr>
        <w:t xml:space="preserve"> </w:t>
      </w:r>
      <w:r w:rsidR="00901CFC" w:rsidRPr="00973C9F">
        <w:rPr>
          <w:rFonts w:ascii="Times New Roman" w:hAnsi="Times New Roman" w:cs="Times New Roman"/>
          <w:sz w:val="24"/>
          <w:szCs w:val="24"/>
        </w:rPr>
        <w:t>refers to a</w:t>
      </w:r>
      <w:r w:rsidRPr="00973C9F">
        <w:rPr>
          <w:rFonts w:ascii="Times New Roman" w:hAnsi="Times New Roman" w:cs="Times New Roman"/>
          <w:sz w:val="24"/>
          <w:szCs w:val="24"/>
        </w:rPr>
        <w:t xml:space="preserve"> chip or electronic circuit capable of rendering graphics for display on an electronic device </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 xml:space="preserve">‘Machine </w:t>
      </w:r>
      <w:r w:rsidR="00901CFC" w:rsidRPr="00973C9F">
        <w:rPr>
          <w:rFonts w:ascii="Times New Roman" w:hAnsi="Times New Roman" w:cs="Times New Roman"/>
          <w:b/>
          <w:sz w:val="24"/>
          <w:szCs w:val="24"/>
        </w:rPr>
        <w:t>learning</w:t>
      </w:r>
      <w:r w:rsidRPr="00973C9F">
        <w:rPr>
          <w:rFonts w:ascii="Times New Roman" w:hAnsi="Times New Roman" w:cs="Times New Roman"/>
          <w:b/>
          <w:sz w:val="24"/>
          <w:szCs w:val="24"/>
        </w:rPr>
        <w:t xml:space="preserve"> models’</w:t>
      </w:r>
      <w:r w:rsidRPr="00973C9F">
        <w:rPr>
          <w:rFonts w:ascii="Times New Roman" w:hAnsi="Times New Roman" w:cs="Times New Roman"/>
          <w:sz w:val="24"/>
          <w:szCs w:val="24"/>
        </w:rPr>
        <w:t xml:space="preserve"> refers to a   branch of artificial intelligence and computer science which focuses on the use of data and algorithms to imitate the way that humans learn, gradually improving its accuracy.</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‘State Parties’</w:t>
      </w:r>
      <w:r w:rsidRPr="00973C9F">
        <w:rPr>
          <w:rFonts w:ascii="Times New Roman" w:hAnsi="Times New Roman" w:cs="Times New Roman"/>
          <w:sz w:val="24"/>
          <w:szCs w:val="24"/>
        </w:rPr>
        <w:t xml:space="preserve"> refers to states that have ratified this treaty.</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‘Tensor Processing Units’</w:t>
      </w:r>
      <w:r w:rsidRPr="00973C9F">
        <w:rPr>
          <w:rFonts w:ascii="Times New Roman" w:hAnsi="Times New Roman" w:cs="Times New Roman"/>
          <w:sz w:val="24"/>
          <w:szCs w:val="24"/>
        </w:rPr>
        <w:t xml:space="preserve"> are custom-developed application-specific integrated circuits (ASICs) used to accelerate machine learning workloads</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 xml:space="preserve">‘Quantum computing’ </w:t>
      </w:r>
      <w:r w:rsidRPr="00973C9F">
        <w:rPr>
          <w:rFonts w:ascii="Times New Roman" w:hAnsi="Times New Roman" w:cs="Times New Roman"/>
          <w:sz w:val="24"/>
          <w:szCs w:val="24"/>
        </w:rPr>
        <w:t>can be defined as a rapidly-emerging technology that harnesses the laws of quantum mechanics to solve problems too complex for classical computers</w:t>
      </w:r>
    </w:p>
    <w:p w:rsidR="009140EF" w:rsidRPr="00973C9F" w:rsidRDefault="009140EF"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‘Transformative Artificial Intelligence’</w:t>
      </w:r>
      <w:r w:rsidRPr="00973C9F">
        <w:rPr>
          <w:rFonts w:ascii="Times New Roman" w:hAnsi="Times New Roman" w:cs="Times New Roman"/>
          <w:sz w:val="24"/>
          <w:szCs w:val="24"/>
        </w:rPr>
        <w:t xml:space="preserve"> refers to advanced Artificial Intelligence whose long term impacts could lead to radical changes in power, wealth or power.</w:t>
      </w:r>
    </w:p>
    <w:p w:rsidR="00A80DA5" w:rsidRPr="00973C9F" w:rsidRDefault="00A80DA5"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3:</w:t>
      </w:r>
      <w:r w:rsidR="00C91462" w:rsidRPr="00973C9F">
        <w:rPr>
          <w:rFonts w:ascii="Times New Roman" w:hAnsi="Times New Roman" w:cs="Times New Roman"/>
          <w:b/>
          <w:sz w:val="24"/>
          <w:szCs w:val="24"/>
        </w:rPr>
        <w:t xml:space="preserve"> </w:t>
      </w:r>
      <w:r w:rsidRPr="00973C9F">
        <w:rPr>
          <w:rFonts w:ascii="Times New Roman" w:hAnsi="Times New Roman" w:cs="Times New Roman"/>
          <w:b/>
          <w:sz w:val="24"/>
          <w:szCs w:val="24"/>
        </w:rPr>
        <w:t>Regulation of G</w:t>
      </w:r>
      <w:r w:rsidR="00973C9F" w:rsidRPr="00973C9F">
        <w:rPr>
          <w:rFonts w:ascii="Times New Roman" w:hAnsi="Times New Roman" w:cs="Times New Roman"/>
          <w:b/>
          <w:sz w:val="24"/>
          <w:szCs w:val="24"/>
        </w:rPr>
        <w:t xml:space="preserve">raphics Processing </w:t>
      </w:r>
      <w:r w:rsidR="00901CFC" w:rsidRPr="00973C9F">
        <w:rPr>
          <w:rFonts w:ascii="Times New Roman" w:hAnsi="Times New Roman" w:cs="Times New Roman"/>
          <w:b/>
          <w:sz w:val="24"/>
          <w:szCs w:val="24"/>
        </w:rPr>
        <w:t>Units and</w:t>
      </w:r>
      <w:r w:rsidRPr="00973C9F">
        <w:rPr>
          <w:rFonts w:ascii="Times New Roman" w:hAnsi="Times New Roman" w:cs="Times New Roman"/>
          <w:b/>
          <w:sz w:val="24"/>
          <w:szCs w:val="24"/>
        </w:rPr>
        <w:t xml:space="preserve"> T</w:t>
      </w:r>
      <w:r w:rsidR="00973C9F" w:rsidRPr="00973C9F">
        <w:rPr>
          <w:rFonts w:ascii="Times New Roman" w:hAnsi="Times New Roman" w:cs="Times New Roman"/>
          <w:b/>
          <w:sz w:val="24"/>
          <w:szCs w:val="24"/>
        </w:rPr>
        <w:t xml:space="preserve">ensor Processing </w:t>
      </w:r>
      <w:r w:rsidR="00901CFC" w:rsidRPr="00973C9F">
        <w:rPr>
          <w:rFonts w:ascii="Times New Roman" w:hAnsi="Times New Roman" w:cs="Times New Roman"/>
          <w:b/>
          <w:sz w:val="24"/>
          <w:szCs w:val="24"/>
        </w:rPr>
        <w:t>Units clusters</w:t>
      </w:r>
    </w:p>
    <w:p w:rsidR="00C91462" w:rsidRPr="00973C9F" w:rsidRDefault="00C91462" w:rsidP="00973C9F">
      <w:pPr>
        <w:pStyle w:val="ListParagraph"/>
        <w:numPr>
          <w:ilvl w:val="0"/>
          <w:numId w:val="4"/>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G</w:t>
      </w:r>
      <w:r w:rsidR="009140EF" w:rsidRPr="00973C9F">
        <w:rPr>
          <w:rFonts w:ascii="Times New Roman" w:hAnsi="Times New Roman" w:cs="Times New Roman"/>
          <w:sz w:val="24"/>
          <w:szCs w:val="24"/>
        </w:rPr>
        <w:t xml:space="preserve">raphical </w:t>
      </w:r>
      <w:r w:rsidRPr="00973C9F">
        <w:rPr>
          <w:rFonts w:ascii="Times New Roman" w:hAnsi="Times New Roman" w:cs="Times New Roman"/>
          <w:sz w:val="24"/>
          <w:szCs w:val="24"/>
        </w:rPr>
        <w:t>P</w:t>
      </w:r>
      <w:r w:rsidR="00973C9F" w:rsidRPr="00973C9F">
        <w:rPr>
          <w:rFonts w:ascii="Times New Roman" w:hAnsi="Times New Roman" w:cs="Times New Roman"/>
          <w:sz w:val="24"/>
          <w:szCs w:val="24"/>
        </w:rPr>
        <w:t xml:space="preserve">rocessing </w:t>
      </w:r>
      <w:r w:rsidRPr="00973C9F">
        <w:rPr>
          <w:rFonts w:ascii="Times New Roman" w:hAnsi="Times New Roman" w:cs="Times New Roman"/>
          <w:sz w:val="24"/>
          <w:szCs w:val="24"/>
        </w:rPr>
        <w:t>U</w:t>
      </w:r>
      <w:r w:rsidR="00973C9F" w:rsidRPr="00973C9F">
        <w:rPr>
          <w:rFonts w:ascii="Times New Roman" w:hAnsi="Times New Roman" w:cs="Times New Roman"/>
          <w:sz w:val="24"/>
          <w:szCs w:val="24"/>
        </w:rPr>
        <w:t>nits (GPU)</w:t>
      </w:r>
      <w:r w:rsidRPr="00973C9F">
        <w:rPr>
          <w:rFonts w:ascii="Times New Roman" w:hAnsi="Times New Roman" w:cs="Times New Roman"/>
          <w:sz w:val="24"/>
          <w:szCs w:val="24"/>
        </w:rPr>
        <w:t xml:space="preserve"> shall be used for medical </w:t>
      </w:r>
      <w:r w:rsidR="001B6193" w:rsidRPr="00973C9F">
        <w:rPr>
          <w:rFonts w:ascii="Times New Roman" w:hAnsi="Times New Roman" w:cs="Times New Roman"/>
          <w:sz w:val="24"/>
          <w:szCs w:val="24"/>
        </w:rPr>
        <w:t>imaging, creation</w:t>
      </w:r>
      <w:r w:rsidRPr="00973C9F">
        <w:rPr>
          <w:rFonts w:ascii="Times New Roman" w:hAnsi="Times New Roman" w:cs="Times New Roman"/>
          <w:sz w:val="24"/>
          <w:szCs w:val="24"/>
        </w:rPr>
        <w:t xml:space="preserve"> of video games or mining of crypto currency or any other use that does not undermine the general welfare of the public</w:t>
      </w:r>
    </w:p>
    <w:p w:rsidR="00D21D44" w:rsidRPr="00973C9F" w:rsidRDefault="009140EF" w:rsidP="00973C9F">
      <w:pPr>
        <w:pStyle w:val="ListParagraph"/>
        <w:numPr>
          <w:ilvl w:val="0"/>
          <w:numId w:val="4"/>
        </w:numPr>
        <w:spacing w:line="360" w:lineRule="auto"/>
        <w:rPr>
          <w:rFonts w:ascii="Times New Roman" w:hAnsi="Times New Roman" w:cs="Times New Roman"/>
          <w:sz w:val="24"/>
          <w:szCs w:val="24"/>
        </w:rPr>
      </w:pPr>
      <w:r w:rsidRPr="00973C9F">
        <w:rPr>
          <w:rFonts w:ascii="Times New Roman" w:hAnsi="Times New Roman" w:cs="Times New Roman"/>
          <w:sz w:val="24"/>
          <w:szCs w:val="24"/>
        </w:rPr>
        <w:lastRenderedPageBreak/>
        <w:t xml:space="preserve">The </w:t>
      </w:r>
      <w:r w:rsidR="005525B0" w:rsidRPr="00973C9F">
        <w:rPr>
          <w:rFonts w:ascii="Times New Roman" w:hAnsi="Times New Roman" w:cs="Times New Roman"/>
          <w:sz w:val="24"/>
          <w:szCs w:val="24"/>
        </w:rPr>
        <w:t>Tensor Processing Units</w:t>
      </w:r>
      <w:r w:rsidR="00973C9F" w:rsidRPr="00973C9F">
        <w:rPr>
          <w:rFonts w:ascii="Times New Roman" w:hAnsi="Times New Roman" w:cs="Times New Roman"/>
          <w:sz w:val="24"/>
          <w:szCs w:val="24"/>
        </w:rPr>
        <w:t xml:space="preserve"> (TPU)</w:t>
      </w:r>
      <w:r w:rsidR="005525B0" w:rsidRPr="00973C9F">
        <w:rPr>
          <w:rFonts w:ascii="Times New Roman" w:hAnsi="Times New Roman" w:cs="Times New Roman"/>
          <w:sz w:val="24"/>
          <w:szCs w:val="24"/>
        </w:rPr>
        <w:t xml:space="preserve"> in processing data to enhance their efficiency should not breach any data protection regulations</w:t>
      </w:r>
      <w:r w:rsidR="00EA16D3" w:rsidRPr="00973C9F">
        <w:rPr>
          <w:rFonts w:ascii="Times New Roman" w:hAnsi="Times New Roman" w:cs="Times New Roman"/>
          <w:sz w:val="24"/>
          <w:szCs w:val="24"/>
        </w:rPr>
        <w:t xml:space="preserve"> or any rights of individuals</w:t>
      </w:r>
      <w:r w:rsidR="005525B0" w:rsidRPr="00973C9F">
        <w:rPr>
          <w:rFonts w:ascii="Times New Roman" w:hAnsi="Times New Roman" w:cs="Times New Roman"/>
          <w:sz w:val="24"/>
          <w:szCs w:val="24"/>
        </w:rPr>
        <w:t xml:space="preserve"> </w:t>
      </w:r>
      <w:r w:rsidR="005525B0" w:rsidRPr="00973C9F">
        <w:rPr>
          <w:rFonts w:ascii="Times New Roman" w:hAnsi="Times New Roman" w:cs="Times New Roman"/>
          <w:sz w:val="24"/>
          <w:szCs w:val="24"/>
        </w:rPr>
        <w:t xml:space="preserve">  </w:t>
      </w:r>
    </w:p>
    <w:p w:rsidR="00C91462" w:rsidRPr="00973C9F" w:rsidRDefault="00973C9F" w:rsidP="00973C9F">
      <w:pPr>
        <w:pStyle w:val="ListParagraph"/>
        <w:numPr>
          <w:ilvl w:val="0"/>
          <w:numId w:val="4"/>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use of GPU and TPU should be governed by Artificial Intelligence Ethical Practices</w:t>
      </w:r>
    </w:p>
    <w:p w:rsidR="00A80DA5" w:rsidRPr="00973C9F" w:rsidRDefault="00A80DA5"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 xml:space="preserve">Article </w:t>
      </w:r>
      <w:r w:rsidR="00901CFC" w:rsidRPr="00973C9F">
        <w:rPr>
          <w:rFonts w:ascii="Times New Roman" w:hAnsi="Times New Roman" w:cs="Times New Roman"/>
          <w:b/>
          <w:sz w:val="24"/>
          <w:szCs w:val="24"/>
        </w:rPr>
        <w:t>4: Training</w:t>
      </w:r>
      <w:r w:rsidRPr="00973C9F">
        <w:rPr>
          <w:rFonts w:ascii="Times New Roman" w:hAnsi="Times New Roman" w:cs="Times New Roman"/>
          <w:b/>
          <w:sz w:val="24"/>
          <w:szCs w:val="24"/>
        </w:rPr>
        <w:t xml:space="preserve"> of Machine Learning Models</w:t>
      </w:r>
    </w:p>
    <w:p w:rsidR="00E26520" w:rsidRPr="00973C9F" w:rsidRDefault="00E26520"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 xml:space="preserve">Each state party </w:t>
      </w:r>
      <w:r w:rsidR="009E0E9B" w:rsidRPr="00973C9F">
        <w:rPr>
          <w:rFonts w:ascii="Times New Roman" w:hAnsi="Times New Roman" w:cs="Times New Roman"/>
          <w:sz w:val="24"/>
          <w:szCs w:val="24"/>
        </w:rPr>
        <w:t>s</w:t>
      </w:r>
      <w:r w:rsidR="00973C9F" w:rsidRPr="00973C9F">
        <w:rPr>
          <w:rFonts w:ascii="Times New Roman" w:hAnsi="Times New Roman" w:cs="Times New Roman"/>
          <w:sz w:val="24"/>
          <w:szCs w:val="24"/>
        </w:rPr>
        <w:t>hall s</w:t>
      </w:r>
      <w:r w:rsidR="009E0E9B" w:rsidRPr="00973C9F">
        <w:rPr>
          <w:rFonts w:ascii="Times New Roman" w:hAnsi="Times New Roman" w:cs="Times New Roman"/>
          <w:sz w:val="24"/>
          <w:szCs w:val="24"/>
        </w:rPr>
        <w:t xml:space="preserve"> ensure that the Machine Learning Models will have supervised machine learning by ensuring that it is optimized to meet specific outputs that do not violate any r</w:t>
      </w:r>
      <w:r w:rsidR="00973C9F" w:rsidRPr="00973C9F">
        <w:rPr>
          <w:rFonts w:ascii="Times New Roman" w:hAnsi="Times New Roman" w:cs="Times New Roman"/>
          <w:sz w:val="24"/>
          <w:szCs w:val="24"/>
        </w:rPr>
        <w:t>ight or freedoms of individuals</w:t>
      </w:r>
    </w:p>
    <w:p w:rsidR="00A80DA5" w:rsidRPr="00973C9F" w:rsidRDefault="00A80DA5"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5</w:t>
      </w:r>
      <w:r w:rsidR="00DF3234" w:rsidRPr="00973C9F">
        <w:rPr>
          <w:rFonts w:ascii="Times New Roman" w:hAnsi="Times New Roman" w:cs="Times New Roman"/>
          <w:b/>
          <w:sz w:val="24"/>
          <w:szCs w:val="24"/>
        </w:rPr>
        <w:t>: Use</w:t>
      </w:r>
      <w:r w:rsidRPr="00973C9F">
        <w:rPr>
          <w:rFonts w:ascii="Times New Roman" w:hAnsi="Times New Roman" w:cs="Times New Roman"/>
          <w:b/>
          <w:sz w:val="24"/>
          <w:szCs w:val="24"/>
        </w:rPr>
        <w:t xml:space="preserve"> of quantum computers</w:t>
      </w:r>
    </w:p>
    <w:p w:rsidR="00E26520" w:rsidRPr="00973C9F" w:rsidRDefault="00EA16D3" w:rsidP="00973C9F">
      <w:pPr>
        <w:spacing w:line="360" w:lineRule="auto"/>
        <w:rPr>
          <w:rFonts w:ascii="Times New Roman" w:hAnsi="Times New Roman" w:cs="Times New Roman"/>
          <w:b/>
          <w:sz w:val="24"/>
          <w:szCs w:val="24"/>
        </w:rPr>
      </w:pPr>
      <w:r w:rsidRPr="00973C9F">
        <w:rPr>
          <w:rFonts w:ascii="Times New Roman" w:hAnsi="Times New Roman" w:cs="Times New Roman"/>
          <w:sz w:val="24"/>
          <w:szCs w:val="24"/>
        </w:rPr>
        <w:t>For purpose of transparency,</w:t>
      </w:r>
      <w:r w:rsidR="00973C9F" w:rsidRPr="00973C9F">
        <w:rPr>
          <w:rFonts w:ascii="Times New Roman" w:hAnsi="Times New Roman" w:cs="Times New Roman"/>
          <w:sz w:val="24"/>
          <w:szCs w:val="24"/>
        </w:rPr>
        <w:t xml:space="preserve"> </w:t>
      </w:r>
      <w:r w:rsidRPr="00973C9F">
        <w:rPr>
          <w:rFonts w:ascii="Times New Roman" w:hAnsi="Times New Roman" w:cs="Times New Roman"/>
          <w:sz w:val="24"/>
          <w:szCs w:val="24"/>
        </w:rPr>
        <w:t xml:space="preserve">each state shall register the quantum computers in their territory </w:t>
      </w:r>
      <w:r w:rsidR="00973C9F" w:rsidRPr="00973C9F">
        <w:rPr>
          <w:rFonts w:ascii="Times New Roman" w:hAnsi="Times New Roman" w:cs="Times New Roman"/>
          <w:sz w:val="24"/>
          <w:szCs w:val="24"/>
        </w:rPr>
        <w:t xml:space="preserve">by the relevant government agency in charge of technology or Artificial Intelligence </w:t>
      </w:r>
      <w:r w:rsidRPr="00973C9F">
        <w:rPr>
          <w:rFonts w:ascii="Times New Roman" w:hAnsi="Times New Roman" w:cs="Times New Roman"/>
          <w:sz w:val="24"/>
          <w:szCs w:val="24"/>
        </w:rPr>
        <w:t>in order to prevent the abuse of quantum computers by individuals</w:t>
      </w:r>
      <w:r w:rsidRPr="00973C9F">
        <w:rPr>
          <w:rFonts w:ascii="Times New Roman" w:hAnsi="Times New Roman" w:cs="Times New Roman"/>
          <w:b/>
          <w:sz w:val="24"/>
          <w:szCs w:val="24"/>
        </w:rPr>
        <w:t>.</w:t>
      </w:r>
    </w:p>
    <w:p w:rsidR="00A80DA5" w:rsidRPr="00973C9F" w:rsidRDefault="00A80DA5"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6:</w:t>
      </w:r>
      <w:r w:rsidR="005525B0" w:rsidRPr="00973C9F">
        <w:rPr>
          <w:rFonts w:ascii="Times New Roman" w:hAnsi="Times New Roman" w:cs="Times New Roman"/>
          <w:b/>
          <w:sz w:val="24"/>
          <w:szCs w:val="24"/>
        </w:rPr>
        <w:t xml:space="preserve"> </w:t>
      </w:r>
      <w:r w:rsidR="007C48CC" w:rsidRPr="00973C9F">
        <w:rPr>
          <w:rFonts w:ascii="Times New Roman" w:hAnsi="Times New Roman" w:cs="Times New Roman"/>
          <w:b/>
          <w:sz w:val="24"/>
          <w:szCs w:val="24"/>
        </w:rPr>
        <w:t>Passing of national laws on Artificial Intelligence</w:t>
      </w:r>
    </w:p>
    <w:p w:rsidR="005525B0" w:rsidRPr="00973C9F" w:rsidRDefault="00E26520" w:rsidP="00973C9F">
      <w:pPr>
        <w:pStyle w:val="ListParagraph"/>
        <w:numPr>
          <w:ilvl w:val="0"/>
          <w:numId w:val="5"/>
        </w:numPr>
        <w:spacing w:line="360" w:lineRule="auto"/>
        <w:rPr>
          <w:rFonts w:ascii="Times New Roman" w:hAnsi="Times New Roman" w:cs="Times New Roman"/>
          <w:b/>
          <w:sz w:val="24"/>
          <w:szCs w:val="24"/>
        </w:rPr>
      </w:pPr>
      <w:r w:rsidRPr="00973C9F">
        <w:rPr>
          <w:rFonts w:ascii="Times New Roman" w:hAnsi="Times New Roman" w:cs="Times New Roman"/>
          <w:sz w:val="24"/>
          <w:szCs w:val="24"/>
        </w:rPr>
        <w:t>Each state shall be responsible of formulating laws in their territory in order to implement their obligations under the Tre</w:t>
      </w:r>
      <w:r w:rsidR="00973C9F" w:rsidRPr="00973C9F">
        <w:rPr>
          <w:rFonts w:ascii="Times New Roman" w:hAnsi="Times New Roman" w:cs="Times New Roman"/>
          <w:sz w:val="24"/>
          <w:szCs w:val="24"/>
        </w:rPr>
        <w:t xml:space="preserve">aty any </w:t>
      </w:r>
      <w:r w:rsidRPr="00973C9F">
        <w:rPr>
          <w:rFonts w:ascii="Times New Roman" w:hAnsi="Times New Roman" w:cs="Times New Roman"/>
          <w:sz w:val="24"/>
          <w:szCs w:val="24"/>
        </w:rPr>
        <w:t>other multilateral Agreements sign</w:t>
      </w:r>
      <w:r w:rsidR="00973C9F" w:rsidRPr="00973C9F">
        <w:rPr>
          <w:rFonts w:ascii="Times New Roman" w:hAnsi="Times New Roman" w:cs="Times New Roman"/>
          <w:sz w:val="24"/>
          <w:szCs w:val="24"/>
        </w:rPr>
        <w:t>ed by the parties that are formed as a result of the Treaty</w:t>
      </w:r>
    </w:p>
    <w:p w:rsidR="005525B0" w:rsidRPr="00973C9F" w:rsidRDefault="007C48CC" w:rsidP="00973C9F">
      <w:pPr>
        <w:pStyle w:val="ListParagraph"/>
        <w:numPr>
          <w:ilvl w:val="0"/>
          <w:numId w:val="5"/>
        </w:numPr>
        <w:spacing w:line="360" w:lineRule="auto"/>
        <w:rPr>
          <w:rFonts w:ascii="Times New Roman" w:hAnsi="Times New Roman" w:cs="Times New Roman"/>
          <w:sz w:val="24"/>
          <w:szCs w:val="24"/>
        </w:rPr>
      </w:pPr>
      <w:r w:rsidRPr="00973C9F">
        <w:rPr>
          <w:rFonts w:ascii="Times New Roman" w:hAnsi="Times New Roman" w:cs="Times New Roman"/>
          <w:sz w:val="24"/>
          <w:szCs w:val="24"/>
        </w:rPr>
        <w:t>Each state shall disclose to the Commission any potential threat that is derived from Artificial Intelligence</w:t>
      </w:r>
      <w:r w:rsidR="00973C9F" w:rsidRPr="00973C9F">
        <w:rPr>
          <w:rFonts w:ascii="Times New Roman" w:hAnsi="Times New Roman" w:cs="Times New Roman"/>
          <w:sz w:val="24"/>
          <w:szCs w:val="24"/>
        </w:rPr>
        <w:t xml:space="preserve"> in their course of research or exploitation of Artificial Intelligence innovations</w:t>
      </w:r>
    </w:p>
    <w:p w:rsidR="007C48CC" w:rsidRPr="00973C9F" w:rsidRDefault="007C48CC" w:rsidP="00973C9F">
      <w:pPr>
        <w:pStyle w:val="ListParagraph"/>
        <w:numPr>
          <w:ilvl w:val="0"/>
          <w:numId w:val="5"/>
        </w:numPr>
        <w:spacing w:line="360" w:lineRule="auto"/>
        <w:rPr>
          <w:rFonts w:ascii="Times New Roman" w:hAnsi="Times New Roman" w:cs="Times New Roman"/>
          <w:b/>
          <w:sz w:val="24"/>
          <w:szCs w:val="24"/>
        </w:rPr>
      </w:pPr>
      <w:r w:rsidRPr="00973C9F">
        <w:rPr>
          <w:rFonts w:ascii="Times New Roman" w:hAnsi="Times New Roman" w:cs="Times New Roman"/>
          <w:sz w:val="24"/>
          <w:szCs w:val="24"/>
        </w:rPr>
        <w:t>Prior to release of any Artificial Intelligence innovation an impact assessment shall be carried out to assess the potential impact on individuals</w:t>
      </w:r>
    </w:p>
    <w:p w:rsidR="006B601A" w:rsidRPr="00973C9F" w:rsidRDefault="006B601A"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Article 7</w:t>
      </w:r>
      <w:r w:rsidR="00DF3234" w:rsidRPr="00973C9F">
        <w:rPr>
          <w:rFonts w:ascii="Times New Roman" w:hAnsi="Times New Roman" w:cs="Times New Roman"/>
          <w:b/>
          <w:sz w:val="24"/>
          <w:szCs w:val="24"/>
        </w:rPr>
        <w:t>: Establishment</w:t>
      </w:r>
      <w:r w:rsidRPr="00973C9F">
        <w:rPr>
          <w:rFonts w:ascii="Times New Roman" w:hAnsi="Times New Roman" w:cs="Times New Roman"/>
          <w:b/>
          <w:sz w:val="24"/>
          <w:szCs w:val="24"/>
        </w:rPr>
        <w:t xml:space="preserve"> of commission</w:t>
      </w:r>
    </w:p>
    <w:p w:rsidR="00AE08D4" w:rsidRPr="00973C9F" w:rsidRDefault="00AE08D4" w:rsidP="00973C9F">
      <w:pPr>
        <w:pStyle w:val="ListParagraph"/>
        <w:numPr>
          <w:ilvl w:val="0"/>
          <w:numId w:val="2"/>
        </w:numPr>
        <w:spacing w:line="360" w:lineRule="auto"/>
        <w:rPr>
          <w:rFonts w:ascii="Times New Roman" w:hAnsi="Times New Roman" w:cs="Times New Roman"/>
          <w:sz w:val="24"/>
          <w:szCs w:val="24"/>
        </w:rPr>
      </w:pPr>
      <w:r w:rsidRPr="00973C9F">
        <w:rPr>
          <w:rFonts w:ascii="Times New Roman" w:hAnsi="Times New Roman" w:cs="Times New Roman"/>
          <w:sz w:val="24"/>
          <w:szCs w:val="24"/>
        </w:rPr>
        <w:t>This Article establishes the Committee on Regulation of</w:t>
      </w:r>
      <w:r w:rsidR="00901CFC">
        <w:rPr>
          <w:rFonts w:ascii="Times New Roman" w:hAnsi="Times New Roman" w:cs="Times New Roman"/>
          <w:sz w:val="24"/>
          <w:szCs w:val="24"/>
        </w:rPr>
        <w:t xml:space="preserve"> Artificial Intelligence (CRAI)</w:t>
      </w:r>
    </w:p>
    <w:p w:rsidR="00AE08D4" w:rsidRPr="00973C9F" w:rsidRDefault="00AE08D4" w:rsidP="00973C9F">
      <w:pPr>
        <w:pStyle w:val="ListParagraph"/>
        <w:numPr>
          <w:ilvl w:val="0"/>
          <w:numId w:val="2"/>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Committee shall be made up of experts that are knowledgeabl</w:t>
      </w:r>
      <w:r w:rsidR="00901CFC">
        <w:rPr>
          <w:rFonts w:ascii="Times New Roman" w:hAnsi="Times New Roman" w:cs="Times New Roman"/>
          <w:sz w:val="24"/>
          <w:szCs w:val="24"/>
        </w:rPr>
        <w:t>e about Artificial Intelligence</w:t>
      </w:r>
    </w:p>
    <w:p w:rsidR="00AE08D4" w:rsidRPr="00973C9F" w:rsidRDefault="00AE08D4"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8</w:t>
      </w:r>
      <w:r w:rsidR="00DF3234" w:rsidRPr="00973C9F">
        <w:rPr>
          <w:rFonts w:ascii="Times New Roman" w:hAnsi="Times New Roman" w:cs="Times New Roman"/>
          <w:b/>
          <w:sz w:val="24"/>
          <w:szCs w:val="24"/>
        </w:rPr>
        <w:t>: Roles</w:t>
      </w:r>
      <w:r w:rsidRPr="00973C9F">
        <w:rPr>
          <w:rFonts w:ascii="Times New Roman" w:hAnsi="Times New Roman" w:cs="Times New Roman"/>
          <w:b/>
          <w:sz w:val="24"/>
          <w:szCs w:val="24"/>
        </w:rPr>
        <w:t xml:space="preserve"> of the </w:t>
      </w:r>
      <w:r w:rsidR="00DF3234" w:rsidRPr="00973C9F">
        <w:rPr>
          <w:rFonts w:ascii="Times New Roman" w:hAnsi="Times New Roman" w:cs="Times New Roman"/>
          <w:b/>
          <w:sz w:val="24"/>
          <w:szCs w:val="24"/>
        </w:rPr>
        <w:t>Commission</w:t>
      </w:r>
    </w:p>
    <w:p w:rsidR="00AE08D4" w:rsidRPr="00973C9F" w:rsidRDefault="000534A2" w:rsidP="00973C9F">
      <w:pPr>
        <w:pStyle w:val="ListParagraph"/>
        <w:numPr>
          <w:ilvl w:val="0"/>
          <w:numId w:val="6"/>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Commission shall act as a dispute settlement body in relation to any disputes that arises out of a State Party obligations in the treaty</w:t>
      </w:r>
    </w:p>
    <w:p w:rsidR="000534A2" w:rsidRPr="00973C9F" w:rsidRDefault="000534A2" w:rsidP="00973C9F">
      <w:pPr>
        <w:pStyle w:val="ListParagraph"/>
        <w:numPr>
          <w:ilvl w:val="0"/>
          <w:numId w:val="6"/>
        </w:numPr>
        <w:spacing w:line="360" w:lineRule="auto"/>
        <w:rPr>
          <w:rFonts w:ascii="Times New Roman" w:hAnsi="Times New Roman" w:cs="Times New Roman"/>
          <w:sz w:val="24"/>
          <w:szCs w:val="24"/>
        </w:rPr>
      </w:pPr>
      <w:r w:rsidRPr="00973C9F">
        <w:rPr>
          <w:rFonts w:ascii="Times New Roman" w:hAnsi="Times New Roman" w:cs="Times New Roman"/>
          <w:sz w:val="24"/>
          <w:szCs w:val="24"/>
        </w:rPr>
        <w:lastRenderedPageBreak/>
        <w:t xml:space="preserve">The Commission shall set standards in regard to development of Artificial </w:t>
      </w:r>
      <w:r w:rsidR="00DF3234" w:rsidRPr="00973C9F">
        <w:rPr>
          <w:rFonts w:ascii="Times New Roman" w:hAnsi="Times New Roman" w:cs="Times New Roman"/>
          <w:sz w:val="24"/>
          <w:szCs w:val="24"/>
        </w:rPr>
        <w:t>Intelligence. The</w:t>
      </w:r>
      <w:r w:rsidR="00EA16D3" w:rsidRPr="00973C9F">
        <w:rPr>
          <w:rFonts w:ascii="Times New Roman" w:hAnsi="Times New Roman" w:cs="Times New Roman"/>
          <w:sz w:val="24"/>
          <w:szCs w:val="24"/>
        </w:rPr>
        <w:t xml:space="preserve"> standards shall be developed by development of exposure drafts to involve relevant stakeholders in the process of setting standards.</w:t>
      </w:r>
    </w:p>
    <w:p w:rsidR="000534A2" w:rsidRPr="00973C9F" w:rsidRDefault="000534A2" w:rsidP="00973C9F">
      <w:pPr>
        <w:pStyle w:val="ListParagraph"/>
        <w:numPr>
          <w:ilvl w:val="0"/>
          <w:numId w:val="6"/>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Commission shall publish reports that expound on the developments in relations to development on Artificial Intelligence</w:t>
      </w:r>
    </w:p>
    <w:p w:rsidR="000534A2" w:rsidRPr="00973C9F" w:rsidRDefault="000534A2" w:rsidP="00973C9F">
      <w:pPr>
        <w:pStyle w:val="ListParagraph"/>
        <w:numPr>
          <w:ilvl w:val="0"/>
          <w:numId w:val="6"/>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Commission shall give an annual report to the state parties in relation to how they have fulfilled their mandate</w:t>
      </w:r>
    </w:p>
    <w:p w:rsidR="000534A2" w:rsidRPr="00973C9F" w:rsidRDefault="000534A2" w:rsidP="00973C9F">
      <w:pPr>
        <w:pStyle w:val="ListParagraph"/>
        <w:numPr>
          <w:ilvl w:val="0"/>
          <w:numId w:val="6"/>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Commission shall fulfil any other function as assigned by State Parties in a Joint Conference</w:t>
      </w:r>
    </w:p>
    <w:p w:rsidR="006B601A" w:rsidRPr="00973C9F" w:rsidRDefault="00EA16D3"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 xml:space="preserve">Article </w:t>
      </w:r>
      <w:r w:rsidR="00DF3234" w:rsidRPr="00973C9F">
        <w:rPr>
          <w:rFonts w:ascii="Times New Roman" w:hAnsi="Times New Roman" w:cs="Times New Roman"/>
          <w:b/>
          <w:sz w:val="24"/>
          <w:szCs w:val="24"/>
        </w:rPr>
        <w:t>9: Enforcement</w:t>
      </w:r>
      <w:r w:rsidR="006B601A" w:rsidRPr="00973C9F">
        <w:rPr>
          <w:rFonts w:ascii="Times New Roman" w:hAnsi="Times New Roman" w:cs="Times New Roman"/>
          <w:b/>
          <w:sz w:val="24"/>
          <w:szCs w:val="24"/>
        </w:rPr>
        <w:t xml:space="preserve"> mechanisms of treaty</w:t>
      </w:r>
    </w:p>
    <w:p w:rsidR="000534A2" w:rsidRPr="00973C9F" w:rsidRDefault="000534A2" w:rsidP="00973C9F">
      <w:pPr>
        <w:pStyle w:val="ListParagraph"/>
        <w:numPr>
          <w:ilvl w:val="0"/>
          <w:numId w:val="7"/>
        </w:numPr>
        <w:spacing w:line="360" w:lineRule="auto"/>
        <w:rPr>
          <w:rFonts w:ascii="Times New Roman" w:hAnsi="Times New Roman" w:cs="Times New Roman"/>
          <w:sz w:val="24"/>
          <w:szCs w:val="24"/>
        </w:rPr>
      </w:pPr>
      <w:r w:rsidRPr="00973C9F">
        <w:rPr>
          <w:rFonts w:ascii="Times New Roman" w:hAnsi="Times New Roman" w:cs="Times New Roman"/>
          <w:sz w:val="24"/>
          <w:szCs w:val="24"/>
        </w:rPr>
        <w:t>This treaty shall provide the common framework for regulation of Artificial Intelligence in States</w:t>
      </w:r>
    </w:p>
    <w:p w:rsidR="000534A2" w:rsidRPr="00973C9F" w:rsidRDefault="000534A2" w:rsidP="00973C9F">
      <w:pPr>
        <w:pStyle w:val="ListParagraph"/>
        <w:numPr>
          <w:ilvl w:val="0"/>
          <w:numId w:val="7"/>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State Partie</w:t>
      </w:r>
      <w:r w:rsidR="00973C9F" w:rsidRPr="00973C9F">
        <w:rPr>
          <w:rFonts w:ascii="Times New Roman" w:hAnsi="Times New Roman" w:cs="Times New Roman"/>
          <w:sz w:val="24"/>
          <w:szCs w:val="24"/>
        </w:rPr>
        <w:t>s can pass multilateral agreements</w:t>
      </w:r>
      <w:r w:rsidRPr="00973C9F">
        <w:rPr>
          <w:rFonts w:ascii="Times New Roman" w:hAnsi="Times New Roman" w:cs="Times New Roman"/>
          <w:sz w:val="24"/>
          <w:szCs w:val="24"/>
        </w:rPr>
        <w:t xml:space="preserve"> by unanimous decision of state parties</w:t>
      </w:r>
    </w:p>
    <w:p w:rsidR="006B601A" w:rsidRPr="00973C9F" w:rsidRDefault="000534A2" w:rsidP="00973C9F">
      <w:pPr>
        <w:pStyle w:val="ListParagraph"/>
        <w:numPr>
          <w:ilvl w:val="0"/>
          <w:numId w:val="7"/>
        </w:numPr>
        <w:spacing w:line="360" w:lineRule="auto"/>
        <w:rPr>
          <w:rFonts w:ascii="Times New Roman" w:hAnsi="Times New Roman" w:cs="Times New Roman"/>
          <w:sz w:val="24"/>
          <w:szCs w:val="24"/>
        </w:rPr>
      </w:pPr>
      <w:r w:rsidRPr="00973C9F">
        <w:rPr>
          <w:rFonts w:ascii="Times New Roman" w:hAnsi="Times New Roman" w:cs="Times New Roman"/>
          <w:sz w:val="24"/>
          <w:szCs w:val="24"/>
        </w:rPr>
        <w:t>The State Parties also have</w:t>
      </w:r>
      <w:r w:rsidR="00EA16D3" w:rsidRPr="00973C9F">
        <w:rPr>
          <w:rFonts w:ascii="Times New Roman" w:hAnsi="Times New Roman" w:cs="Times New Roman"/>
          <w:sz w:val="24"/>
          <w:szCs w:val="24"/>
        </w:rPr>
        <w:t xml:space="preserve"> authority to</w:t>
      </w:r>
      <w:r w:rsidR="00DF3234">
        <w:rPr>
          <w:rFonts w:ascii="Times New Roman" w:hAnsi="Times New Roman" w:cs="Times New Roman"/>
          <w:sz w:val="24"/>
          <w:szCs w:val="24"/>
        </w:rPr>
        <w:t xml:space="preserve"> pass plurilateral </w:t>
      </w:r>
      <w:r w:rsidRPr="00973C9F">
        <w:rPr>
          <w:rFonts w:ascii="Times New Roman" w:hAnsi="Times New Roman" w:cs="Times New Roman"/>
          <w:sz w:val="24"/>
          <w:szCs w:val="24"/>
        </w:rPr>
        <w:t>agreements that will bind the parties that have ratified the agreements</w:t>
      </w:r>
    </w:p>
    <w:p w:rsidR="00C66C8A" w:rsidRPr="00973C9F" w:rsidRDefault="00C66C8A"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 xml:space="preserve">Article </w:t>
      </w:r>
      <w:r w:rsidR="00DF3234" w:rsidRPr="00973C9F">
        <w:rPr>
          <w:rFonts w:ascii="Times New Roman" w:hAnsi="Times New Roman" w:cs="Times New Roman"/>
          <w:b/>
          <w:sz w:val="24"/>
          <w:szCs w:val="24"/>
        </w:rPr>
        <w:t>10:</w:t>
      </w:r>
      <w:r w:rsidRPr="00973C9F">
        <w:rPr>
          <w:rFonts w:ascii="Times New Roman" w:hAnsi="Times New Roman" w:cs="Times New Roman"/>
          <w:b/>
          <w:sz w:val="24"/>
          <w:szCs w:val="24"/>
        </w:rPr>
        <w:t xml:space="preserve"> Signature, ratification, acceptance, approval and accession</w:t>
      </w:r>
    </w:p>
    <w:p w:rsidR="005525B0" w:rsidRPr="00973C9F" w:rsidRDefault="005525B0" w:rsidP="00973C9F">
      <w:pPr>
        <w:pStyle w:val="ListParagraph"/>
        <w:numPr>
          <w:ilvl w:val="0"/>
          <w:numId w:val="8"/>
        </w:numPr>
        <w:spacing w:line="360" w:lineRule="auto"/>
        <w:rPr>
          <w:rFonts w:ascii="Times New Roman" w:hAnsi="Times New Roman" w:cs="Times New Roman"/>
          <w:sz w:val="24"/>
          <w:szCs w:val="24"/>
        </w:rPr>
      </w:pPr>
      <w:r w:rsidRPr="00973C9F">
        <w:rPr>
          <w:rFonts w:ascii="Times New Roman" w:hAnsi="Times New Roman" w:cs="Times New Roman"/>
          <w:sz w:val="24"/>
          <w:szCs w:val="24"/>
        </w:rPr>
        <w:t>This Agreement shall be open for acceptance, by signat</w:t>
      </w:r>
      <w:r w:rsidR="00901CFC">
        <w:rPr>
          <w:rFonts w:ascii="Times New Roman" w:hAnsi="Times New Roman" w:cs="Times New Roman"/>
          <w:sz w:val="24"/>
          <w:szCs w:val="24"/>
        </w:rPr>
        <w:t xml:space="preserve">ure or otherwise, by state </w:t>
      </w:r>
      <w:r w:rsidRPr="00973C9F">
        <w:rPr>
          <w:rFonts w:ascii="Times New Roman" w:hAnsi="Times New Roman" w:cs="Times New Roman"/>
          <w:sz w:val="24"/>
          <w:szCs w:val="24"/>
        </w:rPr>
        <w:t xml:space="preserve"> parties</w:t>
      </w:r>
    </w:p>
    <w:p w:rsidR="005525B0" w:rsidRPr="00973C9F" w:rsidRDefault="005525B0" w:rsidP="00973C9F">
      <w:pPr>
        <w:pStyle w:val="ListParagraph"/>
        <w:numPr>
          <w:ilvl w:val="0"/>
          <w:numId w:val="8"/>
        </w:numPr>
        <w:spacing w:line="360" w:lineRule="auto"/>
        <w:rPr>
          <w:rFonts w:ascii="Times New Roman" w:hAnsi="Times New Roman" w:cs="Times New Roman"/>
          <w:sz w:val="24"/>
          <w:szCs w:val="24"/>
        </w:rPr>
      </w:pPr>
      <w:r w:rsidRPr="00973C9F">
        <w:rPr>
          <w:rFonts w:ascii="Times New Roman" w:hAnsi="Times New Roman" w:cs="Times New Roman"/>
          <w:sz w:val="24"/>
          <w:szCs w:val="24"/>
        </w:rPr>
        <w:t>A Member which accepts this Agreement after its entry into force shall implement those concessions and obligations in the Treaty that ar</w:t>
      </w:r>
      <w:r w:rsidR="00901CFC">
        <w:rPr>
          <w:rFonts w:ascii="Times New Roman" w:hAnsi="Times New Roman" w:cs="Times New Roman"/>
          <w:sz w:val="24"/>
          <w:szCs w:val="24"/>
        </w:rPr>
        <w:t>e to be implemented</w:t>
      </w:r>
    </w:p>
    <w:p w:rsidR="00C66C8A" w:rsidRPr="00973C9F" w:rsidRDefault="00C66C8A" w:rsidP="00973C9F">
      <w:pPr>
        <w:spacing w:line="360" w:lineRule="auto"/>
        <w:rPr>
          <w:rFonts w:ascii="Times New Roman" w:hAnsi="Times New Roman" w:cs="Times New Roman"/>
          <w:sz w:val="24"/>
          <w:szCs w:val="24"/>
        </w:rPr>
      </w:pPr>
      <w:r w:rsidRPr="00973C9F">
        <w:rPr>
          <w:rFonts w:ascii="Times New Roman" w:hAnsi="Times New Roman" w:cs="Times New Roman"/>
          <w:b/>
          <w:sz w:val="24"/>
          <w:szCs w:val="24"/>
        </w:rPr>
        <w:t xml:space="preserve">Article </w:t>
      </w:r>
      <w:r w:rsidR="00DF3234" w:rsidRPr="00973C9F">
        <w:rPr>
          <w:rFonts w:ascii="Times New Roman" w:hAnsi="Times New Roman" w:cs="Times New Roman"/>
          <w:b/>
          <w:sz w:val="24"/>
          <w:szCs w:val="24"/>
        </w:rPr>
        <w:t>11: Entry</w:t>
      </w:r>
      <w:r w:rsidRPr="00973C9F">
        <w:rPr>
          <w:rFonts w:ascii="Times New Roman" w:hAnsi="Times New Roman" w:cs="Times New Roman"/>
          <w:b/>
          <w:sz w:val="24"/>
          <w:szCs w:val="24"/>
        </w:rPr>
        <w:t xml:space="preserve"> into force</w:t>
      </w:r>
    </w:p>
    <w:p w:rsidR="000534A2" w:rsidRPr="00973C9F" w:rsidRDefault="000534A2"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This treaty shall enter into f</w:t>
      </w:r>
      <w:r w:rsidR="00901CFC">
        <w:rPr>
          <w:rFonts w:ascii="Times New Roman" w:hAnsi="Times New Roman" w:cs="Times New Roman"/>
          <w:sz w:val="24"/>
          <w:szCs w:val="24"/>
        </w:rPr>
        <w:t>orce one year after consent by the negotiating state parties</w:t>
      </w:r>
      <w:r w:rsidRPr="00973C9F">
        <w:rPr>
          <w:rFonts w:ascii="Times New Roman" w:hAnsi="Times New Roman" w:cs="Times New Roman"/>
          <w:sz w:val="24"/>
          <w:szCs w:val="24"/>
        </w:rPr>
        <w:t xml:space="preserve"> to allow State Parties to come up with regulations to ensure its adherence within their jurisdictions.</w:t>
      </w:r>
    </w:p>
    <w:p w:rsidR="00C66C8A" w:rsidRPr="00973C9F" w:rsidRDefault="00C66C8A"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 xml:space="preserve">Article </w:t>
      </w:r>
      <w:r w:rsidR="00DF3234" w:rsidRPr="00973C9F">
        <w:rPr>
          <w:rFonts w:ascii="Times New Roman" w:hAnsi="Times New Roman" w:cs="Times New Roman"/>
          <w:b/>
          <w:sz w:val="24"/>
          <w:szCs w:val="24"/>
        </w:rPr>
        <w:t>12: Amendment</w:t>
      </w:r>
      <w:r w:rsidRPr="00973C9F">
        <w:rPr>
          <w:rFonts w:ascii="Times New Roman" w:hAnsi="Times New Roman" w:cs="Times New Roman"/>
          <w:b/>
          <w:sz w:val="24"/>
          <w:szCs w:val="24"/>
        </w:rPr>
        <w:t xml:space="preserve"> </w:t>
      </w:r>
    </w:p>
    <w:p w:rsidR="00870256" w:rsidRPr="00973C9F" w:rsidRDefault="00870256"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Any amendment to the treaty shall be passed by two thirds vote of the State Parties.</w:t>
      </w:r>
    </w:p>
    <w:p w:rsidR="00C66C8A" w:rsidRPr="00973C9F" w:rsidRDefault="00C66C8A"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13</w:t>
      </w:r>
      <w:r w:rsidR="00DF3234" w:rsidRPr="00973C9F">
        <w:rPr>
          <w:rFonts w:ascii="Times New Roman" w:hAnsi="Times New Roman" w:cs="Times New Roman"/>
          <w:b/>
          <w:sz w:val="24"/>
          <w:szCs w:val="24"/>
        </w:rPr>
        <w:t>: Denunciation</w:t>
      </w:r>
    </w:p>
    <w:p w:rsidR="00870256" w:rsidRPr="00973C9F" w:rsidRDefault="00870256"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lastRenderedPageBreak/>
        <w:t xml:space="preserve">A State Party may denounce this treaty in writing by submitting a letter to the </w:t>
      </w:r>
      <w:r w:rsidR="00DF3234" w:rsidRPr="00973C9F">
        <w:rPr>
          <w:rFonts w:ascii="Times New Roman" w:hAnsi="Times New Roman" w:cs="Times New Roman"/>
          <w:sz w:val="24"/>
          <w:szCs w:val="24"/>
        </w:rPr>
        <w:t>Commission</w:t>
      </w:r>
      <w:r w:rsidRPr="00973C9F">
        <w:rPr>
          <w:rFonts w:ascii="Times New Roman" w:hAnsi="Times New Roman" w:cs="Times New Roman"/>
          <w:sz w:val="24"/>
          <w:szCs w:val="24"/>
        </w:rPr>
        <w:t xml:space="preserve"> on Regulation of Artificial Intelligence and the denunciation will take force one year after submission of the letter.</w:t>
      </w:r>
    </w:p>
    <w:p w:rsidR="00C66C8A" w:rsidRPr="00973C9F" w:rsidRDefault="00C66C8A" w:rsidP="00973C9F">
      <w:pPr>
        <w:spacing w:line="360" w:lineRule="auto"/>
        <w:rPr>
          <w:rFonts w:ascii="Times New Roman" w:hAnsi="Times New Roman" w:cs="Times New Roman"/>
          <w:b/>
          <w:sz w:val="24"/>
          <w:szCs w:val="24"/>
        </w:rPr>
      </w:pPr>
      <w:r w:rsidRPr="00973C9F">
        <w:rPr>
          <w:rFonts w:ascii="Times New Roman" w:hAnsi="Times New Roman" w:cs="Times New Roman"/>
          <w:b/>
          <w:sz w:val="24"/>
          <w:szCs w:val="24"/>
        </w:rPr>
        <w:t>Article 14:</w:t>
      </w:r>
      <w:r w:rsidR="00870256" w:rsidRPr="00973C9F">
        <w:rPr>
          <w:rFonts w:ascii="Times New Roman" w:hAnsi="Times New Roman" w:cs="Times New Roman"/>
          <w:b/>
          <w:sz w:val="24"/>
          <w:szCs w:val="24"/>
        </w:rPr>
        <w:t xml:space="preserve"> </w:t>
      </w:r>
      <w:r w:rsidRPr="00973C9F">
        <w:rPr>
          <w:rFonts w:ascii="Times New Roman" w:hAnsi="Times New Roman" w:cs="Times New Roman"/>
          <w:b/>
          <w:sz w:val="24"/>
          <w:szCs w:val="24"/>
        </w:rPr>
        <w:t>Depository and languages</w:t>
      </w:r>
    </w:p>
    <w:p w:rsidR="00D21D44" w:rsidRDefault="00DF3234" w:rsidP="00973C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instruments of ratification </w:t>
      </w:r>
      <w:r w:rsidRPr="00973C9F">
        <w:rPr>
          <w:rFonts w:ascii="Times New Roman" w:hAnsi="Times New Roman" w:cs="Times New Roman"/>
          <w:sz w:val="24"/>
          <w:szCs w:val="24"/>
        </w:rPr>
        <w:t>shall</w:t>
      </w:r>
      <w:r w:rsidR="00D21D44" w:rsidRPr="00973C9F">
        <w:rPr>
          <w:rFonts w:ascii="Times New Roman" w:hAnsi="Times New Roman" w:cs="Times New Roman"/>
          <w:sz w:val="24"/>
          <w:szCs w:val="24"/>
        </w:rPr>
        <w:t xml:space="preserve"> be deposited by the </w:t>
      </w:r>
      <w:r w:rsidRPr="00973C9F">
        <w:rPr>
          <w:rFonts w:ascii="Times New Roman" w:hAnsi="Times New Roman" w:cs="Times New Roman"/>
          <w:sz w:val="24"/>
          <w:szCs w:val="24"/>
        </w:rPr>
        <w:t>Commission</w:t>
      </w:r>
      <w:r w:rsidR="00EA16D3" w:rsidRPr="00973C9F">
        <w:rPr>
          <w:rFonts w:ascii="Times New Roman" w:hAnsi="Times New Roman" w:cs="Times New Roman"/>
          <w:sz w:val="24"/>
          <w:szCs w:val="24"/>
        </w:rPr>
        <w:t xml:space="preserve"> on Regulation of Artificial </w:t>
      </w:r>
      <w:r w:rsidRPr="00973C9F">
        <w:rPr>
          <w:rFonts w:ascii="Times New Roman" w:hAnsi="Times New Roman" w:cs="Times New Roman"/>
          <w:sz w:val="24"/>
          <w:szCs w:val="24"/>
        </w:rPr>
        <w:t>Intelligence.</w:t>
      </w:r>
    </w:p>
    <w:p w:rsidR="00901CFC" w:rsidRPr="00973C9F" w:rsidRDefault="00901CFC" w:rsidP="00973C9F">
      <w:pPr>
        <w:spacing w:line="360" w:lineRule="auto"/>
        <w:rPr>
          <w:rFonts w:ascii="Times New Roman" w:hAnsi="Times New Roman" w:cs="Times New Roman"/>
          <w:sz w:val="24"/>
          <w:szCs w:val="24"/>
        </w:rPr>
      </w:pPr>
    </w:p>
    <w:p w:rsidR="00E26520" w:rsidRPr="00973C9F" w:rsidRDefault="00E26520" w:rsidP="00973C9F">
      <w:pPr>
        <w:spacing w:line="360" w:lineRule="auto"/>
        <w:rPr>
          <w:rFonts w:ascii="Times New Roman" w:hAnsi="Times New Roman" w:cs="Times New Roman"/>
          <w:sz w:val="24"/>
          <w:szCs w:val="24"/>
        </w:rPr>
      </w:pPr>
      <w:r w:rsidRPr="00973C9F">
        <w:rPr>
          <w:rFonts w:ascii="Times New Roman" w:hAnsi="Times New Roman" w:cs="Times New Roman"/>
          <w:sz w:val="24"/>
          <w:szCs w:val="24"/>
        </w:rPr>
        <w:t xml:space="preserve">DONE at Nairobi this fifteenth day of July two thousand and twenty </w:t>
      </w:r>
      <w:r w:rsidR="00DF3234" w:rsidRPr="00973C9F">
        <w:rPr>
          <w:rFonts w:ascii="Times New Roman" w:hAnsi="Times New Roman" w:cs="Times New Roman"/>
          <w:sz w:val="24"/>
          <w:szCs w:val="24"/>
        </w:rPr>
        <w:t>three, in</w:t>
      </w:r>
      <w:r w:rsidRPr="00973C9F">
        <w:rPr>
          <w:rFonts w:ascii="Times New Roman" w:hAnsi="Times New Roman" w:cs="Times New Roman"/>
          <w:sz w:val="24"/>
          <w:szCs w:val="24"/>
        </w:rPr>
        <w:t xml:space="preserve"> a single copy, in the English, French and Spanish languages, </w:t>
      </w:r>
      <w:r w:rsidR="00DF3234" w:rsidRPr="00973C9F">
        <w:rPr>
          <w:rFonts w:ascii="Times New Roman" w:hAnsi="Times New Roman" w:cs="Times New Roman"/>
          <w:sz w:val="24"/>
          <w:szCs w:val="24"/>
        </w:rPr>
        <w:t>and each</w:t>
      </w:r>
      <w:r w:rsidRPr="00973C9F">
        <w:rPr>
          <w:rFonts w:ascii="Times New Roman" w:hAnsi="Times New Roman" w:cs="Times New Roman"/>
          <w:sz w:val="24"/>
          <w:szCs w:val="24"/>
        </w:rPr>
        <w:t xml:space="preserve"> text being authentic.</w:t>
      </w:r>
    </w:p>
    <w:p w:rsidR="003C28EE" w:rsidRPr="00973C9F" w:rsidRDefault="003C28EE" w:rsidP="00973C9F">
      <w:pPr>
        <w:spacing w:line="360" w:lineRule="auto"/>
        <w:rPr>
          <w:rFonts w:ascii="Times New Roman" w:hAnsi="Times New Roman" w:cs="Times New Roman"/>
          <w:sz w:val="24"/>
          <w:szCs w:val="24"/>
        </w:rPr>
      </w:pPr>
      <w:bookmarkStart w:id="0" w:name="_GoBack"/>
      <w:bookmarkEnd w:id="0"/>
    </w:p>
    <w:sectPr w:rsidR="003C28EE" w:rsidRPr="0097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C10"/>
    <w:multiLevelType w:val="hybridMultilevel"/>
    <w:tmpl w:val="3EA814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E7CB5"/>
    <w:multiLevelType w:val="hybridMultilevel"/>
    <w:tmpl w:val="EE98C7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2B0AD8"/>
    <w:multiLevelType w:val="hybridMultilevel"/>
    <w:tmpl w:val="828A6E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493"/>
    <w:multiLevelType w:val="hybridMultilevel"/>
    <w:tmpl w:val="5C70CCF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746F46"/>
    <w:multiLevelType w:val="hybridMultilevel"/>
    <w:tmpl w:val="2A229F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E610DA"/>
    <w:multiLevelType w:val="hybridMultilevel"/>
    <w:tmpl w:val="5B646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BF088B"/>
    <w:multiLevelType w:val="hybridMultilevel"/>
    <w:tmpl w:val="E454F6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FE51E9"/>
    <w:multiLevelType w:val="hybridMultilevel"/>
    <w:tmpl w:val="1F4E75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CF"/>
    <w:rsid w:val="000534A2"/>
    <w:rsid w:val="00165CC8"/>
    <w:rsid w:val="001B6193"/>
    <w:rsid w:val="003C28EE"/>
    <w:rsid w:val="004C0F91"/>
    <w:rsid w:val="005525B0"/>
    <w:rsid w:val="006A0499"/>
    <w:rsid w:val="006B601A"/>
    <w:rsid w:val="007C48CC"/>
    <w:rsid w:val="007D18B7"/>
    <w:rsid w:val="00870256"/>
    <w:rsid w:val="008F6524"/>
    <w:rsid w:val="00901CFC"/>
    <w:rsid w:val="009140EF"/>
    <w:rsid w:val="00973C9F"/>
    <w:rsid w:val="009E0E9B"/>
    <w:rsid w:val="00A6257F"/>
    <w:rsid w:val="00A80DA5"/>
    <w:rsid w:val="00AE08D4"/>
    <w:rsid w:val="00C66C8A"/>
    <w:rsid w:val="00C91462"/>
    <w:rsid w:val="00D10166"/>
    <w:rsid w:val="00D21D44"/>
    <w:rsid w:val="00DF3234"/>
    <w:rsid w:val="00E26520"/>
    <w:rsid w:val="00EA16D3"/>
    <w:rsid w:val="00F2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2E3C3-AEB0-46D2-B1CC-91004F5F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8B7"/>
    <w:pPr>
      <w:ind w:left="720"/>
      <w:contextualSpacing/>
    </w:pPr>
  </w:style>
  <w:style w:type="character" w:styleId="Hyperlink">
    <w:name w:val="Hyperlink"/>
    <w:basedOn w:val="DefaultParagraphFont"/>
    <w:uiPriority w:val="99"/>
    <w:unhideWhenUsed/>
    <w:rsid w:val="00C91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2023-07-15T15:33:00Z</dcterms:created>
  <dcterms:modified xsi:type="dcterms:W3CDTF">2023-07-16T15:39:00Z</dcterms:modified>
</cp:coreProperties>
</file>