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sz w:val="28"/>
          <w:szCs w:val="28"/>
        </w:rPr>
      </w:pPr>
      <w:bookmarkStart w:id="0" w:name="_Hlk5105952"/>
      <w:bookmarkEnd w:id="0"/>
      <w:r>
        <w:rPr>
          <w:rFonts w:ascii="Calibri" w:hAnsi="Calibri" w:cs="Calibri"/>
          <w:b/>
          <w:sz w:val="32"/>
          <w:szCs w:val="32"/>
        </w:rPr>
        <w:t>2020年北京市</w:t>
      </w:r>
      <w:r>
        <w:rPr>
          <w:rFonts w:hint="eastAsia" w:ascii="Calibri" w:hAnsi="Calibri" w:cs="Calibri"/>
          <w:b/>
          <w:sz w:val="32"/>
          <w:szCs w:val="32"/>
          <w:lang w:val="en-US" w:eastAsia="zh-CN"/>
        </w:rPr>
        <w:t>朝阳</w:t>
      </w:r>
      <w:r>
        <w:rPr>
          <w:rFonts w:ascii="Calibri" w:hAnsi="Calibri" w:cs="Calibri"/>
          <w:b/>
          <w:sz w:val="32"/>
          <w:szCs w:val="32"/>
        </w:rPr>
        <w:t>区高三一模</w:t>
      </w:r>
      <w:r>
        <w:rPr>
          <w:rFonts w:hint="eastAsia" w:ascii="Calibri" w:hAnsi="Calibri" w:cs="Calibri"/>
          <w:b/>
          <w:sz w:val="32"/>
          <w:szCs w:val="32"/>
          <w:lang w:val="en-US" w:eastAsia="zh-CN"/>
        </w:rPr>
        <w:t>语文</w:t>
      </w:r>
      <w:r>
        <w:rPr>
          <w:rFonts w:ascii="Calibri" w:hAnsi="Calibri" w:cs="Calibri"/>
          <w:b/>
          <w:sz w:val="32"/>
          <w:szCs w:val="32"/>
        </w:rPr>
        <w:t>考试逐题解析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本大题共5小题，共18分。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阅读下面的材料，完成1-5题。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材料一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京张铁路是中国铁路发展的标志性工程，凝聚着中国先进的科学和管理技术，创造了多项世界纪录。京张高铁开通后，智能型复兴号动车组在世界上首次实现时速350公里自动驾驶功能，成为我国高铁自主创新的又一重大标志性成果。京张高铁在全球铁路建设中首次全线采用BIM技术，实现从勘察、设计、施工到运维的全周期数字化管理，开启了世界智能铁路的先河。在此过程中，我国装备制造、新材料、人工智能、5G通信等行业在实践中得到锻炼提升，进一步巩固了我国高铁的领跑优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作为2022年北京冬季奥运会的重要配套工程，京张高铁智能动车组按照“标准配置+奥运配置”的思路，形成了“龙凤呈祥”“瑞雪迎春”两种外观涂装方案。“龙凤呈祥”是京张高铁的标准配置，“瑞雪迎春”则在奥运期间使用。同时，京张高铁还将在动车组上提供全面的奥运服务，包括多语播报、滑雪板存放、高速互联网覆盖、奥运赛事直播等。此外，京张高铁太子城站能直达奥运比赛核心区，方便游客观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京张铁路是国家“八纵八横”高铁网络京兰通道的重要组成部分，它的开通运营，不仅满足了2022年北京冬奥会的交通服务需求，也让更多城市实现了顺畅贯通。京张高铁衔接大张高铁、张呼高铁等多条高速铁路干线，接驳即将开通的京沈高铁，让北京与河北、内蒙、山西等地域多了一条交通大动脉，也将为沿线区域经济发展带来源源不断的活力，给人民的生活带来实实在在的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中国铁路的快速发展成为我国国力提升的显著标志。我们建成了世界上最现代化的铁路网和最发达的高铁网，路网规模、列车时速、运营效率走在世界前列，服务经济社会发展能力显著提高。以京张铁路开通运营为标志，中国铁路这张“国家名片”将越来越亮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（取材于晁星等的相关文章）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sz w:val="28"/>
          <w:szCs w:val="28"/>
        </w:rPr>
        <w:t>根据材料一，下列理解符合文意的一项是（3分）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京张高铁在世界上首次实现了时速350公里的突破。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京张高铁为2022年北京冬奥会提供了很多便利服务。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京张高铁使国家“八纵八横”高铁网络实现全面贯通。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中国铁路因京张高铁的开通运营而成为“国家名片”。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A选项“首次实现了时速350公里的突破”错误，原文为“首次实现了350公里自动驾驶功能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B选项见于原文第二段最后三行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C选项“实现全面贯通”错误，原文为“让更多城市实现了顺畅贯通”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D选项“成为‘国家名片’”错误，原文为“使国家名片越来越亮丽”。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材料二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京张高铁起点位于北京，终点位于张家口，线路全程174公里。作为我国智能高铁的示范工程，京张高铁智能化体现在其建设、运营的全过程中。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在京张高铁的智能化技术中，最亮眼的莫过于列车的全自动驾驶设计。全自动驾驶主要包括列车自动发车、区间自动运行、到站自动停车、停车后自动打开车门、车门与站台屏蔽门之间的自动联动五个方面。自动驾驶功能把驾驶员从繁杂的操作中解放出来，让他们能更关注行车的安全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以复兴号动车组平台为基础，设计者研发了工作状态自感知、运行故障自诊断、导向安全自决策的智能动车组。智能动车组是一对双胞胎，车头分别模拟鹰隼和旗鱼的形状，具有优越的空气动力学性能和漂亮的外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京张高铁首次采用我国自主研发的北斗卫星导航系统，为建设、运营、调度、维护、应急全流程提供智能化服务。线路实时监测系统，可以将全线每一个桥梁、车站，每一处钢轨，通过传感器连接至电脑，零件是否老化、路基是否沉降、照明是否损坏，工作人员都能一目了然。未来，京张高铁10个车站将有同一个“大脑”。通过这个“大脑”，在控制室就可以实现各类设备管理、应急指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“我们是站在中国铁路、装备制造、综合国力飞速发展的肩膀上，谋划中国高铁的又一次飞跃。”京张高铁总设计师王洪雨说。创新、技术、人才锻造了今日的京张高铁，信息化、自动化、智能化带来了全球化视野，把中国高铁建设发展事业推到了世界前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（取材于周舟的相关文章）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根据材料二，下列不属于京张高铁智能化优势的一项是（3分）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 自动驾驶功能提高了行车安全性。   B. 车头的动力性能优越且外形美观。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 监测系统可实现全线路实时监测。   D. 各高铁站能够实现统一控制管理。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【答案】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根据文章可知，“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车头的动力性能优越且外形美观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”与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京张高铁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智能化优势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无关，所以答案为B。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材料三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京张高铁承载着重要的历史文化意义，把“京张文化”书写好，既是对我国传统铁路文化的传承，也是中国铁路文化在世界上的有力彰显。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京张高铁文化的表达包含四个核心视觉元素：代表中华民族精神和京张铁路的视觉符号“人字纹”，代表中国铁路历史的视觉印记“苏州码子”，代表中国哲学精神的视觉镜像“山水视界”，代表中国美学的视觉韵律“五行五色”。“人字纹”造型提取“人”的文字流变造型，用于细部和标识性的装饰及造型。“苏州码子”是老京张铁路独有的里程标识符号，将“苏州码子”花数进行抽象化提取及打散重构，转化为极具视觉冲击的艺术形式，寓意中国铁路源源不断的生命力。“山水视界”主要将传统中国画的写意手法与现代性的表现方式结合，创作京张高铁独有的“中国山水意象”装饰图像及纹样。“五行五色”汲取传统美学的五色观，以五行与五方相配，将东南西北中对应五色，创作具有中国特色的色彩应用体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——</w:t>
      </w:r>
      <w:r>
        <w:rPr>
          <w:rFonts w:hint="eastAsia" w:ascii="楷体" w:hAnsi="楷体" w:eastAsia="楷体" w:cs="楷体"/>
          <w:sz w:val="28"/>
          <w:szCs w:val="28"/>
        </w:rPr>
        <w:t>水墨黑、汝青瓷、琉璃黄、冰雪白和春节红。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京张铁路的每个站房都有不同的文化主题。清河站的文化主题是“不息”。清河站是京张高铁主要始发站，老京张铁路诞生之际也恰是近现代中华民族自觉、自强不息的起点。自铁路先驱詹天佑始，中国铁路人的精神从京张线开始薪火相传，生生不息。该文化主题取清河水奔涌不息、百年铁路人自强不息之意，具有历史感和文化感。长城站的文化主题是“丰碑”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——</w:t>
      </w:r>
      <w:r>
        <w:rPr>
          <w:rFonts w:hint="eastAsia" w:ascii="楷体" w:hAnsi="楷体" w:eastAsia="楷体" w:cs="楷体"/>
          <w:sz w:val="28"/>
          <w:szCs w:val="28"/>
        </w:rPr>
        <w:t>长城是中华民族文明史的丰碑，途经长城的老京张线“人”字形铁路是中国铁路建设史的第一座丰碑，高铁是新中国工业文明的丰碑。太子城站的文化主题是“无界”。中国文化讲求“天人合一”，空间与自然相通、人与天地相通，是中国传统文化的至高追求。太子城站是距离奥运赛场最近的高铁站，地理之于高铁无界，山水之于人心无界，奥林匹克之于人类无界，是太子城站文化主题的深刻内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（取材于褚冠男的相关文章）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根据材料三，下列对“京张高铁文化表达的核心视觉元素”的解读，</w:t>
      </w:r>
      <w:r>
        <w:rPr>
          <w:rFonts w:hint="eastAsia" w:ascii="宋体" w:hAnsi="宋体" w:eastAsia="宋体" w:cs="宋体"/>
          <w:sz w:val="28"/>
          <w:szCs w:val="28"/>
          <w:em w:val="dot"/>
        </w:rPr>
        <w:t>不正确</w:t>
      </w:r>
      <w:r>
        <w:rPr>
          <w:rFonts w:hint="eastAsia" w:ascii="宋体" w:hAnsi="宋体" w:eastAsia="宋体" w:cs="宋体"/>
          <w:sz w:val="28"/>
          <w:szCs w:val="28"/>
        </w:rPr>
        <w:t>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“人字纹”代表中华民族精神和京张铁路的视觉符号，只适用于标识性造型。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“苏州码子”花数的抽象提取和重构，以艺术形式展示新老京张的文化传承。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“山水视界”将传统与现代方式结合，创作京张铁路独有的装饰图像及纹样。</w:t>
      </w:r>
    </w:p>
    <w:p>
      <w:pPr>
        <w:keepNext w:val="0"/>
        <w:keepLines w:val="0"/>
        <w:pageBreakBefore w:val="0"/>
        <w:widowControl w:val="0"/>
        <w:tabs>
          <w:tab w:val="left" w:pos="312"/>
          <w:tab w:val="clear" w:pos="420"/>
          <w:tab w:val="clear" w:pos="2520"/>
          <w:tab w:val="clear" w:pos="4200"/>
          <w:tab w:val="clear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“五行五色”用具有中国特色的色彩应用体系，体现了中国美学的视觉韵律。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【答案】A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A选项“只适用于标识性造型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错误，原文为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用于细部和标识性的装饰及造型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”；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B选项见于原文第二段第五行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；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C选项见于原文第二段第六行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；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D选项见于原文第二段第八行。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根据材料三，下列设计构想与各站房特有的文化主题，</w:t>
      </w:r>
      <w:r>
        <w:rPr>
          <w:rFonts w:hint="eastAsia" w:ascii="宋体" w:hAnsi="宋体" w:eastAsia="宋体" w:cs="宋体"/>
          <w:sz w:val="28"/>
          <w:szCs w:val="28"/>
          <w:em w:val="dot"/>
        </w:rPr>
        <w:t>不符合</w:t>
      </w:r>
      <w:r>
        <w:rPr>
          <w:rFonts w:hint="eastAsia" w:ascii="宋体" w:hAnsi="宋体" w:eastAsia="宋体" w:cs="宋体"/>
          <w:sz w:val="28"/>
          <w:szCs w:val="28"/>
        </w:rPr>
        <w:t>的一项是（3分）</w:t>
      </w:r>
    </w:p>
    <w:p>
      <w:pPr>
        <w:keepNext w:val="0"/>
        <w:keepLines w:val="0"/>
        <w:pageBreakBefore w:val="0"/>
        <w:widowControl w:val="0"/>
        <w:tabs>
          <w:tab w:val="left" w:pos="312"/>
          <w:tab w:val="clear" w:pos="420"/>
          <w:tab w:val="clear" w:pos="2520"/>
          <w:tab w:val="clear" w:pos="4200"/>
          <w:tab w:val="clear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清河站地面铺设绘有“百年京张传承”年代图示的地砖。</w:t>
      </w:r>
    </w:p>
    <w:p>
      <w:pPr>
        <w:keepNext w:val="0"/>
        <w:keepLines w:val="0"/>
        <w:pageBreakBefore w:val="0"/>
        <w:widowControl w:val="0"/>
        <w:tabs>
          <w:tab w:val="left" w:pos="312"/>
          <w:tab w:val="clear" w:pos="420"/>
          <w:tab w:val="clear" w:pos="2520"/>
          <w:tab w:val="clear" w:pos="4200"/>
          <w:tab w:val="clear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清河站的站牌上喷绘流动的水波暗纹作为整体背景图案。</w:t>
      </w:r>
    </w:p>
    <w:p>
      <w:pPr>
        <w:keepNext w:val="0"/>
        <w:keepLines w:val="0"/>
        <w:pageBreakBefore w:val="0"/>
        <w:widowControl w:val="0"/>
        <w:tabs>
          <w:tab w:val="left" w:pos="312"/>
          <w:tab w:val="clear" w:pos="420"/>
          <w:tab w:val="clear" w:pos="2520"/>
          <w:tab w:val="clear" w:pos="4200"/>
          <w:tab w:val="clear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长城站墙砖采用2022年北京冬奥会体育图标作为纹饰。</w:t>
      </w:r>
    </w:p>
    <w:p>
      <w:pPr>
        <w:keepNext w:val="0"/>
        <w:keepLines w:val="0"/>
        <w:pageBreakBefore w:val="0"/>
        <w:widowControl w:val="0"/>
        <w:tabs>
          <w:tab w:val="left" w:pos="312"/>
          <w:tab w:val="clear" w:pos="420"/>
          <w:tab w:val="clear" w:pos="2520"/>
          <w:tab w:val="clear" w:pos="4200"/>
          <w:tab w:val="clear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太子城站悬挂以广袤群山和无垠白雪为主体图案的壁画。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【答案】C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A、B选项由原文中“老京张铁路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、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河水奔流不息“等处可以得出；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C选项在原文中没有体现；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D选项由原文中“山水之于人心无界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可得出。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上面三则材料从不同角度介绍了京张铁路建设发展的特点。这些特点能为我国其他领域自主创新的发展方向提供哪些思路？请结合文章内容简要概括。（6分）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参考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①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京张高铁的建设发展在多方面都走在世界前列，启示我们自主创新要有前瞻性和突破性，创造世界领先水平。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②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京张高铁的建设突出浓郁的中国文化特色，其实我们自主创新要传承中华优秀传统文化，实现文化创新，实现文化自信。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③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京张高铁的建设发展与我国装备制造等相关行业的发展互为促进，启示我们自主创新要与相关领域协同发展。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【解析】简答题一般问的都是每则材料的中心主旨，那么通过对三则材料的中心总结后，可以得出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材料一是现代化的高铁技术，材料二是智能化的高铁配备，材料三是高铁搭载了很多优秀的传统文化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但是题干中要求的并不只是高铁的内容，需要结合到其他方面如何发展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那么我们可以看出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需要把具体的高铁部分去掉，提取出本质的通用内容，所以答案为上述内容。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二、本大题共6小题，共24分。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阅读下面两则文言文，完成6-11题。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（1）伊尹</w:t>
      </w:r>
      <w:r>
        <w:rPr>
          <w:rFonts w:hint="eastAsia" w:ascii="楷体" w:hAnsi="楷体" w:eastAsia="楷体" w:cs="楷体"/>
          <w:sz w:val="28"/>
          <w:szCs w:val="28"/>
          <w:vertAlign w:val="superscript"/>
        </w:rPr>
        <w:t>【1】</w:t>
      </w:r>
      <w:r>
        <w:rPr>
          <w:rFonts w:hint="eastAsia" w:ascii="楷体" w:hAnsi="楷体" w:eastAsia="楷体" w:cs="楷体"/>
          <w:sz w:val="28"/>
          <w:szCs w:val="28"/>
        </w:rPr>
        <w:t>五就桀，或疑曰：“汤之仁闻且见矣，桀之不仁闻且见矣，</w:t>
      </w:r>
      <w:r>
        <w:rPr>
          <w:rFonts w:hint="eastAsia" w:ascii="楷体" w:hAnsi="楷体" w:eastAsia="楷体" w:cs="楷体"/>
          <w:sz w:val="28"/>
          <w:szCs w:val="28"/>
          <w:u w:val="single"/>
        </w:rPr>
        <w:t>夫何去就之亟也</w:t>
      </w:r>
      <w:r>
        <w:rPr>
          <w:rFonts w:hint="eastAsia" w:ascii="楷体" w:hAnsi="楷体" w:eastAsia="楷体" w:cs="楷体"/>
          <w:sz w:val="28"/>
          <w:szCs w:val="28"/>
        </w:rPr>
        <w:t>？”柳子曰：“恶！是吾所以见伊尹之大者也。彼伊尹，圣人也。圣人出于天下，</w:t>
      </w:r>
      <w:r>
        <w:rPr>
          <w:rFonts w:hint="eastAsia" w:ascii="楷体" w:hAnsi="楷体" w:eastAsia="楷体" w:cs="楷体"/>
          <w:sz w:val="28"/>
          <w:szCs w:val="28"/>
          <w:u w:val="single"/>
        </w:rPr>
        <w:t>不夏商其心</w:t>
      </w:r>
      <w:r>
        <w:rPr>
          <w:rFonts w:hint="eastAsia" w:ascii="楷体" w:hAnsi="楷体" w:eastAsia="楷体" w:cs="楷体"/>
          <w:sz w:val="28"/>
          <w:szCs w:val="28"/>
        </w:rPr>
        <w:t>，心乎生民而已。思曰：‘汤诚仁，其功迟；桀诚不仁，朝吾从而暮及于天下可也。’于是就桀。桀果不可得，反而从汤。既而又思曰：‘尚可十一乎？使斯人蚤被其泽也。’又往就桀。桀不可而又从汤。以至于百一、千一、万一，卒不可，乃相汤。</w:t>
      </w:r>
      <w:r>
        <w:rPr>
          <w:rFonts w:hint="eastAsia" w:ascii="楷体" w:hAnsi="楷体" w:eastAsia="楷体" w:cs="楷体"/>
          <w:sz w:val="28"/>
          <w:szCs w:val="28"/>
          <w:em w:val="dot"/>
        </w:rPr>
        <w:t>俾</w:t>
      </w:r>
      <w:r>
        <w:rPr>
          <w:rFonts w:hint="eastAsia" w:ascii="楷体" w:hAnsi="楷体" w:eastAsia="楷体" w:cs="楷体"/>
          <w:sz w:val="28"/>
          <w:szCs w:val="28"/>
        </w:rPr>
        <w:t>汤为尧、舜，而人为尧、舜之人。是吾所以见伊尹之大者也。仁至于汤矣，四去之；不仁至于桀矣，五就之。大人之欲速其功如此。不然，</w:t>
      </w:r>
      <w:r>
        <w:rPr>
          <w:rFonts w:hint="eastAsia" w:ascii="楷体" w:hAnsi="楷体" w:eastAsia="楷体" w:cs="楷体"/>
          <w:sz w:val="28"/>
          <w:szCs w:val="28"/>
          <w:u w:val="single"/>
        </w:rPr>
        <w:t>汤、桀之辨，一恒人尽之矣</w:t>
      </w:r>
      <w:r>
        <w:rPr>
          <w:rFonts w:hint="eastAsia" w:ascii="楷体" w:hAnsi="楷体" w:eastAsia="楷体" w:cs="楷体"/>
          <w:sz w:val="28"/>
          <w:szCs w:val="28"/>
        </w:rPr>
        <w:t>，又奚以</w:t>
      </w:r>
      <w:r>
        <w:rPr>
          <w:rFonts w:hint="eastAsia" w:ascii="楷体" w:hAnsi="楷体" w:eastAsia="楷体" w:cs="楷体"/>
          <w:sz w:val="28"/>
          <w:szCs w:val="28"/>
          <w:em w:val="dot"/>
        </w:rPr>
        <w:t>憧憧</w:t>
      </w:r>
      <w:r>
        <w:rPr>
          <w:rFonts w:hint="eastAsia" w:ascii="楷体" w:hAnsi="楷体" w:eastAsia="楷体" w:cs="楷体"/>
          <w:sz w:val="28"/>
          <w:szCs w:val="28"/>
        </w:rPr>
        <w:t>，圣人之足观乎？吾观圣人之急生人，莫若伊尹，伊尹之大，莫若于五就桀。”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（取材于唐·柳宗元《伊尹五就桀赞》）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注释：【1】伊尹：夏末商初政治家、思想家，曾五次投靠夏桀、五次投靠商汤，最终受用于汤。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（2）人称之曰“伊、吕</w:t>
      </w:r>
      <w:r>
        <w:rPr>
          <w:rFonts w:hint="eastAsia" w:ascii="楷体" w:hAnsi="楷体" w:eastAsia="楷体" w:cs="楷体"/>
          <w:sz w:val="28"/>
          <w:szCs w:val="28"/>
          <w:vertAlign w:val="superscript"/>
        </w:rPr>
        <w:t>【1】</w:t>
      </w:r>
      <w:r>
        <w:rPr>
          <w:rFonts w:hint="eastAsia" w:ascii="楷体" w:hAnsi="楷体" w:eastAsia="楷体" w:cs="楷体"/>
          <w:sz w:val="28"/>
          <w:szCs w:val="28"/>
        </w:rPr>
        <w:t>”，以其道相近、心一而功同也。余以为伊、吕之功同，其道、其心则异。其君无道，其国将必亡，在畎亩之中，不以其君无道而遂忘其君，不以其国将必亡而遂弃其国，五往就之，见其君，进其说，欲其君之克念其国之不亡，夏未</w:t>
      </w:r>
      <w:r>
        <w:rPr>
          <w:rFonts w:hint="eastAsia" w:ascii="楷体" w:hAnsi="楷体" w:eastAsia="楷体" w:cs="楷体"/>
          <w:sz w:val="28"/>
          <w:szCs w:val="28"/>
          <w:em w:val="dot"/>
        </w:rPr>
        <w:t>泯</w:t>
      </w:r>
      <w:r>
        <w:rPr>
          <w:rFonts w:hint="eastAsia" w:ascii="楷体" w:hAnsi="楷体" w:eastAsia="楷体" w:cs="楷体"/>
          <w:sz w:val="28"/>
          <w:szCs w:val="28"/>
        </w:rPr>
        <w:t>祀，伊尹之心也。其君无道，其国将必亡，遂弃其国，</w:t>
      </w:r>
      <w:r>
        <w:rPr>
          <w:rFonts w:hint="eastAsia" w:ascii="楷体" w:hAnsi="楷体" w:eastAsia="楷体" w:cs="楷体"/>
          <w:sz w:val="28"/>
          <w:szCs w:val="28"/>
          <w:u w:val="single"/>
        </w:rPr>
        <w:t>晏安坐于磻溪之中</w:t>
      </w:r>
      <w:r>
        <w:rPr>
          <w:rFonts w:hint="eastAsia" w:ascii="楷体" w:hAnsi="楷体" w:eastAsia="楷体" w:cs="楷体"/>
          <w:sz w:val="28"/>
          <w:szCs w:val="28"/>
        </w:rPr>
        <w:t>，忍其君不道，俟其国将亡者，吕望之心也。然伊尹卒不得</w:t>
      </w:r>
      <w:r>
        <w:rPr>
          <w:rFonts w:hint="eastAsia" w:ascii="楷体" w:hAnsi="楷体" w:eastAsia="楷体" w:cs="楷体"/>
          <w:sz w:val="28"/>
          <w:szCs w:val="28"/>
          <w:em w:val="dot"/>
        </w:rPr>
        <w:t>见</w:t>
      </w:r>
      <w:r>
        <w:rPr>
          <w:rFonts w:hint="eastAsia" w:ascii="楷体" w:hAnsi="楷体" w:eastAsia="楷体" w:cs="楷体"/>
          <w:sz w:val="28"/>
          <w:szCs w:val="28"/>
        </w:rPr>
        <w:t>听，桀卒不能知善，夏卒不能复存，终归于汤，而</w:t>
      </w:r>
      <w:r>
        <w:rPr>
          <w:rFonts w:hint="eastAsia" w:ascii="楷体" w:hAnsi="楷体" w:eastAsia="楷体" w:cs="楷体"/>
          <w:sz w:val="28"/>
          <w:szCs w:val="28"/>
          <w:em w:val="dot"/>
        </w:rPr>
        <w:t>放</w:t>
      </w:r>
      <w:r>
        <w:rPr>
          <w:rFonts w:hint="eastAsia" w:ascii="楷体" w:hAnsi="楷体" w:eastAsia="楷体" w:cs="楷体"/>
          <w:sz w:val="28"/>
          <w:szCs w:val="28"/>
        </w:rPr>
        <w:t>桀灭夏。先就其君而君不从，不忍其民之涂炭，然后归汤，得君子去就之道矣。</w:t>
      </w:r>
      <w:r>
        <w:rPr>
          <w:rFonts w:hint="eastAsia" w:ascii="楷体" w:hAnsi="楷体" w:eastAsia="楷体" w:cs="楷体"/>
          <w:sz w:val="28"/>
          <w:szCs w:val="28"/>
          <w:u w:val="single"/>
        </w:rPr>
        <w:t>向若桀能纳伊尹之谋，克念作圣，夏之祀未殄矣。</w:t>
      </w:r>
      <w:r>
        <w:rPr>
          <w:rFonts w:hint="eastAsia" w:ascii="楷体" w:hAnsi="楷体" w:eastAsia="楷体" w:cs="楷体"/>
          <w:sz w:val="28"/>
          <w:szCs w:val="28"/>
        </w:rPr>
        <w:t>望之心曷尝及于此乎？君暴虐于上，民涂炭于下，国之祀日</w:t>
      </w:r>
      <w:r>
        <w:rPr>
          <w:rFonts w:hint="eastAsia" w:ascii="楷体" w:hAnsi="楷体" w:eastAsia="楷体" w:cs="楷体"/>
          <w:sz w:val="28"/>
          <w:szCs w:val="28"/>
          <w:em w:val="dot"/>
        </w:rPr>
        <w:t>且</w:t>
      </w:r>
      <w:r>
        <w:rPr>
          <w:rFonts w:hint="eastAsia" w:ascii="楷体" w:hAnsi="楷体" w:eastAsia="楷体" w:cs="楷体"/>
          <w:sz w:val="28"/>
          <w:szCs w:val="28"/>
        </w:rPr>
        <w:t>坠矣，不一起往说其君，救其民，存其国祀，</w:t>
      </w:r>
      <w:r>
        <w:rPr>
          <w:rFonts w:hint="eastAsia" w:ascii="楷体" w:hAnsi="楷体" w:eastAsia="楷体" w:cs="楷体"/>
          <w:sz w:val="28"/>
          <w:szCs w:val="28"/>
          <w:em w:val="dot"/>
        </w:rPr>
        <w:t>直</w:t>
      </w:r>
      <w:r>
        <w:rPr>
          <w:rFonts w:hint="eastAsia" w:ascii="楷体" w:hAnsi="楷体" w:eastAsia="楷体" w:cs="楷体"/>
          <w:sz w:val="28"/>
          <w:szCs w:val="28"/>
        </w:rPr>
        <w:t>以归于文王，佐武伐纣灭商。望之心不如伊尹之心，望之道不若伊尹之道万分之一。纣有悔乱改过之心，以望为太公，黜其恶政而从于善，商之社未</w:t>
      </w:r>
      <w:r>
        <w:rPr>
          <w:rFonts w:hint="eastAsia" w:ascii="楷体" w:hAnsi="楷体" w:eastAsia="楷体" w:cs="楷体"/>
          <w:sz w:val="28"/>
          <w:szCs w:val="28"/>
          <w:em w:val="dot"/>
        </w:rPr>
        <w:t>迁</w:t>
      </w:r>
      <w:r>
        <w:rPr>
          <w:rFonts w:hint="eastAsia" w:ascii="楷体" w:hAnsi="楷体" w:eastAsia="楷体" w:cs="楷体"/>
          <w:sz w:val="28"/>
          <w:szCs w:val="28"/>
        </w:rPr>
        <w:t>矣。惜乎望之不一往也。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righ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（取材于宋·石介《伊吕论》）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注释：【1】吕：指吕望，姓姜，名尚，字子牙。周朝政治家、军事家，辅佐周武王讨伐商纣。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下列对句中加点词语的解释，不正确的一项是（3分）</w:t>
      </w:r>
    </w:p>
    <w:p>
      <w:pPr>
        <w:keepNext w:val="0"/>
        <w:keepLines w:val="0"/>
        <w:pageBreakBefore w:val="0"/>
        <w:widowControl w:val="0"/>
        <w:tabs>
          <w:tab w:val="left" w:pos="4536"/>
          <w:tab w:val="clear" w:pos="420"/>
          <w:tab w:val="clear" w:pos="2520"/>
          <w:tab w:val="clear" w:pos="4200"/>
          <w:tab w:val="clear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俾</w:t>
      </w:r>
      <w:r>
        <w:rPr>
          <w:rFonts w:hint="eastAsia" w:ascii="宋体" w:hAnsi="宋体" w:eastAsia="宋体" w:cs="宋体"/>
          <w:sz w:val="28"/>
          <w:szCs w:val="28"/>
          <w:u w:val="none"/>
        </w:rPr>
        <w:t>汤为尧、舜                         俾：使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②又奚以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憧憧</w:t>
      </w:r>
      <w:r>
        <w:rPr>
          <w:rFonts w:hint="eastAsia" w:ascii="宋体" w:hAnsi="宋体" w:eastAsia="宋体" w:cs="宋体"/>
          <w:sz w:val="28"/>
          <w:szCs w:val="28"/>
          <w:u w:val="none"/>
        </w:rPr>
        <w:t xml:space="preserve">                           憧憧：摇摆不定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③夏未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泯</w:t>
      </w:r>
      <w:r>
        <w:rPr>
          <w:rFonts w:hint="eastAsia" w:ascii="宋体" w:hAnsi="宋体" w:eastAsia="宋体" w:cs="宋体"/>
          <w:sz w:val="28"/>
          <w:szCs w:val="28"/>
          <w:u w:val="none"/>
        </w:rPr>
        <w:t>祀                             泯：亡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④然伊尹卒不得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见</w:t>
      </w:r>
      <w:r>
        <w:rPr>
          <w:rFonts w:hint="eastAsia" w:ascii="宋体" w:hAnsi="宋体" w:eastAsia="宋体" w:cs="宋体"/>
          <w:sz w:val="28"/>
          <w:szCs w:val="28"/>
          <w:u w:val="none"/>
        </w:rPr>
        <w:t>听                     见：看见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⑤而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放</w:t>
      </w:r>
      <w:r>
        <w:rPr>
          <w:rFonts w:hint="eastAsia" w:ascii="宋体" w:hAnsi="宋体" w:eastAsia="宋体" w:cs="宋体"/>
          <w:sz w:val="28"/>
          <w:szCs w:val="28"/>
          <w:u w:val="none"/>
        </w:rPr>
        <w:t>桀灭夏                           放：放逐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⑥国之祀日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且</w:t>
      </w:r>
      <w:r>
        <w:rPr>
          <w:rFonts w:hint="eastAsia" w:ascii="宋体" w:hAnsi="宋体" w:eastAsia="宋体" w:cs="宋体"/>
          <w:sz w:val="28"/>
          <w:szCs w:val="28"/>
          <w:u w:val="none"/>
        </w:rPr>
        <w:t>坠矣                       且：将要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⑦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直</w:t>
      </w:r>
      <w:r>
        <w:rPr>
          <w:rFonts w:hint="eastAsia" w:ascii="宋体" w:hAnsi="宋体" w:eastAsia="宋体" w:cs="宋体"/>
          <w:sz w:val="28"/>
          <w:szCs w:val="28"/>
          <w:u w:val="none"/>
        </w:rPr>
        <w:t>以归于文王                         直：径直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u w:val="none"/>
        </w:rPr>
      </w:pPr>
      <w:r>
        <w:rPr>
          <w:rFonts w:hint="eastAsia" w:ascii="宋体" w:hAnsi="宋体" w:eastAsia="宋体" w:cs="宋体"/>
          <w:sz w:val="28"/>
          <w:szCs w:val="28"/>
          <w:u w:val="none"/>
        </w:rPr>
        <w:t>⑧商之社未</w:t>
      </w:r>
      <w:r>
        <w:rPr>
          <w:rFonts w:hint="eastAsia" w:ascii="宋体" w:hAnsi="宋体" w:eastAsia="宋体" w:cs="宋体"/>
          <w:sz w:val="28"/>
          <w:szCs w:val="28"/>
          <w:u w:val="none"/>
          <w:em w:val="dot"/>
        </w:rPr>
        <w:t>迁</w:t>
      </w:r>
      <w:r>
        <w:rPr>
          <w:rFonts w:hint="eastAsia" w:ascii="宋体" w:hAnsi="宋体" w:eastAsia="宋体" w:cs="宋体"/>
          <w:sz w:val="28"/>
          <w:szCs w:val="28"/>
          <w:u w:val="none"/>
        </w:rPr>
        <w:t>矣                         迁：迁都</w:t>
      </w:r>
    </w:p>
    <w:p>
      <w:pPr>
        <w:keepNext w:val="0"/>
        <w:keepLines w:val="0"/>
        <w:pageBreakBefore w:val="0"/>
        <w:widowControl w:val="0"/>
        <w:tabs>
          <w:tab w:val="left" w:pos="426"/>
          <w:tab w:val="left" w:pos="2552"/>
          <w:tab w:val="left" w:pos="4536"/>
          <w:tab w:val="left" w:pos="4678"/>
          <w:tab w:val="left" w:pos="5812"/>
          <w:tab w:val="left" w:pos="6663"/>
          <w:tab w:val="clear" w:pos="420"/>
          <w:tab w:val="clear" w:pos="2520"/>
          <w:tab w:val="clear" w:pos="4200"/>
          <w:tab w:val="clear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 xml:space="preserve">①⑤       B. ②⑦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 xml:space="preserve">C. ③⑥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D. ④⑧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【答案】D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【解析】本题考查学生对于实词以及文章的掌握。“见”应翻译成“被”，表被动。“迁”根据文章意思应翻译为“改变”，而并不是“迁都”，故选D。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下列对文中语句的理解，不正确的一项是（3分）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</w:rPr>
        <w:t>夫何去就之亟也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80" w:firstLineChars="35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为什么在汤、桀之间多次往复呢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不夏商其心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80" w:firstLineChars="35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他心中所想的不是夏也不是商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汤、桀之辨，一恒人尽之矣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80" w:firstLineChars="35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汤和桀的区别，一个普通人都能明白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D.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晏安坐于磻溪之中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80" w:firstLineChars="35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岂能安心地坐在磻溪之中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【答案】D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【解析】本题考查对于句子的理解，要回归原文。其中“岂能”错误，原句是陈述句，“岂能”表疑问。“晏安”表示安乐、安定的样子。故选D。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8.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根据文意，下列理解和分析，正确的一项是（3分）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柳宗元对伊尹“五就桀”的行为高度赞赏，却受到了众人的质疑。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石介肯定了伊尹与吕望同道同功的说法，但认为吕望不及伊尹。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两则短文都通过分析人物的心理活动来解释伊尹行为的合理性。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两则短文都表达了对现实中没有像伊尹这样的人物的惋惜之情。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【答案】C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【解析】本题考查学生对于文言文整体的把控能力，在了解全文内容之后作答此题。A选项错在“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受到了众人的质疑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”；B选项“同道同功”错误，应该是“功同异道”；D选项错在无惋惜之情。故选C。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9.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将下列语句</w:t>
      </w:r>
      <w:r>
        <w:rPr>
          <w:rFonts w:hint="eastAsia" w:ascii="宋体" w:hAnsi="宋体" w:cs="宋体"/>
          <w:sz w:val="28"/>
          <w:szCs w:val="28"/>
          <w:highlight w:val="none"/>
          <w:lang w:val="en-US" w:eastAsia="zh-CN"/>
        </w:rPr>
        <w:t>翻译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为现代汉语。（3分）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5" w:firstLineChars="202"/>
        <w:textAlignment w:val="auto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向若桀能纳伊尹之谋，克念作圣，夏之祀未殄矣。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【答案】假使夏桀能采纳伊尹的谋划，克制自己的私念成为圣人，夏朝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就不会灭亡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【解析】本题考查学生的翻译能力。采分点分别为“纳”“克”“</w:t>
      </w:r>
      <w:r>
        <w:rPr>
          <w:rFonts w:hint="eastAsia" w:ascii="宋体" w:hAnsi="宋体" w:eastAsia="宋体" w:cs="宋体"/>
          <w:color w:val="FF0000"/>
          <w:sz w:val="28"/>
          <w:szCs w:val="28"/>
          <w:u w:val="none"/>
          <w:lang w:val="en-US" w:eastAsia="zh-CN"/>
        </w:rPr>
        <w:t>殄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”，分别翻译为“采纳”“克制”“灭绝”。句子通顺即可得分。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10.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柳宗元认为伊尹是圣人，石介认为伊尹是君子，请分别简述他们这样评价的理由。（6分）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【参考答案】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柳宗元认为伊尹圣人：伊尹心怀天下，为了生民而做选择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；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尽管汤仁而夏桀不仁，也希望夏桀能够在自己的帮助下改过自新，因此五投夏桀；四次发现夏桀无改过意愿而从汤，并且最终为了天下生民从汤，因此伊尹是圣人。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石介认为伊尹是君子：不因为君王无道而放弃，知事不可为而为之，五往就夏桀，尽力劝谏君主使其改过。这样如果君王有改过之心，国家也会得以延续，但是伊尹的不幸是五就夏桀，但夏桀没有这样的愿望。因此伊尹为了天下生民转投商汤，认为伊尹是君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【解析】本文考查学生对文言文整体的理解和认知。需要考生分别解释二人对于伊尹的看法，并根据文章具体事例，进行分析。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从下面的三则《论语》中任选一则，回答问题。（6分）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（1）子曰：“所谓大臣者，以道事君，不可则止。”（《论语·先进》）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（2）子张问政。子曰：“居之无倦，行之以忠。”（《论语·颜渊》）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（3）孔子曰：“危而不持，颠而不扶，则将焉用彼相矣？”（《论语·季氏》）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①解释这则《论语》的句意。（2分）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②结合这则《论语》和上面任意一则短文，谈谈你对“忠”的理解。（4分）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参考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答案】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①选择第三条，这句话的意思是“孔子说：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  <w:t>盲人遇到了危险不去扶持，跌倒了不去搀扶，那还用辅助的人干什么呢？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②选择《论语》第三则。这句话的意思是“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  <w:t>盲人遇到了危险不去扶持，跌倒了不去搀扶，那还用辅助的人干什么呢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eastAsia="zh-CN"/>
        </w:rPr>
        <w:t>？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”而这也正与第二则短文中伊尹的做法一致。这里的“忠”不仅仅指忠心，更是指在自己的君主做错事的情况下，劝诫君主，不因君主无道而放弃，希望君主有改过之心，使国家得以延续，做一个真正的忠臣，忠于国家，忠于君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【解析】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本题难度较大，需要学生理解《论语》的含义，并结合短文展开论述。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学生们首先要确定自己所选择的《论语》和短文，结合文段中心主旨进行说明。本小题共6分，翻译2分，解释“忠”4分，其中需要解释“忠”的本意以及文章中的含义，并结合论语进行论述。答案以《论语》第三则为例，可进行参考，选择其他句子，论述合理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《论语》三则的翻译分别为：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孔子说：“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  <w:t>我们所说的大臣，应该能以合于仁道的方式去侍奉君主，如果行不通，便宁可不干。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  <w:t>子张问怎样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处理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  <w:t>政事，孔子说：“居于官位不懈怠，执行君令要忠实。”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孔子说：“（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  <w:t>盲人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）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</w:rPr>
        <w:t>遇到了危险不去扶持，跌倒了不去搀扶，那还用辅助的人干什么呢？</w:t>
      </w:r>
      <w:r>
        <w:rPr>
          <w:rFonts w:hint="eastAsia" w:ascii="宋体" w:hAnsi="宋体" w:eastAsia="宋体" w:cs="宋体"/>
          <w:caps w:val="0"/>
          <w:color w:val="FF0000"/>
          <w:spacing w:val="0"/>
          <w:sz w:val="28"/>
          <w:szCs w:val="28"/>
          <w:u w:val="none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三、本大题共4小题，共20分。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阅读下面这首词，完成12-14题。（共12分）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风流子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京口怀古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曹贞吉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三山围铁瓮。孙郎后、今古几英雄？忆北府参军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eastAsia="zh-CN"/>
        </w:rPr>
        <w:t>【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</w:rPr>
        <w:t>，寄奴王者，金戈铁马，横据江东。凌歊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eastAsia="zh-CN"/>
        </w:rPr>
        <w:t>【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val="en-US" w:eastAsia="zh-CN"/>
        </w:rPr>
        <w:t>2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</w:rPr>
        <w:t>上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歌风追汉帝，置酒宴群公。一代伟人，龙行虎步，十年征战，洛下关中。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>只今凭吊处，佛狸祠下路，烟树冥濛。为念寻常巷陌，社鼓连空。算碻磝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eastAsia="zh-CN"/>
        </w:rPr>
        <w:t>【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val="en-US" w:eastAsia="zh-CN"/>
        </w:rPr>
        <w:t>3</w:t>
      </w:r>
      <w:r>
        <w:rPr>
          <w:rFonts w:hint="eastAsia" w:ascii="楷体" w:hAnsi="楷体" w:eastAsia="楷体" w:cs="楷体"/>
          <w:sz w:val="28"/>
          <w:szCs w:val="28"/>
          <w:vertAlign w:val="superscript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</w:rPr>
        <w:t>战地，几多白骨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金焦名胜，两点青峰。惟见惊涛满眼，东去匆匆。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注释：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北府参军：指刘裕，他曾在北府兵中任参军。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凌歊：指歊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歌</w:t>
      </w:r>
      <w:bookmarkStart w:id="3" w:name="_GoBack"/>
      <w:bookmarkEnd w:id="3"/>
      <w:r>
        <w:rPr>
          <w:rFonts w:hint="eastAsia" w:ascii="仿宋" w:hAnsi="仿宋" w:eastAsia="仿宋" w:cs="仿宋"/>
          <w:sz w:val="28"/>
          <w:szCs w:val="28"/>
        </w:rPr>
        <w:t>台，相传是刘裕称帝后所建。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【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】</w:t>
      </w:r>
      <w:r>
        <w:rPr>
          <w:rFonts w:hint="eastAsia" w:ascii="仿宋" w:hAnsi="仿宋" w:eastAsia="仿宋" w:cs="仿宋"/>
          <w:sz w:val="28"/>
          <w:szCs w:val="28"/>
        </w:rPr>
        <w:t>碻磝：古地名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12.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下列对本词的理解，</w:t>
      </w:r>
      <w:r>
        <w:rPr>
          <w:rFonts w:hint="eastAsia" w:ascii="宋体" w:hAnsi="宋体" w:eastAsia="宋体" w:cs="宋体"/>
          <w:sz w:val="28"/>
          <w:szCs w:val="28"/>
          <w:em w:val="dot"/>
        </w:rPr>
        <w:t>不正确</w:t>
      </w:r>
      <w:r>
        <w:rPr>
          <w:rFonts w:hint="eastAsia" w:ascii="宋体" w:hAnsi="宋体" w:eastAsia="宋体" w:cs="宋体"/>
          <w:sz w:val="28"/>
          <w:szCs w:val="28"/>
        </w:rPr>
        <w:t>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“凌歊上”三句，写刘裕在凌歊台上大宴群臣，气势远远超越当年的汉帝。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佛狸祠”“社鼓”“战地”几个时空交错的意象，传达出作者深刻的思考。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作者身处京口古城，不禁感慨万千，由现实追忆历史，再由历史回到现实。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本词从辛弃疾《永遇乐·京口北固亭怀古》脱化而来，于旧词中翻出新意。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A选项，原文为“歌风追汉帝”为用典，指刘裕北伐成功后称帝，大宴群臣时颇有当年汉高祖一统天下唱《大风歌》的豪迈之情。一个“追”字表明是好比“汉帝”而并非“超”过，两个字存在逻辑上的明显差异，故选项A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下列对词中写景的分析，</w:t>
      </w:r>
      <w:r>
        <w:rPr>
          <w:rFonts w:hint="eastAsia" w:ascii="宋体" w:hAnsi="宋体" w:eastAsia="宋体" w:cs="宋体"/>
          <w:sz w:val="28"/>
          <w:szCs w:val="28"/>
          <w:em w:val="dot"/>
        </w:rPr>
        <w:t>不正确</w:t>
      </w:r>
      <w:r>
        <w:rPr>
          <w:rFonts w:hint="eastAsia" w:ascii="宋体" w:hAnsi="宋体" w:eastAsia="宋体" w:cs="宋体"/>
          <w:sz w:val="28"/>
          <w:szCs w:val="28"/>
        </w:rPr>
        <w:t>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开篇“三山围铁瓮”一句，点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明</w:t>
      </w:r>
      <w:r>
        <w:rPr>
          <w:rFonts w:hint="eastAsia" w:ascii="宋体" w:hAnsi="宋体" w:eastAsia="宋体" w:cs="宋体"/>
          <w:sz w:val="28"/>
          <w:szCs w:val="28"/>
        </w:rPr>
        <w:t>京口独特的地理形势，气势雄浑。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“烟树冥濛”以树木依旧茂盛反衬世事兴衰，令人感慨草木无情。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“两点青峰”中“点”字传神地表现出青峰在旷远天地间显得小了。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结尾寓情于景，将沉郁的情思寄托于奔涌东去的江水，引人深思。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【答案】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本诗通过树木表达一种对于昔盛今衰的哀伤，与选项中的“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令人感慨草木无情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”无关，所以选B。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14.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本词和辛弃疾的《永遇乐·京口北固亭怀古》都写到了历史人物刘裕，请概括两首词中刘裕的形象有什么共同之处，并比较两首词写这个人物的用意有何不同。（6分）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永遇乐·京口北固亭怀古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辛弃疾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千古江山，英雄无觅孙仲谋处。舞榭歌台，风流总被雨打风吹去。斜阳草树，寻常巷陌，人道寄奴曾住。想当年，金戈铁马，气吞万里如虎。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>元嘉草草，封狼居胥，赢得仓皇北顾。四十三年，望中犹记，烽火扬州路。可堪回首，佛狸祠下，一片神鸦社鼓。凭谁问：廉颇老矣，尚能饭否？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【参考答案】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共同之处：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辛词中写“寄奴”刘裕为“斜阳草树，寻常巷陌，人道寄奴曾住”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寄奴即刘裕，世居京口，后北伐成功成为南朝宋武帝。词中“想当年，金戈铁马，气吞万里如虎”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展现的正是刘裕称帝北伐的千秋伟业，而曹词中写刘裕“歌风追汉帝”，表现了刘裕称帝，大宴群臣时颇有当年汉高祖一统天下唱《大风歌》的豪迈和得意。两首词都表现了刘裕丰功伟业的帝王形象和豪迈的英雄风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不同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之处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辛词引用刘裕典故意在与后文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元嘉草草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”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典形成鲜明对比，表达作者对世无英雄，奸臣当道，皇帝昏庸，致使锦绣江山落入敌手的悲痛，以及自己怀才不遇、壮志难酬的困顿与无奈。而曹词引用刘裕典故，除了对比今昔产生古今兴亡之感以外，还表现英雄身后与”社鼓连空“以及英雄名下的”几多白骨“的深刻思考，暗含了作者对战争带来的伤害和毁灭的反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15. 在横线处填写作品原句。（共8分）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1 \* GB3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古人常借“风雨”表情达意。荀子在《劝学》中常用“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_______ 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_______</w:t>
      </w:r>
      <w:r>
        <w:rPr>
          <w:rFonts w:hint="eastAsia" w:ascii="宋体" w:hAnsi="宋体" w:eastAsia="宋体" w:cs="宋体"/>
          <w:sz w:val="28"/>
          <w:szCs w:val="28"/>
        </w:rPr>
        <w:t>”论述积累的重要性，苏轼《定风波》中“归去，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______</w:t>
      </w:r>
      <w:r>
        <w:rPr>
          <w:rFonts w:hint="eastAsia" w:ascii="宋体" w:hAnsi="宋体" w:eastAsia="宋体" w:cs="宋体"/>
          <w:sz w:val="28"/>
          <w:szCs w:val="28"/>
        </w:rPr>
        <w:t xml:space="preserve"> ”蕴含了人生的旷达。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2 \* GB3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面对一时的困难，我们可以用古诗文鼓励自己要有坚定的信念，比如“天将降大任于斯人也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______ </w:t>
      </w:r>
      <w:r>
        <w:rPr>
          <w:rFonts w:hint="eastAsia" w:ascii="宋体" w:hAnsi="宋体" w:eastAsia="宋体" w:cs="宋体"/>
          <w:sz w:val="28"/>
          <w:szCs w:val="28"/>
        </w:rPr>
        <w:t>，劳其筋骨，饿其体肤，空乏其身，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 xml:space="preserve">_______ </w:t>
      </w:r>
      <w:r>
        <w:rPr>
          <w:rFonts w:hint="eastAsia" w:ascii="宋体" w:hAnsi="宋体" w:eastAsia="宋体" w:cs="宋体"/>
          <w:sz w:val="28"/>
          <w:szCs w:val="28"/>
        </w:rPr>
        <w:t>”，又比如“青山遮不住，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______</w:t>
      </w:r>
      <w:r>
        <w:rPr>
          <w:rFonts w:hint="eastAsia" w:ascii="宋体" w:hAnsi="宋体" w:eastAsia="宋体" w:cs="宋体"/>
          <w:sz w:val="28"/>
          <w:szCs w:val="28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3 \* GB3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同学写作文时，想引用古诗文描写秋天的色彩，你建议他用“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______ 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 xml:space="preserve">_______ </w:t>
      </w:r>
      <w:r>
        <w:rPr>
          <w:rFonts w:hint="eastAsia" w:ascii="宋体" w:hAnsi="宋体" w:eastAsia="宋体" w:cs="宋体"/>
          <w:sz w:val="28"/>
          <w:szCs w:val="28"/>
        </w:rPr>
        <w:t>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【参考答案】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①积土成山，风雨兴焉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也无风雨也无晴。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②必先苦其心志，行拂乱其所为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毕竟东流去。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③落霞与孤鹜齐飞，秋水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共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长天一色。/潦水尽而寒潭清，烟光凝而暮山紫。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/看万山红遍，层林尽染。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（答案不唯一）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四、本大题共4小题，共16分。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一</w:t>
      </w:r>
      <w:r>
        <w:rPr>
          <w:rFonts w:hint="eastAsia" w:ascii="宋体" w:hAnsi="宋体" w:cs="宋体"/>
          <w:b w:val="0"/>
          <w:bCs w:val="0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阅读下面的作品，完成17-20题。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贺兰山上的华夏之纹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贺兰山的岩画大名鼎鼎，当然首先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因</w:t>
      </w:r>
      <w:r>
        <w:rPr>
          <w:rFonts w:hint="eastAsia" w:ascii="楷体" w:hAnsi="楷体" w:eastAsia="楷体" w:cs="楷体"/>
          <w:sz w:val="28"/>
          <w:szCs w:val="28"/>
        </w:rPr>
        <w:t>了贺兰山本身的传奇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据说贺兰山就是那个神话里的“不周山”，故事里的共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工</w:t>
      </w:r>
      <w:r>
        <w:rPr>
          <w:rFonts w:hint="eastAsia" w:ascii="楷体" w:hAnsi="楷体" w:eastAsia="楷体" w:cs="楷体"/>
          <w:sz w:val="28"/>
          <w:szCs w:val="28"/>
        </w:rPr>
        <w:t>与颛顼争斗，共公不管不顾的拿自己的头朝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山</w:t>
      </w:r>
      <w:r>
        <w:rPr>
          <w:rFonts w:hint="eastAsia" w:ascii="楷体" w:hAnsi="楷体" w:eastAsia="楷体" w:cs="楷体"/>
          <w:sz w:val="28"/>
          <w:szCs w:val="28"/>
        </w:rPr>
        <w:t>上撞，山被撞坏了，自此“不周”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当然这是外话了。贺兰山的岩画的有名，更主要的是因了那画的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内质</w:t>
      </w:r>
      <w:r>
        <w:rPr>
          <w:rFonts w:hint="eastAsia" w:ascii="楷体" w:hAnsi="楷体" w:eastAsia="楷体" w:cs="楷体"/>
          <w:sz w:val="28"/>
          <w:szCs w:val="28"/>
        </w:rPr>
        <w:t>有一种浩浩洪荒的高古气质。初看上去潦草一些，似涂鸦一般，细究了来，又恰有一份性情的真率活泼。岩画的内容，随心所欲，丝毫不遮遮掩掩；形式上具有一种童年思维的清澈透明，性灵毕现；岩画彰显的态度，又自有一份虔敬恭正，万物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从</w:t>
      </w:r>
      <w:r>
        <w:rPr>
          <w:rFonts w:hint="eastAsia" w:ascii="楷体" w:hAnsi="楷体" w:eastAsia="楷体" w:cs="楷体"/>
          <w:sz w:val="28"/>
          <w:szCs w:val="28"/>
        </w:rPr>
        <w:t>中一体。这就是真的好，是贴近了生命和心灵本源的好，从中可以发现我们民族文化与思维上的某种特质。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贺兰山岩画类似于那种黑白连环画，其重心不在对形象的塑造，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而在对线条的迷恋，这</w:t>
      </w:r>
      <w:r>
        <w:rPr>
          <w:rFonts w:hint="eastAsia" w:ascii="楷体" w:hAnsi="楷体" w:eastAsia="楷体" w:cs="楷体"/>
          <w:sz w:val="28"/>
          <w:szCs w:val="28"/>
        </w:rPr>
        <w:t>种对形式的追求与迷恋，体现的是一种表意的思维特质，所以，贺兰山岩画呈现出强烈的装饰化倾向，形象化、纹样化、规整化成为其突出特征。这在贺兰山岩化的动物题材中有着淋漓的体现。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岩画里的牛多是轮廓，兀自站立着的，低头抵角的，一律安静沉默，不动声色，身形却不合比例的瘦下去、瘦下去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壮硕与牛气都收敛了起来，</w:t>
      </w:r>
      <w:r>
        <w:rPr>
          <w:rFonts w:hint="eastAsia" w:ascii="楷体" w:hAnsi="楷体" w:eastAsia="楷体" w:cs="楷体"/>
          <w:sz w:val="28"/>
          <w:szCs w:val="28"/>
          <w:em w:val="dot"/>
        </w:rPr>
        <w:t>提炼</w:t>
      </w:r>
      <w:r>
        <w:rPr>
          <w:rFonts w:hint="eastAsia" w:ascii="楷体" w:hAnsi="楷体" w:eastAsia="楷体" w:cs="楷体"/>
          <w:sz w:val="28"/>
          <w:szCs w:val="28"/>
        </w:rPr>
        <w:t>的只剩了一个形体，一个牛的概念或符号。一只虎卧在一块儿方形的岩石上，身上斑驳的花纹夸张地凸显着，却并不虎气，甚至有点乖觉。豹亦是如此，仿佛是墓碑前的石雕，抑或剪纸画上的的图样。总之，绝不青面獠牙，不会让人产生畏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当然，最具形式感的是羊。那些美好的羊角被缭绕的线条极力夸张，以致后来羊角替代了羊本身，再后来，“羊”干脆就变成了“美”。看“美”的字形就知道了，他们对羊角之美的那份痴迷简直就是登峰造极。在这里绘画的功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性</w:t>
      </w:r>
      <w:r>
        <w:rPr>
          <w:rFonts w:hint="eastAsia" w:ascii="楷体" w:hAnsi="楷体" w:eastAsia="楷体" w:cs="楷体"/>
          <w:sz w:val="28"/>
          <w:szCs w:val="28"/>
        </w:rPr>
        <w:t>似乎可以漠视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形式上的美却得到用力的表现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刻画者思维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里</w:t>
      </w:r>
      <w:r>
        <w:rPr>
          <w:rFonts w:hint="eastAsia" w:ascii="楷体" w:hAnsi="楷体" w:eastAsia="楷体" w:cs="楷体"/>
          <w:sz w:val="28"/>
          <w:szCs w:val="28"/>
        </w:rPr>
        <w:t>强烈的审美化倾向以及对美的表达的理性与</w:t>
      </w:r>
      <w:r>
        <w:rPr>
          <w:rFonts w:hint="eastAsia" w:ascii="楷体" w:hAnsi="楷体" w:eastAsia="楷体" w:cs="楷体"/>
          <w:sz w:val="28"/>
          <w:szCs w:val="28"/>
          <w:em w:val="dot"/>
        </w:rPr>
        <w:t>通透</w:t>
      </w:r>
      <w:r>
        <w:rPr>
          <w:rFonts w:hint="eastAsia" w:ascii="楷体" w:hAnsi="楷体" w:eastAsia="楷体" w:cs="楷体"/>
          <w:sz w:val="28"/>
          <w:szCs w:val="28"/>
        </w:rPr>
        <w:t>，让人感到惊奇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他们对美的那种创造力，甚至先于物质与技术的创造能力，最先蓬勃发展了起来。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民生之初，似乎杀戮、血腥、恐惧、死亡、无助才是生活的主体，何以我们祖先的眼光与视角，会超越蛮力、凶猛，而积淀出这样一份从容与安雅？他们执着一念的把那些与自己相依的动物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相伴的植物，刻印在石上，是怀着对美怎样的痴迷呢？对美的追求与表达本来就是人的灵性的体现。在此意义上，我们还会看到人面纹样陶盆，看到青铜器上的饕餮纹，看到灵动的线条如何幻化成书法艺术，看到深浅的水墨如何表达心灵深处的感动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……</w:t>
      </w:r>
      <w:r>
        <w:rPr>
          <w:rFonts w:hint="eastAsia" w:ascii="楷体" w:hAnsi="楷体" w:eastAsia="楷体" w:cs="楷体"/>
          <w:sz w:val="28"/>
          <w:szCs w:val="28"/>
        </w:rPr>
        <w:t>这是一个对美如此敏感而痴迷的民族，他们天性上都喜欢用欣赏的、审美的视角来看这个世界。本性以上对美的欲望与灵性，使他们具有了一个共同的图腾——“华夏”。“华”，“花”也；“夏”，“人”也。“华夏”，字形本身就充满着花纹之感，纹理灼灼，斑斓绚丽，生动地</w:t>
      </w:r>
      <w:r>
        <w:rPr>
          <w:rFonts w:hint="eastAsia" w:ascii="楷体" w:hAnsi="楷体" w:eastAsia="楷体" w:cs="楷体"/>
          <w:sz w:val="28"/>
          <w:szCs w:val="28"/>
          <w:em w:val="dot"/>
        </w:rPr>
        <w:t>写意</w:t>
      </w:r>
      <w:r>
        <w:rPr>
          <w:rFonts w:hint="eastAsia" w:ascii="楷体" w:hAnsi="楷体" w:eastAsia="楷体" w:cs="楷体"/>
          <w:sz w:val="28"/>
          <w:szCs w:val="28"/>
        </w:rPr>
        <w:t>着一个民族的审美特质。这种被着力强调了形式的岩画，因它本身的寓意与华夏文化的渊源关系，似乎可被称为“华夏之纹”。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如果说，美是贺兰岩画所昭示的一种力量，那么应该还有一种更不可忽略、或者说更大的力量。当我们的祖先一星星、一毫毫，在山岩上书写，当那时的人们，用一双双肉质的手去触刻岩石，千次万次，使之成沟成线，这是一个怎样漫长的过程。这背后有什么？这背后的动机与力量来自何处？只有一种解释，是信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因了对信仰的执着，贺兰山岩画就具有了一种形而上的气质。他们有对兽的描摹，有对人兽合体的生硬的拼接，再到对神的刻画，这是一个由兽到人再到神的认知过程，是一个漫长而复杂的心路历程，同时又是一个寻找灵魂归宿的过程。当人的神性被唤醒，生活的空间被神性的光芒笼罩，这一方土地，这一群民众，便开始了与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兽</w:t>
      </w:r>
      <w:r>
        <w:rPr>
          <w:rFonts w:hint="eastAsia" w:ascii="楷体" w:hAnsi="楷体" w:eastAsia="楷体" w:cs="楷体"/>
          <w:sz w:val="28"/>
          <w:szCs w:val="28"/>
        </w:rPr>
        <w:t>的根本决裂，创造出一个广阔无垠的精神世界。当篝火燃起，那些青面獠牙的面具在空中飘拂，鼙鼓发出震撼的声响，那个美丽的羊头被恭恭敬敬地抬上祭台……这时候，人已经认知到生活的空间里有高于自己的力量。人的自知伴随着人对神的创造，于是岩画中的圣像壁产生。山壁上刻下的那些形态各异的人面像是我们祖先造神留下的痕迹。那个巨大的太阳神，头饰繁复，头顶的光芒散射开去，很有霸气。刻画笔力粗犷稚拙，也许因为过于郑重其事，笔意里还含着点拘谨小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只有在圣像壁下走走，才能知道什么叫万物有灵；至于怀着一颗敬畏之心去看看，才能真切地感受到先民心灵的温度与精神的</w:t>
      </w:r>
      <w:r>
        <w:rPr>
          <w:rFonts w:hint="eastAsia" w:ascii="楷体" w:hAnsi="楷体" w:eastAsia="楷体" w:cs="楷体"/>
          <w:sz w:val="28"/>
          <w:szCs w:val="28"/>
          <w:em w:val="dot"/>
        </w:rPr>
        <w:t>斑斓</w:t>
      </w:r>
      <w:r>
        <w:rPr>
          <w:rFonts w:hint="eastAsia" w:ascii="楷体" w:hAnsi="楷体" w:eastAsia="楷体" w:cs="楷体"/>
          <w:sz w:val="28"/>
          <w:szCs w:val="28"/>
        </w:rPr>
        <w:t>。他们知道一个喜欢羊的群体更需要凝聚，使羊性爆发出威力，从而去战胜狼群。造神，使初民们战胜了自身的兽性，爆发着群体的力量。于是，一个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氏</w:t>
      </w:r>
      <w:r>
        <w:rPr>
          <w:rFonts w:hint="eastAsia" w:ascii="楷体" w:hAnsi="楷体" w:eastAsia="楷体" w:cs="楷体"/>
          <w:sz w:val="28"/>
          <w:szCs w:val="28"/>
        </w:rPr>
        <w:t>族、一个部落、一个种族，击着鼓，举着旗，披着荆，斩着棘，浩气冲天，开天，辟地。当信仰的光芒冉冉升起，理性的光辉开始照耀，文明就此诞生。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以为贺兰山岩画从艺术的角度来看，还处于艺术的启蒙阶段；从人类发展的进程来看，只属于人类的童年岁月；从表现的内容来看，也只是远古时期人类生活的状态。但在欣赏岩画的过程中，这些遥远的东西，为什么会让人嗅到一股熟悉的气息？为什么会让人产生一种记忆的回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那种熟悉感应该是来源于心底的认同，审美感动应该是来源于人类童年的记忆。人总会有一种寻根的意识，就像一个生命越是经历了岁月，童年的记忆越会清晰。文化的童年奠定着文化的性格与特质。不管它走多远，不管它盛开还是凋落，它的童年都会那样新鲜着、金黄着、跳跃着、呼叫着、生动着、活泼着，发出一些响动，粘贴出一种记忆，拉出心底沉埋着的那份乡愁，如丝般孱弱而悠长，如丝般似断亦连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righ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（取材于张瑞《贺兰山上的华夏之纹》）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16. 下列对文中加点字的解说，不正确的一项是（3分）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提炼得只剩了一个形体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提炼：简化、凝练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对美的表达的理性与通透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通透：清晰、透彻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生动地写意着一个民族的审美特质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写意：自然地表现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先民心灵的温度与精神的斑斓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</w:rPr>
        <w:t>斑斓：丰富多彩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bookmarkStart w:id="1" w:name="OLE_LINK8"/>
      <w:bookmarkStart w:id="2" w:name="OLE_LINK7"/>
      <w:r>
        <w:rPr>
          <w:rFonts w:hint="eastAsia" w:ascii="宋体" w:hAnsi="宋体" w:eastAsia="宋体" w:cs="宋体"/>
          <w:color w:val="FF0000"/>
          <w:sz w:val="28"/>
          <w:szCs w:val="28"/>
        </w:rPr>
        <w:t>【答案】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C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  <w:bookmarkEnd w:id="1"/>
      <w:bookmarkEnd w:id="2"/>
      <w:r>
        <w:rPr>
          <w:rFonts w:hint="eastAsia" w:ascii="宋体" w:hAnsi="宋体" w:eastAsia="宋体" w:cs="宋体"/>
          <w:color w:val="FF0000"/>
          <w:kern w:val="2"/>
          <w:sz w:val="28"/>
          <w:szCs w:val="28"/>
        </w:rPr>
        <w:t>“写意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”是</w:t>
      </w:r>
      <w:r>
        <w:rPr>
          <w:rFonts w:hint="eastAsia" w:ascii="宋体" w:hAnsi="宋体" w:eastAsia="宋体" w:cs="宋体"/>
          <w:color w:val="FF0000"/>
          <w:kern w:val="2"/>
          <w:sz w:val="28"/>
          <w:szCs w:val="28"/>
        </w:rPr>
        <w:t>艺术创作术语。与“写实”相对。艺术家忽略艺术形象的外在逼真性，而强调其内在精神实质表现的艺术创作倾向和手法。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与选项所解释的“自然地表现”不符合，故选择C。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下列对文章的理解，不正确的一项是（3分）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第1段写贺兰山岩画具有“浩浩洪荒的高古气质”，表明岩画历史悠久，厚重古朴。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我们的祖先在贺兰山刻画与自己相依相伴的动物、植物，源于对杀戮和恐怖的逃避。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有花纹的陶器、青铜器和中国的书法、绘画艺术，展现了人们富有灵性的心灵世界。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作者认为贺兰山岩画是人类童年时期的作品，艺术上处于启蒙阶段，却有独特魅力。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【答案】B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【解析】本文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写了我们的祖先在贺兰山刻画与自己相依相伴的动物植物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，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但这体现出的是“对美的痴迷”，而不是逃避。因此B选项不正确。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18. 作者为什么说贺兰山岩画中“可以发现我们民族文化与思维上的某些特质”？请结合全文简要分析。（6分）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参考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答案】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①贺兰山岩画呈现形式化、纹样化、规整化的特征，体现了民族的表意的思维特质。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②贺兰山岩画有很强的装饰性，重视形式上的美，表明了民族对美的敏感与痴迷。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宋体" w:hAnsi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③贺兰山岩画对兽、人兽合体、神的描摹，展现了一个由兽到人再到神的认知过程，展示了民族对信仰的追求。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【解析】首先第一步要审题。根据题干，“为什么说”是典型的概括归纳题，同时题干中要求“结合全文见要分析”，可以确定此题为全文概括归纳题，答案通过全文逐段分析即可。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19. 贺兰山岩画创作时代距今十分遥远，作者在欣赏时却嗅到一股熟悉的气息，这源于他独特的审美方法：作者从贺兰山岩画鲜明的艺术特点中，思考和感悟华夏民族文化的性格与特质，从而深化了对民族文化的理解与认同。试借助这种审美方式，谈谈你对生活中某一种美的事物的认识与思考。（6分）</w:t>
      </w:r>
    </w:p>
    <w:p>
      <w:pPr>
        <w:pStyle w:val="9"/>
        <w:spacing w:line="450" w:lineRule="atLeast"/>
        <w:jc w:val="both"/>
        <w:rPr>
          <w:rFonts w:hint="eastAsia" w:ascii="宋体" w:hAnsi="宋体" w:cs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【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参考答案</w:t>
      </w:r>
      <w:r>
        <w:rPr>
          <w:rFonts w:hint="eastAsia" w:ascii="宋体" w:hAnsi="宋体" w:cs="宋体"/>
          <w:color w:val="FF0000"/>
          <w:sz w:val="28"/>
          <w:szCs w:val="28"/>
          <w:lang w:eastAsia="zh-CN"/>
        </w:rPr>
        <w:t>】</w:t>
      </w:r>
    </w:p>
    <w:p>
      <w:pPr>
        <w:pStyle w:val="9"/>
        <w:spacing w:line="450" w:lineRule="atLeast"/>
        <w:jc w:val="both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性格和特质：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贺兰山岩画的内容和题材相当丰富，其艺术表现形式主要有写 实和写意两种形式，写实就是侧重于对事物的具体描绘，将游牧狩猎、天神地祇、动植物图案、变化多端的人面像等具体的情节、场景和真实的现象表现出来；写意的手法虽然不多，但对描绘的对象舍其一般而取其主要特征，在艺术手法上多采用夸张变形，概括性、抽象性和符号性，仅保留其原始的象征意义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思考：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甲骨文是中华民族几千年来精神文明和物质文明的源泉、中华民族的瑰宝,它充分体现了中国文化的特色。作为文字,它创造出了各种式样的形符、意符、音符成为交流思想、表达意的工具。同时,它还通过抽象的思维,采用演绎、归纳的方法捕捉了各种美的形象,成为可供欣赏的艺术品。传说仓颉造字时"颉首四目,通于神明,仰观奎星圆曲之势,俯察龟文鸟迹之象,博采众美,合而为字。"我们的祖先很早就懂得了博采众美,因情生文,因文见情,将主观情感和客观物象融为一体,也说明了我们的方块汉字从它诞生的第一天起,就被注入了美,从而甲骨文才成为文字史上的开宗书法,并奠定了方块汉字的美的基础。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根据题干信息“谈谈你对生活中某一美的事物的认识和思考”可以得知，本题为发散思维题，我们在回答这一类问题的时候，一定要先根据文意总结概括“民族文化的性格与特质”，然后针对这一特质，引申你对生活中美的事物的认识和思考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（二）按照要求完成第20题。（共5分）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．在《红楼梦》第五回“贾宝玉神游太虚境，警幻仙曲演红楼梦”中，警幻仙子命仙女们为贾宝玉演唱的《红楼梦》十二支曲，预示了小说中主要人物的命运。其中有一句曲词：“都道是金玉良缘，俺只念木石前盟。”这句曲词中涉及了小说中哪几个人物？暗示了贾宝玉怎样的性格和命运？请根据原著进行简要分析。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【</w:t>
      </w:r>
      <w:r>
        <w:rPr>
          <w:rFonts w:hint="eastAsia"/>
          <w:color w:val="FF0000"/>
          <w:sz w:val="28"/>
          <w:szCs w:val="28"/>
          <w:lang w:val="en-US" w:eastAsia="zh-CN"/>
        </w:rPr>
        <w:t>参考答案</w:t>
      </w:r>
      <w:r>
        <w:rPr>
          <w:rFonts w:hint="eastAsia"/>
          <w:color w:val="FF0000"/>
          <w:sz w:val="28"/>
          <w:szCs w:val="28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金玉良缘：贾宝玉和薛宝钗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木石前盟：贾宝玉和林黛玉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="宋体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性格：暗示了贾宝玉反对封建礼教的约束，追求自由的真性情。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命运：</w:t>
      </w:r>
      <w:r>
        <w:rPr>
          <w:color w:val="FF0000"/>
          <w:sz w:val="28"/>
          <w:szCs w:val="28"/>
        </w:rPr>
        <w:t>描写贾宝玉和林黛玉的悲剧，贾宝玉和薛宝钗的结合则是注定的命运。</w:t>
      </w:r>
      <w:r>
        <w:rPr>
          <w:rFonts w:ascii="Apple Color Emoji" w:hAnsi="Apple Color Emoji"/>
          <w:color w:val="FF0000"/>
          <w:sz w:val="28"/>
          <w:szCs w:val="28"/>
          <w:shd w:val="clear" w:color="auto" w:fill="FFFFFF"/>
        </w:rPr>
        <w:t>最终致使贾宝玉弃家为僧，薛宝钗抱恨终生，所谓金玉良姻，实际是金玉成空。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五、本大题共3小题，共65分。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21.阅读下面的文字，完成①②题。（5分）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四川省宋瓷博物馆有一件国宝级文物——南宋龙泉青瓷荷叶盖罐。盖罐胎质洁白细腻，外施梅子青釉，釉色温润如玉。【甲】盖子的边沿起伏成荷叶卷曲状，从上往下看，就像一片荷叶在随风浮动，造型生动雅致。青瓷是宋代龙泉窑的代表作品，而梅子青釉更是当时青瓷的巅峰之作，仅在南宋一朝烧造，存世极少。这件盖罐恰是其中罕见的精品。【乙】不仅如此，这件盖罐的出土还改写了中国的瓷器史。【丙】在此之前，荷叶形盖罐一直被认为是元代才出现的器型，而这件盖罐的发现，</w:t>
      </w:r>
      <w:r>
        <w:rPr>
          <w:rFonts w:hint="eastAsia" w:ascii="楷体" w:hAnsi="楷体" w:eastAsia="楷体" w:cs="楷体"/>
          <w:sz w:val="28"/>
          <w:szCs w:val="28"/>
          <w:u w:val="single"/>
        </w:rPr>
        <w:t>证明了南宋时期就已经开始出产这样的瓷器的有力证据。</w:t>
      </w:r>
      <w:r>
        <w:rPr>
          <w:rFonts w:hint="eastAsia" w:ascii="楷体" w:hAnsi="楷体" w:eastAsia="楷体" w:cs="楷体"/>
          <w:sz w:val="28"/>
          <w:szCs w:val="28"/>
        </w:rPr>
        <w:t>【丁】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sz w:val="28"/>
          <w:szCs w:val="28"/>
        </w:rPr>
        <w:t>将下面句子填入文中，衔接最恰当的一项是（3分）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它见证着宋代独特的含蓄典雅、内敛理性的高级审美。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A.甲       B.乙       C.丙       D.丁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答案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】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解析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】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由原文中的“不仅如此”可以用逻辑推测出前面会有一句话，而原文中前面的一句是“这件盖罐恰是其中罕见的精品”无法与后文的“不仅如此”形成逻辑上的递进关系。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因此把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此句放在乙处更合适。</w:t>
      </w:r>
    </w:p>
    <w:p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sz w:val="28"/>
          <w:szCs w:val="28"/>
        </w:rPr>
        <w:t>文中画线句有语病，请修改。要求：保留原有信息。（2分）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参考答案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】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证明了南宋时期就已经开始出产这样的瓷器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/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是南宋时期就已经开始出产这样的瓷器的有力证据。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解析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】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本病句属于典型的句式杂糅，所以只要保留其中一种正确说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法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22.微写作（10分）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从下面三个题目中任选一题，按要求作答，不超过150字。</w:t>
      </w:r>
    </w:p>
    <w:p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 w:cs="宋体"/>
          <w:sz w:val="28"/>
          <w:szCs w:val="28"/>
        </w:rPr>
        <w:t>新型冠状病毒肺炎疫情防控期间，在居家隔离过程中，高三的同学通过网络平台学习和考试，这与平时的在校学习有很多不同之处。对这种新的学习方式，你有怎样的体会和看法？请谈谈你的认识。要求：思想积极向上，观点鲜明，条理清晰。</w:t>
      </w:r>
    </w:p>
    <w:p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 w:cs="宋体"/>
          <w:sz w:val="28"/>
          <w:szCs w:val="28"/>
        </w:rPr>
        <w:t>2020年2月24日，全国人大常委会会议表决通过了《关于全面禁止非法野生动物交易、革除滥食野生动物陋习、切实保障人民群众生命健康安全的决定》。请你给全校师生写一封倡议书，提醒大家不要滥食野生动物，倡导文明生活。要求：语言得体，号召力强。</w:t>
      </w:r>
    </w:p>
    <w:p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 w:cs="宋体"/>
          <w:sz w:val="28"/>
          <w:szCs w:val="28"/>
        </w:rPr>
        <w:t>面对孤立无援的困境，有的人最终坚守住了阵地，靠的是内心的一种“英雄式的使命感”。请你从《呐喊》《边城》《红岩》《平凡的世界》《老人与海》中选择一个具有“英雄式的使命感”的人物，写一首现代诗或抒情文字赞美他（她）。要求：写出赞美对象的姓名，符合原著，运用两种修辞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①本题直接考查了当下最热的热点——“新型冠状病毒肺炎疫情”。同时，题目所涉提问点又是我们日常生活中的状态。此题体现出高考语文一方面重基础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另一方面则重时事。考生切不可只学课本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囿于课本。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再看题目，审题关键词拟为</w:t>
      </w:r>
      <w:r>
        <w:rPr>
          <w:rFonts w:hint="eastAsia" w:ascii="宋体" w:hAnsi="宋体" w:eastAsia="宋体" w:cs="宋体"/>
          <w:color w:val="FF0000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居家隔离”“网课”“新”“体会”“看法”等。换言之，在150字内是否出现上述所提相关内容，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是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我们评分的基本标准。当然，同学仍想触碰高分、满分，那就需要同学们有“热中寻温”的本事。也就是说，立意观点要出类拔萃，就一定要注意平时的“立意积累”。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例如，当我们谈体会、谈看法的时候可否超越个人的切身体验，放眼新闻中所呈现的特殊网课群体，如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对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雪山之巅学习者的体会和看法；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对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蹭网少年的网课体会和看法；</w:t>
      </w:r>
      <w:r>
        <w:rPr>
          <w:rFonts w:hint="eastAsia" w:ascii="宋体" w:hAnsi="宋体" w:cs="宋体"/>
          <w:color w:val="FF0000"/>
          <w:sz w:val="28"/>
          <w:szCs w:val="28"/>
          <w:lang w:val="en-US" w:eastAsia="zh-CN"/>
        </w:rPr>
        <w:t>对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方舱医院备考者的体会和看法等等，不一而足。此类素材新闻热点中比比皆是，大家要学的是“留心”。最后，一定要注意思想积极！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②题目的外壳是“倡议书”，我们不能置之不理，这是审题关键点之一。因此，倡议书的格式我们还是要大体明确，包括标题、称呼、正文、结尾、落款五个基本组成部分。当然也不要忘记虽然简单但是很重要的内容——标明“倡议书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再者，我们也要明确此次倡议的内容和对象，尽量做到“精准倡议”。此次倡议的对象是全校师生，注意措辞和语气。倡议的内容是：“全面禁止”“非法”“野生动物交易”“革除”“滥食野生动物”等，目的是“保障人民群众的生命”“健康”。这些关键词大家一定紧扣，尽力做到切题。此外，本题中议论文三问“是什么”“为什么”“怎么做”已经齐备，大家整合归纳即可。若能稳中求新，恐怕需要在细节之处下功夫，如：“非法野生动物交易”是被全面禁止的，那一定有合法的野生动物交易，恰恰是应该保护的。挂一漏万，大家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③本题核心话题拟为“困境坚守”“内心的英雄感”，当然若能关注到“孤立无援”则更能切题。同时，本题回归了微写作的基本模式：针对核心话题；点名几本书目；考核几种手法。所选书目大家耳熟能详，从中挑选一个人物亦非难事。只是四本书中各有难点：《边城》小而纯美的世界出英雄；《呐喊》《老人与海》极易写的雷同；《红岩》日久易忘；《平凡的世界》比较稳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当然还应注意“现代诗”相关知识点；抒情句子中要包含赞美的态度。最后，检查自己是否运用了两种修辞手法。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23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8"/>
          <w:szCs w:val="28"/>
        </w:rPr>
        <w:t>作文（50分）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从下面两个题目中任选一题，按要求作答。不少于700字，将题目抄在答题卡上。</w:t>
      </w:r>
    </w:p>
    <w:p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 w:cs="宋体"/>
          <w:sz w:val="28"/>
          <w:szCs w:val="28"/>
        </w:rPr>
        <w:t>“功成不必在我，功成必定有我”，意思是成功不一定是属于哪一个人的，但是却需要每一个人的努力付出。这句话引发了你怎样的思考？请以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“功成不必在我，功成必定有我”</w:t>
      </w:r>
      <w:r>
        <w:rPr>
          <w:rFonts w:hint="eastAsia" w:ascii="宋体" w:hAnsi="宋体" w:eastAsia="宋体" w:cs="宋体"/>
          <w:sz w:val="28"/>
          <w:szCs w:val="28"/>
        </w:rPr>
        <w:t>为题，写一篇议论文。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要求：观点明确，论据恰当充实，论证具有逻辑性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28"/>
        </w:rPr>
        <w:t>语言得体。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  <w:lang w:bidi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bidi="zh-CN"/>
        </w:rPr>
        <w:t>【解析】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bidi="zh-CN"/>
        </w:rPr>
        <w:t>本题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一改过去几年多数以国家、民族等话题起手</w:t>
      </w:r>
      <w:r>
        <w:rPr>
          <w:rFonts w:hint="eastAsia" w:ascii="宋体" w:hAnsi="宋体" w:eastAsia="宋体" w:cs="宋体"/>
          <w:color w:val="FF0000"/>
          <w:sz w:val="28"/>
          <w:szCs w:val="28"/>
          <w:lang w:bidi="zh-CN"/>
        </w:rPr>
        <w:t>的命题风格，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以“功成不必在我，功成必定有我”为话题，引起学生思考和共鸣，从而成文。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学生在考场上分析后会发现，“功成不必在我”与“功成必定有我”，虽然都有“功成”，但“在我”与“有我”却有很大区别。前者指的是“属于我”，后者说的是“需要我”。胡适曾经说过：“功成不必在我，而功力必不唐捐。”意思是，功绩事业的完成没必要在我一个人身上，但为功绩事业的完成所付出的努力一定不会白白浪费。建功立业绝非易事，依靠的是集体，需要的是时间，每个人每时每刻的付出都是在为干成事业添砖加瓦。只有聚众、积久之“功力”，方有一事之“功成”。所以，“功成”不是属于哪一个人的，但是却需要每一个人的努力付出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所以文章写作时，可以从“出‘功成’之力，而不求‘功成’之誉；要有‘功成不必在我’的精神境界和‘功成必定有我’的历史担当”等角度入手。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firstLine="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2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 w:cs="宋体"/>
          <w:sz w:val="28"/>
          <w:szCs w:val="28"/>
        </w:rPr>
        <w:t>幸福一起分享就会加倍，苦难一起分担就能减半，你是否有过这样的经历和体会？请以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“与子偕行”</w:t>
      </w:r>
      <w:r>
        <w:rPr>
          <w:rFonts w:hint="eastAsia" w:ascii="宋体" w:hAnsi="宋体" w:eastAsia="宋体" w:cs="宋体"/>
          <w:sz w:val="28"/>
          <w:szCs w:val="28"/>
        </w:rPr>
        <w:t>为题，写一篇记叙文。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要求：主题积极健康，内容充实，感情真挚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28"/>
        </w:rPr>
        <w:t>有细节描写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  <w:r>
        <w:rPr>
          <w:rFonts w:hint="eastAsia" w:ascii="宋体" w:hAnsi="宋体" w:eastAsia="宋体" w:cs="宋体"/>
          <w:sz w:val="28"/>
          <w:szCs w:val="28"/>
        </w:rPr>
        <w:t>语言得体。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文章题目为“与子偕行”，经过分析能够发现文章难度并不算特别高，但是如果将故事设计成某两个人互相陪伴、互相支持、互相鼓励，携手同行并最终达成某种结果的套路，很容易泯然众人，所以怎么把这篇文章写出新意、写出设计，才是我们该思考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“与子偕行”一词最早出自《诗经·秦风·无衣》，“岂曰无衣？与子同裳。王于兴师，修我甲兵。与子偕行！”联系当下刚刚过去的严峻疫情，会发现有很大的可联系性。在这次疫情中，人与人的相携前进，行业与行业的相携前进，让我们得以在付出艰苦而巨大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代价之后，终于拨云见日。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同时，学习中、生活中的相携前进也较为常见，但是，其时效性较之联系疫情去写就会弱化一些，学生可以根据自身情况，结合对于话题的理解程度，自行选择最优方案。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【附录】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文言文译文：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8"/>
          <w:szCs w:val="28"/>
          <w:lang w:val="en-US" w:eastAsia="zh-CN"/>
        </w:rPr>
        <w:t>（1）伊尹五次投靠夏桀，有人对此提出了疑惑：“汤的仁义不仅闻名且显而易见，夏桀的不仁义不仅闻名且显而易见。为何（伊尹）屡次前去投靠呢？”柳子说：“哎！这就是我认为伊尹是伟大的人原因。这伊尹是圣人。圣人对于天下的考虑，关心的不是到底跟随着的是夏还是商。 他们的关心的是百姓。伊尹考虑的是：‘汤确实仁义，但跟着他功效会来的很慢；夏桀虽然确实不仁义，但我早晨跟从他晚上就可以达成自己的志向。’所以才投靠夏桀。在桀那里果然没有办法取得成功，于是反过来跟随商汤。然后又想：‘还有十分之一的可能吗？让这个人（夏桀）早点能够领受他人的恩泽’于是又前往去投靠夏桀。夏桀哪里依旧不可被说服于是又跟随商汤。到了百分之一、千分之一、万分之一，最终表示不可能在夏桀那里取得成功，于是才成为了商汤的丞相。让汤成为尧、舜那样的君主，而且让百姓成为尧、舜时期的百姓。因此这是我认为可以看出伊尹是伟大的人的原因。不然商汤和夏桀的辨别，一个平常人就可以完全分辨了，又怎么需要摇摆不定，这是圣人需要观察的吗？我认为圣人都会着急让百姓能生活的更好，而没有像伊尹这样对于百姓（能够）生活的好是十分着急的，而伊尹的伟大，没有比五次投靠夏桀更伟大的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 w:cs="楷体"/>
          <w:color w:val="FF000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eastAsia" w:ascii="楷体" w:hAnsi="楷体" w:eastAsia="楷体" w:cs="楷体"/>
          <w:color w:val="FF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8"/>
          <w:szCs w:val="28"/>
          <w:lang w:val="en-US" w:eastAsia="zh-CN"/>
        </w:rPr>
        <w:t>（2）人们把伊尹和吕望一起称赞，因为他们的政治主张十分相似，本心一样且功劳相同。我认为伊尹和姜子牙的功劳确实相同，但是他们的道和心是不同的。如果君王无道，那么他的国家将一定会灭亡。在田间的小水沟旁，也不因为自己的君主无道于是就忘记了自己君主，不因为他的国家将一定会灭亡于是就抛弃自己的国家，五次前往投靠，见到国家的君主，提出自己的看法，想让自己的君主能够思考一下让自己国家不灭亡（的办法），使得夏不失去自己的社稷，是伊尹的本心。商朝的君王无道，他的国家将一定灭亡，于是抛弃自己的国家，怎么能安心的坐在磻溪之中？忍受自己君王的无道，等待他的国家慢慢走向灭亡的人，是姜子牙的本心。但伊尹（建议）最后不能被（夏桀）听从，夏桀最终（才）不能知道好的（治国方法）是什么，夏朝最后才不能够继续存活，最终天下归于商汤，放逐了夏桀灭掉了夏朝。先投靠自己的君主但是不忍心让国家的百姓生灵涂炭，然后归于商汤，这就是君子（即伊尹）去投靠的原因。假使夏桀能采纳伊尹的谋划，克制自己的私念成为圣人，夏朝的祭祀（宗族）就不会灭绝。。姜子牙的心怎么可能到伊尹的地步？君主在朝堂上进行暴虐统治，百姓在江湖中承受生灵涂炭之苦，国家的社稷日渐堕落，不起身前往游说君主，解救百姓，使国家的社稷保存，却径直的归顺了周文王，辅佐周武王讨伐纣王导致商朝灭亡。吕望的本心远远不如伊尹的本心，吕望的思想比不上伊尹思想的万分之一。如果纣王有悔改之心，任命吕望为太公。改进自己的恶习从而以正确的方式治理国家，那么商朝的社稷不会迁移（到周）。可惜吕望和伊尹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8"/>
          <w:szCs w:val="28"/>
        </w:rPr>
      </w:pPr>
    </w:p>
    <w:p>
      <w:pPr>
        <w:tabs>
          <w:tab w:val="clear" w:pos="420"/>
          <w:tab w:val="clear" w:pos="2520"/>
          <w:tab w:val="clear" w:pos="4200"/>
          <w:tab w:val="clear" w:pos="5880"/>
        </w:tabs>
        <w:rPr>
          <w:rFonts w:ascii="Calibri" w:hAnsi="Calibri" w:cs="Calibri"/>
          <w:color w:val="FF0000"/>
          <w:sz w:val="28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720" w:right="720" w:bottom="720" w:left="72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9438721"/>
      <w:docPartObj>
        <w:docPartGallery w:val="autotext"/>
      </w:docPartObj>
    </w:sdtPr>
    <w:sdtEndPr>
      <w:rPr>
        <w:rFonts w:ascii="宋体" w:hAnsi="宋体"/>
      </w:rPr>
    </w:sdtEndPr>
    <w:sdtContent>
      <w:p>
        <w:pPr>
          <w:pStyle w:val="7"/>
          <w:jc w:val="center"/>
          <w:rPr>
            <w:rFonts w:ascii="宋体" w:hAnsi="宋体"/>
          </w:rPr>
        </w:pPr>
        <w:r>
          <w:rPr>
            <w:rFonts w:ascii="宋体" w:hAnsi="宋体"/>
          </w:rPr>
          <w:fldChar w:fldCharType="begin"/>
        </w:r>
        <w:r>
          <w:rPr>
            <w:rFonts w:ascii="宋体" w:hAnsi="宋体"/>
          </w:rPr>
          <w:instrText xml:space="preserve">PAGE   \* MERGEFORMAT</w:instrText>
        </w:r>
        <w:r>
          <w:rPr>
            <w:rFonts w:ascii="宋体" w:hAnsi="宋体"/>
          </w:rPr>
          <w:fldChar w:fldCharType="separate"/>
        </w:r>
        <w:r>
          <w:rPr>
            <w:rFonts w:ascii="宋体" w:hAnsi="宋体"/>
            <w:lang w:val="zh-CN"/>
          </w:rPr>
          <w:t>2</w:t>
        </w:r>
        <w:r>
          <w:rPr>
            <w:rFonts w:ascii="宋体" w:hAnsi="宋体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shape id="WordPictureWatermark363409814" o:spid="_x0000_s4099" o:spt="75" type="#_x0000_t75" style="position:absolute;left:0pt;height:709.5pt;width:522.8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水印-01"/>
          <o:lock v:ext="edit" aspectratio="t"/>
        </v:shape>
      </w:pict>
    </w:r>
    <w:r>
      <w:rPr>
        <w:rFonts w:hint="eastAsia" w:ascii="微软雅黑" w:hAnsi="微软雅黑" w:eastAsia="微软雅黑"/>
      </w:rPr>
      <w:t>北京新东方中小学全科教育出品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63409813" o:spid="_x0000_s4100" o:spt="75" type="#_x0000_t75" style="position:absolute;left:0pt;height:709.5pt;width:522.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水印-01"/>
          <o:lock v:ext="edit" aspectratio="t"/>
        </v:shape>
      </w:pict>
    </w:r>
    <w:r>
      <w:pict>
        <v:shape id="WordPictureWatermark17586570" o:spid="_x0000_s4101" o:spt="75" type="#_x0000_t75" style="position:absolute;left:0pt;height:586.8pt;width:414.8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363409812" o:spid="_x0000_s4097" o:spt="75" type="#_x0000_t75" style="position:absolute;left:0pt;height:709.5pt;width:522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水印-01"/>
          <o:lock v:ext="edit" aspectratio="t"/>
        </v:shape>
      </w:pict>
    </w:r>
    <w:r>
      <w:pict>
        <v:shape id="WordPictureWatermark17586569" o:spid="_x0000_s4098" o:spt="75" type="#_x0000_t75" style="position:absolute;left:0pt;height:586.8pt;width:414.8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1900"/>
    <w:multiLevelType w:val="singleLevel"/>
    <w:tmpl w:val="5345190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25"/>
    <w:rsid w:val="0001293C"/>
    <w:rsid w:val="00015D66"/>
    <w:rsid w:val="00016ECF"/>
    <w:rsid w:val="000235D0"/>
    <w:rsid w:val="000319D4"/>
    <w:rsid w:val="00063221"/>
    <w:rsid w:val="000867BA"/>
    <w:rsid w:val="000A495D"/>
    <w:rsid w:val="000D5038"/>
    <w:rsid w:val="001120E5"/>
    <w:rsid w:val="00123326"/>
    <w:rsid w:val="00131B3B"/>
    <w:rsid w:val="001328DC"/>
    <w:rsid w:val="001366C5"/>
    <w:rsid w:val="00173705"/>
    <w:rsid w:val="00175814"/>
    <w:rsid w:val="001819F6"/>
    <w:rsid w:val="001D3AB5"/>
    <w:rsid w:val="001D4C74"/>
    <w:rsid w:val="001F2A02"/>
    <w:rsid w:val="00210D06"/>
    <w:rsid w:val="00215014"/>
    <w:rsid w:val="002168A2"/>
    <w:rsid w:val="00237881"/>
    <w:rsid w:val="00242665"/>
    <w:rsid w:val="00254243"/>
    <w:rsid w:val="0026147E"/>
    <w:rsid w:val="002C4CFD"/>
    <w:rsid w:val="002C59A0"/>
    <w:rsid w:val="002F5E6E"/>
    <w:rsid w:val="00352970"/>
    <w:rsid w:val="00381C88"/>
    <w:rsid w:val="003D4D79"/>
    <w:rsid w:val="003E11E5"/>
    <w:rsid w:val="00405DAC"/>
    <w:rsid w:val="00406A36"/>
    <w:rsid w:val="0041067D"/>
    <w:rsid w:val="0041257C"/>
    <w:rsid w:val="00443714"/>
    <w:rsid w:val="00446017"/>
    <w:rsid w:val="00472F07"/>
    <w:rsid w:val="00480FAF"/>
    <w:rsid w:val="004E4CFC"/>
    <w:rsid w:val="005252C5"/>
    <w:rsid w:val="00525A6D"/>
    <w:rsid w:val="00555D32"/>
    <w:rsid w:val="00580752"/>
    <w:rsid w:val="005A34D3"/>
    <w:rsid w:val="005B0D47"/>
    <w:rsid w:val="005B7405"/>
    <w:rsid w:val="005C7EC4"/>
    <w:rsid w:val="005F1C62"/>
    <w:rsid w:val="005F2E25"/>
    <w:rsid w:val="00601127"/>
    <w:rsid w:val="00602BD8"/>
    <w:rsid w:val="00607B23"/>
    <w:rsid w:val="00613AC6"/>
    <w:rsid w:val="00613D64"/>
    <w:rsid w:val="00616838"/>
    <w:rsid w:val="00630A04"/>
    <w:rsid w:val="00644054"/>
    <w:rsid w:val="0065396B"/>
    <w:rsid w:val="0067039E"/>
    <w:rsid w:val="00676A15"/>
    <w:rsid w:val="006B4EB7"/>
    <w:rsid w:val="006D771B"/>
    <w:rsid w:val="006E2B65"/>
    <w:rsid w:val="006E31F6"/>
    <w:rsid w:val="00704FDD"/>
    <w:rsid w:val="00707E13"/>
    <w:rsid w:val="00721517"/>
    <w:rsid w:val="0075281C"/>
    <w:rsid w:val="007557D2"/>
    <w:rsid w:val="00760AF7"/>
    <w:rsid w:val="00765A36"/>
    <w:rsid w:val="007774AB"/>
    <w:rsid w:val="00783296"/>
    <w:rsid w:val="007C1376"/>
    <w:rsid w:val="007F672E"/>
    <w:rsid w:val="008370A0"/>
    <w:rsid w:val="008612C2"/>
    <w:rsid w:val="0086264A"/>
    <w:rsid w:val="00872BDB"/>
    <w:rsid w:val="008835B3"/>
    <w:rsid w:val="00895F91"/>
    <w:rsid w:val="008A1DDA"/>
    <w:rsid w:val="008B2139"/>
    <w:rsid w:val="008B2F0B"/>
    <w:rsid w:val="008E5E6F"/>
    <w:rsid w:val="00917D8A"/>
    <w:rsid w:val="0093619A"/>
    <w:rsid w:val="00956B30"/>
    <w:rsid w:val="009A3809"/>
    <w:rsid w:val="009D2A06"/>
    <w:rsid w:val="009D7695"/>
    <w:rsid w:val="009E615F"/>
    <w:rsid w:val="009E6C28"/>
    <w:rsid w:val="00A3686E"/>
    <w:rsid w:val="00A63A75"/>
    <w:rsid w:val="00A703D7"/>
    <w:rsid w:val="00A725DF"/>
    <w:rsid w:val="00AA26DF"/>
    <w:rsid w:val="00AE2704"/>
    <w:rsid w:val="00AE37F0"/>
    <w:rsid w:val="00AF0EF6"/>
    <w:rsid w:val="00B01DCF"/>
    <w:rsid w:val="00B4271C"/>
    <w:rsid w:val="00B479C6"/>
    <w:rsid w:val="00B556EB"/>
    <w:rsid w:val="00B55C43"/>
    <w:rsid w:val="00B56AEA"/>
    <w:rsid w:val="00BA457C"/>
    <w:rsid w:val="00BB005E"/>
    <w:rsid w:val="00BB4E85"/>
    <w:rsid w:val="00BB6E15"/>
    <w:rsid w:val="00BC0998"/>
    <w:rsid w:val="00BC7FA5"/>
    <w:rsid w:val="00BE736C"/>
    <w:rsid w:val="00BF383D"/>
    <w:rsid w:val="00C02264"/>
    <w:rsid w:val="00C364FE"/>
    <w:rsid w:val="00C51B60"/>
    <w:rsid w:val="00C70869"/>
    <w:rsid w:val="00CA3808"/>
    <w:rsid w:val="00CD4A10"/>
    <w:rsid w:val="00CD7179"/>
    <w:rsid w:val="00CE2B11"/>
    <w:rsid w:val="00CE344B"/>
    <w:rsid w:val="00CF65CA"/>
    <w:rsid w:val="00D000C1"/>
    <w:rsid w:val="00D047D7"/>
    <w:rsid w:val="00D21989"/>
    <w:rsid w:val="00D35875"/>
    <w:rsid w:val="00D364A9"/>
    <w:rsid w:val="00D501B2"/>
    <w:rsid w:val="00D77C68"/>
    <w:rsid w:val="00D828D8"/>
    <w:rsid w:val="00DA32AE"/>
    <w:rsid w:val="00DB3CEE"/>
    <w:rsid w:val="00DB564F"/>
    <w:rsid w:val="00DF05E6"/>
    <w:rsid w:val="00DF7C40"/>
    <w:rsid w:val="00E01FD4"/>
    <w:rsid w:val="00E11406"/>
    <w:rsid w:val="00E22EC0"/>
    <w:rsid w:val="00E348EC"/>
    <w:rsid w:val="00E40C61"/>
    <w:rsid w:val="00E52820"/>
    <w:rsid w:val="00E57C57"/>
    <w:rsid w:val="00E77842"/>
    <w:rsid w:val="00E855C3"/>
    <w:rsid w:val="00E85B97"/>
    <w:rsid w:val="00E956FC"/>
    <w:rsid w:val="00EA699D"/>
    <w:rsid w:val="00EC32EA"/>
    <w:rsid w:val="00EC63D1"/>
    <w:rsid w:val="00ED0945"/>
    <w:rsid w:val="00EE79E0"/>
    <w:rsid w:val="00F152AD"/>
    <w:rsid w:val="00F17A73"/>
    <w:rsid w:val="00F20607"/>
    <w:rsid w:val="00F31D1A"/>
    <w:rsid w:val="00F40DD9"/>
    <w:rsid w:val="00F83F69"/>
    <w:rsid w:val="00FB2EEC"/>
    <w:rsid w:val="00FB3F0E"/>
    <w:rsid w:val="00FC148A"/>
    <w:rsid w:val="00FE2A2C"/>
    <w:rsid w:val="019D6496"/>
    <w:rsid w:val="021A2406"/>
    <w:rsid w:val="03D22B24"/>
    <w:rsid w:val="07AB0486"/>
    <w:rsid w:val="0CEA69A0"/>
    <w:rsid w:val="0F2C649C"/>
    <w:rsid w:val="106C566A"/>
    <w:rsid w:val="11226A5C"/>
    <w:rsid w:val="1BA10D16"/>
    <w:rsid w:val="1DDE56C0"/>
    <w:rsid w:val="208B07CD"/>
    <w:rsid w:val="26556736"/>
    <w:rsid w:val="32F47B10"/>
    <w:rsid w:val="34234506"/>
    <w:rsid w:val="38CC5915"/>
    <w:rsid w:val="39AA2686"/>
    <w:rsid w:val="3E702C60"/>
    <w:rsid w:val="3FFC052C"/>
    <w:rsid w:val="42412233"/>
    <w:rsid w:val="4C0A4433"/>
    <w:rsid w:val="4CF8773D"/>
    <w:rsid w:val="58420B3D"/>
    <w:rsid w:val="5C4E638A"/>
    <w:rsid w:val="5CD46210"/>
    <w:rsid w:val="623555F6"/>
    <w:rsid w:val="632204D0"/>
    <w:rsid w:val="63F71150"/>
    <w:rsid w:val="68042961"/>
    <w:rsid w:val="6DB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420"/>
        <w:tab w:val="left" w:pos="2520"/>
        <w:tab w:val="left" w:pos="4200"/>
        <w:tab w:val="left" w:pos="5880"/>
      </w:tabs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 w:eastAsiaTheme="minorEastAsia"/>
      <w:b/>
      <w:bCs/>
      <w:kern w:val="36"/>
      <w:sz w:val="48"/>
      <w:szCs w:val="4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46"/>
    <w:semiHidden/>
    <w:unhideWhenUsed/>
    <w:qFormat/>
    <w:uiPriority w:val="99"/>
    <w:rPr>
      <w:rFonts w:ascii="宋体"/>
      <w:sz w:val="24"/>
      <w:szCs w:val="24"/>
    </w:rPr>
  </w:style>
  <w:style w:type="paragraph" w:styleId="4">
    <w:name w:val="annotation text"/>
    <w:basedOn w:val="1"/>
    <w:link w:val="43"/>
    <w:semiHidden/>
    <w:unhideWhenUsed/>
    <w:qFormat/>
    <w:uiPriority w:val="99"/>
    <w:pPr>
      <w:jc w:val="left"/>
    </w:pPr>
    <w:rPr>
      <w:rFonts w:ascii="Calibri" w:hAnsi="Calibri" w:cs="Times New Roman"/>
    </w:rPr>
  </w:style>
  <w:style w:type="paragraph" w:styleId="5">
    <w:name w:val="Plain Text"/>
    <w:basedOn w:val="1"/>
    <w:link w:val="38"/>
    <w:unhideWhenUsed/>
    <w:qFormat/>
    <w:uiPriority w:val="99"/>
    <w:rPr>
      <w:rFonts w:ascii="宋体" w:hAnsi="Courier New" w:cs="Courier New"/>
      <w:szCs w:val="21"/>
    </w:rPr>
  </w:style>
  <w:style w:type="paragraph" w:styleId="6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420"/>
        <w:tab w:val="clear" w:pos="2520"/>
        <w:tab w:val="clear" w:pos="4200"/>
        <w:tab w:val="clear" w:pos="5880"/>
      </w:tabs>
    </w:p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annotation subject"/>
    <w:basedOn w:val="4"/>
    <w:next w:val="4"/>
    <w:link w:val="44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59"/>
    <w:pPr>
      <w:widowControl w:val="0"/>
      <w:jc w:val="both"/>
    </w:pPr>
    <w:rPr>
      <w:rFonts w:ascii="等线" w:hAnsi="等线" w:eastAsia="等线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unhideWhenUsed/>
    <w:qFormat/>
    <w:uiPriority w:val="99"/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paragraph" w:customStyle="1" w:styleId="18">
    <w:name w:val="正文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CN" w:eastAsia="zh-CN" w:bidi="ar-SA"/>
    </w:rPr>
  </w:style>
  <w:style w:type="character" w:customStyle="1" w:styleId="19">
    <w:name w:val="无"/>
    <w:uiPriority w:val="0"/>
  </w:style>
  <w:style w:type="character" w:customStyle="1" w:styleId="20">
    <w:name w:val="Hyperlink.0"/>
    <w:basedOn w:val="19"/>
    <w:uiPriority w:val="0"/>
    <w:rPr>
      <w:rFonts w:ascii="Cambria" w:hAnsi="Cambria" w:eastAsia="Cambria" w:cs="Cambria"/>
      <w:color w:val="000000"/>
      <w:kern w:val="0"/>
      <w:u w:color="000000"/>
      <w:lang w:val="zh-TW" w:eastAsia="zh-TW"/>
    </w:rPr>
  </w:style>
  <w:style w:type="character" w:customStyle="1" w:styleId="21">
    <w:name w:val="页眉 字符"/>
    <w:basedOn w:val="14"/>
    <w:link w:val="8"/>
    <w:qFormat/>
    <w:uiPriority w:val="99"/>
    <w:rPr>
      <w:rFonts w:eastAsia="宋体"/>
      <w:sz w:val="18"/>
      <w:szCs w:val="18"/>
    </w:rPr>
  </w:style>
  <w:style w:type="character" w:customStyle="1" w:styleId="22">
    <w:name w:val="页脚 字符"/>
    <w:basedOn w:val="14"/>
    <w:link w:val="7"/>
    <w:uiPriority w:val="99"/>
    <w:rPr>
      <w:rFonts w:eastAsia="宋体"/>
      <w:sz w:val="18"/>
      <w:szCs w:val="18"/>
    </w:rPr>
  </w:style>
  <w:style w:type="paragraph" w:customStyle="1" w:styleId="23">
    <w:name w:val="选择题题干"/>
    <w:basedOn w:val="1"/>
    <w:link w:val="25"/>
    <w:qFormat/>
    <w:uiPriority w:val="0"/>
    <w:pPr>
      <w:widowControl/>
      <w:snapToGrid w:val="0"/>
      <w:contextualSpacing/>
      <w:jc w:val="left"/>
    </w:pPr>
    <w:rPr>
      <w:sz w:val="28"/>
    </w:rPr>
  </w:style>
  <w:style w:type="paragraph" w:customStyle="1" w:styleId="24">
    <w:name w:val="选择题题目"/>
    <w:basedOn w:val="23"/>
    <w:link w:val="27"/>
    <w:qFormat/>
    <w:uiPriority w:val="0"/>
  </w:style>
  <w:style w:type="character" w:customStyle="1" w:styleId="25">
    <w:name w:val="选择题题干 Char"/>
    <w:basedOn w:val="14"/>
    <w:link w:val="23"/>
    <w:uiPriority w:val="0"/>
    <w:rPr>
      <w:rFonts w:eastAsia="宋体"/>
      <w:sz w:val="28"/>
    </w:rPr>
  </w:style>
  <w:style w:type="paragraph" w:customStyle="1" w:styleId="26">
    <w:name w:val="选择题选项"/>
    <w:basedOn w:val="24"/>
    <w:link w:val="28"/>
    <w:qFormat/>
    <w:uiPriority w:val="0"/>
    <w:pPr>
      <w:ind w:left="150" w:leftChars="150"/>
    </w:pPr>
  </w:style>
  <w:style w:type="character" w:customStyle="1" w:styleId="27">
    <w:name w:val="选择题题目 Char"/>
    <w:basedOn w:val="25"/>
    <w:link w:val="24"/>
    <w:qFormat/>
    <w:uiPriority w:val="0"/>
    <w:rPr>
      <w:rFonts w:eastAsia="宋体"/>
      <w:sz w:val="28"/>
    </w:rPr>
  </w:style>
  <w:style w:type="character" w:customStyle="1" w:styleId="28">
    <w:name w:val="选择题选项 Char"/>
    <w:basedOn w:val="27"/>
    <w:link w:val="26"/>
    <w:uiPriority w:val="0"/>
    <w:rPr>
      <w:rFonts w:eastAsia="宋体"/>
      <w:sz w:val="28"/>
    </w:rPr>
  </w:style>
  <w:style w:type="paragraph" w:styleId="29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Theme="minorEastAsia"/>
    </w:rPr>
  </w:style>
  <w:style w:type="character" w:styleId="30">
    <w:name w:val="Placeholder Text"/>
    <w:basedOn w:val="14"/>
    <w:semiHidden/>
    <w:qFormat/>
    <w:uiPriority w:val="99"/>
    <w:rPr>
      <w:color w:val="808080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paragraph" w:customStyle="1" w:styleId="32">
    <w:name w:val="列出段落2"/>
    <w:basedOn w:val="1"/>
    <w:qFormat/>
    <w:uiPriority w:val="34"/>
    <w:pPr>
      <w:ind w:firstLine="420" w:firstLineChars="200"/>
    </w:pPr>
  </w:style>
  <w:style w:type="paragraph" w:customStyle="1" w:styleId="33">
    <w:name w:val="List Paragraph1"/>
    <w:basedOn w:val="1"/>
    <w:qFormat/>
    <w:uiPriority w:val="99"/>
    <w:pPr>
      <w:ind w:firstLine="420" w:firstLineChars="200"/>
    </w:pPr>
  </w:style>
  <w:style w:type="character" w:customStyle="1" w:styleId="34">
    <w:name w:val="标题 1 字符"/>
    <w:basedOn w:val="14"/>
    <w:link w:val="2"/>
    <w:qFormat/>
    <w:uiPriority w:val="9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5">
    <w:name w:val="批注框文本 字符"/>
    <w:basedOn w:val="14"/>
    <w:link w:val="6"/>
    <w:semiHidden/>
    <w:qFormat/>
    <w:uiPriority w:val="99"/>
    <w:rPr>
      <w:rFonts w:eastAsia="宋体"/>
      <w:sz w:val="18"/>
      <w:szCs w:val="18"/>
    </w:rPr>
  </w:style>
  <w:style w:type="paragraph" w:customStyle="1" w:styleId="36">
    <w:name w:val="No Spacing1"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7">
    <w:name w:val="apple-converted-space"/>
    <w:basedOn w:val="14"/>
    <w:qFormat/>
    <w:uiPriority w:val="99"/>
    <w:rPr>
      <w:rFonts w:cs="Times New Roman"/>
    </w:rPr>
  </w:style>
  <w:style w:type="character" w:customStyle="1" w:styleId="38">
    <w:name w:val="纯文本 字符"/>
    <w:basedOn w:val="14"/>
    <w:link w:val="5"/>
    <w:qFormat/>
    <w:uiPriority w:val="99"/>
    <w:rPr>
      <w:rFonts w:ascii="宋体" w:hAnsi="Courier New" w:eastAsia="宋体" w:cs="Courier New"/>
      <w:szCs w:val="21"/>
    </w:rPr>
  </w:style>
  <w:style w:type="character" w:customStyle="1" w:styleId="39">
    <w:name w:val="op_exactqa_word_word_pronounce1"/>
    <w:basedOn w:val="14"/>
    <w:qFormat/>
    <w:uiPriority w:val="0"/>
    <w:rPr>
      <w:b/>
      <w:bCs/>
      <w:sz w:val="24"/>
      <w:szCs w:val="24"/>
    </w:rPr>
  </w:style>
  <w:style w:type="character" w:customStyle="1" w:styleId="40">
    <w:name w:val="op_dict3_howread1"/>
    <w:basedOn w:val="14"/>
    <w:qFormat/>
    <w:uiPriority w:val="0"/>
    <w:rPr>
      <w:rFonts w:hint="default" w:ascii="Arial" w:hAnsi="Arial" w:cs="Arial"/>
      <w:sz w:val="36"/>
      <w:szCs w:val="36"/>
    </w:rPr>
  </w:style>
  <w:style w:type="paragraph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42">
    <w:name w:val="网格表 5 深色 - 强调文字颜色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character" w:customStyle="1" w:styleId="43">
    <w:name w:val="批注文字 字符"/>
    <w:basedOn w:val="14"/>
    <w:link w:val="4"/>
    <w:semiHidden/>
    <w:qFormat/>
    <w:uiPriority w:val="99"/>
    <w:rPr>
      <w:rFonts w:ascii="Calibri" w:hAnsi="Calibri" w:eastAsia="宋体" w:cs="Times New Roman"/>
    </w:rPr>
  </w:style>
  <w:style w:type="character" w:customStyle="1" w:styleId="44">
    <w:name w:val="批注主题 字符"/>
    <w:basedOn w:val="43"/>
    <w:link w:val="11"/>
    <w:semiHidden/>
    <w:qFormat/>
    <w:uiPriority w:val="99"/>
    <w:rPr>
      <w:rFonts w:ascii="Calibri" w:hAnsi="Calibri" w:eastAsia="宋体" w:cs="Times New Roman"/>
      <w:b/>
      <w:bCs/>
    </w:rPr>
  </w:style>
  <w:style w:type="paragraph" w:customStyle="1" w:styleId="45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6">
    <w:name w:val="文档结构图 字符"/>
    <w:basedOn w:val="14"/>
    <w:link w:val="3"/>
    <w:semiHidden/>
    <w:qFormat/>
    <w:uiPriority w:val="99"/>
    <w:rPr>
      <w:rFonts w:ascii="宋体" w:eastAsia="宋体"/>
      <w:sz w:val="24"/>
      <w:szCs w:val="24"/>
    </w:rPr>
  </w:style>
  <w:style w:type="table" w:customStyle="1" w:styleId="47">
    <w:name w:val="网格型1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8">
    <w:name w:val="网格型2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0"/>
    <customShpInfo spid="_x0000_s4101"/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3749E6-1EC8-754B-BB26-329249B290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15</Pages>
  <Words>1254</Words>
  <Characters>7151</Characters>
  <Lines>59</Lines>
  <Paragraphs>16</Paragraphs>
  <TotalTime>6</TotalTime>
  <ScaleCrop>false</ScaleCrop>
  <LinksUpToDate>false</LinksUpToDate>
  <CharactersWithSpaces>8389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2020-03-26T15:04:00Z</dcterms:created>
  <dc:creator>王骁很无奈</dc:creator>
  <cp:lastModifiedBy>高天琪</cp:lastModifiedBy>
  <cp:lastPrinted>2019-04-02T06:29:00Z</cp:lastPrinted>
  <dcterms:modified xsi:type="dcterms:W3CDTF">2020-05-07T12:33:27Z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