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9831B" w14:textId="12883853" w:rsidR="00D930FB" w:rsidRPr="0054115D" w:rsidRDefault="00352B4D" w:rsidP="0050272C">
      <w:pPr>
        <w:jc w:val="center"/>
        <w:rPr>
          <w:rFonts w:ascii="Calibri" w:eastAsia="宋体" w:hAnsi="Calibri" w:cs="Calibri"/>
          <w:b/>
          <w:sz w:val="32"/>
          <w:szCs w:val="32"/>
        </w:rPr>
      </w:pPr>
      <w:r w:rsidRPr="0054115D">
        <w:rPr>
          <w:rFonts w:ascii="Calibri" w:eastAsia="宋体" w:hAnsi="Calibri" w:cs="Calibri"/>
          <w:b/>
          <w:sz w:val="32"/>
          <w:szCs w:val="32"/>
        </w:rPr>
        <w:t>20</w:t>
      </w:r>
      <w:r w:rsidR="00414597" w:rsidRPr="0054115D">
        <w:rPr>
          <w:rFonts w:ascii="Calibri" w:eastAsia="宋体" w:hAnsi="Calibri" w:cs="Calibri"/>
          <w:b/>
          <w:sz w:val="32"/>
          <w:szCs w:val="32"/>
        </w:rPr>
        <w:t>20</w:t>
      </w:r>
      <w:r w:rsidR="00D930FB" w:rsidRPr="0054115D">
        <w:rPr>
          <w:rFonts w:ascii="Calibri" w:eastAsia="宋体" w:hAnsi="Calibri" w:cs="Calibri"/>
          <w:b/>
          <w:sz w:val="32"/>
          <w:szCs w:val="32"/>
        </w:rPr>
        <w:t>年</w:t>
      </w:r>
      <w:r w:rsidR="00F13D42">
        <w:rPr>
          <w:rFonts w:ascii="Calibri" w:eastAsia="宋体" w:hAnsi="Calibri" w:cs="Calibri" w:hint="eastAsia"/>
          <w:b/>
          <w:sz w:val="32"/>
          <w:szCs w:val="32"/>
        </w:rPr>
        <w:t>北京市</w:t>
      </w:r>
      <w:bookmarkStart w:id="0" w:name="_GoBack"/>
      <w:bookmarkEnd w:id="0"/>
      <w:r w:rsidR="009D635E">
        <w:rPr>
          <w:rFonts w:ascii="Calibri" w:eastAsia="宋体" w:hAnsi="Calibri" w:cs="Calibri" w:hint="eastAsia"/>
          <w:b/>
          <w:sz w:val="32"/>
          <w:szCs w:val="32"/>
        </w:rPr>
        <w:t>朝阳</w:t>
      </w:r>
      <w:r w:rsidR="000E1587" w:rsidRPr="0054115D">
        <w:rPr>
          <w:rFonts w:ascii="Calibri" w:eastAsia="宋体" w:hAnsi="Calibri" w:cs="Calibri"/>
          <w:b/>
          <w:sz w:val="32"/>
          <w:szCs w:val="32"/>
        </w:rPr>
        <w:t>区高三</w:t>
      </w:r>
      <w:r w:rsidR="00F13D42">
        <w:rPr>
          <w:rFonts w:ascii="Calibri" w:eastAsia="宋体" w:hAnsi="Calibri" w:cs="Calibri" w:hint="eastAsia"/>
          <w:b/>
          <w:sz w:val="32"/>
          <w:szCs w:val="32"/>
        </w:rPr>
        <w:t>一模</w:t>
      </w:r>
      <w:r w:rsidR="008655AF">
        <w:rPr>
          <w:rFonts w:ascii="Calibri" w:eastAsia="宋体" w:hAnsi="Calibri" w:cs="Calibri" w:hint="eastAsia"/>
          <w:b/>
          <w:sz w:val="32"/>
          <w:szCs w:val="32"/>
        </w:rPr>
        <w:t>物理</w:t>
      </w:r>
      <w:r w:rsidR="00D930FB" w:rsidRPr="0054115D">
        <w:rPr>
          <w:rFonts w:ascii="Calibri" w:eastAsia="宋体" w:hAnsi="Calibri" w:cs="Calibri"/>
          <w:b/>
          <w:sz w:val="32"/>
          <w:szCs w:val="32"/>
        </w:rPr>
        <w:t>整体评析</w:t>
      </w:r>
    </w:p>
    <w:p w14:paraId="47ECA506" w14:textId="17660856" w:rsidR="000F69CA" w:rsidRPr="0054115D" w:rsidRDefault="006467C2" w:rsidP="006467C2">
      <w:pPr>
        <w:rPr>
          <w:rFonts w:ascii="Calibri" w:eastAsia="宋体" w:hAnsi="Calibri" w:cs="Calibri"/>
          <w:b/>
          <w:sz w:val="28"/>
          <w:szCs w:val="28"/>
          <w:lang w:val="zh-TW" w:eastAsia="zh-TW"/>
        </w:rPr>
      </w:pPr>
      <w:r w:rsidRPr="0054115D">
        <w:rPr>
          <w:rFonts w:ascii="Calibri" w:eastAsia="宋体" w:hAnsi="Calibri" w:cs="Calibri"/>
          <w:b/>
          <w:sz w:val="32"/>
          <w:szCs w:val="32"/>
        </w:rPr>
        <w:t>一、</w:t>
      </w:r>
      <w:r w:rsidR="000F69CA" w:rsidRPr="0054115D">
        <w:rPr>
          <w:rFonts w:ascii="Calibri" w:eastAsia="宋体" w:hAnsi="Calibri" w:cs="Calibri"/>
          <w:b/>
          <w:sz w:val="32"/>
          <w:szCs w:val="32"/>
        </w:rPr>
        <w:t>总评</w:t>
      </w:r>
    </w:p>
    <w:p w14:paraId="5C83C03A" w14:textId="73BDF81E" w:rsidR="000F69CA" w:rsidRPr="0054115D" w:rsidRDefault="0054115D" w:rsidP="0054115D">
      <w:pPr>
        <w:pStyle w:val="ab"/>
        <w:ind w:firstLine="560"/>
        <w:jc w:val="left"/>
        <w:rPr>
          <w:rFonts w:ascii="Calibri" w:eastAsia="宋体" w:hAnsi="Calibri" w:cs="Calibri"/>
          <w:bCs/>
          <w:sz w:val="28"/>
          <w:szCs w:val="28"/>
        </w:rPr>
      </w:pPr>
      <w:r w:rsidRPr="0054115D">
        <w:rPr>
          <w:rFonts w:ascii="Calibri" w:eastAsia="宋体" w:hAnsi="Calibri" w:cs="Calibri"/>
          <w:sz w:val="28"/>
          <w:szCs w:val="28"/>
        </w:rPr>
        <w:t>（一）</w:t>
      </w:r>
      <w:r w:rsidR="000F69CA" w:rsidRPr="0054115D">
        <w:rPr>
          <w:rFonts w:ascii="Calibri" w:eastAsia="宋体" w:hAnsi="Calibri" w:cs="Calibri"/>
          <w:bCs/>
          <w:sz w:val="28"/>
          <w:szCs w:val="28"/>
        </w:rPr>
        <w:t>试卷结构和试卷难度</w:t>
      </w:r>
    </w:p>
    <w:p w14:paraId="507C329B" w14:textId="3A093CDA" w:rsidR="000F69CA" w:rsidRPr="0054115D" w:rsidRDefault="000F69CA" w:rsidP="0054115D">
      <w:pPr>
        <w:pStyle w:val="ab"/>
        <w:ind w:firstLine="560"/>
        <w:jc w:val="left"/>
        <w:rPr>
          <w:rFonts w:ascii="Calibri" w:eastAsia="宋体" w:hAnsi="Calibri" w:cs="Calibri"/>
          <w:bCs/>
          <w:sz w:val="28"/>
          <w:szCs w:val="28"/>
        </w:rPr>
      </w:pPr>
      <w:r w:rsidRPr="0054115D">
        <w:rPr>
          <w:rFonts w:ascii="Calibri" w:eastAsia="宋体" w:hAnsi="Calibri" w:cs="Calibri"/>
          <w:bCs/>
          <w:sz w:val="28"/>
          <w:szCs w:val="28"/>
        </w:rPr>
        <w:t>由于高考新改革，物理由理综变成了单独学科，其考试时间、考题数目以及试卷分值较以往有较大调整。时间上由原来理综的</w:t>
      </w:r>
      <w:r w:rsidRPr="0054115D">
        <w:rPr>
          <w:rFonts w:ascii="Calibri" w:eastAsia="宋体" w:hAnsi="Calibri" w:cs="Calibri"/>
          <w:bCs/>
          <w:sz w:val="28"/>
          <w:szCs w:val="28"/>
        </w:rPr>
        <w:t>150</w:t>
      </w:r>
      <w:r w:rsidRPr="0054115D">
        <w:rPr>
          <w:rFonts w:ascii="Calibri" w:eastAsia="宋体" w:hAnsi="Calibri" w:cs="Calibri"/>
          <w:bCs/>
          <w:sz w:val="28"/>
          <w:szCs w:val="28"/>
        </w:rPr>
        <w:t>分钟到现在物理单科</w:t>
      </w:r>
      <w:r w:rsidRPr="0054115D">
        <w:rPr>
          <w:rFonts w:ascii="Calibri" w:eastAsia="宋体" w:hAnsi="Calibri" w:cs="Calibri"/>
          <w:bCs/>
          <w:sz w:val="28"/>
          <w:szCs w:val="28"/>
        </w:rPr>
        <w:t>90</w:t>
      </w:r>
      <w:r w:rsidRPr="0054115D">
        <w:rPr>
          <w:rFonts w:ascii="Calibri" w:eastAsia="宋体" w:hAnsi="Calibri" w:cs="Calibri"/>
          <w:bCs/>
          <w:sz w:val="28"/>
          <w:szCs w:val="28"/>
        </w:rPr>
        <w:t>分钟</w:t>
      </w:r>
      <w:r w:rsidR="00D07D7E">
        <w:rPr>
          <w:rFonts w:ascii="Calibri" w:eastAsia="宋体" w:hAnsi="Calibri" w:cs="Calibri" w:hint="eastAsia"/>
          <w:bCs/>
          <w:sz w:val="28"/>
          <w:szCs w:val="28"/>
        </w:rPr>
        <w:t>，</w:t>
      </w:r>
      <w:r w:rsidRPr="0054115D">
        <w:rPr>
          <w:rFonts w:ascii="Calibri" w:eastAsia="宋体" w:hAnsi="Calibri" w:cs="Calibri"/>
          <w:bCs/>
          <w:sz w:val="28"/>
          <w:szCs w:val="28"/>
        </w:rPr>
        <w:t>试题数量由原来的</w:t>
      </w:r>
      <w:r w:rsidRPr="0054115D">
        <w:rPr>
          <w:rFonts w:ascii="Calibri" w:eastAsia="宋体" w:hAnsi="Calibri" w:cs="Calibri"/>
          <w:bCs/>
          <w:sz w:val="28"/>
          <w:szCs w:val="28"/>
        </w:rPr>
        <w:t>12</w:t>
      </w:r>
      <w:r w:rsidRPr="0054115D">
        <w:rPr>
          <w:rFonts w:ascii="Calibri" w:eastAsia="宋体" w:hAnsi="Calibri" w:cs="Calibri"/>
          <w:bCs/>
          <w:sz w:val="28"/>
          <w:szCs w:val="28"/>
        </w:rPr>
        <w:t>道题目到现在的</w:t>
      </w:r>
      <w:r w:rsidRPr="0054115D">
        <w:rPr>
          <w:rFonts w:ascii="Calibri" w:eastAsia="宋体" w:hAnsi="Calibri" w:cs="Calibri"/>
          <w:bCs/>
          <w:sz w:val="28"/>
          <w:szCs w:val="28"/>
        </w:rPr>
        <w:t>20</w:t>
      </w:r>
      <w:r w:rsidRPr="0054115D">
        <w:rPr>
          <w:rFonts w:ascii="Calibri" w:eastAsia="宋体" w:hAnsi="Calibri" w:cs="Calibri"/>
          <w:bCs/>
          <w:sz w:val="28"/>
          <w:szCs w:val="28"/>
        </w:rPr>
        <w:t>道题目。分值方面，总分由</w:t>
      </w:r>
      <w:r w:rsidRPr="0054115D">
        <w:rPr>
          <w:rFonts w:ascii="Calibri" w:eastAsia="宋体" w:hAnsi="Calibri" w:cs="Calibri"/>
          <w:bCs/>
          <w:sz w:val="28"/>
          <w:szCs w:val="28"/>
        </w:rPr>
        <w:t>120</w:t>
      </w:r>
      <w:r w:rsidRPr="0054115D">
        <w:rPr>
          <w:rFonts w:ascii="Calibri" w:eastAsia="宋体" w:hAnsi="Calibri" w:cs="Calibri"/>
          <w:bCs/>
          <w:sz w:val="28"/>
          <w:szCs w:val="28"/>
        </w:rPr>
        <w:t>分变为</w:t>
      </w:r>
      <w:r w:rsidRPr="0054115D">
        <w:rPr>
          <w:rFonts w:ascii="Calibri" w:eastAsia="宋体" w:hAnsi="Calibri" w:cs="Calibri"/>
          <w:bCs/>
          <w:sz w:val="28"/>
          <w:szCs w:val="28"/>
        </w:rPr>
        <w:t>100</w:t>
      </w:r>
      <w:r w:rsidRPr="0054115D">
        <w:rPr>
          <w:rFonts w:ascii="Calibri" w:eastAsia="宋体" w:hAnsi="Calibri" w:cs="Calibri"/>
          <w:bCs/>
          <w:sz w:val="28"/>
          <w:szCs w:val="28"/>
        </w:rPr>
        <w:t>分。其中选择题</w:t>
      </w:r>
      <w:r w:rsidRPr="0054115D">
        <w:rPr>
          <w:rFonts w:ascii="Calibri" w:eastAsia="宋体" w:hAnsi="Calibri" w:cs="Calibri"/>
          <w:bCs/>
          <w:sz w:val="28"/>
          <w:szCs w:val="28"/>
        </w:rPr>
        <w:t>14</w:t>
      </w:r>
      <w:r w:rsidRPr="0054115D">
        <w:rPr>
          <w:rFonts w:ascii="Calibri" w:eastAsia="宋体" w:hAnsi="Calibri" w:cs="Calibri"/>
          <w:bCs/>
          <w:sz w:val="28"/>
          <w:szCs w:val="28"/>
        </w:rPr>
        <w:t>道，每题</w:t>
      </w:r>
      <w:r w:rsidRPr="0054115D">
        <w:rPr>
          <w:rFonts w:ascii="Calibri" w:eastAsia="宋体" w:hAnsi="Calibri" w:cs="Calibri"/>
          <w:bCs/>
          <w:sz w:val="28"/>
          <w:szCs w:val="28"/>
        </w:rPr>
        <w:t>3</w:t>
      </w:r>
      <w:r w:rsidRPr="0054115D">
        <w:rPr>
          <w:rFonts w:ascii="Calibri" w:eastAsia="宋体" w:hAnsi="Calibri" w:cs="Calibri"/>
          <w:bCs/>
          <w:sz w:val="28"/>
          <w:szCs w:val="28"/>
        </w:rPr>
        <w:t>分，共</w:t>
      </w:r>
      <w:r w:rsidRPr="0054115D">
        <w:rPr>
          <w:rFonts w:ascii="Calibri" w:eastAsia="宋体" w:hAnsi="Calibri" w:cs="Calibri"/>
          <w:bCs/>
          <w:sz w:val="28"/>
          <w:szCs w:val="28"/>
        </w:rPr>
        <w:t>42</w:t>
      </w:r>
      <w:r w:rsidRPr="0054115D">
        <w:rPr>
          <w:rFonts w:ascii="Calibri" w:eastAsia="宋体" w:hAnsi="Calibri" w:cs="Calibri"/>
          <w:bCs/>
          <w:sz w:val="28"/>
          <w:szCs w:val="28"/>
        </w:rPr>
        <w:t>分。实验题</w:t>
      </w:r>
      <w:r w:rsidRPr="0054115D">
        <w:rPr>
          <w:rFonts w:ascii="Calibri" w:eastAsia="宋体" w:hAnsi="Calibri" w:cs="Calibri"/>
          <w:bCs/>
          <w:sz w:val="28"/>
          <w:szCs w:val="28"/>
        </w:rPr>
        <w:t>2</w:t>
      </w:r>
      <w:r w:rsidRPr="0054115D">
        <w:rPr>
          <w:rFonts w:ascii="Calibri" w:eastAsia="宋体" w:hAnsi="Calibri" w:cs="Calibri"/>
          <w:bCs/>
          <w:sz w:val="28"/>
          <w:szCs w:val="28"/>
        </w:rPr>
        <w:t>道，共</w:t>
      </w:r>
      <w:r w:rsidRPr="0054115D">
        <w:rPr>
          <w:rFonts w:ascii="Calibri" w:eastAsia="宋体" w:hAnsi="Calibri" w:cs="Calibri"/>
          <w:bCs/>
          <w:sz w:val="28"/>
          <w:szCs w:val="28"/>
        </w:rPr>
        <w:t>18</w:t>
      </w:r>
      <w:r w:rsidRPr="0054115D">
        <w:rPr>
          <w:rFonts w:ascii="Calibri" w:eastAsia="宋体" w:hAnsi="Calibri" w:cs="Calibri"/>
          <w:bCs/>
          <w:sz w:val="28"/>
          <w:szCs w:val="28"/>
        </w:rPr>
        <w:t>分。计算题</w:t>
      </w:r>
      <w:r w:rsidRPr="0054115D">
        <w:rPr>
          <w:rFonts w:ascii="Calibri" w:eastAsia="宋体" w:hAnsi="Calibri" w:cs="Calibri"/>
          <w:bCs/>
          <w:sz w:val="28"/>
          <w:szCs w:val="28"/>
        </w:rPr>
        <w:t>4</w:t>
      </w:r>
      <w:r w:rsidRPr="0054115D">
        <w:rPr>
          <w:rFonts w:ascii="Calibri" w:eastAsia="宋体" w:hAnsi="Calibri" w:cs="Calibri"/>
          <w:bCs/>
          <w:sz w:val="28"/>
          <w:szCs w:val="28"/>
        </w:rPr>
        <w:t>道，共</w:t>
      </w:r>
      <w:r w:rsidRPr="0054115D">
        <w:rPr>
          <w:rFonts w:ascii="Calibri" w:eastAsia="宋体" w:hAnsi="Calibri" w:cs="Calibri"/>
          <w:bCs/>
          <w:sz w:val="28"/>
          <w:szCs w:val="28"/>
        </w:rPr>
        <w:t>40</w:t>
      </w:r>
      <w:r w:rsidRPr="0054115D">
        <w:rPr>
          <w:rFonts w:ascii="Calibri" w:eastAsia="宋体" w:hAnsi="Calibri" w:cs="Calibri"/>
          <w:bCs/>
          <w:sz w:val="28"/>
          <w:szCs w:val="28"/>
        </w:rPr>
        <w:t>分。</w:t>
      </w:r>
    </w:p>
    <w:p w14:paraId="47AE31DC" w14:textId="3DBE3A73" w:rsidR="000F69CA" w:rsidRPr="0054115D" w:rsidRDefault="000F69CA" w:rsidP="0054115D">
      <w:pPr>
        <w:pStyle w:val="ab"/>
        <w:ind w:firstLine="560"/>
        <w:jc w:val="left"/>
        <w:rPr>
          <w:rFonts w:ascii="Calibri" w:eastAsia="宋体" w:hAnsi="Calibri" w:cs="Calibri"/>
          <w:bCs/>
          <w:sz w:val="28"/>
          <w:szCs w:val="28"/>
        </w:rPr>
      </w:pPr>
      <w:r w:rsidRPr="0054115D">
        <w:rPr>
          <w:rFonts w:ascii="Calibri" w:eastAsia="宋体" w:hAnsi="Calibri" w:cs="Calibri"/>
          <w:bCs/>
          <w:sz w:val="28"/>
          <w:szCs w:val="28"/>
        </w:rPr>
        <w:t>本次考试整体难度适中，注重基础</w:t>
      </w:r>
      <w:r w:rsidR="00F45B07">
        <w:rPr>
          <w:rFonts w:ascii="Calibri" w:eastAsia="宋体" w:hAnsi="Calibri" w:cs="Calibri" w:hint="eastAsia"/>
          <w:bCs/>
          <w:sz w:val="28"/>
          <w:szCs w:val="28"/>
        </w:rPr>
        <w:t>和常规考点</w:t>
      </w:r>
      <w:r w:rsidRPr="0054115D">
        <w:rPr>
          <w:rFonts w:ascii="Calibri" w:eastAsia="宋体" w:hAnsi="Calibri" w:cs="Calibri"/>
          <w:bCs/>
          <w:sz w:val="28"/>
          <w:szCs w:val="28"/>
        </w:rPr>
        <w:t>，没有出现太偏太难的题目。难易比例按照现行高考考纲要求设计，基础题占比</w:t>
      </w:r>
      <w:r w:rsidRPr="0054115D">
        <w:rPr>
          <w:rFonts w:ascii="Calibri" w:eastAsia="宋体" w:hAnsi="Calibri" w:cs="Calibri"/>
          <w:bCs/>
          <w:sz w:val="28"/>
          <w:szCs w:val="28"/>
        </w:rPr>
        <w:t>50%</w:t>
      </w:r>
      <w:r w:rsidRPr="0054115D">
        <w:rPr>
          <w:rFonts w:ascii="Calibri" w:eastAsia="宋体" w:hAnsi="Calibri" w:cs="Calibri"/>
          <w:bCs/>
          <w:sz w:val="28"/>
          <w:szCs w:val="28"/>
        </w:rPr>
        <w:t>，中档题占比</w:t>
      </w:r>
      <w:r w:rsidRPr="0054115D">
        <w:rPr>
          <w:rFonts w:ascii="Calibri" w:eastAsia="宋体" w:hAnsi="Calibri" w:cs="Calibri"/>
          <w:bCs/>
          <w:sz w:val="28"/>
          <w:szCs w:val="28"/>
        </w:rPr>
        <w:t>30%</w:t>
      </w:r>
      <w:r w:rsidRPr="0054115D">
        <w:rPr>
          <w:rFonts w:ascii="Calibri" w:eastAsia="宋体" w:hAnsi="Calibri" w:cs="Calibri"/>
          <w:bCs/>
          <w:sz w:val="28"/>
          <w:szCs w:val="28"/>
        </w:rPr>
        <w:t>，拔高题占比</w:t>
      </w:r>
      <w:r w:rsidRPr="0054115D">
        <w:rPr>
          <w:rFonts w:ascii="Calibri" w:eastAsia="宋体" w:hAnsi="Calibri" w:cs="Calibri"/>
          <w:bCs/>
          <w:sz w:val="28"/>
          <w:szCs w:val="28"/>
        </w:rPr>
        <w:t>20%</w:t>
      </w:r>
      <w:r w:rsidRPr="0054115D">
        <w:rPr>
          <w:rFonts w:ascii="Calibri" w:eastAsia="宋体" w:hAnsi="Calibri" w:cs="Calibri"/>
          <w:bCs/>
          <w:sz w:val="28"/>
          <w:szCs w:val="28"/>
        </w:rPr>
        <w:t>。本次考试知识点分布合理，力学</w:t>
      </w:r>
      <w:r w:rsidR="008440E2">
        <w:rPr>
          <w:rFonts w:ascii="Calibri" w:eastAsia="宋体" w:hAnsi="Calibri" w:cs="Calibri"/>
          <w:bCs/>
          <w:sz w:val="28"/>
          <w:szCs w:val="28"/>
        </w:rPr>
        <w:t>34</w:t>
      </w:r>
      <w:r w:rsidRPr="0054115D">
        <w:rPr>
          <w:rFonts w:ascii="Calibri" w:eastAsia="宋体" w:hAnsi="Calibri" w:cs="Calibri"/>
          <w:bCs/>
          <w:sz w:val="28"/>
          <w:szCs w:val="28"/>
        </w:rPr>
        <w:t>分，电磁学</w:t>
      </w:r>
      <w:r w:rsidR="008440E2">
        <w:rPr>
          <w:rFonts w:ascii="Calibri" w:eastAsia="宋体" w:hAnsi="Calibri" w:cs="Calibri"/>
          <w:bCs/>
          <w:sz w:val="28"/>
          <w:szCs w:val="28"/>
        </w:rPr>
        <w:t>33</w:t>
      </w:r>
      <w:r w:rsidRPr="0054115D">
        <w:rPr>
          <w:rFonts w:ascii="Calibri" w:eastAsia="宋体" w:hAnsi="Calibri" w:cs="Calibri"/>
          <w:bCs/>
          <w:sz w:val="28"/>
          <w:szCs w:val="28"/>
        </w:rPr>
        <w:t>分，</w:t>
      </w:r>
      <w:r w:rsidR="008440E2">
        <w:rPr>
          <w:rFonts w:ascii="Calibri" w:eastAsia="宋体" w:hAnsi="Calibri" w:cs="Calibri" w:hint="eastAsia"/>
          <w:bCs/>
          <w:sz w:val="28"/>
          <w:szCs w:val="28"/>
        </w:rPr>
        <w:t>恒定电流</w:t>
      </w:r>
      <w:r w:rsidR="008440E2">
        <w:rPr>
          <w:rFonts w:ascii="Calibri" w:eastAsia="宋体" w:hAnsi="Calibri" w:cs="Calibri" w:hint="eastAsia"/>
          <w:bCs/>
          <w:sz w:val="28"/>
          <w:szCs w:val="28"/>
        </w:rPr>
        <w:t>8</w:t>
      </w:r>
      <w:r w:rsidR="008440E2">
        <w:rPr>
          <w:rFonts w:ascii="Calibri" w:eastAsia="宋体" w:hAnsi="Calibri" w:cs="Calibri" w:hint="eastAsia"/>
          <w:bCs/>
          <w:sz w:val="28"/>
          <w:szCs w:val="28"/>
        </w:rPr>
        <w:t>分，</w:t>
      </w:r>
      <w:r w:rsidRPr="0054115D">
        <w:rPr>
          <w:rFonts w:ascii="Calibri" w:eastAsia="宋体" w:hAnsi="Calibri" w:cs="Calibri"/>
          <w:bCs/>
          <w:sz w:val="28"/>
          <w:szCs w:val="28"/>
        </w:rPr>
        <w:t>热学</w:t>
      </w:r>
      <w:r w:rsidR="008440E2">
        <w:rPr>
          <w:rFonts w:ascii="Calibri" w:eastAsia="宋体" w:hAnsi="Calibri" w:cs="Calibri"/>
          <w:bCs/>
          <w:sz w:val="28"/>
          <w:szCs w:val="28"/>
        </w:rPr>
        <w:t>10</w:t>
      </w:r>
      <w:r w:rsidRPr="0054115D">
        <w:rPr>
          <w:rFonts w:ascii="Calibri" w:eastAsia="宋体" w:hAnsi="Calibri" w:cs="Calibri"/>
          <w:bCs/>
          <w:sz w:val="28"/>
          <w:szCs w:val="28"/>
        </w:rPr>
        <w:t>分，光学</w:t>
      </w:r>
      <w:r w:rsidR="008440E2">
        <w:rPr>
          <w:rFonts w:ascii="Calibri" w:eastAsia="宋体" w:hAnsi="Calibri" w:cs="Calibri"/>
          <w:bCs/>
          <w:sz w:val="28"/>
          <w:szCs w:val="28"/>
        </w:rPr>
        <w:t>6</w:t>
      </w:r>
      <w:r w:rsidRPr="0054115D">
        <w:rPr>
          <w:rFonts w:ascii="Calibri" w:eastAsia="宋体" w:hAnsi="Calibri" w:cs="Calibri"/>
          <w:bCs/>
          <w:sz w:val="28"/>
          <w:szCs w:val="28"/>
        </w:rPr>
        <w:t>分，原子</w:t>
      </w:r>
      <w:r w:rsidR="008440E2">
        <w:rPr>
          <w:rFonts w:ascii="Calibri" w:eastAsia="宋体" w:hAnsi="Calibri" w:cs="Calibri"/>
          <w:bCs/>
          <w:sz w:val="28"/>
          <w:szCs w:val="28"/>
        </w:rPr>
        <w:t>6</w:t>
      </w:r>
      <w:r w:rsidRPr="0054115D">
        <w:rPr>
          <w:rFonts w:ascii="Calibri" w:eastAsia="宋体" w:hAnsi="Calibri" w:cs="Calibri"/>
          <w:bCs/>
          <w:sz w:val="28"/>
          <w:szCs w:val="28"/>
        </w:rPr>
        <w:t>分</w:t>
      </w:r>
      <w:r w:rsidR="008440E2">
        <w:rPr>
          <w:rFonts w:ascii="Calibri" w:eastAsia="宋体" w:hAnsi="Calibri" w:cs="Calibri" w:hint="eastAsia"/>
          <w:bCs/>
          <w:sz w:val="28"/>
          <w:szCs w:val="28"/>
        </w:rPr>
        <w:t>，守恒综合</w:t>
      </w:r>
      <w:r w:rsidR="008440E2">
        <w:rPr>
          <w:rFonts w:ascii="Calibri" w:eastAsia="宋体" w:hAnsi="Calibri" w:cs="Calibri" w:hint="eastAsia"/>
          <w:bCs/>
          <w:sz w:val="28"/>
          <w:szCs w:val="28"/>
        </w:rPr>
        <w:t>3</w:t>
      </w:r>
      <w:r w:rsidR="008440E2">
        <w:rPr>
          <w:rFonts w:ascii="Calibri" w:eastAsia="宋体" w:hAnsi="Calibri" w:cs="Calibri" w:hint="eastAsia"/>
          <w:bCs/>
          <w:sz w:val="28"/>
          <w:szCs w:val="28"/>
        </w:rPr>
        <w:t>分</w:t>
      </w:r>
      <w:r w:rsidRPr="0054115D">
        <w:rPr>
          <w:rFonts w:ascii="Calibri" w:eastAsia="宋体" w:hAnsi="Calibri" w:cs="Calibri"/>
          <w:bCs/>
          <w:sz w:val="28"/>
          <w:szCs w:val="28"/>
        </w:rPr>
        <w:t>。</w:t>
      </w:r>
    </w:p>
    <w:p w14:paraId="00BB9EB1" w14:textId="4569A523" w:rsidR="000F69CA" w:rsidRPr="0054115D" w:rsidRDefault="0054115D" w:rsidP="0054115D">
      <w:pPr>
        <w:ind w:firstLineChars="200" w:firstLine="560"/>
        <w:jc w:val="left"/>
        <w:rPr>
          <w:rFonts w:ascii="Calibri" w:eastAsia="宋体" w:hAnsi="Calibri" w:cs="Calibri"/>
          <w:bCs/>
          <w:sz w:val="28"/>
          <w:szCs w:val="28"/>
        </w:rPr>
      </w:pPr>
      <w:r w:rsidRPr="0054115D">
        <w:rPr>
          <w:rFonts w:ascii="Calibri" w:eastAsia="宋体" w:hAnsi="Calibri" w:cs="Calibri"/>
          <w:sz w:val="28"/>
          <w:szCs w:val="28"/>
        </w:rPr>
        <w:t>（</w:t>
      </w:r>
      <w:r>
        <w:rPr>
          <w:rFonts w:ascii="Calibri" w:eastAsia="宋体" w:hAnsi="Calibri" w:cs="Calibri" w:hint="eastAsia"/>
          <w:sz w:val="28"/>
          <w:szCs w:val="28"/>
        </w:rPr>
        <w:t>二</w:t>
      </w:r>
      <w:r w:rsidRPr="0054115D">
        <w:rPr>
          <w:rFonts w:ascii="Calibri" w:eastAsia="宋体" w:hAnsi="Calibri" w:cs="Calibri"/>
          <w:sz w:val="28"/>
          <w:szCs w:val="28"/>
        </w:rPr>
        <w:t>）</w:t>
      </w:r>
      <w:r w:rsidR="000F69CA" w:rsidRPr="0054115D">
        <w:rPr>
          <w:rFonts w:ascii="Calibri" w:eastAsia="宋体" w:hAnsi="Calibri" w:cs="Calibri"/>
          <w:bCs/>
          <w:sz w:val="28"/>
          <w:szCs w:val="28"/>
        </w:rPr>
        <w:t>知识侧重点和学生能力的</w:t>
      </w:r>
      <w:r>
        <w:rPr>
          <w:rFonts w:ascii="Calibri" w:eastAsia="宋体" w:hAnsi="Calibri" w:cs="Calibri"/>
          <w:bCs/>
          <w:sz w:val="28"/>
          <w:szCs w:val="28"/>
        </w:rPr>
        <w:t>考查</w:t>
      </w:r>
    </w:p>
    <w:p w14:paraId="6F27E22B" w14:textId="5F8B3640" w:rsidR="00761C7E" w:rsidRDefault="000F69CA" w:rsidP="00761C7E">
      <w:pPr>
        <w:pStyle w:val="ab"/>
        <w:ind w:firstLine="560"/>
        <w:jc w:val="left"/>
        <w:rPr>
          <w:rFonts w:ascii="Calibri" w:eastAsia="宋体" w:hAnsi="Calibri" w:cs="Calibri"/>
          <w:bCs/>
          <w:sz w:val="28"/>
          <w:szCs w:val="28"/>
          <w:lang w:val="zh-TW"/>
        </w:rPr>
      </w:pP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14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道选择题中热学</w:t>
      </w:r>
      <w:r w:rsidR="0054115D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、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光学</w:t>
      </w:r>
      <w:r w:rsidR="0054115D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、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原子</w:t>
      </w:r>
      <w:r w:rsidR="0054115D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、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机械振动</w:t>
      </w:r>
      <w:r w:rsidR="00F45B07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与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机械波</w:t>
      </w:r>
      <w:r w:rsidR="0054115D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、</w:t>
      </w:r>
      <w:r w:rsidR="00F45B07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交变电流</w:t>
      </w:r>
      <w:r w:rsidR="0054115D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、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天体</w:t>
      </w:r>
      <w:r w:rsidR="00F45B07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运动</w:t>
      </w:r>
      <w:r w:rsidR="00976740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、恒定电流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这</w:t>
      </w:r>
      <w:r w:rsidR="00976740">
        <w:rPr>
          <w:rFonts w:ascii="Calibri" w:eastAsia="宋体" w:hAnsi="Calibri" w:cs="Calibri" w:hint="eastAsia"/>
          <w:bCs/>
          <w:sz w:val="28"/>
          <w:szCs w:val="28"/>
          <w:lang w:val="zh-TW"/>
        </w:rPr>
        <w:t>七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个章节</w:t>
      </w:r>
      <w:r w:rsid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考查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了</w:t>
      </w:r>
      <w:r w:rsidR="00976740">
        <w:rPr>
          <w:rFonts w:ascii="Calibri" w:eastAsia="宋体" w:hAnsi="Calibri" w:cs="Calibri"/>
          <w:bCs/>
          <w:sz w:val="28"/>
          <w:szCs w:val="28"/>
          <w:lang w:val="zh-TW" w:eastAsia="zh-TW"/>
        </w:rPr>
        <w:t>8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道题目</w:t>
      </w:r>
      <w:r w:rsidR="00197F2E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，其中</w:t>
      </w:r>
      <w:r w:rsidR="00976740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光学</w:t>
      </w:r>
      <w:r w:rsidR="00197F2E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考查了两个题目</w:t>
      </w:r>
      <w:r w:rsidR="00976740">
        <w:rPr>
          <w:rFonts w:ascii="Calibri" w:eastAsia="宋体" w:hAnsi="Calibri" w:cs="Calibri" w:hint="eastAsia"/>
          <w:bCs/>
          <w:sz w:val="28"/>
          <w:szCs w:val="28"/>
          <w:lang w:val="zh-TW"/>
        </w:rPr>
        <w:t>，</w:t>
      </w:r>
      <w:r w:rsidR="00976740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分别是几何光学与光电效应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。这些题目保持了以往主要</w:t>
      </w:r>
      <w:r w:rsid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考查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基本概念、基本规律的特点。</w:t>
      </w:r>
      <w:r w:rsidR="00976740">
        <w:rPr>
          <w:rFonts w:ascii="Calibri" w:eastAsia="宋体" w:hAnsi="Calibri" w:cs="Calibri" w:hint="eastAsia"/>
          <w:bCs/>
          <w:sz w:val="28"/>
          <w:szCs w:val="28"/>
          <w:lang w:val="zh-TW"/>
        </w:rPr>
        <w:t>牛顿定律的两道题</w:t>
      </w:r>
      <w:r w:rsidR="0081441D">
        <w:rPr>
          <w:rFonts w:ascii="Calibri" w:eastAsia="宋体" w:hAnsi="Calibri" w:cs="Calibri" w:hint="eastAsia"/>
          <w:bCs/>
          <w:sz w:val="28"/>
          <w:szCs w:val="28"/>
          <w:lang w:val="zh-TW"/>
        </w:rPr>
        <w:t>，</w:t>
      </w:r>
      <w:r w:rsidR="00976740">
        <w:rPr>
          <w:rFonts w:ascii="Calibri" w:eastAsia="宋体" w:hAnsi="Calibri" w:cs="Calibri" w:hint="eastAsia"/>
          <w:bCs/>
          <w:sz w:val="28"/>
          <w:szCs w:val="28"/>
          <w:lang w:val="zh-TW"/>
        </w:rPr>
        <w:t>一道基础</w:t>
      </w:r>
      <w:r w:rsidR="0081441D">
        <w:rPr>
          <w:rFonts w:ascii="Calibri" w:eastAsia="宋体" w:hAnsi="Calibri" w:cs="Calibri" w:hint="eastAsia"/>
          <w:bCs/>
          <w:sz w:val="28"/>
          <w:szCs w:val="28"/>
          <w:lang w:val="zh-TW"/>
        </w:rPr>
        <w:t>，</w:t>
      </w:r>
      <w:r w:rsidR="00976740">
        <w:rPr>
          <w:rFonts w:ascii="Calibri" w:eastAsia="宋体" w:hAnsi="Calibri" w:cs="Calibri" w:hint="eastAsia"/>
          <w:bCs/>
          <w:sz w:val="28"/>
          <w:szCs w:val="28"/>
          <w:lang w:val="zh-TW"/>
        </w:rPr>
        <w:t>一道弹簧模型，其中弹簧模型需要学生注意到突变问题。</w:t>
      </w:r>
    </w:p>
    <w:p w14:paraId="7CC8D26A" w14:textId="04814B06" w:rsidR="00CB4FA5" w:rsidRDefault="00CB4FA5" w:rsidP="00761C7E">
      <w:pPr>
        <w:pStyle w:val="ab"/>
        <w:ind w:firstLine="560"/>
        <w:jc w:val="left"/>
        <w:rPr>
          <w:rFonts w:ascii="Calibri" w:eastAsia="宋体" w:hAnsi="Calibri" w:cs="Calibri"/>
          <w:bCs/>
          <w:sz w:val="28"/>
          <w:szCs w:val="28"/>
          <w:lang w:val="zh-TW"/>
        </w:rPr>
      </w:pPr>
      <w:r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最后两道选择难度上升</w:t>
      </w:r>
      <w:r>
        <w:rPr>
          <w:rFonts w:ascii="Calibri" w:eastAsia="宋体" w:hAnsi="Calibri" w:cs="Calibri" w:hint="eastAsia"/>
          <w:bCs/>
          <w:sz w:val="28"/>
          <w:szCs w:val="28"/>
          <w:lang w:val="zh-TW"/>
        </w:rPr>
        <w:t>，</w:t>
      </w:r>
      <w:r>
        <w:rPr>
          <w:rFonts w:ascii="Calibri" w:eastAsia="宋体" w:hAnsi="Calibri" w:cs="Calibri" w:hint="eastAsia"/>
          <w:bCs/>
          <w:sz w:val="28"/>
          <w:szCs w:val="28"/>
          <w:lang w:val="zh-TW"/>
        </w:rPr>
        <w:t xml:space="preserve"> 1</w:t>
      </w:r>
      <w:r>
        <w:rPr>
          <w:rFonts w:ascii="Calibri" w:eastAsia="宋体" w:hAnsi="Calibri" w:cs="Calibri"/>
          <w:bCs/>
          <w:sz w:val="28"/>
          <w:szCs w:val="28"/>
          <w:lang w:val="zh-TW" w:eastAsia="zh-TW"/>
        </w:rPr>
        <w:t>3</w:t>
      </w:r>
      <w:r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题静电场中带电薄板场强势能电势的考察偏传统</w:t>
      </w:r>
      <w:r>
        <w:rPr>
          <w:rFonts w:ascii="Calibri" w:eastAsia="宋体" w:hAnsi="Calibri" w:cs="Calibri" w:hint="eastAsia"/>
          <w:bCs/>
          <w:sz w:val="28"/>
          <w:szCs w:val="28"/>
          <w:lang w:val="zh-TW"/>
        </w:rPr>
        <w:t>，学生基础好的一般问题不大，</w:t>
      </w:r>
      <w:r>
        <w:rPr>
          <w:rFonts w:ascii="Calibri" w:eastAsia="宋体" w:hAnsi="Calibri" w:cs="Calibri" w:hint="eastAsia"/>
          <w:bCs/>
          <w:sz w:val="28"/>
          <w:szCs w:val="28"/>
          <w:lang w:val="zh-TW"/>
        </w:rPr>
        <w:t>1</w:t>
      </w:r>
      <w:r>
        <w:rPr>
          <w:rFonts w:ascii="Calibri" w:eastAsia="宋体" w:hAnsi="Calibri" w:cs="Calibri"/>
          <w:bCs/>
          <w:sz w:val="28"/>
          <w:szCs w:val="28"/>
          <w:lang w:val="zh-TW" w:eastAsia="zh-TW"/>
        </w:rPr>
        <w:t>4</w:t>
      </w:r>
      <w:r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题电容器的充放电结合新情景</w:t>
      </w:r>
      <w:r>
        <w:rPr>
          <w:rFonts w:ascii="Calibri" w:eastAsia="宋体" w:hAnsi="Calibri" w:cs="Calibri" w:hint="eastAsia"/>
          <w:bCs/>
          <w:sz w:val="28"/>
          <w:szCs w:val="28"/>
          <w:lang w:val="zh-TW"/>
        </w:rPr>
        <w:t>，需要学生利用表格和图像解题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。</w:t>
      </w:r>
    </w:p>
    <w:p w14:paraId="5E3DAFF8" w14:textId="77777777" w:rsidR="000455B7" w:rsidRDefault="000F69CA" w:rsidP="000455B7">
      <w:pPr>
        <w:pStyle w:val="ab"/>
        <w:ind w:firstLine="560"/>
        <w:jc w:val="left"/>
        <w:rPr>
          <w:rFonts w:ascii="Calibri" w:eastAsia="宋体" w:hAnsi="Calibri" w:cs="Calibri"/>
          <w:bCs/>
          <w:sz w:val="28"/>
          <w:szCs w:val="28"/>
          <w:lang w:val="zh-TW" w:eastAsia="zh-TW"/>
        </w:rPr>
      </w:pP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两道实验题</w:t>
      </w:r>
      <w:r w:rsidR="00F45B07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第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一</w:t>
      </w:r>
      <w:r w:rsidR="00F45B07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道</w:t>
      </w:r>
      <w:r w:rsidR="00536D6E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是测电源电动势和内阻</w:t>
      </w:r>
      <w:r w:rsidRPr="0054115D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，</w:t>
      </w:r>
      <w:r w:rsidR="00197F2E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属于常规考法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，难度不高</w:t>
      </w:r>
      <w:r w:rsidR="00BD2AAD">
        <w:rPr>
          <w:rFonts w:ascii="Calibri" w:eastAsia="宋体" w:hAnsi="Calibri" w:cs="Calibri" w:hint="eastAsia"/>
          <w:bCs/>
          <w:sz w:val="28"/>
          <w:szCs w:val="28"/>
          <w:lang w:val="zh-TW"/>
        </w:rPr>
        <w:t>，第一问器材选择，第二问数据处理，</w:t>
      </w:r>
      <w:r w:rsidR="000455B7">
        <w:rPr>
          <w:rFonts w:ascii="Calibri" w:eastAsia="宋体" w:hAnsi="Calibri" w:cs="Calibri" w:hint="eastAsia"/>
          <w:bCs/>
          <w:sz w:val="28"/>
          <w:szCs w:val="28"/>
          <w:lang w:val="zh-TW"/>
        </w:rPr>
        <w:t>第三问实验问题解决，需要学生对整体实验细节足够了解</w:t>
      </w:r>
      <w:r w:rsidRPr="0054115D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。</w:t>
      </w:r>
      <w:r w:rsidR="00F45B07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第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二</w:t>
      </w:r>
      <w:r w:rsidR="00F45B07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道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是</w:t>
      </w:r>
      <w:r w:rsidR="000455B7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油膜法测分子直径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，</w:t>
      </w:r>
      <w:r w:rsidR="00E50026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题目前三问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比较常规，</w:t>
      </w:r>
      <w:r w:rsidR="000455B7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都是常规考点</w:t>
      </w:r>
      <w:r w:rsidR="000455B7">
        <w:rPr>
          <w:rFonts w:ascii="Calibri" w:eastAsia="宋体" w:hAnsi="Calibri" w:cs="Calibri" w:hint="eastAsia"/>
          <w:bCs/>
          <w:sz w:val="28"/>
          <w:szCs w:val="28"/>
          <w:lang w:val="zh-TW"/>
        </w:rPr>
        <w:t>，第四问拓展到分子间作用力与势能，难度不大</w:t>
      </w:r>
      <w:r w:rsidRPr="0054115D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。</w:t>
      </w:r>
    </w:p>
    <w:p w14:paraId="19190CF7" w14:textId="702A0166" w:rsidR="00CF4903" w:rsidRPr="00761C7E" w:rsidRDefault="000F69CA" w:rsidP="00761C7E">
      <w:pPr>
        <w:pStyle w:val="ab"/>
        <w:ind w:firstLine="560"/>
        <w:jc w:val="left"/>
        <w:rPr>
          <w:rFonts w:ascii="Calibri" w:eastAsia="宋体" w:hAnsi="Calibri" w:cs="Calibri"/>
          <w:bCs/>
          <w:sz w:val="28"/>
          <w:szCs w:val="28"/>
          <w:lang w:val="zh-TW" w:eastAsia="zh-TW"/>
        </w:rPr>
      </w:pP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lastRenderedPageBreak/>
        <w:t>四道计算题</w:t>
      </w:r>
      <w:r w:rsid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考查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内容分别为：力学基础计算</w:t>
      </w:r>
      <w:r w:rsidR="00F45B07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、</w:t>
      </w:r>
      <w:r w:rsidR="0098550D">
        <w:rPr>
          <w:rFonts w:ascii="Calibri" w:eastAsia="宋体" w:hAnsi="Calibri" w:cs="Calibri" w:hint="eastAsia"/>
          <w:sz w:val="28"/>
          <w:szCs w:val="28"/>
        </w:rPr>
        <w:t>带电粒子在电磁场中的偏转</w:t>
      </w:r>
      <w:r w:rsidR="00F45B07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、</w:t>
      </w:r>
      <w:r w:rsidR="0098550D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动量与能量的守恒</w:t>
      </w:r>
      <w:r w:rsidR="00F45B07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、</w:t>
      </w:r>
      <w:r w:rsidR="0098550D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自感现象的探究</w:t>
      </w: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。</w:t>
      </w:r>
    </w:p>
    <w:p w14:paraId="106AAE2D" w14:textId="72ED98F3" w:rsidR="00E50026" w:rsidRDefault="000F69CA" w:rsidP="00E50026">
      <w:pPr>
        <w:pStyle w:val="ab"/>
        <w:ind w:firstLine="560"/>
        <w:jc w:val="left"/>
        <w:rPr>
          <w:rFonts w:ascii="Calibri" w:eastAsia="PMingLiU" w:hAnsi="Calibri" w:cs="Calibri"/>
          <w:bCs/>
          <w:sz w:val="28"/>
          <w:szCs w:val="28"/>
          <w:lang w:val="zh-TW" w:eastAsia="zh-TW"/>
        </w:rPr>
      </w:pPr>
      <w:r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本次考试</w:t>
      </w:r>
      <w:r w:rsidR="00E50026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侧重考查了学生三方面的能力</w:t>
      </w:r>
    </w:p>
    <w:p w14:paraId="4190C117" w14:textId="19D0510B" w:rsidR="000F69CA" w:rsidRPr="00E50026" w:rsidRDefault="00E50026" w:rsidP="00E50026">
      <w:pPr>
        <w:pStyle w:val="ab"/>
        <w:ind w:firstLine="560"/>
        <w:jc w:val="left"/>
        <w:rPr>
          <w:rFonts w:ascii="Calibri" w:eastAsia="PMingLiU" w:hAnsi="Calibri" w:cs="Calibri"/>
          <w:bCs/>
          <w:sz w:val="28"/>
          <w:szCs w:val="28"/>
          <w:lang w:val="zh-TW" w:eastAsia="zh-TW"/>
        </w:rPr>
      </w:pPr>
      <w:r>
        <w:rPr>
          <w:rFonts w:asciiTheme="minorEastAsia" w:hAnsiTheme="minorEastAsia" w:cs="Calibri" w:hint="eastAsia"/>
          <w:bCs/>
          <w:sz w:val="28"/>
          <w:szCs w:val="28"/>
          <w:lang w:val="zh-TW" w:eastAsia="zh-TW"/>
        </w:rPr>
        <w:t>（1）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学生从题目中有效提取信息，进而分析、推理、论证能力</w:t>
      </w:r>
      <w:r w:rsidR="00981E42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。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例如第</w:t>
      </w:r>
      <w:r w:rsidR="00F83A0E">
        <w:rPr>
          <w:rFonts w:ascii="Calibri" w:eastAsia="PMingLiU" w:hAnsi="Calibri" w:cs="Calibri"/>
          <w:bCs/>
          <w:sz w:val="28"/>
          <w:szCs w:val="28"/>
          <w:lang w:val="zh-TW" w:eastAsia="zh-TW"/>
        </w:rPr>
        <w:t>19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题</w:t>
      </w:r>
      <w:r w:rsid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考查</w:t>
      </w:r>
      <w:r w:rsidR="00F83A0E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动量能量守恒的多方位理解</w:t>
      </w:r>
      <w:r w:rsidR="00F83A0E">
        <w:rPr>
          <w:rFonts w:ascii="Calibri" w:eastAsia="宋体" w:hAnsi="Calibri" w:cs="Calibri" w:hint="eastAsia"/>
          <w:bCs/>
          <w:sz w:val="28"/>
          <w:szCs w:val="28"/>
          <w:lang w:val="zh-TW"/>
        </w:rPr>
        <w:t>，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第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14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题</w:t>
      </w:r>
      <w:r w:rsidR="00363B95">
        <w:rPr>
          <w:rFonts w:ascii="Calibri" w:eastAsia="宋体" w:hAnsi="Calibri" w:cs="Calibri"/>
          <w:bCs/>
          <w:sz w:val="28"/>
          <w:szCs w:val="28"/>
          <w:lang w:val="zh-TW" w:eastAsia="zh-TW"/>
        </w:rPr>
        <w:t>考查</w:t>
      </w:r>
      <w:r w:rsidR="00F83A0E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电容器充放电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的知识。</w:t>
      </w:r>
    </w:p>
    <w:p w14:paraId="694C68AB" w14:textId="688CF071" w:rsidR="000F69CA" w:rsidRPr="0054115D" w:rsidRDefault="00E50026" w:rsidP="0054115D">
      <w:pPr>
        <w:pStyle w:val="ab"/>
        <w:ind w:firstLine="560"/>
        <w:jc w:val="left"/>
        <w:rPr>
          <w:rFonts w:ascii="Calibri" w:eastAsia="宋体" w:hAnsi="Calibri" w:cs="Calibri"/>
          <w:bCs/>
          <w:sz w:val="28"/>
          <w:szCs w:val="28"/>
          <w:lang w:val="zh-TW" w:eastAsia="zh-TW"/>
        </w:rPr>
      </w:pPr>
      <w:r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（</w:t>
      </w:r>
      <w:r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2</w:t>
      </w:r>
      <w:r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）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学生对常规模型的熟练程度，例如</w:t>
      </w:r>
      <w:r w:rsidR="00E35F70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选择题中对热、光、原子物理、</w:t>
      </w:r>
      <w:r w:rsidR="00E35F70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机械波</w:t>
      </w:r>
      <w:r w:rsidR="00E35F70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的考查</w:t>
      </w:r>
      <w:r w:rsidR="007A3D68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，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第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1</w:t>
      </w:r>
      <w:r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7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题</w:t>
      </w:r>
      <w:r w:rsidR="00D07D7E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考查</w:t>
      </w:r>
      <w:r w:rsidR="00F83A0E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曲线加动量</w:t>
      </w:r>
      <w:r w:rsidR="007A3D68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，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第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1</w:t>
      </w:r>
      <w:r w:rsidR="00E35F70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8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题</w:t>
      </w:r>
      <w:r w:rsidR="00D07D7E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考查</w:t>
      </w:r>
      <w:r w:rsidR="00F83A0E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电场磁场偏转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。</w:t>
      </w:r>
    </w:p>
    <w:p w14:paraId="335855BE" w14:textId="74ED21BE" w:rsidR="000F69CA" w:rsidRDefault="00E35F70" w:rsidP="0054115D">
      <w:pPr>
        <w:pStyle w:val="ab"/>
        <w:ind w:firstLine="560"/>
        <w:jc w:val="left"/>
        <w:rPr>
          <w:rFonts w:ascii="Calibri" w:eastAsia="PMingLiU" w:hAnsi="Calibri" w:cs="Calibri"/>
          <w:bCs/>
          <w:sz w:val="28"/>
          <w:szCs w:val="28"/>
          <w:lang w:val="zh-TW" w:eastAsia="zh-TW"/>
        </w:rPr>
      </w:pPr>
      <w:r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（</w:t>
      </w:r>
      <w:r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3</w:t>
      </w:r>
      <w:r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）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学生对物理原理的</w:t>
      </w:r>
      <w:r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类比和迁移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，例如第</w:t>
      </w:r>
      <w:r w:rsidR="00AD4F24">
        <w:rPr>
          <w:rFonts w:ascii="Calibri" w:eastAsia="宋体" w:hAnsi="Calibri" w:cs="Calibri"/>
          <w:bCs/>
          <w:sz w:val="28"/>
          <w:szCs w:val="28"/>
          <w:lang w:val="zh-TW" w:eastAsia="zh-TW"/>
        </w:rPr>
        <w:t>14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题探究</w:t>
      </w:r>
      <w:r w:rsidR="00AD4F24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电容器充放电的规律</w:t>
      </w:r>
      <w:r w:rsidR="00287986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，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第</w:t>
      </w:r>
      <w:r w:rsidR="00AD4F24">
        <w:rPr>
          <w:rFonts w:ascii="Calibri" w:eastAsia="宋体" w:hAnsi="Calibri" w:cs="Calibri"/>
          <w:bCs/>
          <w:sz w:val="28"/>
          <w:szCs w:val="28"/>
          <w:lang w:val="zh-TW" w:eastAsia="zh-TW"/>
        </w:rPr>
        <w:t>19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题</w:t>
      </w:r>
      <w:r w:rsidR="00287986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考查</w:t>
      </w:r>
      <w:r w:rsidR="00AD4F24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由电场模型到引力场模型的转换</w:t>
      </w:r>
      <w:r w:rsidR="00D07D7E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；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第</w:t>
      </w:r>
      <w:r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20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题</w:t>
      </w:r>
      <w:r w:rsidR="00761C7E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除了考察自感现象也</w:t>
      </w:r>
      <w:r w:rsidR="00D07D7E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考查</w:t>
      </w:r>
      <w:r w:rsidR="00761C7E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了图像性质</w:t>
      </w:r>
      <w:r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的</w:t>
      </w:r>
      <w:r w:rsidR="00761C7E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转换</w:t>
      </w:r>
      <w:r w:rsidR="000F69CA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。</w:t>
      </w:r>
    </w:p>
    <w:p w14:paraId="7000F787" w14:textId="77777777" w:rsidR="006F5B52" w:rsidRPr="0050272C" w:rsidRDefault="006F5B52" w:rsidP="006F5B52">
      <w:pPr>
        <w:rPr>
          <w:rFonts w:asciiTheme="minorEastAsia" w:hAnsiTheme="minorEastAsia" w:cstheme="minorHAnsi"/>
          <w:b/>
          <w:sz w:val="32"/>
          <w:szCs w:val="32"/>
        </w:rPr>
      </w:pPr>
      <w:r w:rsidRPr="0050272C">
        <w:rPr>
          <w:rFonts w:asciiTheme="minorEastAsia" w:hAnsiTheme="minorEastAsia" w:cstheme="minorHAnsi"/>
          <w:b/>
          <w:sz w:val="32"/>
          <w:szCs w:val="32"/>
        </w:rPr>
        <w:t>二、分评</w:t>
      </w:r>
    </w:p>
    <w:p w14:paraId="7024DFFD" w14:textId="77777777" w:rsidR="006F5B52" w:rsidRPr="0050272C" w:rsidRDefault="006F5B52" w:rsidP="006F5B52">
      <w:pPr>
        <w:pStyle w:val="a8"/>
        <w:spacing w:before="0" w:beforeAutospacing="0" w:after="0" w:afterAutospacing="0"/>
        <w:ind w:firstLine="56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50272C">
        <w:rPr>
          <w:rFonts w:asciiTheme="minorHAnsi" w:eastAsiaTheme="minorEastAsia" w:hAnsiTheme="minorHAnsi" w:cstheme="minorBidi"/>
          <w:kern w:val="2"/>
          <w:sz w:val="28"/>
          <w:szCs w:val="28"/>
        </w:rPr>
        <w:t>（一）具体知识模块考查方式</w:t>
      </w:r>
    </w:p>
    <w:p w14:paraId="51B1E71E" w14:textId="73470A0D" w:rsidR="006F5B52" w:rsidRPr="00ED7F8A" w:rsidRDefault="006F5B52" w:rsidP="006F5B52">
      <w:pPr>
        <w:pStyle w:val="a8"/>
        <w:spacing w:before="0" w:beforeAutospacing="0" w:after="0" w:afterAutospacing="0"/>
        <w:ind w:firstLine="56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ED7F8A">
        <w:rPr>
          <w:rFonts w:asciiTheme="minorHAnsi" w:eastAsiaTheme="minorEastAsia" w:hAnsiTheme="minorHAnsi" w:hint="eastAsia"/>
          <w:color w:val="000000"/>
          <w:sz w:val="28"/>
          <w:szCs w:val="28"/>
        </w:rPr>
        <w:t>1</w:t>
      </w:r>
      <w:r w:rsidRPr="00ED7F8A">
        <w:rPr>
          <w:rFonts w:asciiTheme="minorHAnsi" w:eastAsiaTheme="minorEastAsia" w:hAnsiTheme="minorHAnsi" w:hint="eastAsia"/>
          <w:color w:val="000000"/>
          <w:sz w:val="28"/>
          <w:szCs w:val="28"/>
        </w:rPr>
        <w:t>、</w:t>
      </w:r>
      <w:r w:rsidRPr="00ED7F8A">
        <w:rPr>
          <w:rFonts w:asciiTheme="minorHAnsi" w:eastAsiaTheme="minorEastAsia" w:hAnsiTheme="minorHAnsi"/>
          <w:color w:val="000000"/>
          <w:sz w:val="28"/>
          <w:szCs w:val="28"/>
        </w:rPr>
        <w:t>基本概念：考查仍然侧重基础</w:t>
      </w:r>
      <w:r w:rsidRPr="00ED7F8A">
        <w:rPr>
          <w:rFonts w:asciiTheme="minorHAnsi" w:eastAsiaTheme="minorEastAsia" w:hAnsiTheme="minorHAnsi" w:hint="eastAsia"/>
          <w:color w:val="000000"/>
          <w:sz w:val="28"/>
          <w:szCs w:val="28"/>
        </w:rPr>
        <w:t>概念</w:t>
      </w:r>
      <w:r w:rsidR="00287986" w:rsidRPr="00ED7F8A">
        <w:rPr>
          <w:rFonts w:asciiTheme="minorHAnsi" w:eastAsiaTheme="minorEastAsia" w:hAnsiTheme="minorHAnsi" w:hint="eastAsia"/>
          <w:color w:val="000000"/>
          <w:sz w:val="28"/>
          <w:szCs w:val="28"/>
        </w:rPr>
        <w:t>、基础</w:t>
      </w:r>
      <w:r w:rsidRPr="00ED7F8A">
        <w:rPr>
          <w:rFonts w:asciiTheme="minorHAnsi" w:eastAsiaTheme="minorEastAsia" w:hAnsiTheme="minorHAnsi" w:hint="eastAsia"/>
          <w:color w:val="000000"/>
          <w:sz w:val="28"/>
          <w:szCs w:val="28"/>
        </w:rPr>
        <w:t>知识</w:t>
      </w:r>
      <w:r w:rsidRPr="00ED7F8A">
        <w:rPr>
          <w:rFonts w:asciiTheme="minorHAnsi" w:eastAsiaTheme="minorEastAsia" w:hAnsiTheme="minorHAnsi"/>
          <w:color w:val="000000"/>
          <w:sz w:val="28"/>
          <w:szCs w:val="28"/>
        </w:rPr>
        <w:t>，难度不大，考点主要集中在</w:t>
      </w:r>
      <w:r w:rsidRPr="00ED7F8A">
        <w:rPr>
          <w:rFonts w:asciiTheme="minorHAnsi" w:eastAsiaTheme="minorEastAsia" w:hAnsiTheme="minorHAnsi" w:hint="eastAsia"/>
          <w:color w:val="000000"/>
          <w:sz w:val="28"/>
          <w:szCs w:val="28"/>
        </w:rPr>
        <w:t>热光原、机械波以及交流电</w:t>
      </w:r>
      <w:r w:rsidRPr="00ED7F8A">
        <w:rPr>
          <w:rFonts w:asciiTheme="minorHAnsi" w:eastAsiaTheme="minorEastAsia" w:hAnsiTheme="minorHAnsi"/>
          <w:color w:val="000000"/>
          <w:sz w:val="28"/>
          <w:szCs w:val="28"/>
        </w:rPr>
        <w:t>。</w:t>
      </w:r>
      <w:r w:rsidR="00A02AF1" w:rsidRPr="00ED7F8A">
        <w:rPr>
          <w:rFonts w:asciiTheme="minorHAnsi" w:eastAsiaTheme="minorEastAsia" w:hAnsiTheme="minorHAnsi" w:hint="eastAsia"/>
          <w:color w:val="000000"/>
          <w:sz w:val="28"/>
          <w:szCs w:val="28"/>
        </w:rPr>
        <w:t>光</w:t>
      </w:r>
      <w:r w:rsidRPr="00ED7F8A">
        <w:rPr>
          <w:rFonts w:asciiTheme="minorHAnsi" w:eastAsiaTheme="minorEastAsia" w:hAnsiTheme="minorHAnsi" w:hint="eastAsia"/>
          <w:color w:val="000000"/>
          <w:sz w:val="28"/>
          <w:szCs w:val="28"/>
        </w:rPr>
        <w:t>学部分考查了常规的</w:t>
      </w:r>
      <w:r w:rsidR="00A02AF1" w:rsidRPr="00ED7F8A">
        <w:rPr>
          <w:rFonts w:asciiTheme="minorHAnsi" w:eastAsiaTheme="minorEastAsia" w:hAnsiTheme="minorHAnsi" w:hint="eastAsia"/>
          <w:color w:val="000000"/>
          <w:sz w:val="28"/>
          <w:szCs w:val="28"/>
        </w:rPr>
        <w:t>几何光学</w:t>
      </w:r>
      <w:r w:rsidRPr="00ED7F8A">
        <w:rPr>
          <w:rFonts w:asciiTheme="minorHAnsi" w:eastAsiaTheme="minorEastAsia" w:hAnsiTheme="minorHAnsi" w:hint="eastAsia"/>
          <w:color w:val="000000"/>
          <w:sz w:val="28"/>
          <w:szCs w:val="28"/>
        </w:rPr>
        <w:t>和</w:t>
      </w:r>
      <w:r w:rsidR="00A02AF1" w:rsidRPr="00ED7F8A">
        <w:rPr>
          <w:rFonts w:asciiTheme="minorHAnsi" w:eastAsiaTheme="minorEastAsia" w:hAnsiTheme="minorHAnsi" w:hint="eastAsia"/>
          <w:color w:val="000000"/>
          <w:sz w:val="28"/>
          <w:szCs w:val="28"/>
        </w:rPr>
        <w:t>光电效应</w:t>
      </w:r>
      <w:r w:rsidRPr="00ED7F8A">
        <w:rPr>
          <w:rFonts w:asciiTheme="minorHAnsi" w:eastAsiaTheme="minorEastAsia" w:hAnsiTheme="minorHAnsi" w:hint="eastAsia"/>
          <w:color w:val="000000"/>
          <w:sz w:val="28"/>
          <w:szCs w:val="28"/>
        </w:rPr>
        <w:t>，光</w:t>
      </w:r>
      <w:r w:rsidR="00A02AF1" w:rsidRPr="00ED7F8A">
        <w:rPr>
          <w:rFonts w:asciiTheme="minorHAnsi" w:eastAsiaTheme="minorEastAsia" w:hAnsiTheme="minorHAnsi" w:hint="eastAsia"/>
          <w:color w:val="000000"/>
          <w:sz w:val="28"/>
          <w:szCs w:val="28"/>
        </w:rPr>
        <w:t>原子物理</w:t>
      </w:r>
      <w:r w:rsidRPr="00ED7F8A">
        <w:rPr>
          <w:rFonts w:asciiTheme="minorHAnsi" w:eastAsiaTheme="minorEastAsia" w:hAnsiTheme="minorHAnsi" w:hint="eastAsia"/>
          <w:color w:val="000000"/>
          <w:sz w:val="28"/>
          <w:szCs w:val="28"/>
        </w:rPr>
        <w:t>和机械波交流电的考查也较为常规，难度不大</w:t>
      </w:r>
      <w:r w:rsidRPr="00ED7F8A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。重视热光原是高考的思路，要仔细阅读教材，掌握知识的主要内容并记住主要规律和结论，同时要对知识的本质原理有一定了解，不留死角。</w:t>
      </w:r>
    </w:p>
    <w:p w14:paraId="30FC4DA1" w14:textId="2A0ADC6F" w:rsidR="006F5B52" w:rsidRPr="009A171E" w:rsidRDefault="006F5B52" w:rsidP="006F5B52">
      <w:pPr>
        <w:pStyle w:val="a8"/>
        <w:spacing w:before="0" w:beforeAutospacing="0" w:after="0" w:afterAutospacing="0"/>
        <w:ind w:firstLine="56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9A171E">
        <w:rPr>
          <w:rFonts w:asciiTheme="minorHAnsi" w:eastAsiaTheme="minorEastAsia" w:hAnsiTheme="minorHAnsi" w:cstheme="minorBidi"/>
          <w:kern w:val="2"/>
          <w:sz w:val="28"/>
          <w:szCs w:val="28"/>
        </w:rPr>
        <w:t>2</w:t>
      </w:r>
      <w:r w:rsidRPr="009A171E">
        <w:rPr>
          <w:rFonts w:asciiTheme="minorHAnsi" w:eastAsiaTheme="minorEastAsia" w:hAnsiTheme="minorHAnsi" w:cstheme="minorBidi"/>
          <w:kern w:val="2"/>
          <w:sz w:val="28"/>
          <w:szCs w:val="28"/>
        </w:rPr>
        <w:t>、基本</w:t>
      </w:r>
      <w:r w:rsidRPr="009A171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原理</w:t>
      </w:r>
      <w:r w:rsidRPr="009A171E">
        <w:rPr>
          <w:rFonts w:asciiTheme="minorHAnsi" w:eastAsiaTheme="minorEastAsia" w:hAnsiTheme="minorHAnsi" w:cstheme="minorBidi"/>
          <w:kern w:val="2"/>
          <w:sz w:val="28"/>
          <w:szCs w:val="28"/>
        </w:rPr>
        <w:t>：</w:t>
      </w:r>
      <w:r w:rsidRPr="009A171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考查了基本物理规律和方法，需要具备一定的逻辑分析推理能力。如第</w:t>
      </w:r>
      <w:r w:rsidR="00A02AF1" w:rsidRPr="009A171E">
        <w:rPr>
          <w:rFonts w:asciiTheme="minorHAnsi" w:eastAsiaTheme="minorEastAsia" w:hAnsiTheme="minorHAnsi" w:cstheme="minorBidi"/>
          <w:kern w:val="2"/>
          <w:sz w:val="28"/>
          <w:szCs w:val="28"/>
        </w:rPr>
        <w:t>7</w:t>
      </w:r>
      <w:r w:rsidRPr="009A171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题考查了</w:t>
      </w:r>
      <w:r w:rsidR="00A02AF1" w:rsidRPr="009A171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三个宇宙速度和航天器变轨追及</w:t>
      </w:r>
      <w:r w:rsidRPr="009A171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的分析，第</w:t>
      </w:r>
      <w:r w:rsidR="00ED7F8A" w:rsidRPr="009A171E">
        <w:rPr>
          <w:rFonts w:asciiTheme="minorHAnsi" w:eastAsiaTheme="minorEastAsia" w:hAnsiTheme="minorHAnsi" w:cstheme="minorBidi"/>
          <w:kern w:val="2"/>
          <w:sz w:val="28"/>
          <w:szCs w:val="28"/>
        </w:rPr>
        <w:t>12</w:t>
      </w:r>
      <w:r w:rsidRPr="009A171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题</w:t>
      </w:r>
      <w:r w:rsidR="007123DF" w:rsidRPr="009A171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需要熟练掌握</w:t>
      </w:r>
      <w:r w:rsidR="009A171E" w:rsidRPr="009A171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弹簧下落模型以及自由落体性质</w:t>
      </w:r>
      <w:r w:rsidRPr="009A171E">
        <w:rPr>
          <w:rFonts w:asciiTheme="minorHAnsi" w:eastAsiaTheme="minorEastAsia" w:hAnsiTheme="minorHAnsi" w:cstheme="minorBidi"/>
          <w:kern w:val="2"/>
          <w:sz w:val="28"/>
          <w:szCs w:val="28"/>
        </w:rPr>
        <w:t>。在掌握核心知识点的基础上，还需要熟练运用</w:t>
      </w:r>
      <w:r w:rsidR="009A171E" w:rsidRPr="009A171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模型</w:t>
      </w:r>
      <w:r w:rsidRPr="009A171E">
        <w:rPr>
          <w:rFonts w:asciiTheme="minorHAnsi" w:eastAsiaTheme="minorEastAsia" w:hAnsiTheme="minorHAnsi" w:cstheme="minorBidi"/>
          <w:kern w:val="2"/>
          <w:sz w:val="28"/>
          <w:szCs w:val="28"/>
        </w:rPr>
        <w:t>，</w:t>
      </w:r>
      <w:r w:rsidRPr="009A171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同时还需要注意相关的细节，</w:t>
      </w:r>
      <w:r w:rsidRPr="009A171E">
        <w:rPr>
          <w:rFonts w:asciiTheme="minorHAnsi" w:eastAsiaTheme="minorEastAsia" w:hAnsiTheme="minorHAnsi" w:cstheme="minorBidi"/>
          <w:kern w:val="2"/>
          <w:sz w:val="28"/>
          <w:szCs w:val="28"/>
        </w:rPr>
        <w:t>而且在数值计算问题上注意不要算错，以免丢冤枉分。</w:t>
      </w:r>
    </w:p>
    <w:p w14:paraId="5A3AEA42" w14:textId="69FCABF5" w:rsidR="006F5B52" w:rsidRPr="009D635E" w:rsidRDefault="006F5B52" w:rsidP="006F5B52">
      <w:pPr>
        <w:pStyle w:val="a8"/>
        <w:spacing w:before="0" w:beforeAutospacing="0" w:after="0" w:afterAutospacing="0"/>
        <w:ind w:firstLine="56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9D635E">
        <w:rPr>
          <w:rFonts w:asciiTheme="minorHAnsi" w:eastAsiaTheme="minorEastAsia" w:hAnsiTheme="minorHAnsi" w:cstheme="minorBidi"/>
          <w:kern w:val="2"/>
          <w:sz w:val="28"/>
          <w:szCs w:val="28"/>
        </w:rPr>
        <w:t>3</w:t>
      </w:r>
      <w:r w:rsidRPr="009D635E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Pr="009D635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动力学</w:t>
      </w:r>
      <w:r w:rsidRPr="009D635E">
        <w:rPr>
          <w:rFonts w:asciiTheme="minorHAnsi" w:eastAsiaTheme="minorEastAsia" w:hAnsiTheme="minorHAnsi" w:cstheme="minorBidi"/>
          <w:kern w:val="2"/>
          <w:sz w:val="28"/>
          <w:szCs w:val="28"/>
        </w:rPr>
        <w:t>：知识点比较零散，可拓展范围广。如</w:t>
      </w:r>
      <w:r w:rsidRPr="009D635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第</w:t>
      </w:r>
      <w:r w:rsidR="0099315F" w:rsidRPr="009D635E">
        <w:rPr>
          <w:rFonts w:asciiTheme="minorHAnsi" w:eastAsiaTheme="minorEastAsia" w:hAnsiTheme="minorHAnsi" w:cstheme="minorBidi"/>
          <w:kern w:val="2"/>
          <w:sz w:val="28"/>
          <w:szCs w:val="28"/>
        </w:rPr>
        <w:t>9</w:t>
      </w:r>
      <w:r w:rsidRPr="009D635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题</w:t>
      </w:r>
      <w:r w:rsidR="00C262FA" w:rsidRPr="009D635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考查</w:t>
      </w:r>
      <w:r w:rsidR="0099315F" w:rsidRPr="009D635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受力分析结合牛耳定律结合运动学</w:t>
      </w:r>
      <w:r w:rsidRPr="009D635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；</w:t>
      </w:r>
      <w:r w:rsidRPr="009D635E">
        <w:rPr>
          <w:rFonts w:asciiTheme="minorHAnsi" w:eastAsiaTheme="minorEastAsia" w:hAnsiTheme="minorHAnsi" w:cstheme="minorBidi"/>
          <w:kern w:val="2"/>
          <w:sz w:val="28"/>
          <w:szCs w:val="28"/>
        </w:rPr>
        <w:t>第</w:t>
      </w:r>
      <w:r w:rsidRPr="009D635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</w:t>
      </w:r>
      <w:r w:rsidR="0099315F" w:rsidRPr="009D635E">
        <w:rPr>
          <w:rFonts w:asciiTheme="minorHAnsi" w:eastAsiaTheme="minorEastAsia" w:hAnsiTheme="minorHAnsi" w:cstheme="minorBidi"/>
          <w:kern w:val="2"/>
          <w:sz w:val="28"/>
          <w:szCs w:val="28"/>
        </w:rPr>
        <w:t>1</w:t>
      </w:r>
      <w:r w:rsidRPr="009D635E">
        <w:rPr>
          <w:rFonts w:asciiTheme="minorHAnsi" w:eastAsiaTheme="minorEastAsia" w:hAnsiTheme="minorHAnsi" w:cstheme="minorBidi"/>
          <w:kern w:val="2"/>
          <w:sz w:val="28"/>
          <w:szCs w:val="28"/>
        </w:rPr>
        <w:t>题，考查了</w:t>
      </w:r>
      <w:r w:rsidR="0099315F" w:rsidRPr="009D635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运动的合成与分解，需要结合冲量动量来解决问题</w:t>
      </w:r>
      <w:r w:rsidRPr="009D635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，难度不大；第</w:t>
      </w:r>
      <w:r w:rsidR="0099315F" w:rsidRPr="009D635E">
        <w:rPr>
          <w:rFonts w:asciiTheme="minorHAnsi" w:eastAsiaTheme="minorEastAsia" w:hAnsiTheme="minorHAnsi" w:cstheme="minorBidi"/>
          <w:kern w:val="2"/>
          <w:sz w:val="28"/>
          <w:szCs w:val="28"/>
        </w:rPr>
        <w:t>16</w:t>
      </w:r>
      <w:r w:rsidRPr="009D635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题考查了</w:t>
      </w:r>
      <w:r w:rsidR="0099315F" w:rsidRPr="009D635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动力学基础加曲线运动，比较简单</w:t>
      </w:r>
      <w:r w:rsidRPr="009D635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；第</w:t>
      </w:r>
      <w:r w:rsidR="0099315F" w:rsidRPr="009D635E">
        <w:rPr>
          <w:rFonts w:asciiTheme="minorHAnsi" w:eastAsiaTheme="minorEastAsia" w:hAnsiTheme="minorHAnsi" w:cstheme="minorBidi"/>
          <w:kern w:val="2"/>
          <w:sz w:val="28"/>
          <w:szCs w:val="28"/>
        </w:rPr>
        <w:t>18</w:t>
      </w:r>
      <w:r w:rsidRPr="009D635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题考查了</w:t>
      </w:r>
      <w:r w:rsidR="009D635E" w:rsidRPr="009D635E">
        <w:rPr>
          <w:rFonts w:hint="eastAsia"/>
          <w:sz w:val="28"/>
          <w:szCs w:val="28"/>
        </w:rPr>
        <w:t>电场偏</w:t>
      </w:r>
      <w:r w:rsidR="009D635E" w:rsidRPr="009D635E">
        <w:rPr>
          <w:rFonts w:hint="eastAsia"/>
          <w:sz w:val="28"/>
          <w:szCs w:val="28"/>
        </w:rPr>
        <w:lastRenderedPageBreak/>
        <w:t>转与磁场偏转，学生只要对模型掌握足够熟练即可</w:t>
      </w:r>
      <w:r w:rsidRPr="009D635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解</w:t>
      </w:r>
      <w:r w:rsidR="009D635E" w:rsidRPr="009D635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题。第</w:t>
      </w:r>
      <w:r w:rsidR="009D635E" w:rsidRPr="009D635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</w:t>
      </w:r>
      <w:r w:rsidR="009D635E" w:rsidRPr="009D635E">
        <w:rPr>
          <w:rFonts w:asciiTheme="minorHAnsi" w:eastAsiaTheme="minorEastAsia" w:hAnsiTheme="minorHAnsi" w:cstheme="minorBidi"/>
          <w:kern w:val="2"/>
          <w:sz w:val="28"/>
          <w:szCs w:val="28"/>
        </w:rPr>
        <w:t>9</w:t>
      </w:r>
      <w:r w:rsidR="009D635E" w:rsidRPr="009D635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题考察动量守恒以及能量守恒模型，且需要由静电场延伸拓展到引力场，需要学生对动量能量守恒掌握程度较高，有一定难度。</w:t>
      </w:r>
    </w:p>
    <w:p w14:paraId="2139DED7" w14:textId="7D1B7BA0" w:rsidR="006F5B52" w:rsidRPr="0099315F" w:rsidRDefault="006F5B52" w:rsidP="006F5B52">
      <w:pPr>
        <w:pStyle w:val="a8"/>
        <w:spacing w:before="0" w:beforeAutospacing="0" w:after="0" w:afterAutospacing="0"/>
        <w:ind w:firstLine="56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4</w:t>
      </w:r>
      <w:r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、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电磁学</w:t>
      </w:r>
      <w:r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：</w:t>
      </w:r>
      <w:r w:rsidR="009A171E"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5</w:t>
      </w:r>
      <w:r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道选择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、</w:t>
      </w:r>
      <w:r w:rsidR="009A171E"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1</w:t>
      </w:r>
      <w:r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道</w:t>
      </w:r>
      <w:r w:rsidR="009A171E"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压轴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题</w:t>
      </w:r>
      <w:r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，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整体难度不小</w:t>
      </w:r>
      <w:r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。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第</w:t>
      </w:r>
      <w:r w:rsidR="009A171E"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5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题考查了</w:t>
      </w:r>
      <w:r w:rsidR="009A171E"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电生磁和磁生电的模型以及性质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；</w:t>
      </w:r>
      <w:r w:rsidR="009A171E"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第</w:t>
      </w:r>
      <w:r w:rsidR="009A171E"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6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题考查了</w:t>
      </w:r>
      <w:r w:rsidR="009A171E"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交变电流基础理论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；第</w:t>
      </w:r>
      <w:r w:rsidR="009A171E"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8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题考查了</w:t>
      </w:r>
      <w:r w:rsidR="009A171E"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纯电阻非纯电阻电路的相关区别。这些题难度中等，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需要学生回归基础，巩固概念。</w:t>
      </w:r>
      <w:r w:rsidR="009A171E"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</w:t>
      </w:r>
      <w:r w:rsidR="009A171E"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3</w:t>
      </w:r>
      <w:r w:rsidR="009A171E"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 w:rsidR="009A171E"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</w:t>
      </w:r>
      <w:r w:rsidR="009A171E"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4</w:t>
      </w:r>
      <w:r w:rsidR="009A171E"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题难度升高，</w:t>
      </w:r>
      <w:r w:rsidR="009A171E"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</w:t>
      </w:r>
      <w:r w:rsidR="009A171E"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3</w:t>
      </w:r>
      <w:r w:rsidR="009A171E"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题</w:t>
      </w:r>
      <w:r w:rsidR="0099315F"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较传统，需要用到等效法解决问题，</w:t>
      </w:r>
      <w:r w:rsidR="0099315F"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</w:t>
      </w:r>
      <w:r w:rsidR="0099315F"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4</w:t>
      </w:r>
      <w:r w:rsidR="0099315F"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题考察电容器充放电原理，需要结合新情景石英钟，对学生提炼题干信息能力的要求比较高。</w:t>
      </w:r>
    </w:p>
    <w:p w14:paraId="271A2979" w14:textId="1BD10833" w:rsidR="00A02AF1" w:rsidRDefault="006F5B52" w:rsidP="00A02AF1">
      <w:pPr>
        <w:pStyle w:val="ab"/>
        <w:ind w:firstLine="560"/>
        <w:jc w:val="left"/>
        <w:rPr>
          <w:rFonts w:ascii="Calibri" w:eastAsia="宋体" w:hAnsi="Calibri" w:cs="Calibri"/>
          <w:bCs/>
          <w:sz w:val="28"/>
          <w:szCs w:val="28"/>
          <w:lang w:val="zh-TW" w:eastAsia="zh-TW"/>
        </w:rPr>
      </w:pPr>
      <w:r w:rsidRPr="00ED7F8A">
        <w:rPr>
          <w:sz w:val="28"/>
          <w:szCs w:val="28"/>
        </w:rPr>
        <w:t>5</w:t>
      </w:r>
      <w:r w:rsidRPr="00ED7F8A">
        <w:rPr>
          <w:sz w:val="28"/>
          <w:szCs w:val="28"/>
        </w:rPr>
        <w:t>、</w:t>
      </w:r>
      <w:r w:rsidRPr="00ED7F8A">
        <w:rPr>
          <w:rFonts w:hint="eastAsia"/>
          <w:sz w:val="28"/>
          <w:szCs w:val="28"/>
        </w:rPr>
        <w:t>实验</w:t>
      </w:r>
      <w:r w:rsidRPr="00ED7F8A">
        <w:rPr>
          <w:sz w:val="28"/>
          <w:szCs w:val="28"/>
        </w:rPr>
        <w:t>：</w:t>
      </w:r>
      <w:r w:rsidR="00A02AF1" w:rsidRPr="00ED7F8A">
        <w:rPr>
          <w:rFonts w:ascii="Calibri" w:eastAsia="宋体" w:hAnsi="Calibri" w:cs="Calibri"/>
          <w:bCs/>
          <w:sz w:val="28"/>
          <w:szCs w:val="28"/>
          <w:lang w:val="zh-TW" w:eastAsia="zh-TW"/>
        </w:rPr>
        <w:t>两道</w:t>
      </w:r>
      <w:r w:rsidR="00A02AF1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实验题</w:t>
      </w:r>
      <w:r w:rsidR="00A02AF1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第</w:t>
      </w:r>
      <w:r w:rsidR="00A02AF1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一</w:t>
      </w:r>
      <w:r w:rsidR="00A02AF1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道是测电源电动势和内阻</w:t>
      </w:r>
      <w:r w:rsidR="00A02AF1" w:rsidRPr="0054115D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，</w:t>
      </w:r>
      <w:r w:rsidR="00A02AF1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属于常规考法</w:t>
      </w:r>
      <w:r w:rsidR="00A02AF1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，难度不高</w:t>
      </w:r>
      <w:r w:rsidR="00A02AF1">
        <w:rPr>
          <w:rFonts w:ascii="Calibri" w:eastAsia="宋体" w:hAnsi="Calibri" w:cs="Calibri" w:hint="eastAsia"/>
          <w:bCs/>
          <w:sz w:val="28"/>
          <w:szCs w:val="28"/>
          <w:lang w:val="zh-TW"/>
        </w:rPr>
        <w:t>，第一问器材选择，第二问数据处理，第三问实验问题解决，需要学生对整体实验细节足够了解</w:t>
      </w:r>
      <w:r w:rsidR="00ED7F8A">
        <w:rPr>
          <w:rFonts w:ascii="Calibri" w:eastAsia="宋体" w:hAnsi="Calibri" w:cs="Calibri" w:hint="eastAsia"/>
          <w:bCs/>
          <w:sz w:val="28"/>
          <w:szCs w:val="28"/>
          <w:lang w:val="zh-TW"/>
        </w:rPr>
        <w:t>，有一定难度</w:t>
      </w:r>
      <w:r w:rsidR="00A02AF1" w:rsidRPr="0054115D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。</w:t>
      </w:r>
      <w:r w:rsidR="00A02AF1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第</w:t>
      </w:r>
      <w:r w:rsidR="00A02AF1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二</w:t>
      </w:r>
      <w:r w:rsidR="00A02AF1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道</w:t>
      </w:r>
      <w:r w:rsidR="00A02AF1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是</w:t>
      </w:r>
      <w:r w:rsidR="00A02AF1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油膜法测分子直径</w:t>
      </w:r>
      <w:r w:rsidR="00A02AF1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，</w:t>
      </w:r>
      <w:r w:rsidR="00A02AF1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题目前三问</w:t>
      </w:r>
      <w:r w:rsidR="00A02AF1" w:rsidRPr="0054115D">
        <w:rPr>
          <w:rFonts w:ascii="Calibri" w:eastAsia="宋体" w:hAnsi="Calibri" w:cs="Calibri"/>
          <w:bCs/>
          <w:sz w:val="28"/>
          <w:szCs w:val="28"/>
          <w:lang w:val="zh-TW" w:eastAsia="zh-TW"/>
        </w:rPr>
        <w:t>比较常规，</w:t>
      </w:r>
      <w:r w:rsidR="00A02AF1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都是常规考点</w:t>
      </w:r>
      <w:r w:rsidR="00A02AF1">
        <w:rPr>
          <w:rFonts w:ascii="Calibri" w:eastAsia="宋体" w:hAnsi="Calibri" w:cs="Calibri" w:hint="eastAsia"/>
          <w:bCs/>
          <w:sz w:val="28"/>
          <w:szCs w:val="28"/>
          <w:lang w:val="zh-TW"/>
        </w:rPr>
        <w:t>，第四问拓展到分子间作用力与势能，难度不大</w:t>
      </w:r>
      <w:r w:rsidR="00A02AF1" w:rsidRPr="0054115D">
        <w:rPr>
          <w:rFonts w:ascii="Calibri" w:eastAsia="宋体" w:hAnsi="Calibri" w:cs="Calibri" w:hint="eastAsia"/>
          <w:bCs/>
          <w:sz w:val="28"/>
          <w:szCs w:val="28"/>
          <w:lang w:val="zh-TW" w:eastAsia="zh-TW"/>
        </w:rPr>
        <w:t>。</w:t>
      </w:r>
    </w:p>
    <w:p w14:paraId="1697B3B5" w14:textId="4372D31F" w:rsidR="006F5B52" w:rsidRPr="0050272C" w:rsidRDefault="006F5B52" w:rsidP="006F5B52">
      <w:pPr>
        <w:pStyle w:val="a8"/>
        <w:spacing w:before="0" w:beforeAutospacing="0" w:after="0" w:afterAutospacing="0"/>
        <w:ind w:firstLine="56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50272C">
        <w:rPr>
          <w:rFonts w:asciiTheme="minorHAnsi" w:eastAsiaTheme="minorEastAsia" w:hAnsiTheme="minorHAnsi" w:cstheme="minorBidi"/>
          <w:kern w:val="2"/>
          <w:sz w:val="28"/>
          <w:szCs w:val="28"/>
        </w:rPr>
        <w:t>（二）难度分布</w:t>
      </w:r>
    </w:p>
    <w:p w14:paraId="54D5F6A0" w14:textId="100FDEB4" w:rsidR="006F5B52" w:rsidRPr="0099315F" w:rsidRDefault="006F5B52" w:rsidP="006F5B52">
      <w:pPr>
        <w:pStyle w:val="a8"/>
        <w:spacing w:before="0" w:beforeAutospacing="0" w:after="0" w:afterAutospacing="0"/>
        <w:ind w:firstLine="560"/>
        <w:jc w:val="both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50272C">
        <w:rPr>
          <w:rFonts w:asciiTheme="minorHAnsi" w:eastAsiaTheme="minorEastAsia" w:hAnsiTheme="minorHAnsi" w:cstheme="minorBidi"/>
          <w:kern w:val="2"/>
          <w:sz w:val="28"/>
          <w:szCs w:val="28"/>
        </w:rPr>
        <w:t>1</w:t>
      </w:r>
      <w:r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、基础题：选择第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1-</w:t>
      </w:r>
      <w:r w:rsidR="00DA6235"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10</w:t>
      </w:r>
      <w:r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题，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大题</w:t>
      </w:r>
      <w:r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第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17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、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18</w:t>
      </w:r>
      <w:r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题，侧重基础知识的考查，只要学生平时对于基础知识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基本概念理解到位</w:t>
      </w:r>
      <w:r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，</w:t>
      </w:r>
      <w:r w:rsidRPr="0099315F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同时</w:t>
      </w:r>
      <w:r w:rsidRPr="0099315F">
        <w:rPr>
          <w:rFonts w:asciiTheme="minorHAnsi" w:eastAsiaTheme="minorEastAsia" w:hAnsiTheme="minorHAnsi" w:cstheme="minorBidi"/>
          <w:kern w:val="2"/>
          <w:sz w:val="28"/>
          <w:szCs w:val="28"/>
        </w:rPr>
        <w:t>基础题型练习到位，就能保证基础分全部顺利拿到手。</w:t>
      </w:r>
    </w:p>
    <w:p w14:paraId="2F634A18" w14:textId="179D64DA" w:rsidR="006F5B52" w:rsidRPr="0099315F" w:rsidRDefault="006F5B52" w:rsidP="006F5B52">
      <w:pPr>
        <w:tabs>
          <w:tab w:val="left" w:pos="709"/>
        </w:tabs>
        <w:ind w:firstLine="560"/>
        <w:rPr>
          <w:sz w:val="28"/>
          <w:szCs w:val="28"/>
        </w:rPr>
      </w:pPr>
      <w:r w:rsidRPr="0099315F">
        <w:rPr>
          <w:rFonts w:hint="eastAsia"/>
          <w:sz w:val="28"/>
          <w:szCs w:val="28"/>
        </w:rPr>
        <w:t>2</w:t>
      </w:r>
      <w:r w:rsidRPr="0099315F">
        <w:rPr>
          <w:rFonts w:hint="eastAsia"/>
          <w:sz w:val="28"/>
          <w:szCs w:val="28"/>
        </w:rPr>
        <w:t>、</w:t>
      </w:r>
      <w:r w:rsidRPr="0099315F">
        <w:rPr>
          <w:sz w:val="28"/>
          <w:szCs w:val="28"/>
        </w:rPr>
        <w:t>中档题：选择第</w:t>
      </w:r>
      <w:r w:rsidR="00DA6235" w:rsidRPr="0099315F">
        <w:rPr>
          <w:sz w:val="28"/>
          <w:szCs w:val="28"/>
        </w:rPr>
        <w:t>10</w:t>
      </w:r>
      <w:r w:rsidRPr="0099315F">
        <w:rPr>
          <w:rFonts w:hint="eastAsia"/>
          <w:sz w:val="28"/>
          <w:szCs w:val="28"/>
        </w:rPr>
        <w:t>-13</w:t>
      </w:r>
      <w:r w:rsidRPr="0099315F">
        <w:rPr>
          <w:sz w:val="28"/>
          <w:szCs w:val="28"/>
        </w:rPr>
        <w:t>题，</w:t>
      </w:r>
      <w:r w:rsidRPr="0099315F">
        <w:rPr>
          <w:rFonts w:hint="eastAsia"/>
          <w:sz w:val="28"/>
          <w:szCs w:val="28"/>
        </w:rPr>
        <w:t>实验题第</w:t>
      </w:r>
      <w:r w:rsidRPr="0099315F">
        <w:rPr>
          <w:rFonts w:hint="eastAsia"/>
          <w:sz w:val="28"/>
          <w:szCs w:val="28"/>
        </w:rPr>
        <w:t>15</w:t>
      </w:r>
      <w:r w:rsidRPr="0099315F">
        <w:rPr>
          <w:rFonts w:hint="eastAsia"/>
          <w:sz w:val="28"/>
          <w:szCs w:val="28"/>
        </w:rPr>
        <w:t>、</w:t>
      </w:r>
      <w:r w:rsidRPr="0099315F">
        <w:rPr>
          <w:rFonts w:hint="eastAsia"/>
          <w:sz w:val="28"/>
          <w:szCs w:val="28"/>
        </w:rPr>
        <w:t>16</w:t>
      </w:r>
      <w:r w:rsidRPr="0099315F">
        <w:rPr>
          <w:rFonts w:hint="eastAsia"/>
          <w:sz w:val="28"/>
          <w:szCs w:val="28"/>
        </w:rPr>
        <w:t>题，</w:t>
      </w:r>
      <w:r w:rsidRPr="0099315F">
        <w:rPr>
          <w:sz w:val="28"/>
          <w:szCs w:val="28"/>
        </w:rPr>
        <w:t>大题第</w:t>
      </w:r>
      <w:r w:rsidRPr="0099315F">
        <w:rPr>
          <w:rFonts w:hint="eastAsia"/>
          <w:sz w:val="28"/>
          <w:szCs w:val="28"/>
        </w:rPr>
        <w:t>19</w:t>
      </w:r>
      <w:r w:rsidRPr="0099315F">
        <w:rPr>
          <w:sz w:val="28"/>
          <w:szCs w:val="28"/>
        </w:rPr>
        <w:t>题</w:t>
      </w:r>
      <w:r w:rsidRPr="0099315F">
        <w:rPr>
          <w:rFonts w:hint="eastAsia"/>
          <w:sz w:val="28"/>
          <w:szCs w:val="28"/>
        </w:rPr>
        <w:t>涉及对</w:t>
      </w:r>
      <w:r w:rsidR="00F83A0E" w:rsidRPr="0099315F">
        <w:rPr>
          <w:rFonts w:hint="eastAsia"/>
          <w:sz w:val="28"/>
          <w:szCs w:val="28"/>
        </w:rPr>
        <w:t>动量守恒、能量守恒的综合理解</w:t>
      </w:r>
      <w:r w:rsidRPr="0099315F">
        <w:rPr>
          <w:sz w:val="28"/>
          <w:szCs w:val="28"/>
        </w:rPr>
        <w:t>。</w:t>
      </w:r>
    </w:p>
    <w:p w14:paraId="0F1E38C3" w14:textId="77777777" w:rsidR="006F5B52" w:rsidRPr="0099315F" w:rsidRDefault="006F5B52" w:rsidP="006F5B52">
      <w:pPr>
        <w:tabs>
          <w:tab w:val="left" w:pos="709"/>
        </w:tabs>
        <w:ind w:firstLine="560"/>
        <w:rPr>
          <w:sz w:val="28"/>
          <w:szCs w:val="28"/>
        </w:rPr>
      </w:pPr>
      <w:r w:rsidRPr="0099315F">
        <w:rPr>
          <w:rFonts w:hint="eastAsia"/>
          <w:sz w:val="28"/>
          <w:szCs w:val="28"/>
        </w:rPr>
        <w:t>3</w:t>
      </w:r>
      <w:r w:rsidRPr="0099315F">
        <w:rPr>
          <w:rFonts w:hint="eastAsia"/>
          <w:sz w:val="28"/>
          <w:szCs w:val="28"/>
        </w:rPr>
        <w:t>、</w:t>
      </w:r>
      <w:r w:rsidRPr="0099315F">
        <w:rPr>
          <w:sz w:val="28"/>
          <w:szCs w:val="28"/>
        </w:rPr>
        <w:t>创新题：选择第</w:t>
      </w:r>
      <w:r w:rsidRPr="0099315F">
        <w:rPr>
          <w:rFonts w:hint="eastAsia"/>
          <w:sz w:val="28"/>
          <w:szCs w:val="28"/>
        </w:rPr>
        <w:t>14</w:t>
      </w:r>
      <w:r w:rsidRPr="0099315F">
        <w:rPr>
          <w:sz w:val="28"/>
          <w:szCs w:val="28"/>
        </w:rPr>
        <w:t>题考查学生</w:t>
      </w:r>
      <w:r w:rsidRPr="0099315F">
        <w:rPr>
          <w:rFonts w:hint="eastAsia"/>
          <w:sz w:val="28"/>
          <w:szCs w:val="28"/>
        </w:rPr>
        <w:t>对于新知识的获取迁移以及结合现有知识解决问题的能力</w:t>
      </w:r>
      <w:r w:rsidRPr="0099315F">
        <w:rPr>
          <w:sz w:val="28"/>
          <w:szCs w:val="28"/>
        </w:rPr>
        <w:t>。</w:t>
      </w:r>
    </w:p>
    <w:p w14:paraId="447EE73B" w14:textId="1D5DC5CD" w:rsidR="006E0B16" w:rsidRDefault="006F5B52" w:rsidP="00761C7E">
      <w:pPr>
        <w:tabs>
          <w:tab w:val="left" w:pos="709"/>
        </w:tabs>
        <w:ind w:firstLine="560"/>
        <w:rPr>
          <w:sz w:val="28"/>
          <w:szCs w:val="28"/>
        </w:rPr>
      </w:pPr>
      <w:r w:rsidRPr="0099315F">
        <w:rPr>
          <w:rFonts w:hint="eastAsia"/>
          <w:sz w:val="28"/>
          <w:szCs w:val="28"/>
        </w:rPr>
        <w:t>4</w:t>
      </w:r>
      <w:r w:rsidRPr="0099315F">
        <w:rPr>
          <w:rFonts w:hint="eastAsia"/>
          <w:sz w:val="28"/>
          <w:szCs w:val="28"/>
        </w:rPr>
        <w:t>、</w:t>
      </w:r>
      <w:r w:rsidRPr="0099315F">
        <w:rPr>
          <w:sz w:val="28"/>
          <w:szCs w:val="28"/>
        </w:rPr>
        <w:t>压轴题：第</w:t>
      </w:r>
      <w:r w:rsidRPr="0099315F">
        <w:rPr>
          <w:rFonts w:hint="eastAsia"/>
          <w:sz w:val="28"/>
          <w:szCs w:val="28"/>
        </w:rPr>
        <w:t>20</w:t>
      </w:r>
      <w:r w:rsidRPr="0099315F">
        <w:rPr>
          <w:sz w:val="28"/>
          <w:szCs w:val="28"/>
        </w:rPr>
        <w:t>题，</w:t>
      </w:r>
      <w:r w:rsidRPr="0099315F">
        <w:rPr>
          <w:rFonts w:hint="eastAsia"/>
          <w:sz w:val="28"/>
          <w:szCs w:val="28"/>
        </w:rPr>
        <w:t>要求</w:t>
      </w:r>
      <w:r w:rsidR="00DD2E4C" w:rsidRPr="0099315F">
        <w:rPr>
          <w:rFonts w:hint="eastAsia"/>
          <w:sz w:val="28"/>
          <w:szCs w:val="28"/>
        </w:rPr>
        <w:t>对自感现象有足够的掌握</w:t>
      </w:r>
      <w:r w:rsidRPr="0099315F">
        <w:rPr>
          <w:rFonts w:hint="eastAsia"/>
          <w:sz w:val="28"/>
          <w:szCs w:val="28"/>
        </w:rPr>
        <w:t>，</w:t>
      </w:r>
      <w:r w:rsidR="00DA6235" w:rsidRPr="0099315F">
        <w:rPr>
          <w:rFonts w:hint="eastAsia"/>
          <w:sz w:val="28"/>
          <w:szCs w:val="28"/>
        </w:rPr>
        <w:t>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Φ-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图，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图有深度理解，</m:t>
        </m:r>
      </m:oMath>
      <w:r w:rsidRPr="0099315F">
        <w:rPr>
          <w:rFonts w:hint="eastAsia"/>
          <w:sz w:val="28"/>
          <w:szCs w:val="28"/>
        </w:rPr>
        <w:t>难度较大</w:t>
      </w:r>
      <w:r w:rsidRPr="0099315F">
        <w:rPr>
          <w:sz w:val="28"/>
          <w:szCs w:val="28"/>
        </w:rPr>
        <w:t>。</w:t>
      </w:r>
      <w:r w:rsidRPr="0050272C">
        <w:rPr>
          <w:sz w:val="28"/>
          <w:szCs w:val="28"/>
        </w:rPr>
        <w:t xml:space="preserve"> </w:t>
      </w:r>
    </w:p>
    <w:p w14:paraId="3179FD40" w14:textId="2FF5476F" w:rsidR="009D635E" w:rsidRDefault="009D635E" w:rsidP="00761C7E">
      <w:pPr>
        <w:tabs>
          <w:tab w:val="left" w:pos="709"/>
        </w:tabs>
        <w:ind w:firstLine="560"/>
        <w:rPr>
          <w:sz w:val="28"/>
          <w:szCs w:val="28"/>
        </w:rPr>
      </w:pPr>
    </w:p>
    <w:p w14:paraId="6FC2363A" w14:textId="77777777" w:rsidR="009D635E" w:rsidRDefault="009D635E" w:rsidP="00761C7E">
      <w:pPr>
        <w:tabs>
          <w:tab w:val="left" w:pos="709"/>
        </w:tabs>
        <w:ind w:firstLine="560"/>
        <w:rPr>
          <w:sz w:val="28"/>
          <w:szCs w:val="28"/>
        </w:rPr>
      </w:pPr>
    </w:p>
    <w:p w14:paraId="2AB80EB7" w14:textId="77777777" w:rsidR="006F5B52" w:rsidRPr="00B66B39" w:rsidRDefault="006F5B52" w:rsidP="006F5B52">
      <w:pPr>
        <w:tabs>
          <w:tab w:val="left" w:pos="709"/>
        </w:tabs>
        <w:ind w:firstLine="560"/>
        <w:rPr>
          <w:b/>
          <w:sz w:val="28"/>
          <w:szCs w:val="28"/>
        </w:rPr>
      </w:pPr>
      <w:r w:rsidRPr="00B66B39">
        <w:rPr>
          <w:b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DF4CB9" wp14:editId="722203F2">
                <wp:simplePos x="0" y="0"/>
                <wp:positionH relativeFrom="column">
                  <wp:posOffset>8381200</wp:posOffset>
                </wp:positionH>
                <wp:positionV relativeFrom="paragraph">
                  <wp:posOffset>7296175</wp:posOffset>
                </wp:positionV>
                <wp:extent cx="87480" cy="5400"/>
                <wp:effectExtent l="38100" t="38100" r="46355" b="5207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7480" cy="540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29487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659.25pt;margin-top:573.8pt;width:8.35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">
                <v:imagedata r:id="rId9" o:title=""/>
              </v:shape>
            </w:pict>
          </mc:Fallback>
        </mc:AlternateContent>
      </w:r>
      <w:r w:rsidRPr="00B66B39">
        <w:rPr>
          <w:b/>
          <w:sz w:val="28"/>
          <w:szCs w:val="28"/>
        </w:rPr>
        <w:t>三、考点分布</w:t>
      </w:r>
    </w:p>
    <w:tbl>
      <w:tblPr>
        <w:tblStyle w:val="aa"/>
        <w:tblpPr w:leftFromText="180" w:rightFromText="180" w:vertAnchor="text" w:tblpXSpec="center" w:tblpY="1"/>
        <w:tblW w:w="8642" w:type="dxa"/>
        <w:tblLayout w:type="fixed"/>
        <w:tblLook w:val="04A0" w:firstRow="1" w:lastRow="0" w:firstColumn="1" w:lastColumn="0" w:noHBand="0" w:noVBand="1"/>
      </w:tblPr>
      <w:tblGrid>
        <w:gridCol w:w="1593"/>
        <w:gridCol w:w="5745"/>
        <w:gridCol w:w="1304"/>
      </w:tblGrid>
      <w:tr w:rsidR="006F5B52" w:rsidRPr="00B66B39" w14:paraId="4DB600E8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72195F2A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sz w:val="28"/>
                <w:szCs w:val="28"/>
              </w:rPr>
              <w:t>题号</w:t>
            </w:r>
          </w:p>
        </w:tc>
        <w:tc>
          <w:tcPr>
            <w:tcW w:w="5745" w:type="dxa"/>
            <w:vAlign w:val="center"/>
          </w:tcPr>
          <w:p w14:paraId="5264C28C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 w:rsidRPr="00B66B39">
              <w:rPr>
                <w:sz w:val="28"/>
                <w:szCs w:val="28"/>
              </w:rPr>
              <w:t>考点</w:t>
            </w:r>
          </w:p>
        </w:tc>
        <w:tc>
          <w:tcPr>
            <w:tcW w:w="1304" w:type="dxa"/>
            <w:vAlign w:val="center"/>
          </w:tcPr>
          <w:p w14:paraId="7E884B19" w14:textId="77777777" w:rsidR="006F5B52" w:rsidRPr="00B66B39" w:rsidRDefault="006F5B52" w:rsidP="000541C5">
            <w:pPr>
              <w:tabs>
                <w:tab w:val="left" w:pos="709"/>
              </w:tabs>
              <w:rPr>
                <w:sz w:val="28"/>
                <w:szCs w:val="28"/>
              </w:rPr>
            </w:pPr>
            <w:r w:rsidRPr="00B66B39">
              <w:rPr>
                <w:sz w:val="28"/>
                <w:szCs w:val="28"/>
              </w:rPr>
              <w:t>分值</w:t>
            </w:r>
          </w:p>
        </w:tc>
      </w:tr>
      <w:tr w:rsidR="006F5B52" w:rsidRPr="00B66B39" w14:paraId="7F6E59B0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5A4DA3D0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745" w:type="dxa"/>
            <w:vAlign w:val="center"/>
          </w:tcPr>
          <w:p w14:paraId="6F92531A" w14:textId="0661DAAB" w:rsidR="006F5B52" w:rsidRPr="00B66B39" w:rsidRDefault="008440E2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能量</w:t>
            </w:r>
          </w:p>
        </w:tc>
        <w:tc>
          <w:tcPr>
            <w:tcW w:w="1304" w:type="dxa"/>
            <w:vAlign w:val="center"/>
          </w:tcPr>
          <w:p w14:paraId="5B8B05E7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F5B52" w:rsidRPr="00B66B39" w14:paraId="0BE1E47A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4773AEEC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745" w:type="dxa"/>
            <w:vAlign w:val="center"/>
          </w:tcPr>
          <w:p w14:paraId="3C0A627C" w14:textId="76B2CBF2" w:rsidR="006F5B52" w:rsidRPr="00B66B39" w:rsidRDefault="008440E2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原子物理</w:t>
            </w:r>
          </w:p>
        </w:tc>
        <w:tc>
          <w:tcPr>
            <w:tcW w:w="1304" w:type="dxa"/>
            <w:vAlign w:val="center"/>
          </w:tcPr>
          <w:p w14:paraId="75710536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F5B52" w:rsidRPr="00B66B39" w14:paraId="6E8B64F1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7406D989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745" w:type="dxa"/>
            <w:vAlign w:val="center"/>
          </w:tcPr>
          <w:p w14:paraId="45D445F8" w14:textId="4E7EB6DD" w:rsidR="006F5B52" w:rsidRPr="00B66B39" w:rsidRDefault="008440E2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机械波</w:t>
            </w:r>
          </w:p>
        </w:tc>
        <w:tc>
          <w:tcPr>
            <w:tcW w:w="1304" w:type="dxa"/>
            <w:vAlign w:val="center"/>
          </w:tcPr>
          <w:p w14:paraId="7B8D15D4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F5B52" w:rsidRPr="00B66B39" w14:paraId="1D76E750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74AC665C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745" w:type="dxa"/>
            <w:vAlign w:val="center"/>
          </w:tcPr>
          <w:p w14:paraId="14DFDE85" w14:textId="426D3E82" w:rsidR="006F5B52" w:rsidRPr="00B66B39" w:rsidRDefault="008440E2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光电效应</w:t>
            </w:r>
          </w:p>
        </w:tc>
        <w:tc>
          <w:tcPr>
            <w:tcW w:w="1304" w:type="dxa"/>
            <w:vAlign w:val="center"/>
          </w:tcPr>
          <w:p w14:paraId="6B685AF9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F5B52" w:rsidRPr="00B66B39" w14:paraId="257AC823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7594AE6B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745" w:type="dxa"/>
            <w:vAlign w:val="center"/>
          </w:tcPr>
          <w:p w14:paraId="63F42E36" w14:textId="3D445400" w:rsidR="006F5B52" w:rsidRPr="00B66B39" w:rsidRDefault="00402756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电磁感应</w:t>
            </w:r>
          </w:p>
        </w:tc>
        <w:tc>
          <w:tcPr>
            <w:tcW w:w="1304" w:type="dxa"/>
            <w:vAlign w:val="center"/>
          </w:tcPr>
          <w:p w14:paraId="299DCAD3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F5B52" w:rsidRPr="00B66B39" w14:paraId="2E5B442A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725CA521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745" w:type="dxa"/>
            <w:vAlign w:val="center"/>
          </w:tcPr>
          <w:p w14:paraId="6737C897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机械波</w:t>
            </w:r>
          </w:p>
        </w:tc>
        <w:tc>
          <w:tcPr>
            <w:tcW w:w="1304" w:type="dxa"/>
            <w:vAlign w:val="center"/>
          </w:tcPr>
          <w:p w14:paraId="62172E62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F5B52" w:rsidRPr="00B66B39" w14:paraId="0F8E9134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7E52BB92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745" w:type="dxa"/>
            <w:vAlign w:val="center"/>
          </w:tcPr>
          <w:p w14:paraId="46F2D8B5" w14:textId="6F17E8F8" w:rsidR="006F5B52" w:rsidRPr="00B66B39" w:rsidRDefault="00402756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万有引力</w:t>
            </w:r>
          </w:p>
        </w:tc>
        <w:tc>
          <w:tcPr>
            <w:tcW w:w="1304" w:type="dxa"/>
            <w:vAlign w:val="center"/>
          </w:tcPr>
          <w:p w14:paraId="6D707D94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F5B52" w:rsidRPr="00B66B39" w14:paraId="55B8EFE6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6B6523DF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5745" w:type="dxa"/>
            <w:vAlign w:val="center"/>
          </w:tcPr>
          <w:p w14:paraId="221E13C1" w14:textId="4503F94B" w:rsidR="006F5B52" w:rsidRPr="00B66B39" w:rsidRDefault="00402756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恒定电流</w:t>
            </w:r>
          </w:p>
        </w:tc>
        <w:tc>
          <w:tcPr>
            <w:tcW w:w="1304" w:type="dxa"/>
            <w:vAlign w:val="center"/>
          </w:tcPr>
          <w:p w14:paraId="76E8A2C2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F5B52" w:rsidRPr="00B66B39" w14:paraId="63E45806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32D83B79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5745" w:type="dxa"/>
            <w:vAlign w:val="center"/>
          </w:tcPr>
          <w:p w14:paraId="2C6E6088" w14:textId="05705C8C" w:rsidR="006F5B52" w:rsidRPr="00B66B39" w:rsidRDefault="00402756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牛顿定律</w:t>
            </w:r>
          </w:p>
        </w:tc>
        <w:tc>
          <w:tcPr>
            <w:tcW w:w="1304" w:type="dxa"/>
            <w:vAlign w:val="center"/>
          </w:tcPr>
          <w:p w14:paraId="217A1780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F5B52" w:rsidRPr="00B66B39" w14:paraId="67426101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4A11C5CE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5745" w:type="dxa"/>
            <w:vAlign w:val="center"/>
          </w:tcPr>
          <w:p w14:paraId="26DE51B2" w14:textId="2D79E42D" w:rsidR="006F5B52" w:rsidRPr="00B66B39" w:rsidRDefault="00402756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光的折射</w:t>
            </w:r>
          </w:p>
        </w:tc>
        <w:tc>
          <w:tcPr>
            <w:tcW w:w="1304" w:type="dxa"/>
            <w:vAlign w:val="center"/>
          </w:tcPr>
          <w:p w14:paraId="39F0D5AF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F5B52" w:rsidRPr="00B66B39" w14:paraId="27F7DA69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789059AC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5745" w:type="dxa"/>
            <w:vAlign w:val="center"/>
          </w:tcPr>
          <w:p w14:paraId="54CD146B" w14:textId="2FEB14C5" w:rsidR="006F5B52" w:rsidRPr="00B66B39" w:rsidRDefault="00402756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曲线运动</w:t>
            </w:r>
          </w:p>
        </w:tc>
        <w:tc>
          <w:tcPr>
            <w:tcW w:w="1304" w:type="dxa"/>
            <w:vAlign w:val="center"/>
          </w:tcPr>
          <w:p w14:paraId="5A952D4D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F5B52" w:rsidRPr="00B66B39" w14:paraId="2AB97344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6A82B626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5745" w:type="dxa"/>
            <w:vAlign w:val="center"/>
          </w:tcPr>
          <w:p w14:paraId="3392BF00" w14:textId="33AD487A" w:rsidR="006F5B52" w:rsidRPr="00B66B39" w:rsidRDefault="00402756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牛顿定律</w:t>
            </w:r>
          </w:p>
        </w:tc>
        <w:tc>
          <w:tcPr>
            <w:tcW w:w="1304" w:type="dxa"/>
            <w:vAlign w:val="center"/>
          </w:tcPr>
          <w:p w14:paraId="1FB62BC2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F5B52" w:rsidRPr="00B66B39" w14:paraId="03CE9562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2787BD9D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5745" w:type="dxa"/>
            <w:vAlign w:val="center"/>
          </w:tcPr>
          <w:p w14:paraId="1D81F592" w14:textId="67EF20B3" w:rsidR="006F5B52" w:rsidRPr="00B66B39" w:rsidRDefault="00402756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静电场</w:t>
            </w:r>
          </w:p>
        </w:tc>
        <w:tc>
          <w:tcPr>
            <w:tcW w:w="1304" w:type="dxa"/>
            <w:vAlign w:val="center"/>
          </w:tcPr>
          <w:p w14:paraId="1DB6AB19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F5B52" w:rsidRPr="00B66B39" w14:paraId="0BF49544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27458607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5745" w:type="dxa"/>
            <w:vAlign w:val="center"/>
          </w:tcPr>
          <w:p w14:paraId="31338194" w14:textId="4EC02814" w:rsidR="006F5B52" w:rsidRPr="00B66B39" w:rsidRDefault="00402756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电容器的充放电</w:t>
            </w:r>
          </w:p>
        </w:tc>
        <w:tc>
          <w:tcPr>
            <w:tcW w:w="1304" w:type="dxa"/>
            <w:vAlign w:val="center"/>
          </w:tcPr>
          <w:p w14:paraId="1FFEC5BD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6F5B52" w:rsidRPr="00B66B39" w14:paraId="63FDBF1F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410F0E9F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5745" w:type="dxa"/>
            <w:vAlign w:val="center"/>
          </w:tcPr>
          <w:p w14:paraId="79B0B716" w14:textId="06068FB7" w:rsidR="006F5B52" w:rsidRPr="00B66B39" w:rsidRDefault="00402756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测电源电动势和内阻</w:t>
            </w:r>
          </w:p>
        </w:tc>
        <w:tc>
          <w:tcPr>
            <w:tcW w:w="1304" w:type="dxa"/>
            <w:vAlign w:val="center"/>
          </w:tcPr>
          <w:p w14:paraId="0B6CB238" w14:textId="72C74882" w:rsidR="006F5B52" w:rsidRPr="00B66B39" w:rsidRDefault="008440E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F5B52" w:rsidRPr="00B66B39" w14:paraId="401CBFDC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1899EB9F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5745" w:type="dxa"/>
            <w:vAlign w:val="center"/>
          </w:tcPr>
          <w:p w14:paraId="63F0E0B1" w14:textId="1E49BE39" w:rsidR="006F5B52" w:rsidRPr="00B66B39" w:rsidRDefault="00402756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油膜法测分子直径</w:t>
            </w:r>
          </w:p>
        </w:tc>
        <w:tc>
          <w:tcPr>
            <w:tcW w:w="1304" w:type="dxa"/>
            <w:vAlign w:val="center"/>
          </w:tcPr>
          <w:p w14:paraId="2AE8CD67" w14:textId="3C13B595" w:rsidR="006F5B52" w:rsidRPr="00B66B39" w:rsidRDefault="008440E2" w:rsidP="002A146E">
            <w:pPr>
              <w:tabs>
                <w:tab w:val="left" w:pos="709"/>
              </w:tabs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6F5B52" w:rsidRPr="00B66B39" w14:paraId="4F1C88C6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29F933CA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5745" w:type="dxa"/>
            <w:vAlign w:val="center"/>
          </w:tcPr>
          <w:p w14:paraId="58449031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</w:t>
            </w:r>
            <w:r w:rsidRPr="00B66B39">
              <w:rPr>
                <w:rFonts w:hint="eastAsia"/>
                <w:sz w:val="28"/>
                <w:szCs w:val="28"/>
              </w:rPr>
              <w:t>力学基本问题</w:t>
            </w:r>
          </w:p>
        </w:tc>
        <w:tc>
          <w:tcPr>
            <w:tcW w:w="1304" w:type="dxa"/>
            <w:vAlign w:val="center"/>
          </w:tcPr>
          <w:p w14:paraId="595C9066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F5B52" w:rsidRPr="00B66B39" w14:paraId="7F5DE666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14B7E71A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5745" w:type="dxa"/>
            <w:vAlign w:val="center"/>
          </w:tcPr>
          <w:p w14:paraId="6E299BBF" w14:textId="7DC62376" w:rsidR="006F5B52" w:rsidRPr="00B66B39" w:rsidRDefault="00402756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带电粒子在</w:t>
            </w:r>
            <w:r w:rsidR="000455B7">
              <w:rPr>
                <w:rFonts w:hint="eastAsia"/>
                <w:sz w:val="28"/>
                <w:szCs w:val="28"/>
              </w:rPr>
              <w:t>电</w:t>
            </w:r>
            <w:r>
              <w:rPr>
                <w:rFonts w:hint="eastAsia"/>
                <w:sz w:val="28"/>
                <w:szCs w:val="28"/>
              </w:rPr>
              <w:t>磁场中的偏转</w:t>
            </w:r>
          </w:p>
        </w:tc>
        <w:tc>
          <w:tcPr>
            <w:tcW w:w="1304" w:type="dxa"/>
            <w:vAlign w:val="center"/>
          </w:tcPr>
          <w:p w14:paraId="4D48DD48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F5B52" w:rsidRPr="00B66B39" w14:paraId="03002F32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505CCFB0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5745" w:type="dxa"/>
            <w:vAlign w:val="center"/>
          </w:tcPr>
          <w:p w14:paraId="13987DDD" w14:textId="091F2959" w:rsidR="006F5B52" w:rsidRPr="00B66B39" w:rsidRDefault="00402756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动量与能量守恒</w:t>
            </w:r>
          </w:p>
        </w:tc>
        <w:tc>
          <w:tcPr>
            <w:tcW w:w="1304" w:type="dxa"/>
            <w:vAlign w:val="center"/>
          </w:tcPr>
          <w:p w14:paraId="5C21427A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6F5B52" w:rsidRPr="00B66B39" w14:paraId="2767F345" w14:textId="77777777" w:rsidTr="000541C5">
        <w:trPr>
          <w:trHeight w:val="520"/>
        </w:trPr>
        <w:tc>
          <w:tcPr>
            <w:tcW w:w="1593" w:type="dxa"/>
            <w:vAlign w:val="center"/>
          </w:tcPr>
          <w:p w14:paraId="391F41B8" w14:textId="77777777" w:rsidR="006F5B52" w:rsidRPr="00B66B39" w:rsidRDefault="006F5B52" w:rsidP="000541C5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5745" w:type="dxa"/>
            <w:vAlign w:val="center"/>
          </w:tcPr>
          <w:p w14:paraId="7F28FE4B" w14:textId="3D8A4942" w:rsidR="006F5B52" w:rsidRPr="00B66B39" w:rsidRDefault="00402756" w:rsidP="000541C5">
            <w:pPr>
              <w:tabs>
                <w:tab w:val="left" w:pos="709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自感现象的探究</w:t>
            </w:r>
          </w:p>
        </w:tc>
        <w:tc>
          <w:tcPr>
            <w:tcW w:w="1304" w:type="dxa"/>
            <w:vAlign w:val="center"/>
          </w:tcPr>
          <w:p w14:paraId="62B07AE8" w14:textId="77777777" w:rsidR="006F5B52" w:rsidRPr="00B66B39" w:rsidRDefault="006F5B52" w:rsidP="002A146E">
            <w:pPr>
              <w:tabs>
                <w:tab w:val="left" w:pos="709"/>
              </w:tabs>
              <w:ind w:firstLine="560"/>
              <w:rPr>
                <w:sz w:val="28"/>
                <w:szCs w:val="28"/>
              </w:rPr>
            </w:pPr>
            <w:r w:rsidRPr="00B66B39">
              <w:rPr>
                <w:rFonts w:hint="eastAsia"/>
                <w:sz w:val="28"/>
                <w:szCs w:val="28"/>
              </w:rPr>
              <w:t>12</w:t>
            </w:r>
          </w:p>
        </w:tc>
      </w:tr>
    </w:tbl>
    <w:p w14:paraId="59EC6180" w14:textId="77777777" w:rsidR="006F5B52" w:rsidRPr="00B66B39" w:rsidRDefault="006F5B52" w:rsidP="006F5B52">
      <w:pPr>
        <w:tabs>
          <w:tab w:val="left" w:pos="709"/>
        </w:tabs>
        <w:ind w:firstLine="560"/>
        <w:rPr>
          <w:sz w:val="28"/>
          <w:szCs w:val="28"/>
        </w:rPr>
      </w:pPr>
      <w:r w:rsidRPr="00B66B39">
        <w:rPr>
          <w:rFonts w:hint="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C4FFC7" wp14:editId="1D9531C3">
                <wp:simplePos x="0" y="0"/>
                <wp:positionH relativeFrom="column">
                  <wp:posOffset>8785682</wp:posOffset>
                </wp:positionH>
                <wp:positionV relativeFrom="paragraph">
                  <wp:posOffset>2914791</wp:posOffset>
                </wp:positionV>
                <wp:extent cx="16200" cy="3960"/>
                <wp:effectExtent l="38100" t="38100" r="41275" b="5334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200" cy="396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DC002E" id="墨迹 8" o:spid="_x0000_s1026" type="#_x0000_t75" style="position:absolute;left:0;text-align:left;margin-left:691.1pt;margin-top:228.8pt;width:2.7pt;height: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">
                <v:imagedata r:id="rId11" o:title=""/>
              </v:shape>
            </w:pict>
          </mc:Fallback>
        </mc:AlternateContent>
      </w:r>
      <w:r w:rsidRPr="00B66B39">
        <w:rPr>
          <w:rFonts w:hint="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A2CFB7" wp14:editId="2407A36E">
                <wp:simplePos x="0" y="0"/>
                <wp:positionH relativeFrom="column">
                  <wp:posOffset>7755255</wp:posOffset>
                </wp:positionH>
                <wp:positionV relativeFrom="paragraph">
                  <wp:posOffset>2305685</wp:posOffset>
                </wp:positionV>
                <wp:extent cx="454630" cy="420745"/>
                <wp:effectExtent l="19050" t="38100" r="3175" b="5588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4630" cy="420745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0777A1" id="墨迹 7" o:spid="_x0000_s1026" type="#_x0000_t75" style="position:absolute;left:0;text-align:left;margin-left:609.95pt;margin-top:180.85pt;width:37.25pt;height:3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">
                <v:imagedata r:id="rId13" o:title=""/>
              </v:shape>
            </w:pict>
          </mc:Fallback>
        </mc:AlternateContent>
      </w:r>
    </w:p>
    <w:p w14:paraId="5C65579F" w14:textId="77777777" w:rsidR="006F5B52" w:rsidRPr="00B66B39" w:rsidRDefault="006F5B52" w:rsidP="006F5B52">
      <w:pPr>
        <w:tabs>
          <w:tab w:val="left" w:pos="709"/>
        </w:tabs>
        <w:ind w:firstLine="560"/>
        <w:rPr>
          <w:sz w:val="28"/>
          <w:szCs w:val="28"/>
        </w:rPr>
      </w:pPr>
    </w:p>
    <w:p w14:paraId="340647E5" w14:textId="77777777" w:rsidR="006F5B52" w:rsidRPr="006F5B52" w:rsidRDefault="006F5B52" w:rsidP="0054115D">
      <w:pPr>
        <w:pStyle w:val="ab"/>
        <w:ind w:firstLine="560"/>
        <w:jc w:val="left"/>
        <w:rPr>
          <w:rFonts w:ascii="Calibri" w:eastAsia="PMingLiU" w:hAnsi="Calibri" w:cs="Calibri"/>
          <w:bCs/>
          <w:sz w:val="28"/>
          <w:szCs w:val="28"/>
          <w:lang w:val="zh-TW" w:eastAsia="zh-TW"/>
        </w:rPr>
      </w:pPr>
    </w:p>
    <w:sectPr w:rsidR="006F5B52" w:rsidRPr="006F5B52" w:rsidSect="008408F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3111A" w14:textId="77777777" w:rsidR="00B53F3E" w:rsidRDefault="00B53F3E" w:rsidP="00E56C48">
      <w:r>
        <w:separator/>
      </w:r>
    </w:p>
  </w:endnote>
  <w:endnote w:type="continuationSeparator" w:id="0">
    <w:p w14:paraId="38631BBC" w14:textId="77777777" w:rsidR="00B53F3E" w:rsidRDefault="00B53F3E" w:rsidP="00E5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576C24" w14:textId="77777777" w:rsidR="00804E79" w:rsidRDefault="00804E79" w:rsidP="00372C6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B6538DF" w14:textId="77777777" w:rsidR="00E56C48" w:rsidRDefault="00E56C48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CDC84E2" w14:textId="77777777" w:rsidR="00804E79" w:rsidRPr="00D55903" w:rsidRDefault="00804E79" w:rsidP="00D55903">
    <w:pPr>
      <w:pStyle w:val="a5"/>
      <w:framePr w:wrap="none" w:vAnchor="text" w:hAnchor="margin" w:xAlign="center" w:y="1"/>
      <w:jc w:val="center"/>
      <w:rPr>
        <w:rStyle w:val="a7"/>
        <w:rFonts w:asciiTheme="minorEastAsia" w:hAnsiTheme="minorEastAsia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F62DA">
      <w:rPr>
        <w:rStyle w:val="a7"/>
        <w:noProof/>
      </w:rPr>
      <w:t>1</w:t>
    </w:r>
    <w:r>
      <w:rPr>
        <w:rStyle w:val="a7"/>
      </w:rPr>
      <w:fldChar w:fldCharType="end"/>
    </w:r>
  </w:p>
  <w:p w14:paraId="59E0172A" w14:textId="77777777" w:rsidR="00E56C48" w:rsidRDefault="00E56C48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21F10" w14:textId="77777777" w:rsidR="00B53F3E" w:rsidRDefault="00B53F3E" w:rsidP="00E56C48">
      <w:r>
        <w:separator/>
      </w:r>
    </w:p>
  </w:footnote>
  <w:footnote w:type="continuationSeparator" w:id="0">
    <w:p w14:paraId="31201DC7" w14:textId="77777777" w:rsidR="00B53F3E" w:rsidRDefault="00B53F3E" w:rsidP="00E56C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3A0490" w14:textId="120A39A1" w:rsidR="00E56C48" w:rsidRDefault="00B53F3E">
    <w:pPr>
      <w:pStyle w:val="a3"/>
    </w:pPr>
    <w:r>
      <w:rPr>
        <w:noProof/>
      </w:rPr>
      <w:pict w14:anchorId="2D5184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9" o:spid="_x0000_s2051" type="#_x0000_t75" alt="水印-01" style="position:absolute;left:0;text-align:left;margin-left:0;margin-top:0;width:595.45pt;height:808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9E532C5" w14:textId="2B50E54B" w:rsidR="00E56C48" w:rsidRPr="0071089F" w:rsidRDefault="00B53F3E" w:rsidP="0071089F">
    <w:pPr>
      <w:pStyle w:val="a3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w:pict w14:anchorId="597936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80" o:spid="_x0000_s2050" type="#_x0000_t75" alt="水印-01" style="position:absolute;left:0;text-align:left;margin-left:0;margin-top:0;width:595.45pt;height:808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  <w:r w:rsidR="0071089F">
      <w:rPr>
        <w:rFonts w:ascii="微软雅黑" w:eastAsia="微软雅黑" w:hAnsi="微软雅黑" w:hint="eastAsia"/>
      </w:rPr>
      <w:t>北京新东方中小学全科教育出品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5FF7344" w14:textId="30AD982A" w:rsidR="00E56C48" w:rsidRDefault="00B53F3E">
    <w:pPr>
      <w:pStyle w:val="a3"/>
    </w:pPr>
    <w:r>
      <w:rPr>
        <w:noProof/>
      </w:rPr>
      <w:pict w14:anchorId="0EB35D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74078" o:spid="_x0000_s2049" type="#_x0000_t75" alt="水印-01" style="position:absolute;left:0;text-align:left;margin-left:0;margin-top:0;width:595.45pt;height:808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水印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B28CE"/>
    <w:multiLevelType w:val="hybridMultilevel"/>
    <w:tmpl w:val="339C6C5A"/>
    <w:lvl w:ilvl="0" w:tplc="2DE29428">
      <w:start w:val="1"/>
      <w:numFmt w:val="japaneseCounting"/>
      <w:lvlText w:val="%1、"/>
      <w:lvlJc w:val="left"/>
      <w:pPr>
        <w:ind w:left="672" w:hanging="672"/>
      </w:pPr>
      <w:rPr>
        <w:rFonts w:asciiTheme="minorEastAsia" w:eastAsiaTheme="minorEastAsia" w:hAnsiTheme="minorEastAsia" w:cstheme="minorHAnsi" w:hint="default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3B"/>
    <w:rsid w:val="00006F9A"/>
    <w:rsid w:val="0003100B"/>
    <w:rsid w:val="00031901"/>
    <w:rsid w:val="000455B7"/>
    <w:rsid w:val="00050ACF"/>
    <w:rsid w:val="0005762B"/>
    <w:rsid w:val="00060E17"/>
    <w:rsid w:val="00063978"/>
    <w:rsid w:val="0009687F"/>
    <w:rsid w:val="000C5C0C"/>
    <w:rsid w:val="000E1587"/>
    <w:rsid w:val="000F69CA"/>
    <w:rsid w:val="0010376A"/>
    <w:rsid w:val="001548EB"/>
    <w:rsid w:val="0016290A"/>
    <w:rsid w:val="0016748F"/>
    <w:rsid w:val="00185B8A"/>
    <w:rsid w:val="00197F2E"/>
    <w:rsid w:val="001B3CB7"/>
    <w:rsid w:val="001C255D"/>
    <w:rsid w:val="001D0B1B"/>
    <w:rsid w:val="001E1C40"/>
    <w:rsid w:val="001E54B8"/>
    <w:rsid w:val="002413AA"/>
    <w:rsid w:val="002444E9"/>
    <w:rsid w:val="0024532A"/>
    <w:rsid w:val="002515E5"/>
    <w:rsid w:val="00271818"/>
    <w:rsid w:val="0027342A"/>
    <w:rsid w:val="00274D7C"/>
    <w:rsid w:val="002865E7"/>
    <w:rsid w:val="00287986"/>
    <w:rsid w:val="002A146E"/>
    <w:rsid w:val="002E48E9"/>
    <w:rsid w:val="003277ED"/>
    <w:rsid w:val="00330B0C"/>
    <w:rsid w:val="00334FE1"/>
    <w:rsid w:val="00352B4D"/>
    <w:rsid w:val="003554B0"/>
    <w:rsid w:val="00363B95"/>
    <w:rsid w:val="0038183B"/>
    <w:rsid w:val="00393884"/>
    <w:rsid w:val="003A5D43"/>
    <w:rsid w:val="003B0D8D"/>
    <w:rsid w:val="003C3DD3"/>
    <w:rsid w:val="003D117E"/>
    <w:rsid w:val="003D11A6"/>
    <w:rsid w:val="003F62DA"/>
    <w:rsid w:val="00402756"/>
    <w:rsid w:val="00414597"/>
    <w:rsid w:val="004459FF"/>
    <w:rsid w:val="00457F57"/>
    <w:rsid w:val="004603A8"/>
    <w:rsid w:val="00465A36"/>
    <w:rsid w:val="00492AF1"/>
    <w:rsid w:val="00501AE5"/>
    <w:rsid w:val="0050272C"/>
    <w:rsid w:val="0052248D"/>
    <w:rsid w:val="00536D6E"/>
    <w:rsid w:val="0054115D"/>
    <w:rsid w:val="005731B8"/>
    <w:rsid w:val="005750E3"/>
    <w:rsid w:val="005C491B"/>
    <w:rsid w:val="005C6DB3"/>
    <w:rsid w:val="005E3D01"/>
    <w:rsid w:val="006467C2"/>
    <w:rsid w:val="00654304"/>
    <w:rsid w:val="006A6B21"/>
    <w:rsid w:val="006D2CD2"/>
    <w:rsid w:val="006D3F25"/>
    <w:rsid w:val="006E0B16"/>
    <w:rsid w:val="006E231F"/>
    <w:rsid w:val="006F5B52"/>
    <w:rsid w:val="0071089F"/>
    <w:rsid w:val="007123DF"/>
    <w:rsid w:val="00713579"/>
    <w:rsid w:val="00745200"/>
    <w:rsid w:val="00750406"/>
    <w:rsid w:val="00761C7E"/>
    <w:rsid w:val="007626E6"/>
    <w:rsid w:val="00776E20"/>
    <w:rsid w:val="00777891"/>
    <w:rsid w:val="0078294C"/>
    <w:rsid w:val="007A1E12"/>
    <w:rsid w:val="007A3D68"/>
    <w:rsid w:val="007C4BED"/>
    <w:rsid w:val="00804E79"/>
    <w:rsid w:val="0080726D"/>
    <w:rsid w:val="0081441D"/>
    <w:rsid w:val="00817F7B"/>
    <w:rsid w:val="008228F7"/>
    <w:rsid w:val="008408FB"/>
    <w:rsid w:val="008440E2"/>
    <w:rsid w:val="00847B5F"/>
    <w:rsid w:val="008655AF"/>
    <w:rsid w:val="0088401C"/>
    <w:rsid w:val="008F6BDA"/>
    <w:rsid w:val="00921DF7"/>
    <w:rsid w:val="009230D1"/>
    <w:rsid w:val="0093430A"/>
    <w:rsid w:val="00934339"/>
    <w:rsid w:val="00944F5B"/>
    <w:rsid w:val="009665A7"/>
    <w:rsid w:val="00971EDA"/>
    <w:rsid w:val="00976740"/>
    <w:rsid w:val="00981E42"/>
    <w:rsid w:val="009821DA"/>
    <w:rsid w:val="0098550D"/>
    <w:rsid w:val="009862DE"/>
    <w:rsid w:val="0099315F"/>
    <w:rsid w:val="009A171E"/>
    <w:rsid w:val="009B5010"/>
    <w:rsid w:val="009C33B3"/>
    <w:rsid w:val="009D2A8A"/>
    <w:rsid w:val="009D34EB"/>
    <w:rsid w:val="009D635E"/>
    <w:rsid w:val="009E44CA"/>
    <w:rsid w:val="00A02AF1"/>
    <w:rsid w:val="00A03683"/>
    <w:rsid w:val="00A1781C"/>
    <w:rsid w:val="00A239B8"/>
    <w:rsid w:val="00A345CD"/>
    <w:rsid w:val="00A34B50"/>
    <w:rsid w:val="00A3673D"/>
    <w:rsid w:val="00A44FCB"/>
    <w:rsid w:val="00A56F37"/>
    <w:rsid w:val="00AD4F24"/>
    <w:rsid w:val="00B22612"/>
    <w:rsid w:val="00B3593B"/>
    <w:rsid w:val="00B53F3E"/>
    <w:rsid w:val="00B625F8"/>
    <w:rsid w:val="00BB2FC8"/>
    <w:rsid w:val="00BB47B3"/>
    <w:rsid w:val="00BC1090"/>
    <w:rsid w:val="00BC39FF"/>
    <w:rsid w:val="00BD2AAD"/>
    <w:rsid w:val="00BE2D36"/>
    <w:rsid w:val="00C109B5"/>
    <w:rsid w:val="00C209ED"/>
    <w:rsid w:val="00C262FA"/>
    <w:rsid w:val="00C47A79"/>
    <w:rsid w:val="00C5276D"/>
    <w:rsid w:val="00C54AD3"/>
    <w:rsid w:val="00C61987"/>
    <w:rsid w:val="00C66B87"/>
    <w:rsid w:val="00CB4FA5"/>
    <w:rsid w:val="00CF4903"/>
    <w:rsid w:val="00CF57BE"/>
    <w:rsid w:val="00CF767B"/>
    <w:rsid w:val="00D07D7E"/>
    <w:rsid w:val="00D1617B"/>
    <w:rsid w:val="00D22D4A"/>
    <w:rsid w:val="00D31471"/>
    <w:rsid w:val="00D40DCB"/>
    <w:rsid w:val="00D55903"/>
    <w:rsid w:val="00D56F7A"/>
    <w:rsid w:val="00D851DC"/>
    <w:rsid w:val="00D930FB"/>
    <w:rsid w:val="00D95280"/>
    <w:rsid w:val="00DA4F37"/>
    <w:rsid w:val="00DA6235"/>
    <w:rsid w:val="00DD2E4C"/>
    <w:rsid w:val="00DE7552"/>
    <w:rsid w:val="00DF02C6"/>
    <w:rsid w:val="00E24707"/>
    <w:rsid w:val="00E33571"/>
    <w:rsid w:val="00E35329"/>
    <w:rsid w:val="00E35F70"/>
    <w:rsid w:val="00E50026"/>
    <w:rsid w:val="00E5036C"/>
    <w:rsid w:val="00E56C48"/>
    <w:rsid w:val="00E61E59"/>
    <w:rsid w:val="00E949C6"/>
    <w:rsid w:val="00ED189F"/>
    <w:rsid w:val="00ED7F8A"/>
    <w:rsid w:val="00EE345E"/>
    <w:rsid w:val="00F01EFB"/>
    <w:rsid w:val="00F13D42"/>
    <w:rsid w:val="00F45B07"/>
    <w:rsid w:val="00F65EEA"/>
    <w:rsid w:val="00F70DC0"/>
    <w:rsid w:val="00F728FF"/>
    <w:rsid w:val="00F73BA5"/>
    <w:rsid w:val="00F83A0E"/>
    <w:rsid w:val="00FB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FF8D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6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6C48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804E79"/>
  </w:style>
  <w:style w:type="paragraph" w:styleId="a8">
    <w:name w:val="Normal (Web)"/>
    <w:basedOn w:val="a"/>
    <w:uiPriority w:val="99"/>
    <w:unhideWhenUsed/>
    <w:rsid w:val="00330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Normal">
    <w:name w:val="Table Normal"/>
    <w:rsid w:val="00D930F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3">
    <w:name w:val="Plain Table 3"/>
    <w:basedOn w:val="a1"/>
    <w:uiPriority w:val="43"/>
    <w:rsid w:val="00A56F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56F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A56F37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9">
    <w:name w:val="Grid Table Light"/>
    <w:basedOn w:val="a1"/>
    <w:uiPriority w:val="40"/>
    <w:rsid w:val="00A56F3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A56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71089F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0F69CA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0F69CA"/>
    <w:rPr>
      <w:sz w:val="18"/>
      <w:szCs w:val="18"/>
    </w:rPr>
  </w:style>
  <w:style w:type="character" w:styleId="ae">
    <w:name w:val="Placeholder Text"/>
    <w:basedOn w:val="a0"/>
    <w:uiPriority w:val="99"/>
    <w:semiHidden/>
    <w:rsid w:val="00DA62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theme" Target="theme/theme1.xml"/><Relationship Id="rId10" Type="http://schemas.openxmlformats.org/officeDocument/2006/relationships/customXml" Target="ink/ink2.xml"/><Relationship Id="rId11" Type="http://schemas.openxmlformats.org/officeDocument/2006/relationships/image" Target="media/image2.emf"/><Relationship Id="rId12" Type="http://schemas.openxmlformats.org/officeDocument/2006/relationships/customXml" Target="ink/ink3.xml"/><Relationship Id="rId13" Type="http://schemas.openxmlformats.org/officeDocument/2006/relationships/image" Target="media/image3.emf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ustomXml" Target="ink/ink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4T15:15:06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1 1664,'-7'11'4516,"5"-9"1320,-37-3-11681,-108 1 498,101 0 4603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7T01:13:46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0 428,'16'8'6177,"-9"-6"-393,7-2-9633,-7 0-3406,-7 0 6542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7T01:13:27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81 484,'-7'-1'6111,"11"-2"-2706,-3 2-3311,1 1 0,-1 0-1,1-1 1,-1 1 0,1 0 0,-1 0 0,1 0 0,-1 0 0,1 0 0,0 0-1,-1 0 1,1 1-94,19 6 98,0 0-1,0 2 1,-1 0-1,0 1 1,-1 2-1,12 8-97,-25-15 13,0 0-1,0 0 0,-1 1 1,1 0-1,-1 0 0,0 0 1,-1 0-1,0 1 0,0 0 0,0-1 1,-1 2-1,0-1 0,0 0 1,-1 1-1,0-1 0,0 1 1,-1 0-1,0-1 0,0 1 1,-1 5-13,-1 10-30,-2 0 0,0 0 0,-1 0 0,-1-1 0,-2 0 0,-4 13 30,10-34-11,1 0 0,-1 0 0,1 1 0,-1-1-1,1 0 1,0 0 0,0 1 0,0-1 0,0 0-1,0 1 1,0-1 0,0 0 0,0 0-1,1 2 12,-1-3 1,0 0 0,0 1 0,0-1-1,1 0 1,-1 1 0,0-1-1,0 0 1,1 0 0,-1 1 0,0-1-1,1 0 1,-1 0 0,0 1-1,1-1 1,-1 0 0,1 0-1,-1 0 1,0 0 0,1 0 0,-1 0-1,1 0 1,-1 0 0,0 1-1,1-1 1,-1 0 0,1-1 0,-1 1-1,0 0 1,1 0-1,4-1 15,0 0 0,0-1 0,0 0 0,0 0 0,0 0 0,0-1-15,-4 2-1,61-35-485,0-3 0,-2-3 0,31-28 486,-27 20-480,-30 25-163,-1-2 1,-1-1-1,-2-1 1,-1-1-1,-1-2 1,1-4 642,-29 35-26,2-2-23,0 1 0,0-1 1,-1 0-1,1 0 0,-1 0 0,1 0 0,-1 0 0,0 0 0,0-3 49,-1 20 551,-2-1 0,1 1 0,-3 2-551,2-3 377,0 1 0,0-1 0,2 3-377,0-6 76,0-1 0,1 0-1,1 0 1,-1 0 0,2 0 0,-1 0-1,1-1 1,0 1 0,1-1 0,0 1 0,1-1-1,-1-1 1,1 1 0,1-1 0,0 1-76,13 13 19,1-1 1,1-2 0,0 0-1,5 3-19,-21-17-11,-3-3 6,0 1 1,-1-1-1,1 1 1,-1-1 0,1 1-1,-1 0 1,1 0 0,-1-1-1,0 1 1,0 0-1,0 0 1,0 0 0,0 0-1,-1 0 1,1 2 4,0 1 7,-1-1-1,0 1 1,0-1 0,0 1-1,0-1 1,-1 1 0,0 2-7,0-4 29,1 0 1,-1 0-1,1 0 0,0 0 1,0 0-1,0 0 0,0-1 1,1 1-1,-1 0 0,1 0 0,0 0 1,0-1-1,0 1 0,0 0 1,1 1-30,2 2 18,0-1 0,0 0 0,0 0 0,1 0 0,0 0 0,2 1-18,-7-6 5,1 1 0,0-1 0,0 1 0,-1 0 0,1-1 0,-1 1 0,1 0 0,0-1 0,-1 1 0,1 0 0,-1 0 0,0 0 0,1-1 0,-1 1 0,0 0 0,1 0 0,-1 0 0,0 0 0,0 0 0,0 0 0,0 0 0,0 0 0,0-1 0,0 1 0,0 0 0,0 0 0,0 0 0,0 0 0,-1 0 0,1 0-5,-1 1 5,-1 0 1,1 0-1,0 0 1,-1 0-1,0-1 1,1 1-1,-1-1 0,0 1 1,0-1-1,0 0 1,0 1-1,-1-1-5,-7 4-38,0 0 0,-1-1 0,0 0 0,-8 1 38,10-2-396,1-2-1,-2 1 0,1-1 1,-1-1-1,1 1 0,-1-2 1,-2 0 396,8 1-391,0-1 1,-1 0-1,1 0 1,-1 0-1,1-1 1,0 0-1,0 0 1,0 0 0,0 0-1,0 0 1,0-1-1,1 0 1,-1 0-1,1 0 1,-3-3 390,-2-4-763</inkml:trace>
  <inkml:trace contextRef="#ctx0" brushRef="#br0" timeOffset="408.06">1060 133 252,'17'0'1440,"-2"0"-256,-1 0-32,-4 0-288,2-3-87,-1 3-317,-2 0-84,32-4-1445,-32 3 349,3-2-200,1 0-88,0 3 116,-1 0 84,1-2 88</inkml:trace>
  <inkml:trace contextRef="#ctx0" brushRef="#br0" timeOffset="751.74">997 569 1176,'-21'30'1173,"2"0"0,2 1 1,1 1-1,1 1 0,-1 4-1173,3 11 551,-8 46 381,18-78-756,0-1 1,2 1-1,-1 0 0,2 0 1,0-1-1,2 12-176,0-18 67,0 0 0,0 0 0,0-1 0,2 1 0,-1-1 0,1 1 0,0-1 0,0 0 0,1-1 0,1 2-67,-3-5 14,1 0-1,0 0 1,0 0 0,0 0 0,0-1-1,1 0 1,-1 0 0,1 0-1,0 0 1,0-1 0,0 0 0,0 0-1,-1 0 1,1 0 0,1-1-1,-1 0 1,0 0 0,1-1 0,-1 1-1,1-1 1,-1 0 0,1-1-1,-1 1 1,1-1 0,3-1-14,-4 1-6,-1 0 0,0 0 0,1-1 0,-1 1 0,0-1 0,0 0 0,0 0 0,0 0 0,0-1 0,0 0 0,-1 1 1,1-1-1,-1 0 0,0-1 0,0 1 0,0-1 0,0 1 0,-1-1 0,1 0 0,-1 0 0,0 0 0,0 0 0,0 0 0,-1 0 0,0-1 0,1 1 0,-2-1 0,1 1 0,0-1 1,-1 1-1,0-1 6,0 2 4,0 1 1,-1 0-1,1-1 0,-1 1 1,0 0-1,1 0 1,-1 0-1,0 0 1,0-1-1,-1 1 0,1 1 1,0-1-1,-1 0 1,1 0-1,-1 0 1,1 1-1,-1-1 1,0 1-1,0-1 0,0 1 1,0 0-1,0 0 1,0 0-1,0 0 1,0 0-1,0 0 1,0 0-1,-1 1 0,1-1 1,-2 1-5,-1-1-60,1 0 0,-1 0 0,1 1 0,-1-1 0,1 1 0,-1 0 0,1 1 0,-1-1 0,1 1 0,-1 0 0,1 0 0,0 0 0,-1 1 0,1-1 0,0 1 0,0 0 60,3-1-168,0-1 0,1 1 0,-1 0 0,0-1 0,1 1 0,-1 0 0,0-1 0,1 1 0,-1 0-1,1 0 1,-1-1 0,1 1 0,0 0 0,-1 0 0,1 0 0,0 0 0,-1 0 0,1 0 0,0-1 0,0 1 0,0 0 0,0 0 0,0 0 0,0 0 0,0 0 0,0 0 0,0 0 0,1 0 0,-1 0 0,0 0 168,1 2-378,0-1 0,0 0 1,0 1-1,1-1 1,-1 0-1,0 0 0,1 0 1,-1 0-1,1 0 0,2 1 378,1 2-659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42D0F-4F65-5E46-957D-F131C80F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344</Words>
  <Characters>1962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Microsoft Office User</cp:lastModifiedBy>
  <cp:revision>3</cp:revision>
  <cp:lastPrinted>2020-05-07T06:53:00Z</cp:lastPrinted>
  <dcterms:created xsi:type="dcterms:W3CDTF">2020-05-08T10:15:00Z</dcterms:created>
  <dcterms:modified xsi:type="dcterms:W3CDTF">2020-05-26T08:25:00Z</dcterms:modified>
</cp:coreProperties>
</file>