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02D" w14:textId="77777777" w:rsidR="00365DA3" w:rsidRDefault="00365DA3">
      <w:pPr>
        <w:rPr>
          <w:rFonts w:ascii="Arial" w:hAnsi="Arial" w:cs="Arial"/>
          <w:b/>
          <w:bCs/>
          <w:u w:val="single"/>
        </w:rPr>
      </w:pPr>
      <w:r w:rsidRPr="00365DA3">
        <w:rPr>
          <w:rFonts w:ascii="Arial" w:hAnsi="Arial" w:cs="Arial"/>
          <w:b/>
          <w:bCs/>
          <w:u w:val="single"/>
        </w:rPr>
        <w:t>Oriole Fluorescent Gel Stain</w:t>
      </w:r>
    </w:p>
    <w:p w14:paraId="23147B34" w14:textId="5F71BDBC" w:rsidR="00365DA3" w:rsidRDefault="00000000">
      <w:pPr>
        <w:rPr>
          <w:rFonts w:ascii="Arial" w:hAnsi="Arial" w:cs="Arial"/>
        </w:rPr>
      </w:pPr>
      <w:hyperlink r:id="rId8" w:history="1">
        <w:r w:rsidR="00365DA3" w:rsidRPr="00EE59EA">
          <w:rPr>
            <w:rStyle w:val="Hyperlink"/>
            <w:rFonts w:ascii="Arial" w:hAnsi="Arial" w:cs="Arial"/>
          </w:rPr>
          <w:t>https://www.bio-rad.com/webroot/web/pd</w:t>
        </w:r>
        <w:r w:rsidR="00365DA3" w:rsidRPr="00EE59EA">
          <w:rPr>
            <w:rStyle w:val="Hyperlink"/>
            <w:rFonts w:ascii="Arial" w:hAnsi="Arial" w:cs="Arial"/>
          </w:rPr>
          <w:t>f</w:t>
        </w:r>
        <w:r w:rsidR="00365DA3" w:rsidRPr="00EE59EA">
          <w:rPr>
            <w:rStyle w:val="Hyperlink"/>
            <w:rFonts w:ascii="Arial" w:hAnsi="Arial" w:cs="Arial"/>
          </w:rPr>
          <w:t>/lsr/literature/Bulletin_5900A.pdf</w:t>
        </w:r>
      </w:hyperlink>
    </w:p>
    <w:p w14:paraId="2101538F" w14:textId="77777777" w:rsidR="00365DA3" w:rsidRPr="00365DA3" w:rsidRDefault="00365DA3">
      <w:pPr>
        <w:rPr>
          <w:rFonts w:ascii="Arial" w:hAnsi="Arial" w:cs="Arial"/>
        </w:rPr>
      </w:pPr>
    </w:p>
    <w:p w14:paraId="1F36157F" w14:textId="6C5C1167" w:rsidR="005A3ECF" w:rsidRDefault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Materials: </w:t>
      </w:r>
    </w:p>
    <w:p w14:paraId="24C8B07E" w14:textId="2A1561B0" w:rsidR="005A3ECF" w:rsidRDefault="00365DA3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Oriole Stain</w:t>
      </w:r>
    </w:p>
    <w:p w14:paraId="6336D31D" w14:textId="04C2047C" w:rsidR="005A3ECF" w:rsidRDefault="005A3ECF" w:rsidP="005A3E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 Water</w:t>
      </w:r>
    </w:p>
    <w:p w14:paraId="1096A56C" w14:textId="0A2DAA41" w:rsidR="005A3ECF" w:rsidRDefault="005A3ECF" w:rsidP="005A3E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Ponceau Stain Procedure </w:t>
      </w:r>
    </w:p>
    <w:p w14:paraId="1F07DEDC" w14:textId="3767A69F" w:rsidR="00365DA3" w:rsidRDefault="005A3ECF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3ECF">
        <w:rPr>
          <w:rFonts w:ascii="Arial" w:hAnsi="Arial" w:cs="Arial"/>
        </w:rPr>
        <w:t xml:space="preserve">After completing </w:t>
      </w:r>
      <w:r w:rsidR="00365DA3">
        <w:rPr>
          <w:rFonts w:ascii="Arial" w:hAnsi="Arial" w:cs="Arial"/>
        </w:rPr>
        <w:t>Electrophoresis</w:t>
      </w:r>
      <w:r w:rsidRPr="005A3ECF">
        <w:rPr>
          <w:rFonts w:ascii="Arial" w:hAnsi="Arial" w:cs="Arial"/>
        </w:rPr>
        <w:t xml:space="preserve">, </w:t>
      </w:r>
      <w:r w:rsidR="00365DA3">
        <w:rPr>
          <w:rFonts w:ascii="Arial" w:hAnsi="Arial" w:cs="Arial"/>
        </w:rPr>
        <w:t>rinse gel off with Di Water</w:t>
      </w:r>
    </w:p>
    <w:p w14:paraId="3871D18D" w14:textId="488A1AD3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A3ECF" w:rsidRPr="005A3ECF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30 mL of Oriole stain into staining container and add you gel to container.</w:t>
      </w:r>
    </w:p>
    <w:p w14:paraId="340D4AA5" w14:textId="3E4D8741" w:rsidR="005A3ECF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Cover with tin foil and gentle rock gel in stain for 90 minutes.</w:t>
      </w:r>
    </w:p>
    <w:p w14:paraId="6BA11A44" w14:textId="39C2032B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Dump stain into a light block bottle (save to be re-used up to 4-5 times) </w:t>
      </w:r>
    </w:p>
    <w:p w14:paraId="6DA661EF" w14:textId="7C4DB304" w:rsidR="00365DA3" w:rsidRDefault="00365DA3" w:rsidP="005A3E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stain with Di water and mix </w:t>
      </w:r>
      <w:proofErr w:type="gramStart"/>
      <w:r>
        <w:rPr>
          <w:rFonts w:ascii="Arial" w:hAnsi="Arial" w:cs="Arial"/>
        </w:rPr>
        <w:t>around</w:t>
      </w:r>
      <w:proofErr w:type="gramEnd"/>
    </w:p>
    <w:p w14:paraId="3B08CFCE" w14:textId="1D8C4E48" w:rsidR="006E2350" w:rsidRPr="006E2350" w:rsidRDefault="009C0A2C" w:rsidP="006E23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r w:rsidR="00365DA3">
        <w:rPr>
          <w:rFonts w:ascii="Arial" w:hAnsi="Arial" w:cs="Arial"/>
        </w:rPr>
        <w:t>gel</w:t>
      </w:r>
      <w:r>
        <w:rPr>
          <w:rFonts w:ascii="Arial" w:hAnsi="Arial" w:cs="Arial"/>
        </w:rPr>
        <w:t xml:space="preserve"> with </w:t>
      </w:r>
      <w:r w:rsidR="00365DA3">
        <w:rPr>
          <w:rFonts w:ascii="Arial" w:hAnsi="Arial" w:cs="Arial"/>
        </w:rPr>
        <w:t>Oriole</w:t>
      </w:r>
      <w:r>
        <w:rPr>
          <w:rFonts w:ascii="Arial" w:hAnsi="Arial" w:cs="Arial"/>
        </w:rPr>
        <w:t xml:space="preserve"> Application on </w:t>
      </w:r>
      <w:proofErr w:type="spellStart"/>
      <w:r>
        <w:rPr>
          <w:rFonts w:ascii="Arial" w:hAnsi="Arial" w:cs="Arial"/>
        </w:rPr>
        <w:t>Chemidoc</w:t>
      </w:r>
      <w:proofErr w:type="spellEnd"/>
    </w:p>
    <w:sectPr w:rsidR="006E2350" w:rsidRPr="006E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C6F"/>
    <w:multiLevelType w:val="hybridMultilevel"/>
    <w:tmpl w:val="31642C52"/>
    <w:lvl w:ilvl="0" w:tplc="8460D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1A"/>
    <w:multiLevelType w:val="hybridMultilevel"/>
    <w:tmpl w:val="7B38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72512">
    <w:abstractNumId w:val="0"/>
  </w:num>
  <w:num w:numId="2" w16cid:durableId="180755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F"/>
    <w:rsid w:val="0032688D"/>
    <w:rsid w:val="00365DA3"/>
    <w:rsid w:val="005A3ECF"/>
    <w:rsid w:val="006E2350"/>
    <w:rsid w:val="009C0A2C"/>
    <w:rsid w:val="00A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574"/>
  <w15:chartTrackingRefBased/>
  <w15:docId w15:val="{11DB4CF3-7179-4B85-8FDF-DE538E1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CF"/>
    <w:pPr>
      <w:ind w:left="720"/>
      <w:contextualSpacing/>
    </w:pPr>
  </w:style>
  <w:style w:type="table" w:styleId="TableGrid">
    <w:name w:val="Table Grid"/>
    <w:basedOn w:val="TableNormal"/>
    <w:uiPriority w:val="39"/>
    <w:rsid w:val="005A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-rad.com/webroot/web/pdf/lsr/literature/Bulletin_5900A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e60eb-1d62-4503-8c5c-42b8ed93c3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2C79FCAFD04094D44970FE9E7923" ma:contentTypeVersion="6" ma:contentTypeDescription="Create a new document." ma:contentTypeScope="" ma:versionID="6d06cf6593e90d4f1cc298fee730bf27">
  <xsd:schema xmlns:xsd="http://www.w3.org/2001/XMLSchema" xmlns:xs="http://www.w3.org/2001/XMLSchema" xmlns:p="http://schemas.microsoft.com/office/2006/metadata/properties" xmlns:ns3="8ade60eb-1d62-4503-8c5c-42b8ed93c3a1" xmlns:ns4="c8175bf6-8440-432a-97c2-19996d29a874" targetNamespace="http://schemas.microsoft.com/office/2006/metadata/properties" ma:root="true" ma:fieldsID="497ef88fc6600f0ac104f8dab03c4e1d" ns3:_="" ns4:_="">
    <xsd:import namespace="8ade60eb-1d62-4503-8c5c-42b8ed93c3a1"/>
    <xsd:import namespace="c8175bf6-8440-432a-97c2-19996d29a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60eb-1d62-4503-8c5c-42b8ed93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5bf6-8440-432a-97c2-19996d29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4308B-BB27-47C4-A440-349C822C3C40}">
  <ds:schemaRefs>
    <ds:schemaRef ds:uri="http://schemas.microsoft.com/office/2006/metadata/properties"/>
    <ds:schemaRef ds:uri="http://schemas.microsoft.com/office/infopath/2007/PartnerControls"/>
    <ds:schemaRef ds:uri="8ade60eb-1d62-4503-8c5c-42b8ed93c3a1"/>
  </ds:schemaRefs>
</ds:datastoreItem>
</file>

<file path=customXml/itemProps2.xml><?xml version="1.0" encoding="utf-8"?>
<ds:datastoreItem xmlns:ds="http://schemas.openxmlformats.org/officeDocument/2006/customXml" ds:itemID="{03CC4D7C-B4F6-4F1D-A6BF-CA1045CBB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8EA84-767F-454A-B469-D590DA1D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60eb-1d62-4503-8c5c-42b8ed93c3a1"/>
    <ds:schemaRef ds:uri="c8175bf6-8440-432a-97c2-19996d29a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Wellette-Hunsucker, Austin G.</cp:lastModifiedBy>
  <cp:revision>3</cp:revision>
  <dcterms:created xsi:type="dcterms:W3CDTF">2023-07-10T21:50:00Z</dcterms:created>
  <dcterms:modified xsi:type="dcterms:W3CDTF">2023-07-11T13:56:00Z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0x010100DA362C79FCAFD04094D44970FE9E7923</vt:lpwstr>
  </property>
</Properties>
</file>