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E5F9" w14:textId="29BACC3A" w:rsidR="00DE2648" w:rsidRPr="00070D8B" w:rsidRDefault="00224DE0" w:rsidP="00224DE0">
      <w:pPr>
        <w:pStyle w:val="Header"/>
        <w:ind w:right="360"/>
        <w:rPr>
          <w:rFonts w:cs="Arial"/>
          <w:b/>
          <w:bCs/>
          <w:sz w:val="36"/>
          <w:szCs w:val="36"/>
        </w:rPr>
      </w:pPr>
      <w:r w:rsidRPr="00070D8B">
        <w:rPr>
          <w:rFonts w:cs="Arial"/>
          <w:b/>
          <w:bCs/>
          <w:sz w:val="36"/>
          <w:szCs w:val="36"/>
        </w:rPr>
        <w:t>Simultaneous Purification of Genomic DNA and Total RNA from Animal Tissues</w:t>
      </w:r>
    </w:p>
    <w:p w14:paraId="44D11654" w14:textId="77777777" w:rsidR="00224DE0" w:rsidRPr="00DE2648" w:rsidRDefault="00224DE0" w:rsidP="00224DE0">
      <w:pPr>
        <w:pStyle w:val="Header"/>
        <w:ind w:right="360"/>
        <w:rPr>
          <w:rFonts w:cs="Arial"/>
          <w:b/>
          <w:bCs/>
        </w:rPr>
      </w:pPr>
    </w:p>
    <w:p w14:paraId="1606BA65" w14:textId="49A3CD02" w:rsidR="00707BEF" w:rsidRPr="00070D8B" w:rsidRDefault="00224DE0">
      <w:pPr>
        <w:rPr>
          <w:sz w:val="28"/>
          <w:szCs w:val="28"/>
          <w:u w:val="single"/>
        </w:rPr>
      </w:pPr>
      <w:r w:rsidRPr="00070D8B">
        <w:rPr>
          <w:sz w:val="28"/>
          <w:szCs w:val="28"/>
          <w:u w:val="single"/>
        </w:rPr>
        <w:t xml:space="preserve">Important </w:t>
      </w:r>
      <w:r w:rsidR="00433DF8">
        <w:rPr>
          <w:sz w:val="28"/>
          <w:szCs w:val="28"/>
          <w:u w:val="single"/>
        </w:rPr>
        <w:t>P</w:t>
      </w:r>
      <w:r w:rsidRPr="00070D8B">
        <w:rPr>
          <w:sz w:val="28"/>
          <w:szCs w:val="28"/>
          <w:u w:val="single"/>
        </w:rPr>
        <w:t xml:space="preserve">oints </w:t>
      </w:r>
      <w:r w:rsidR="00433DF8">
        <w:rPr>
          <w:sz w:val="28"/>
          <w:szCs w:val="28"/>
          <w:u w:val="single"/>
        </w:rPr>
        <w:t>B</w:t>
      </w:r>
      <w:r w:rsidRPr="00070D8B">
        <w:rPr>
          <w:sz w:val="28"/>
          <w:szCs w:val="28"/>
          <w:u w:val="single"/>
        </w:rPr>
        <w:t xml:space="preserve">efore </w:t>
      </w:r>
      <w:r w:rsidR="00433DF8">
        <w:rPr>
          <w:sz w:val="28"/>
          <w:szCs w:val="28"/>
          <w:u w:val="single"/>
        </w:rPr>
        <w:t>S</w:t>
      </w:r>
      <w:r w:rsidRPr="00070D8B">
        <w:rPr>
          <w:sz w:val="28"/>
          <w:szCs w:val="28"/>
          <w:u w:val="single"/>
        </w:rPr>
        <w:t>tarting</w:t>
      </w:r>
    </w:p>
    <w:p w14:paraId="49E133DE" w14:textId="77777777" w:rsidR="00070D8B" w:rsidRPr="00070D8B" w:rsidRDefault="00070D8B">
      <w:pPr>
        <w:rPr>
          <w:szCs w:val="26"/>
          <w:u w:val="single"/>
        </w:rPr>
      </w:pPr>
    </w:p>
    <w:p w14:paraId="3633CF93" w14:textId="376A6DA6" w:rsidR="00224DE0" w:rsidRDefault="00224DE0" w:rsidP="00224DE0">
      <w:pPr>
        <w:pStyle w:val="ListParagraph"/>
        <w:numPr>
          <w:ilvl w:val="0"/>
          <w:numId w:val="1"/>
        </w:numPr>
      </w:pPr>
      <w:r>
        <w:t>Do not allow tissue to thaw during weighing or handling prior to homogenization in Buffer RLT Plus/</w:t>
      </w:r>
      <w:r w:rsidR="00D31758">
        <w:t>ß-</w:t>
      </w:r>
      <w:r>
        <w:t>Mercaptoethanol/Reagent DX mixture.</w:t>
      </w:r>
      <w:r w:rsidR="00E87D5F">
        <w:t xml:space="preserve"> To prevent this, excise and handle tissue in a disposable square weight boat positioned on a </w:t>
      </w:r>
      <w:proofErr w:type="gramStart"/>
      <w:r w:rsidR="00E87D5F">
        <w:t>dry-ice</w:t>
      </w:r>
      <w:proofErr w:type="gramEnd"/>
      <w:r w:rsidR="00E87D5F">
        <w:t xml:space="preserve"> cooled 3”x6” metal cutting block.</w:t>
      </w:r>
    </w:p>
    <w:p w14:paraId="28F952B8" w14:textId="58FF55A2" w:rsidR="00E87D5F" w:rsidRDefault="00E87D5F" w:rsidP="00224DE0">
      <w:pPr>
        <w:pStyle w:val="ListParagraph"/>
        <w:numPr>
          <w:ilvl w:val="0"/>
          <w:numId w:val="1"/>
        </w:numPr>
      </w:pPr>
      <w:r>
        <w:t>Ensure usage of a small antistatic polystyrene pour boat and closing of scale walls when weighing tissue to</w:t>
      </w:r>
      <w:r w:rsidR="00985126">
        <w:t xml:space="preserve"> limit</w:t>
      </w:r>
      <w:r>
        <w:t xml:space="preserve"> </w:t>
      </w:r>
      <w:r w:rsidR="00985126">
        <w:t>error in recording of weight.</w:t>
      </w:r>
    </w:p>
    <w:p w14:paraId="61C54BF5" w14:textId="4992965B" w:rsidR="00224DE0" w:rsidRDefault="00224DE0" w:rsidP="00224DE0">
      <w:pPr>
        <w:pStyle w:val="ListParagraph"/>
        <w:numPr>
          <w:ilvl w:val="0"/>
          <w:numId w:val="1"/>
        </w:numPr>
      </w:pPr>
      <w:r>
        <w:t xml:space="preserve">Homogenized tissue lysates from </w:t>
      </w:r>
      <w:r w:rsidR="00421350">
        <w:t>s</w:t>
      </w:r>
      <w:r>
        <w:t xml:space="preserve">tep </w:t>
      </w:r>
      <w:r w:rsidR="00FF090C">
        <w:t>4</w:t>
      </w:r>
      <w:r>
        <w:t xml:space="preserve"> can be stored at -7</w:t>
      </w:r>
      <w:r w:rsidR="00D31758">
        <w:t>0˚</w:t>
      </w:r>
      <w:r>
        <w:t>C for months.</w:t>
      </w:r>
    </w:p>
    <w:p w14:paraId="197C8D3A" w14:textId="3C32044C" w:rsidR="00224DE0" w:rsidRDefault="00224DE0" w:rsidP="00224DE0">
      <w:pPr>
        <w:pStyle w:val="ListParagraph"/>
        <w:numPr>
          <w:ilvl w:val="0"/>
          <w:numId w:val="1"/>
        </w:numPr>
      </w:pPr>
      <w:r>
        <w:t xml:space="preserve">Buffer RLT Plus may form a precipitate upon storage. If necessary, redissolve by warming, </w:t>
      </w:r>
      <w:proofErr w:type="gramStart"/>
      <w:r>
        <w:t>and,</w:t>
      </w:r>
      <w:proofErr w:type="gramEnd"/>
      <w:r>
        <w:t xml:space="preserve"> then, place at room temperature.</w:t>
      </w:r>
    </w:p>
    <w:p w14:paraId="7E9A5CCF" w14:textId="478786EB" w:rsidR="00D31758" w:rsidRDefault="00D31758" w:rsidP="00224DE0">
      <w:pPr>
        <w:pStyle w:val="ListParagraph"/>
        <w:numPr>
          <w:ilvl w:val="0"/>
          <w:numId w:val="1"/>
        </w:numPr>
      </w:pPr>
      <w:r>
        <w:t xml:space="preserve">Preparation of Buffer RLT Plus/ß-Mercaptoethanol/Reagent DX </w:t>
      </w:r>
      <w:proofErr w:type="spellStart"/>
      <w:r>
        <w:t>mixure</w:t>
      </w:r>
      <w:proofErr w:type="spellEnd"/>
      <w:r>
        <w:t>:</w:t>
      </w:r>
    </w:p>
    <w:p w14:paraId="67306414" w14:textId="7D51E089" w:rsidR="00D31758" w:rsidRDefault="00D31758" w:rsidP="00D31758">
      <w:pPr>
        <w:pStyle w:val="ListParagraph"/>
        <w:numPr>
          <w:ilvl w:val="1"/>
          <w:numId w:val="1"/>
        </w:numPr>
      </w:pPr>
      <w:r>
        <w:t xml:space="preserve">10µL of </w:t>
      </w:r>
      <w:r w:rsidR="00CE6D65">
        <w:t>ß</w:t>
      </w:r>
      <w:r>
        <w:t>-Mercaptoethanol is added to 1mL of Buffer RLT Plus prior to its use.</w:t>
      </w:r>
    </w:p>
    <w:p w14:paraId="727042DD" w14:textId="4321209D" w:rsidR="00224DE0" w:rsidRDefault="00224DE0" w:rsidP="00D31758">
      <w:pPr>
        <w:pStyle w:val="ListParagraph"/>
        <w:numPr>
          <w:ilvl w:val="1"/>
          <w:numId w:val="1"/>
        </w:numPr>
      </w:pPr>
      <w:r>
        <w:t>Reagent DX is added to</w:t>
      </w:r>
      <w:r w:rsidR="00D31758">
        <w:t xml:space="preserve"> Buffer RLT Plus at a final concentration of 0.05% (v/v)</w:t>
      </w:r>
    </w:p>
    <w:p w14:paraId="3D42BDAB" w14:textId="36DA0FE7" w:rsidR="00640305" w:rsidRDefault="00640305" w:rsidP="00640305">
      <w:pPr>
        <w:pStyle w:val="ListParagraph"/>
        <w:numPr>
          <w:ilvl w:val="2"/>
          <w:numId w:val="1"/>
        </w:numPr>
      </w:pPr>
      <w:r>
        <w:t>Reduces homogenization-induced foaming.</w:t>
      </w:r>
    </w:p>
    <w:p w14:paraId="763DA243" w14:textId="3A98DC4B" w:rsidR="00D31758" w:rsidRDefault="00D31758" w:rsidP="00224DE0">
      <w:pPr>
        <w:pStyle w:val="ListParagraph"/>
        <w:numPr>
          <w:ilvl w:val="0"/>
          <w:numId w:val="1"/>
        </w:numPr>
      </w:pPr>
      <w:r>
        <w:t>Buffer RPE, Buffer AW1, and Buffer AW2 are, each, supplied as a concentrate. Before using for the first time, add the appropriate volume of 100% ethanol, as indicated on the bottle, to obtain a working solution.</w:t>
      </w:r>
    </w:p>
    <w:p w14:paraId="06CDB31E" w14:textId="1AA2E639" w:rsidR="00D31758" w:rsidRDefault="00D31758" w:rsidP="00224DE0">
      <w:pPr>
        <w:pStyle w:val="ListParagraph"/>
        <w:numPr>
          <w:ilvl w:val="0"/>
          <w:numId w:val="1"/>
        </w:numPr>
      </w:pPr>
      <w:r>
        <w:t>Buffer RLT Plus, Buffer RW1, and Buffer AW1 contain a guanidine salt and are, therefore, not compatible with disinfecting reagents containing bleach.</w:t>
      </w:r>
    </w:p>
    <w:p w14:paraId="5FD3C2D5" w14:textId="021FFE98" w:rsidR="00D31758" w:rsidRDefault="00E87D5F" w:rsidP="00224DE0">
      <w:pPr>
        <w:pStyle w:val="ListParagraph"/>
        <w:numPr>
          <w:ilvl w:val="0"/>
          <w:numId w:val="1"/>
        </w:numPr>
      </w:pPr>
      <w:r>
        <w:t xml:space="preserve">Use 70% ethanol to clean gloves and working area periodically, as </w:t>
      </w:r>
      <w:r>
        <w:t>RNA purification requires proper aseptic technique for high-quality extracts.</w:t>
      </w:r>
    </w:p>
    <w:p w14:paraId="14E6FB58" w14:textId="56C4994D" w:rsidR="008A07C2" w:rsidRDefault="008A07C2" w:rsidP="008A07C2">
      <w:pPr>
        <w:pStyle w:val="ListParagraph"/>
        <w:numPr>
          <w:ilvl w:val="0"/>
          <w:numId w:val="1"/>
        </w:numPr>
      </w:pPr>
      <w:r>
        <w:t>Place Buffer EB in lab coat pocket prior to beginning procedure to ensure gently warming of solution prior to DNA elution.</w:t>
      </w:r>
    </w:p>
    <w:p w14:paraId="571777BD" w14:textId="41C1547C" w:rsidR="008A07C2" w:rsidRDefault="008A07C2" w:rsidP="008A07C2">
      <w:pPr>
        <w:pStyle w:val="ListParagraph"/>
        <w:numPr>
          <w:ilvl w:val="0"/>
          <w:numId w:val="1"/>
        </w:numPr>
      </w:pPr>
      <w:r>
        <w:t>Ensure Buffer RLT Plus/ß-Mercaptoethanol/Reagent DX mixture does not freeze in dry ice-cooled lysing matrix tubes prior to homogenization.</w:t>
      </w:r>
    </w:p>
    <w:p w14:paraId="454929FB" w14:textId="16BCD48E" w:rsidR="008A07C2" w:rsidRDefault="008A07C2" w:rsidP="008A07C2">
      <w:pPr>
        <w:pStyle w:val="ListParagraph"/>
        <w:numPr>
          <w:ilvl w:val="0"/>
          <w:numId w:val="1"/>
        </w:numPr>
      </w:pPr>
      <w:r>
        <w:t xml:space="preserve">Instruments (e.g., forceps, punch biopsy tool, razor blade) should be sterilized in 100% </w:t>
      </w:r>
      <w:r w:rsidR="00D44ABC">
        <w:t xml:space="preserve">ethanol </w:t>
      </w:r>
      <w:r w:rsidR="00AA3C8A">
        <w:t xml:space="preserve">prior to initial usage and </w:t>
      </w:r>
      <w:r>
        <w:t>between excision of different samples.</w:t>
      </w:r>
    </w:p>
    <w:p w14:paraId="3952CD84" w14:textId="2DB790E0" w:rsidR="00224DE0" w:rsidRDefault="00224DE0" w:rsidP="00224DE0">
      <w:pPr>
        <w:pStyle w:val="ListParagraph"/>
        <w:numPr>
          <w:ilvl w:val="0"/>
          <w:numId w:val="1"/>
        </w:numPr>
      </w:pPr>
      <w:r>
        <w:t>All steps of the procedure should be performed at room temperature. During the procedure, work quickly.</w:t>
      </w:r>
    </w:p>
    <w:p w14:paraId="5CEA775D" w14:textId="77777777" w:rsidR="00D31758" w:rsidRDefault="00D31758" w:rsidP="00D31758"/>
    <w:p w14:paraId="34FC3C80" w14:textId="2258E2FC" w:rsidR="00433DF8" w:rsidRPr="00640305" w:rsidRDefault="00433DF8" w:rsidP="00D31758">
      <w:pPr>
        <w:rPr>
          <w:sz w:val="28"/>
          <w:szCs w:val="28"/>
          <w:u w:val="single"/>
        </w:rPr>
      </w:pPr>
      <w:r w:rsidRPr="00640305">
        <w:rPr>
          <w:sz w:val="28"/>
          <w:szCs w:val="28"/>
          <w:u w:val="single"/>
        </w:rPr>
        <w:t>Required Materials</w:t>
      </w:r>
    </w:p>
    <w:p w14:paraId="18930C0B" w14:textId="77777777" w:rsidR="00433DF8" w:rsidRPr="00433DF8" w:rsidRDefault="00433DF8" w:rsidP="00D31758">
      <w:pPr>
        <w:rPr>
          <w:b/>
          <w:bCs/>
          <w:u w:val="single"/>
        </w:rPr>
      </w:pPr>
    </w:p>
    <w:p w14:paraId="7E7E7484" w14:textId="77777777" w:rsidR="00640305" w:rsidRPr="00BA6D6B" w:rsidRDefault="00640305" w:rsidP="00DA5734">
      <w:pPr>
        <w:pStyle w:val="ATYBodyTextlvl2"/>
        <w:numPr>
          <w:ilvl w:val="0"/>
          <w:numId w:val="9"/>
        </w:numPr>
        <w:spacing w:line="240" w:lineRule="auto"/>
        <w:rPr>
          <w:iCs/>
          <w:sz w:val="24"/>
          <w:szCs w:val="24"/>
          <w:u w:val="none"/>
        </w:rPr>
      </w:pPr>
      <w:bookmarkStart w:id="0" w:name="_Toc128999009"/>
      <w:bookmarkStart w:id="1" w:name="_Toc128999827"/>
      <w:r w:rsidRPr="00BA6D6B">
        <w:rPr>
          <w:iCs/>
          <w:sz w:val="24"/>
          <w:szCs w:val="24"/>
          <w:u w:val="none"/>
        </w:rPr>
        <w:t>Supplied by Qiagen:</w:t>
      </w:r>
    </w:p>
    <w:p w14:paraId="5448EDE1" w14:textId="77777777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proofErr w:type="spellStart"/>
      <w:r w:rsidRPr="00640305">
        <w:rPr>
          <w:sz w:val="24"/>
          <w:szCs w:val="24"/>
          <w:u w:val="none"/>
        </w:rPr>
        <w:t>AllPrep</w:t>
      </w:r>
      <w:proofErr w:type="spellEnd"/>
      <w:r w:rsidRPr="00640305">
        <w:rPr>
          <w:sz w:val="24"/>
          <w:szCs w:val="24"/>
          <w:u w:val="none"/>
        </w:rPr>
        <w:t xml:space="preserve"> DNA/RNA Kit (Qiagen, </w:t>
      </w:r>
      <w:hyperlink r:id="rId8" w:history="1">
        <w:r w:rsidRPr="00640305">
          <w:rPr>
            <w:rStyle w:val="Hyperlink"/>
            <w:sz w:val="24"/>
            <w:szCs w:val="24"/>
            <w:u w:val="none"/>
          </w:rPr>
          <w:t>link to product</w:t>
        </w:r>
      </w:hyperlink>
      <w:r w:rsidRPr="00640305">
        <w:rPr>
          <w:sz w:val="24"/>
          <w:szCs w:val="24"/>
          <w:u w:val="none"/>
        </w:rPr>
        <w:t>)</w:t>
      </w:r>
      <w:bookmarkEnd w:id="0"/>
      <w:bookmarkEnd w:id="1"/>
    </w:p>
    <w:p w14:paraId="0CDAA962" w14:textId="77777777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Reagent DX</w:t>
      </w:r>
    </w:p>
    <w:p w14:paraId="3BA0C382" w14:textId="13E55FA6" w:rsidR="00640305" w:rsidRPr="00640305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1.75</w:t>
      </w:r>
      <w:r w:rsidRPr="00640305">
        <w:rPr>
          <w:sz w:val="24"/>
          <w:szCs w:val="24"/>
          <w:u w:val="none"/>
          <w:lang w:val="el-GR"/>
        </w:rPr>
        <w:t>μ</w:t>
      </w:r>
      <w:r w:rsidRPr="00640305">
        <w:rPr>
          <w:sz w:val="24"/>
          <w:szCs w:val="24"/>
          <w:u w:val="none"/>
        </w:rPr>
        <w:t>L/sample</w:t>
      </w:r>
    </w:p>
    <w:p w14:paraId="61E08F5D" w14:textId="77777777" w:rsidR="00DA5734" w:rsidRDefault="00640305" w:rsidP="00DA5734">
      <w:pPr>
        <w:pStyle w:val="ATYBodyTextlvl2"/>
        <w:numPr>
          <w:ilvl w:val="0"/>
          <w:numId w:val="9"/>
        </w:numPr>
        <w:spacing w:line="240" w:lineRule="auto"/>
        <w:rPr>
          <w:iCs/>
          <w:sz w:val="24"/>
          <w:szCs w:val="24"/>
          <w:u w:val="none"/>
        </w:rPr>
      </w:pPr>
      <w:bookmarkStart w:id="2" w:name="_Toc128999011"/>
      <w:bookmarkStart w:id="3" w:name="_Toc128999829"/>
      <w:r w:rsidRPr="00BA6D6B">
        <w:rPr>
          <w:iCs/>
          <w:sz w:val="24"/>
          <w:szCs w:val="24"/>
          <w:u w:val="none"/>
        </w:rPr>
        <w:t>Not supplied by Qiagen:</w:t>
      </w:r>
    </w:p>
    <w:p w14:paraId="2BEDA7A0" w14:textId="4AFCDE14" w:rsidR="00640305" w:rsidRPr="00DA5734" w:rsidRDefault="00640305" w:rsidP="00DA5734">
      <w:pPr>
        <w:pStyle w:val="ATYBodyTextlvl2"/>
        <w:numPr>
          <w:ilvl w:val="1"/>
          <w:numId w:val="9"/>
        </w:numPr>
        <w:spacing w:line="240" w:lineRule="auto"/>
        <w:rPr>
          <w:iCs/>
          <w:sz w:val="24"/>
          <w:szCs w:val="24"/>
          <w:u w:val="none"/>
        </w:rPr>
      </w:pPr>
      <w:r w:rsidRPr="00DA5734">
        <w:rPr>
          <w:sz w:val="24"/>
          <w:szCs w:val="24"/>
          <w:u w:val="none"/>
        </w:rPr>
        <w:t xml:space="preserve">Small Antistatic Polystyrene Pour Boat (VWR, SKU#: </w:t>
      </w:r>
      <w:hyperlink r:id="rId9" w:history="1">
        <w:r w:rsidRPr="00DA5734">
          <w:rPr>
            <w:rStyle w:val="Hyperlink"/>
            <w:sz w:val="24"/>
            <w:szCs w:val="24"/>
            <w:u w:val="none"/>
          </w:rPr>
          <w:t>76299-240</w:t>
        </w:r>
      </w:hyperlink>
      <w:r w:rsidRPr="00DA5734">
        <w:rPr>
          <w:sz w:val="24"/>
          <w:szCs w:val="24"/>
          <w:u w:val="none"/>
        </w:rPr>
        <w:t>)</w:t>
      </w:r>
    </w:p>
    <w:p w14:paraId="57446184" w14:textId="77777777" w:rsidR="00640305" w:rsidRPr="00640305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lastRenderedPageBreak/>
        <w:t>1/sample</w:t>
      </w:r>
    </w:p>
    <w:p w14:paraId="2F8908C7" w14:textId="4DA0E065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 xml:space="preserve">Disposable Square Weigh Boats (100mL) (VWR, SKU#: </w:t>
      </w:r>
      <w:hyperlink r:id="rId10" w:history="1">
        <w:r w:rsidRPr="00640305">
          <w:rPr>
            <w:rStyle w:val="Hyperlink"/>
            <w:sz w:val="24"/>
            <w:szCs w:val="24"/>
            <w:u w:val="none"/>
          </w:rPr>
          <w:t>10770-406</w:t>
        </w:r>
      </w:hyperlink>
      <w:r w:rsidRPr="00640305">
        <w:rPr>
          <w:sz w:val="24"/>
          <w:szCs w:val="24"/>
          <w:u w:val="none"/>
        </w:rPr>
        <w:t>)</w:t>
      </w:r>
      <w:bookmarkEnd w:id="2"/>
      <w:bookmarkEnd w:id="3"/>
    </w:p>
    <w:p w14:paraId="37228EBD" w14:textId="77777777" w:rsidR="00640305" w:rsidRPr="00640305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1/sample</w:t>
      </w:r>
    </w:p>
    <w:p w14:paraId="52E82D71" w14:textId="08FD3972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 xml:space="preserve">Razor Blade (VWR, SKU#: </w:t>
      </w:r>
      <w:hyperlink r:id="rId11" w:history="1">
        <w:r w:rsidRPr="00640305">
          <w:rPr>
            <w:rStyle w:val="Hyperlink"/>
            <w:sz w:val="24"/>
            <w:szCs w:val="24"/>
            <w:u w:val="none"/>
          </w:rPr>
          <w:t>55411-050</w:t>
        </w:r>
      </w:hyperlink>
      <w:r w:rsidRPr="00640305">
        <w:rPr>
          <w:sz w:val="24"/>
          <w:szCs w:val="24"/>
          <w:u w:val="none"/>
        </w:rPr>
        <w:t>)</w:t>
      </w:r>
    </w:p>
    <w:p w14:paraId="41813F38" w14:textId="77777777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2"/>
          <w:u w:val="none"/>
        </w:rPr>
      </w:pPr>
      <w:bookmarkStart w:id="4" w:name="_Toc128999085"/>
      <w:bookmarkStart w:id="5" w:name="_Toc128999835"/>
      <w:r w:rsidRPr="00640305">
        <w:rPr>
          <w:sz w:val="24"/>
          <w:szCs w:val="22"/>
          <w:u w:val="none"/>
        </w:rPr>
        <w:t xml:space="preserve">Lysing Matrix D Tubes (VWR, SKU#: </w:t>
      </w:r>
      <w:hyperlink r:id="rId12" w:history="1">
        <w:r w:rsidRPr="00640305">
          <w:rPr>
            <w:rStyle w:val="Hyperlink"/>
            <w:sz w:val="24"/>
            <w:szCs w:val="22"/>
            <w:u w:val="none"/>
          </w:rPr>
          <w:t>IC116913100</w:t>
        </w:r>
      </w:hyperlink>
      <w:r w:rsidRPr="00640305">
        <w:rPr>
          <w:sz w:val="24"/>
          <w:szCs w:val="22"/>
          <w:u w:val="none"/>
        </w:rPr>
        <w:t>)</w:t>
      </w:r>
    </w:p>
    <w:p w14:paraId="16631499" w14:textId="77777777" w:rsidR="00640305" w:rsidRPr="00640305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2"/>
          <w:u w:val="none"/>
        </w:rPr>
      </w:pPr>
      <w:r w:rsidRPr="00640305">
        <w:rPr>
          <w:sz w:val="24"/>
          <w:szCs w:val="22"/>
          <w:u w:val="none"/>
        </w:rPr>
        <w:t>1/sample</w:t>
      </w:r>
    </w:p>
    <w:p w14:paraId="7219EF78" w14:textId="77777777" w:rsidR="00640305" w:rsidRPr="00640305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2"/>
          <w:u w:val="none"/>
        </w:rPr>
      </w:pPr>
      <w:r w:rsidRPr="00640305">
        <w:rPr>
          <w:sz w:val="24"/>
          <w:szCs w:val="22"/>
          <w:u w:val="none"/>
        </w:rPr>
        <w:t>Manufacturer: MP Biomedicals</w:t>
      </w:r>
    </w:p>
    <w:p w14:paraId="6804D025" w14:textId="77777777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2"/>
          <w:u w:val="none"/>
        </w:rPr>
      </w:pPr>
      <w:proofErr w:type="spellStart"/>
      <w:r w:rsidRPr="00640305">
        <w:rPr>
          <w:sz w:val="24"/>
          <w:szCs w:val="22"/>
          <w:u w:val="none"/>
        </w:rPr>
        <w:t>Ultrafree</w:t>
      </w:r>
      <w:proofErr w:type="spellEnd"/>
      <w:r w:rsidRPr="00640305">
        <w:rPr>
          <w:sz w:val="24"/>
          <w:szCs w:val="22"/>
          <w:u w:val="none"/>
          <w:vertAlign w:val="superscript"/>
        </w:rPr>
        <w:t>®</w:t>
      </w:r>
      <w:r w:rsidRPr="00640305">
        <w:rPr>
          <w:sz w:val="24"/>
          <w:szCs w:val="22"/>
          <w:u w:val="none"/>
        </w:rPr>
        <w:t xml:space="preserve"> Centrifugal Filter Units (VWR; SKU#: </w:t>
      </w:r>
      <w:hyperlink r:id="rId13" w:history="1">
        <w:r w:rsidRPr="00640305">
          <w:rPr>
            <w:rStyle w:val="Hyperlink"/>
            <w:sz w:val="24"/>
            <w:szCs w:val="22"/>
            <w:u w:val="none"/>
          </w:rPr>
          <w:t>102970-584</w:t>
        </w:r>
      </w:hyperlink>
      <w:r w:rsidRPr="00640305">
        <w:rPr>
          <w:sz w:val="24"/>
          <w:szCs w:val="22"/>
          <w:u w:val="none"/>
        </w:rPr>
        <w:t>)</w:t>
      </w:r>
    </w:p>
    <w:p w14:paraId="1BB1F788" w14:textId="77777777" w:rsidR="00640305" w:rsidRPr="00640305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2"/>
          <w:u w:val="none"/>
        </w:rPr>
      </w:pPr>
      <w:r w:rsidRPr="00640305">
        <w:rPr>
          <w:sz w:val="24"/>
          <w:szCs w:val="22"/>
          <w:u w:val="none"/>
        </w:rPr>
        <w:t>1/sample</w:t>
      </w:r>
    </w:p>
    <w:p w14:paraId="1571D8F4" w14:textId="77777777" w:rsidR="00640305" w:rsidRPr="00640305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2"/>
          <w:u w:val="none"/>
        </w:rPr>
      </w:pPr>
      <w:r w:rsidRPr="00640305">
        <w:rPr>
          <w:sz w:val="24"/>
          <w:szCs w:val="22"/>
          <w:u w:val="none"/>
        </w:rPr>
        <w:t>Supplier: Millipore Sigma</w:t>
      </w:r>
    </w:p>
    <w:p w14:paraId="4B9CB320" w14:textId="77777777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2"/>
          <w:u w:val="none"/>
        </w:rPr>
      </w:pPr>
      <w:r w:rsidRPr="00640305">
        <w:rPr>
          <w:sz w:val="24"/>
          <w:szCs w:val="24"/>
          <w:u w:val="none"/>
        </w:rPr>
        <w:t>100% Ethanol</w:t>
      </w:r>
      <w:bookmarkEnd w:id="4"/>
      <w:bookmarkEnd w:id="5"/>
      <w:r w:rsidRPr="00640305">
        <w:rPr>
          <w:sz w:val="24"/>
          <w:szCs w:val="24"/>
          <w:u w:val="none"/>
        </w:rPr>
        <w:t xml:space="preserve"> (VWR, SKU#: </w:t>
      </w:r>
      <w:hyperlink r:id="rId14" w:history="1">
        <w:r w:rsidRPr="00640305">
          <w:rPr>
            <w:rStyle w:val="Hyperlink"/>
            <w:sz w:val="24"/>
            <w:szCs w:val="24"/>
            <w:u w:val="none"/>
          </w:rPr>
          <w:t>89125-172</w:t>
        </w:r>
      </w:hyperlink>
      <w:r w:rsidRPr="00640305">
        <w:rPr>
          <w:sz w:val="24"/>
          <w:szCs w:val="24"/>
          <w:u w:val="none"/>
        </w:rPr>
        <w:t>)</w:t>
      </w:r>
    </w:p>
    <w:p w14:paraId="2A26C38D" w14:textId="2076ACC4" w:rsidR="00640305" w:rsidRPr="00640305" w:rsidRDefault="00640305" w:rsidP="00E87D5F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2"/>
          <w:u w:val="none"/>
        </w:rPr>
      </w:pPr>
      <w:r w:rsidRPr="00640305">
        <w:rPr>
          <w:sz w:val="24"/>
          <w:szCs w:val="22"/>
          <w:u w:val="none"/>
        </w:rPr>
        <w:t>Spray bottle of 70% Ethanol</w:t>
      </w:r>
    </w:p>
    <w:p w14:paraId="2C28BFDB" w14:textId="55C0A8B1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#3 Forceps</w:t>
      </w:r>
    </w:p>
    <w:p w14:paraId="325500E9" w14:textId="2AFCB40A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 xml:space="preserve">Punch Biopsy Tool (Fine Science Tools, SKU#: </w:t>
      </w:r>
      <w:hyperlink r:id="rId15" w:history="1">
        <w:r w:rsidRPr="00640305">
          <w:rPr>
            <w:rStyle w:val="Hyperlink"/>
            <w:sz w:val="24"/>
            <w:szCs w:val="24"/>
            <w:u w:val="none"/>
          </w:rPr>
          <w:t>18035-03</w:t>
        </w:r>
      </w:hyperlink>
      <w:r w:rsidRPr="00640305">
        <w:rPr>
          <w:sz w:val="24"/>
          <w:szCs w:val="24"/>
          <w:u w:val="none"/>
        </w:rPr>
        <w:t>)</w:t>
      </w:r>
    </w:p>
    <w:p w14:paraId="0210C802" w14:textId="3B93B7B4" w:rsidR="00640305" w:rsidRPr="00640305" w:rsidRDefault="00985126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noProof/>
          <w:sz w:val="24"/>
          <w:szCs w:val="22"/>
          <w:u w:val="none"/>
        </w:rPr>
        <w:drawing>
          <wp:anchor distT="0" distB="0" distL="114300" distR="114300" simplePos="0" relativeHeight="251659264" behindDoc="0" locked="0" layoutInCell="1" allowOverlap="1" wp14:anchorId="5AAA6BA4" wp14:editId="3EC31A3B">
            <wp:simplePos x="0" y="0"/>
            <wp:positionH relativeFrom="column">
              <wp:posOffset>1177925</wp:posOffset>
            </wp:positionH>
            <wp:positionV relativeFrom="paragraph">
              <wp:posOffset>495300</wp:posOffset>
            </wp:positionV>
            <wp:extent cx="2437765" cy="1828165"/>
            <wp:effectExtent l="0" t="0" r="635" b="635"/>
            <wp:wrapTopAndBottom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3776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305" w:rsidRPr="00640305">
        <w:rPr>
          <w:sz w:val="24"/>
          <w:szCs w:val="24"/>
          <w:u w:val="none"/>
        </w:rPr>
        <w:t>3”x6” Metal Cutting Block</w:t>
      </w:r>
    </w:p>
    <w:p w14:paraId="4E645880" w14:textId="41AA4F5D" w:rsidR="00C50A73" w:rsidRPr="00C50A73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Fig</w:t>
      </w:r>
      <w:r w:rsidR="00DA5734">
        <w:rPr>
          <w:sz w:val="24"/>
          <w:szCs w:val="24"/>
          <w:u w:val="none"/>
        </w:rPr>
        <w:t>. 1)</w:t>
      </w:r>
      <w:r w:rsidR="00C50A73">
        <w:rPr>
          <w:sz w:val="24"/>
          <w:szCs w:val="24"/>
          <w:u w:val="none"/>
        </w:rPr>
        <w:t xml:space="preserve"> C</w:t>
      </w:r>
      <w:r w:rsidRPr="00640305">
        <w:rPr>
          <w:sz w:val="24"/>
          <w:szCs w:val="24"/>
          <w:u w:val="none"/>
        </w:rPr>
        <w:t xml:space="preserve">utting block on dry </w:t>
      </w:r>
      <w:proofErr w:type="gramStart"/>
      <w:r w:rsidRPr="00640305">
        <w:rPr>
          <w:sz w:val="24"/>
          <w:szCs w:val="24"/>
          <w:u w:val="none"/>
        </w:rPr>
        <w:t>ice</w:t>
      </w:r>
      <w:proofErr w:type="gramEnd"/>
    </w:p>
    <w:p w14:paraId="5738C28E" w14:textId="3F474E79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  <w:lang w:val="el-GR"/>
        </w:rPr>
        <w:t>β</w:t>
      </w:r>
      <w:r w:rsidRPr="00640305">
        <w:rPr>
          <w:sz w:val="24"/>
          <w:szCs w:val="24"/>
          <w:u w:val="none"/>
        </w:rPr>
        <w:t xml:space="preserve">-Mercaptoethanol (Fisher Scientific, SKU#: </w:t>
      </w:r>
      <w:hyperlink r:id="rId17" w:history="1">
        <w:r w:rsidRPr="00640305">
          <w:rPr>
            <w:rStyle w:val="Hyperlink"/>
            <w:sz w:val="24"/>
            <w:szCs w:val="24"/>
            <w:u w:val="none"/>
          </w:rPr>
          <w:t>ICN19483425</w:t>
        </w:r>
      </w:hyperlink>
      <w:r w:rsidRPr="00640305">
        <w:rPr>
          <w:sz w:val="24"/>
          <w:szCs w:val="24"/>
          <w:u w:val="none"/>
        </w:rPr>
        <w:t>)</w:t>
      </w:r>
    </w:p>
    <w:p w14:paraId="378C9E93" w14:textId="73A958B3" w:rsidR="00640305" w:rsidRPr="00640305" w:rsidRDefault="00640305" w:rsidP="00DA5734">
      <w:pPr>
        <w:pStyle w:val="ATYBodyTextlvl3"/>
        <w:numPr>
          <w:ilvl w:val="2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3.5</w:t>
      </w:r>
      <w:r w:rsidRPr="00640305">
        <w:rPr>
          <w:sz w:val="24"/>
          <w:szCs w:val="24"/>
          <w:u w:val="none"/>
          <w:lang w:val="el-GR"/>
        </w:rPr>
        <w:t>μ</w:t>
      </w:r>
      <w:r w:rsidRPr="00640305">
        <w:rPr>
          <w:sz w:val="24"/>
          <w:szCs w:val="24"/>
          <w:u w:val="none"/>
        </w:rPr>
        <w:t>L/sample</w:t>
      </w:r>
    </w:p>
    <w:p w14:paraId="28AC30D7" w14:textId="311569CA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 xml:space="preserve">3x </w:t>
      </w:r>
      <w:r w:rsidR="00C50A73">
        <w:rPr>
          <w:sz w:val="24"/>
          <w:szCs w:val="24"/>
          <w:u w:val="none"/>
        </w:rPr>
        <w:t xml:space="preserve">Dry Ice-Filled </w:t>
      </w:r>
      <w:r w:rsidRPr="00640305">
        <w:rPr>
          <w:sz w:val="24"/>
          <w:szCs w:val="24"/>
          <w:u w:val="none"/>
        </w:rPr>
        <w:t>Styrofoam Coolers</w:t>
      </w:r>
      <w:r w:rsidR="00C50A73">
        <w:rPr>
          <w:sz w:val="24"/>
          <w:szCs w:val="24"/>
          <w:u w:val="none"/>
        </w:rPr>
        <w:t xml:space="preserve"> with Lids</w:t>
      </w:r>
    </w:p>
    <w:p w14:paraId="70DA6DDC" w14:textId="1EF8D6B2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Pipettes with Corresponding Pipette Tips</w:t>
      </w:r>
    </w:p>
    <w:p w14:paraId="06B59540" w14:textId="77777777" w:rsidR="00640305" w:rsidRPr="00BA6D6B" w:rsidRDefault="00640305" w:rsidP="00DA5734">
      <w:pPr>
        <w:pStyle w:val="ATYBodyTextlvl2"/>
        <w:numPr>
          <w:ilvl w:val="0"/>
          <w:numId w:val="9"/>
        </w:numPr>
        <w:spacing w:line="240" w:lineRule="auto"/>
        <w:rPr>
          <w:iCs/>
          <w:sz w:val="24"/>
          <w:szCs w:val="24"/>
          <w:u w:val="none"/>
        </w:rPr>
      </w:pPr>
      <w:bookmarkStart w:id="6" w:name="_Toc128999013"/>
      <w:bookmarkStart w:id="7" w:name="_Toc128999838"/>
      <w:r w:rsidRPr="00BA6D6B">
        <w:rPr>
          <w:iCs/>
          <w:sz w:val="24"/>
          <w:szCs w:val="24"/>
          <w:u w:val="none"/>
        </w:rPr>
        <w:t>Other useful equipment:</w:t>
      </w:r>
      <w:bookmarkEnd w:id="6"/>
      <w:bookmarkEnd w:id="7"/>
    </w:p>
    <w:p w14:paraId="7F2B6355" w14:textId="24F12E51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 xml:space="preserve">1.5mL Microcentrifuge Tubes (VWR, SKU#: </w:t>
      </w:r>
      <w:hyperlink r:id="rId18" w:history="1">
        <w:r w:rsidRPr="00640305">
          <w:rPr>
            <w:rStyle w:val="Hyperlink"/>
            <w:sz w:val="24"/>
            <w:szCs w:val="24"/>
            <w:u w:val="none"/>
          </w:rPr>
          <w:t>20901-551</w:t>
        </w:r>
      </w:hyperlink>
      <w:r w:rsidRPr="00640305">
        <w:rPr>
          <w:sz w:val="24"/>
          <w:szCs w:val="24"/>
          <w:u w:val="none"/>
        </w:rPr>
        <w:t>)</w:t>
      </w:r>
    </w:p>
    <w:p w14:paraId="3E8E9EBA" w14:textId="77777777" w:rsidR="00640305" w:rsidRPr="00640305" w:rsidRDefault="00640305" w:rsidP="00DA5734">
      <w:pPr>
        <w:pStyle w:val="ATYBodyTextlvl3"/>
        <w:numPr>
          <w:ilvl w:val="1"/>
          <w:numId w:val="9"/>
        </w:numPr>
        <w:spacing w:line="240" w:lineRule="auto"/>
        <w:rPr>
          <w:sz w:val="24"/>
          <w:szCs w:val="24"/>
          <w:u w:val="none"/>
        </w:rPr>
      </w:pPr>
      <w:r w:rsidRPr="00640305">
        <w:rPr>
          <w:sz w:val="24"/>
          <w:szCs w:val="24"/>
          <w:u w:val="none"/>
        </w:rPr>
        <w:t>Microcentrifuge Tube Rack</w:t>
      </w:r>
    </w:p>
    <w:p w14:paraId="4E915046" w14:textId="77777777" w:rsidR="00433DF8" w:rsidRDefault="00433DF8" w:rsidP="00D31758">
      <w:pPr>
        <w:rPr>
          <w:sz w:val="28"/>
          <w:szCs w:val="28"/>
          <w:u w:val="single"/>
        </w:rPr>
      </w:pPr>
    </w:p>
    <w:p w14:paraId="2250F99A" w14:textId="3E5E670A" w:rsidR="00D31758" w:rsidRPr="00070D8B" w:rsidRDefault="00DA5734" w:rsidP="00D3175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Extraction</w:t>
      </w:r>
    </w:p>
    <w:p w14:paraId="5AB89AE0" w14:textId="77777777" w:rsidR="00070D8B" w:rsidRPr="00070D8B" w:rsidRDefault="00070D8B" w:rsidP="00D31758">
      <w:pPr>
        <w:rPr>
          <w:szCs w:val="26"/>
          <w:u w:val="single"/>
        </w:rPr>
      </w:pPr>
    </w:p>
    <w:p w14:paraId="5A5833BB" w14:textId="7C834633" w:rsidR="008A07C2" w:rsidRDefault="008A07C2" w:rsidP="005025E0">
      <w:pPr>
        <w:pStyle w:val="ListParagraph"/>
        <w:numPr>
          <w:ilvl w:val="0"/>
          <w:numId w:val="3"/>
        </w:numPr>
      </w:pPr>
      <w:r>
        <w:t>Excise ~8mg of tissue</w:t>
      </w:r>
      <w:r w:rsidR="005025E0">
        <w:t>,</w:t>
      </w:r>
      <w:r>
        <w:t xml:space="preserve"> from a master sample tube</w:t>
      </w:r>
      <w:r w:rsidR="005025E0">
        <w:t xml:space="preserve">, using #3 forceps and a tissue biopsy tool for </w:t>
      </w:r>
      <w:r w:rsidR="00551C64">
        <w:t>sample</w:t>
      </w:r>
      <w:r w:rsidR="005025E0">
        <w:t xml:space="preserve"> handling. D</w:t>
      </w:r>
      <w:r>
        <w:t>enote the exact weight</w:t>
      </w:r>
      <w:r w:rsidR="005025E0">
        <w:t xml:space="preserve"> of the excised tissue.</w:t>
      </w:r>
    </w:p>
    <w:p w14:paraId="40F47D5A" w14:textId="2F7A93BD" w:rsidR="005025E0" w:rsidRDefault="005025E0" w:rsidP="005025E0">
      <w:pPr>
        <w:pStyle w:val="ListParagraph"/>
        <w:numPr>
          <w:ilvl w:val="1"/>
          <w:numId w:val="3"/>
        </w:numPr>
      </w:pPr>
      <w:r>
        <w:rPr>
          <w:b/>
          <w:bCs/>
        </w:rPr>
        <w:t>NOTE:</w:t>
      </w:r>
      <w:r>
        <w:t xml:space="preserve"> If necessary, use a sterile razor blade to cut pieces of tissue obtained by the tissue biopsy tool, in a weigh boat on a </w:t>
      </w:r>
      <w:r w:rsidRPr="00915AE8">
        <w:t>dry</w:t>
      </w:r>
      <w:r w:rsidR="00915AE8" w:rsidRPr="00915AE8">
        <w:t xml:space="preserve"> </w:t>
      </w:r>
      <w:r w:rsidRPr="00915AE8">
        <w:t>ice</w:t>
      </w:r>
      <w:r w:rsidR="00915AE8" w:rsidRPr="00915AE8">
        <w:t>-</w:t>
      </w:r>
      <w:r w:rsidRPr="00915AE8">
        <w:t xml:space="preserve">cooled </w:t>
      </w:r>
      <w:r w:rsidR="00915AE8" w:rsidRPr="00915AE8">
        <w:t xml:space="preserve">3”x6” </w:t>
      </w:r>
      <w:r w:rsidRPr="00915AE8">
        <w:t xml:space="preserve">metal </w:t>
      </w:r>
      <w:r w:rsidR="00915AE8" w:rsidRPr="00915AE8">
        <w:t>cutting block</w:t>
      </w:r>
      <w:r w:rsidRPr="00915AE8">
        <w:t xml:space="preserve">, </w:t>
      </w:r>
      <w:r>
        <w:t>to reduce sample weight.</w:t>
      </w:r>
    </w:p>
    <w:p w14:paraId="7FC1657A" w14:textId="1A957585" w:rsidR="008A07C2" w:rsidRDefault="008A07C2" w:rsidP="008A07C2">
      <w:pPr>
        <w:pStyle w:val="ListParagraph"/>
        <w:numPr>
          <w:ilvl w:val="0"/>
          <w:numId w:val="3"/>
        </w:numPr>
      </w:pPr>
      <w:r>
        <w:t xml:space="preserve">Use forceps to </w:t>
      </w:r>
      <w:r w:rsidR="00FF090C">
        <w:t>submerge</w:t>
      </w:r>
      <w:r>
        <w:t xml:space="preserve"> the excised tissue in beads within a lysing matrix tube.</w:t>
      </w:r>
    </w:p>
    <w:p w14:paraId="541AC413" w14:textId="57AB3804" w:rsidR="00FF090C" w:rsidRDefault="00FF090C" w:rsidP="008A07C2">
      <w:pPr>
        <w:pStyle w:val="ListParagraph"/>
        <w:numPr>
          <w:ilvl w:val="0"/>
          <w:numId w:val="3"/>
        </w:numPr>
      </w:pPr>
      <w:r>
        <w:lastRenderedPageBreak/>
        <w:t>Add 350µL of Buffer RLT Plus/ß-Mercaptoethanol/Reagent DX to each lysing matrix tube.</w:t>
      </w:r>
    </w:p>
    <w:p w14:paraId="7F5B64DC" w14:textId="77777777" w:rsidR="00E72BD2" w:rsidRDefault="00FF090C" w:rsidP="00FF090C">
      <w:pPr>
        <w:pStyle w:val="ListParagraph"/>
        <w:numPr>
          <w:ilvl w:val="0"/>
          <w:numId w:val="3"/>
        </w:numPr>
      </w:pPr>
      <w:r>
        <w:t>Disrupt and homogenize the lysate at 6m/s for 40 seconds</w:t>
      </w:r>
      <w:r w:rsidR="00E72BD2">
        <w:t>.</w:t>
      </w:r>
    </w:p>
    <w:p w14:paraId="6857C319" w14:textId="3F939D21" w:rsidR="007E0079" w:rsidRDefault="00E72BD2" w:rsidP="007E0079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NOTE: </w:t>
      </w:r>
      <w:r w:rsidR="00600191">
        <w:t>Settings stored</w:t>
      </w:r>
      <w:r>
        <w:t xml:space="preserve"> in the homogenizer as the</w:t>
      </w:r>
      <w:r w:rsidR="00FF090C">
        <w:t xml:space="preserve"> Human Kidney protocol</w:t>
      </w:r>
      <w:r>
        <w:t>.</w:t>
      </w:r>
    </w:p>
    <w:p w14:paraId="1CCB63BE" w14:textId="701AF8F3" w:rsidR="007E0079" w:rsidRDefault="007E0079" w:rsidP="007E0079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If excessive foaming occurs in lysing matrix tubes, gently spin down for ~10 seconds prior to proceeding to step 5.</w:t>
      </w:r>
    </w:p>
    <w:p w14:paraId="2E878E99" w14:textId="7E398976" w:rsidR="00FF090C" w:rsidRDefault="00FF090C" w:rsidP="007E0079">
      <w:pPr>
        <w:pStyle w:val="ListParagraph"/>
        <w:numPr>
          <w:ilvl w:val="0"/>
          <w:numId w:val="3"/>
        </w:numPr>
      </w:pPr>
      <w:r>
        <w:t>Dump the lysate and beads from the lysing matrix tubes into centrifugal filter units.</w:t>
      </w:r>
    </w:p>
    <w:p w14:paraId="0053950F" w14:textId="398D71BC" w:rsidR="00FF090C" w:rsidRDefault="00FF090C" w:rsidP="00FF090C">
      <w:pPr>
        <w:pStyle w:val="ListParagraph"/>
        <w:numPr>
          <w:ilvl w:val="0"/>
          <w:numId w:val="3"/>
        </w:numPr>
      </w:pPr>
      <w:r>
        <w:t>Centrifuge for 3 minutes at 21,100 x g.</w:t>
      </w:r>
    </w:p>
    <w:p w14:paraId="7B271995" w14:textId="15ABF3D8" w:rsidR="00FF090C" w:rsidRDefault="00FF090C" w:rsidP="00FF090C">
      <w:pPr>
        <w:pStyle w:val="ListParagraph"/>
        <w:numPr>
          <w:ilvl w:val="0"/>
          <w:numId w:val="3"/>
        </w:numPr>
      </w:pPr>
      <w:r>
        <w:t xml:space="preserve">Carefully transfer supernatant (avoiding pellet) to an </w:t>
      </w:r>
      <w:proofErr w:type="spellStart"/>
      <w:r>
        <w:t>AllPrep</w:t>
      </w:r>
      <w:proofErr w:type="spellEnd"/>
      <w:r>
        <w:t xml:space="preserve"> DNA spin column placed in a 2mL collection tube (supplied)</w:t>
      </w:r>
      <w:r w:rsidR="00421350">
        <w:t>.</w:t>
      </w:r>
    </w:p>
    <w:p w14:paraId="6D84F8D6" w14:textId="657DA679" w:rsidR="00421350" w:rsidRDefault="00421350" w:rsidP="00FF090C">
      <w:pPr>
        <w:pStyle w:val="ListParagraph"/>
        <w:numPr>
          <w:ilvl w:val="0"/>
          <w:numId w:val="3"/>
        </w:numPr>
      </w:pPr>
      <w:r>
        <w:t>Centrifuge for 30</w:t>
      </w:r>
      <w:r w:rsidR="00721D6C">
        <w:t xml:space="preserve"> seconds</w:t>
      </w:r>
      <w:r>
        <w:t xml:space="preserve"> at 10,000 x g.</w:t>
      </w:r>
    </w:p>
    <w:p w14:paraId="3E0B79DA" w14:textId="7E4BE7C3" w:rsidR="00421350" w:rsidRDefault="00421350" w:rsidP="00421350">
      <w:pPr>
        <w:pStyle w:val="ListParagraph"/>
        <w:numPr>
          <w:ilvl w:val="1"/>
          <w:numId w:val="3"/>
        </w:numPr>
      </w:pPr>
      <w:r w:rsidRPr="00421350">
        <w:rPr>
          <w:b/>
          <w:bCs/>
        </w:rPr>
        <w:t>NOTE</w:t>
      </w:r>
      <w:r>
        <w:t>: Make sure that no liquid remains on the column membrane following centrifugation. If necessary, repeat the centrifugation until all liquid has passed through the membrane.</w:t>
      </w:r>
    </w:p>
    <w:p w14:paraId="4C34D231" w14:textId="5FD83C03" w:rsidR="00421350" w:rsidRPr="00374513" w:rsidRDefault="00421350" w:rsidP="00421350">
      <w:pPr>
        <w:pStyle w:val="ListParagraph"/>
        <w:numPr>
          <w:ilvl w:val="0"/>
          <w:numId w:val="3"/>
        </w:numPr>
      </w:pPr>
      <w:r w:rsidRPr="00374513">
        <w:t xml:space="preserve">Place the </w:t>
      </w:r>
      <w:proofErr w:type="spellStart"/>
      <w:r w:rsidRPr="00374513">
        <w:t>AllPrep</w:t>
      </w:r>
      <w:proofErr w:type="spellEnd"/>
      <w:r w:rsidRPr="00374513">
        <w:t xml:space="preserve"> DNA spin column in a new 2mL collection tube (supplied), and store at room temperature for later DNA purification in steps </w:t>
      </w:r>
      <w:r w:rsidR="00374513" w:rsidRPr="00374513">
        <w:t>1</w:t>
      </w:r>
      <w:r w:rsidR="001C27DD">
        <w:t>8</w:t>
      </w:r>
      <w:r w:rsidR="00374513" w:rsidRPr="00374513">
        <w:t>-2</w:t>
      </w:r>
      <w:r w:rsidR="001C27DD">
        <w:t>1</w:t>
      </w:r>
      <w:r w:rsidRPr="00374513">
        <w:t xml:space="preserve">. Use the flow-through for RNA purification in steps </w:t>
      </w:r>
      <w:r w:rsidR="00620C73" w:rsidRPr="00374513">
        <w:t>10</w:t>
      </w:r>
      <w:r w:rsidRPr="00374513">
        <w:t>-1</w:t>
      </w:r>
      <w:r w:rsidR="001C27DD">
        <w:t>7</w:t>
      </w:r>
      <w:r w:rsidRPr="00374513">
        <w:t>.</w:t>
      </w:r>
    </w:p>
    <w:p w14:paraId="1560042F" w14:textId="2C45AC16" w:rsidR="00421350" w:rsidRPr="00421350" w:rsidRDefault="00421350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 xml:space="preserve">: Do not store the </w:t>
      </w:r>
      <w:proofErr w:type="spellStart"/>
      <w:r>
        <w:t>AllPrep</w:t>
      </w:r>
      <w:proofErr w:type="spellEnd"/>
      <w:r>
        <w:t xml:space="preserve"> DNA spin column at room temperature for long periods. Do not freeze the column.</w:t>
      </w:r>
    </w:p>
    <w:p w14:paraId="123CF8A6" w14:textId="77777777" w:rsidR="00421350" w:rsidRDefault="00421350" w:rsidP="00421350">
      <w:pPr>
        <w:rPr>
          <w:sz w:val="28"/>
          <w:szCs w:val="26"/>
          <w:u w:val="single"/>
        </w:rPr>
      </w:pPr>
    </w:p>
    <w:p w14:paraId="45DAFDE9" w14:textId="392B183D" w:rsidR="00421350" w:rsidRPr="00070D8B" w:rsidRDefault="00421350" w:rsidP="00421350">
      <w:pPr>
        <w:rPr>
          <w:sz w:val="28"/>
          <w:szCs w:val="26"/>
          <w:u w:val="single"/>
        </w:rPr>
      </w:pPr>
      <w:r w:rsidRPr="00070D8B">
        <w:rPr>
          <w:sz w:val="28"/>
          <w:szCs w:val="26"/>
          <w:u w:val="single"/>
        </w:rPr>
        <w:t xml:space="preserve">Total RNA </w:t>
      </w:r>
      <w:r w:rsidR="00433DF8">
        <w:rPr>
          <w:sz w:val="28"/>
          <w:szCs w:val="26"/>
          <w:u w:val="single"/>
        </w:rPr>
        <w:t>P</w:t>
      </w:r>
      <w:r w:rsidRPr="00070D8B">
        <w:rPr>
          <w:sz w:val="28"/>
          <w:szCs w:val="26"/>
          <w:u w:val="single"/>
        </w:rPr>
        <w:t>urification</w:t>
      </w:r>
    </w:p>
    <w:p w14:paraId="173924F3" w14:textId="77777777" w:rsidR="00070D8B" w:rsidRPr="00070D8B" w:rsidRDefault="00070D8B" w:rsidP="00421350">
      <w:pPr>
        <w:rPr>
          <w:sz w:val="22"/>
          <w:szCs w:val="22"/>
        </w:rPr>
      </w:pPr>
    </w:p>
    <w:p w14:paraId="3B8BC097" w14:textId="40597C88" w:rsidR="00421350" w:rsidRDefault="00421350" w:rsidP="00421350">
      <w:pPr>
        <w:pStyle w:val="ListParagraph"/>
        <w:numPr>
          <w:ilvl w:val="0"/>
          <w:numId w:val="3"/>
        </w:numPr>
      </w:pPr>
      <w:r>
        <w:t xml:space="preserve">Add 350µL of 50% ethanol to the flowthrough from step </w:t>
      </w:r>
      <w:proofErr w:type="gramStart"/>
      <w:r>
        <w:t>9, and</w:t>
      </w:r>
      <w:proofErr w:type="gramEnd"/>
      <w:r>
        <w:t xml:space="preserve"> mix well by pipetting. Do not centrifuge. Proceed immediately to step 11.</w:t>
      </w:r>
    </w:p>
    <w:p w14:paraId="6287338A" w14:textId="2C921C81" w:rsidR="00421350" w:rsidRDefault="00421350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</w:t>
      </w:r>
      <w:r w:rsidR="00721D6C">
        <w:t xml:space="preserve"> Do not create bubbles/foaming while mixing with the pipette.</w:t>
      </w:r>
    </w:p>
    <w:p w14:paraId="7D2A95CB" w14:textId="6F29356F" w:rsidR="00721D6C" w:rsidRDefault="00721D6C" w:rsidP="00721D6C">
      <w:pPr>
        <w:pStyle w:val="ListParagraph"/>
        <w:numPr>
          <w:ilvl w:val="0"/>
          <w:numId w:val="3"/>
        </w:numPr>
      </w:pPr>
      <w:r>
        <w:t xml:space="preserve">Transfer up to 700µL of the sample, including any precipitate that may have formed, to </w:t>
      </w:r>
      <w:proofErr w:type="gramStart"/>
      <w:r>
        <w:t>an</w:t>
      </w:r>
      <w:proofErr w:type="gramEnd"/>
      <w:r>
        <w:t xml:space="preserve"> RNeasy spin column placed in a 2mL collection tube (supplied), and centrifuge for 15 seconds at 1</w:t>
      </w:r>
      <w:r w:rsidR="00374513">
        <w:t>2</w:t>
      </w:r>
      <w:r>
        <w:t>,000 x g. Discard the flowthrough, and reuse the collection tube in step 12.</w:t>
      </w:r>
    </w:p>
    <w:p w14:paraId="12A0C7AD" w14:textId="1A2D1B34" w:rsidR="00721D6C" w:rsidRDefault="00721D6C" w:rsidP="00721D6C">
      <w:pPr>
        <w:pStyle w:val="ListParagraph"/>
        <w:numPr>
          <w:ilvl w:val="0"/>
          <w:numId w:val="3"/>
        </w:numPr>
      </w:pPr>
      <w:r>
        <w:t>Add 700µL of Buffer RW1 to the RNeasy spin column, and centrifuge for 15 seconds at 1</w:t>
      </w:r>
      <w:r w:rsidR="00374513">
        <w:t>2</w:t>
      </w:r>
      <w:r>
        <w:t xml:space="preserve">,000 x g. Discard the </w:t>
      </w:r>
      <w:proofErr w:type="gramStart"/>
      <w:r>
        <w:t>flowthrough, and</w:t>
      </w:r>
      <w:proofErr w:type="gramEnd"/>
      <w:r>
        <w:t xml:space="preserve"> reuse the collection tube in step 13.</w:t>
      </w:r>
    </w:p>
    <w:p w14:paraId="2AAA0850" w14:textId="5B07103B" w:rsidR="00721D6C" w:rsidRDefault="00721D6C" w:rsidP="00721D6C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After centrifugation, ensure</w:t>
      </w:r>
      <w:r w:rsidR="00620C73">
        <w:t xml:space="preserve"> the</w:t>
      </w:r>
      <w:r>
        <w:t xml:space="preserve"> RNeas</w:t>
      </w:r>
      <w:r w:rsidR="00620C73">
        <w:t>y</w:t>
      </w:r>
      <w:r>
        <w:t xml:space="preserve"> spin column does not contact the flowthrough. Be sure to empty the collection tube completely.</w:t>
      </w:r>
    </w:p>
    <w:p w14:paraId="20A3E66F" w14:textId="38B65234" w:rsidR="00721D6C" w:rsidRDefault="00721D6C" w:rsidP="00721D6C">
      <w:pPr>
        <w:pStyle w:val="ListParagraph"/>
        <w:numPr>
          <w:ilvl w:val="0"/>
          <w:numId w:val="3"/>
        </w:numPr>
      </w:pPr>
      <w:r>
        <w:t xml:space="preserve">Add 500µL of Buffer RPE to the RNeasy spin column, and centrifuge for 15 seconds at 8,000 x g. Discard the </w:t>
      </w:r>
      <w:proofErr w:type="gramStart"/>
      <w:r>
        <w:t>flowthrough, and</w:t>
      </w:r>
      <w:proofErr w:type="gramEnd"/>
      <w:r>
        <w:t xml:space="preserve"> reuse the collection tube in step 14.</w:t>
      </w:r>
    </w:p>
    <w:p w14:paraId="096079FB" w14:textId="114817FD" w:rsidR="00721D6C" w:rsidRDefault="00721D6C" w:rsidP="00721D6C">
      <w:pPr>
        <w:pStyle w:val="ListParagraph"/>
        <w:numPr>
          <w:ilvl w:val="0"/>
          <w:numId w:val="3"/>
        </w:numPr>
      </w:pPr>
      <w:r>
        <w:t>Add 500uL of Buffer RPE to the RNeasy spin column, and centrifuge for 2 minutes at 8,000 x g.</w:t>
      </w:r>
      <w:r w:rsidR="00490F50">
        <w:t xml:space="preserve"> </w:t>
      </w:r>
      <w:r w:rsidR="00620C73">
        <w:t>P</w:t>
      </w:r>
      <w:r w:rsidR="00490F50">
        <w:t>lace the RNeasy spin column in a new 2mL collection tube (supplied).</w:t>
      </w:r>
    </w:p>
    <w:p w14:paraId="588BF1F7" w14:textId="12C743EA" w:rsidR="00490F50" w:rsidRDefault="00490F50" w:rsidP="00721D6C">
      <w:pPr>
        <w:pStyle w:val="ListParagraph"/>
        <w:numPr>
          <w:ilvl w:val="0"/>
          <w:numId w:val="3"/>
        </w:numPr>
      </w:pPr>
      <w:r>
        <w:t>Centrifuge for 1 minute at 21,100 x g.</w:t>
      </w:r>
    </w:p>
    <w:p w14:paraId="33A1D24D" w14:textId="263C3C37" w:rsidR="009321D4" w:rsidRDefault="00490F50" w:rsidP="009321D4">
      <w:pPr>
        <w:pStyle w:val="ListParagraph"/>
        <w:numPr>
          <w:ilvl w:val="0"/>
          <w:numId w:val="3"/>
        </w:numPr>
      </w:pPr>
      <w:r>
        <w:t>Place the RNeasy spin column in a new 1.5mL collection tube (supplied</w:t>
      </w:r>
      <w:proofErr w:type="gramStart"/>
      <w:r>
        <w:t>), and</w:t>
      </w:r>
      <w:proofErr w:type="gramEnd"/>
      <w:r>
        <w:t xml:space="preserve"> add </w:t>
      </w:r>
      <w:r w:rsidR="00EE3D6C">
        <w:t>50</w:t>
      </w:r>
      <w:r>
        <w:t xml:space="preserve">µL of RNase-free water directly to the spin column membrane. Allow </w:t>
      </w:r>
      <w:r w:rsidR="00620C73">
        <w:t xml:space="preserve">the </w:t>
      </w:r>
      <w:r>
        <w:t>RNase-free water to interact with the spin column membrane</w:t>
      </w:r>
      <w:r w:rsidR="00620C73">
        <w:t xml:space="preserve"> for 10 minutes</w:t>
      </w:r>
      <w:r>
        <w:t xml:space="preserve">, </w:t>
      </w:r>
      <w:proofErr w:type="gramStart"/>
      <w:r>
        <w:t>and,</w:t>
      </w:r>
      <w:proofErr w:type="gramEnd"/>
      <w:r>
        <w:t xml:space="preserve"> then, centrifuge for 1 minute at 8,000 x g</w:t>
      </w:r>
      <w:r w:rsidR="00374513">
        <w:t>.</w:t>
      </w:r>
    </w:p>
    <w:p w14:paraId="20C42D01" w14:textId="5C5F36C5" w:rsidR="00620C73" w:rsidRDefault="00620C73" w:rsidP="00620C73">
      <w:pPr>
        <w:pStyle w:val="ListParagraph"/>
        <w:numPr>
          <w:ilvl w:val="1"/>
          <w:numId w:val="3"/>
        </w:numPr>
      </w:pPr>
      <w:r w:rsidRPr="00620C73">
        <w:rPr>
          <w:b/>
          <w:bCs/>
        </w:rPr>
        <w:lastRenderedPageBreak/>
        <w:t>NOTE</w:t>
      </w:r>
      <w:r>
        <w:t xml:space="preserve">: </w:t>
      </w:r>
      <w:r w:rsidR="009321D4">
        <w:t>Final eluate can be stored at -70˚C for months.</w:t>
      </w:r>
    </w:p>
    <w:p w14:paraId="11E5EF1D" w14:textId="77777777" w:rsidR="00620C73" w:rsidRDefault="00620C73" w:rsidP="00620C73"/>
    <w:p w14:paraId="65040A32" w14:textId="2FFDD5DA" w:rsidR="00620C73" w:rsidRPr="00070D8B" w:rsidRDefault="00620C73" w:rsidP="00620C73">
      <w:pPr>
        <w:rPr>
          <w:sz w:val="28"/>
          <w:szCs w:val="26"/>
          <w:u w:val="single"/>
        </w:rPr>
      </w:pPr>
      <w:r w:rsidRPr="00070D8B">
        <w:rPr>
          <w:sz w:val="28"/>
          <w:szCs w:val="26"/>
          <w:u w:val="single"/>
        </w:rPr>
        <w:t xml:space="preserve">Genomic DNA </w:t>
      </w:r>
      <w:r w:rsidR="00433DF8">
        <w:rPr>
          <w:sz w:val="28"/>
          <w:szCs w:val="26"/>
          <w:u w:val="single"/>
        </w:rPr>
        <w:t>P</w:t>
      </w:r>
      <w:r w:rsidRPr="00070D8B">
        <w:rPr>
          <w:sz w:val="28"/>
          <w:szCs w:val="26"/>
          <w:u w:val="single"/>
        </w:rPr>
        <w:t>urification</w:t>
      </w:r>
    </w:p>
    <w:p w14:paraId="258BD0DD" w14:textId="77777777" w:rsidR="00070D8B" w:rsidRPr="00070D8B" w:rsidRDefault="00070D8B" w:rsidP="00620C73"/>
    <w:p w14:paraId="5BC408E2" w14:textId="512ACB40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Add 500µL of Buffer AW1 to the </w:t>
      </w:r>
      <w:proofErr w:type="spellStart"/>
      <w:r>
        <w:t>AllPrep</w:t>
      </w:r>
      <w:proofErr w:type="spellEnd"/>
      <w:r>
        <w:t xml:space="preserve"> DNA spin column from step 9, and centrifuge for 15 seconds at 10,000 x g. Discard the </w:t>
      </w:r>
      <w:proofErr w:type="gramStart"/>
      <w:r>
        <w:t>flowthrough, and</w:t>
      </w:r>
      <w:proofErr w:type="gramEnd"/>
      <w:r>
        <w:t xml:space="preserve"> reuse the spin column in step 1</w:t>
      </w:r>
      <w:r w:rsidR="00EE3D6C">
        <w:t>8</w:t>
      </w:r>
      <w:r>
        <w:t>.</w:t>
      </w:r>
    </w:p>
    <w:p w14:paraId="2EFB896D" w14:textId="314BCA26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Add 500µL of Buffer AW2 to the </w:t>
      </w:r>
      <w:proofErr w:type="spellStart"/>
      <w:r>
        <w:t>AllPrep</w:t>
      </w:r>
      <w:proofErr w:type="spellEnd"/>
      <w:r>
        <w:t xml:space="preserve"> DNA spin column, and centrifuge for 2 minutes at 21,100 x g.</w:t>
      </w:r>
    </w:p>
    <w:p w14:paraId="10DCBC78" w14:textId="6C682DA3" w:rsidR="00620C73" w:rsidRDefault="00620C73" w:rsidP="00620C73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 xml:space="preserve">: After centrifugation, ensure the </w:t>
      </w:r>
      <w:proofErr w:type="spellStart"/>
      <w:r>
        <w:t>AllPrep</w:t>
      </w:r>
      <w:proofErr w:type="spellEnd"/>
      <w:r>
        <w:t xml:space="preserve"> DNA spin column does not contact the flowthrough. If the column contacts the flowthrough, empty the collection tube, and centrifuge the spin column, again, for 1 minute at 21,100 x g.</w:t>
      </w:r>
    </w:p>
    <w:p w14:paraId="1B52FD63" w14:textId="4E9CE176" w:rsidR="00620C73" w:rsidRDefault="00620C73" w:rsidP="00620C73">
      <w:pPr>
        <w:pStyle w:val="ListParagraph"/>
        <w:numPr>
          <w:ilvl w:val="0"/>
          <w:numId w:val="3"/>
        </w:numPr>
      </w:pPr>
      <w:r>
        <w:t xml:space="preserve">Place the </w:t>
      </w:r>
      <w:proofErr w:type="spellStart"/>
      <w:r>
        <w:t>AllPrep</w:t>
      </w:r>
      <w:proofErr w:type="spellEnd"/>
      <w:r>
        <w:t xml:space="preserve"> DNA spin column in a new 1.5mL collection tube (supplied</w:t>
      </w:r>
      <w:proofErr w:type="gramStart"/>
      <w:r>
        <w:t>), and</w:t>
      </w:r>
      <w:proofErr w:type="gramEnd"/>
      <w:r>
        <w:t xml:space="preserve"> add </w:t>
      </w:r>
      <w:r w:rsidR="00374513">
        <w:t>35</w:t>
      </w:r>
      <w:r>
        <w:t>µ</w:t>
      </w:r>
      <w:r w:rsidR="00374513">
        <w:t>L</w:t>
      </w:r>
      <w:r>
        <w:t xml:space="preserve"> of Buffer EB directly to the spin column membrane. Allow the Buffer EB to interact with the spin column membrane for 1 minute, </w:t>
      </w:r>
      <w:proofErr w:type="gramStart"/>
      <w:r>
        <w:t>and,</w:t>
      </w:r>
      <w:proofErr w:type="gramEnd"/>
      <w:r>
        <w:t xml:space="preserve"> then, centrifuge</w:t>
      </w:r>
      <w:r w:rsidR="009321D4">
        <w:t xml:space="preserve"> for 1 minute at 8,000 x g.</w:t>
      </w:r>
    </w:p>
    <w:p w14:paraId="605123E8" w14:textId="5171AFF5" w:rsidR="009321D4" w:rsidRDefault="009321D4" w:rsidP="00620C73">
      <w:pPr>
        <w:pStyle w:val="ListParagraph"/>
        <w:numPr>
          <w:ilvl w:val="0"/>
          <w:numId w:val="3"/>
        </w:numPr>
      </w:pPr>
      <w:r>
        <w:t xml:space="preserve">Repeat step </w:t>
      </w:r>
      <w:r w:rsidR="00EE3D6C">
        <w:t>19</w:t>
      </w:r>
      <w:r w:rsidR="00374513">
        <w:t xml:space="preserve"> with 20uL of Buffer EB.</w:t>
      </w:r>
    </w:p>
    <w:p w14:paraId="53CFB79D" w14:textId="199EA671" w:rsidR="00421350" w:rsidRPr="009321D4" w:rsidRDefault="009321D4" w:rsidP="00421350">
      <w:pPr>
        <w:pStyle w:val="ListParagraph"/>
        <w:numPr>
          <w:ilvl w:val="1"/>
          <w:numId w:val="3"/>
        </w:numPr>
      </w:pPr>
      <w:r>
        <w:rPr>
          <w:b/>
          <w:bCs/>
        </w:rPr>
        <w:t>NOTE</w:t>
      </w:r>
      <w:r>
        <w:t>: Final eluate can be stored at -70˚C for months.</w:t>
      </w:r>
    </w:p>
    <w:sectPr w:rsidR="00421350" w:rsidRPr="009321D4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B6321" w14:textId="77777777" w:rsidR="009953B1" w:rsidRDefault="009953B1" w:rsidP="00224DE0">
      <w:r>
        <w:separator/>
      </w:r>
    </w:p>
  </w:endnote>
  <w:endnote w:type="continuationSeparator" w:id="0">
    <w:p w14:paraId="3DB5A1F2" w14:textId="77777777" w:rsidR="009953B1" w:rsidRDefault="009953B1" w:rsidP="00224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26852019"/>
      <w:docPartObj>
        <w:docPartGallery w:val="Page Numbers (Bottom of Page)"/>
        <w:docPartUnique/>
      </w:docPartObj>
    </w:sdtPr>
    <w:sdtContent>
      <w:p w14:paraId="459C46A1" w14:textId="372D42DE" w:rsidR="000F62C9" w:rsidRDefault="000F62C9" w:rsidP="00AF6D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5AE470" w14:textId="77777777" w:rsidR="000F62C9" w:rsidRDefault="000F62C9" w:rsidP="000F62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16545417"/>
      <w:docPartObj>
        <w:docPartGallery w:val="Page Numbers (Bottom of Page)"/>
        <w:docPartUnique/>
      </w:docPartObj>
    </w:sdtPr>
    <w:sdtContent>
      <w:p w14:paraId="7287EE48" w14:textId="22FD7871" w:rsidR="000F62C9" w:rsidRDefault="000F62C9" w:rsidP="00AF6D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3F0C18" w14:textId="3E9FC055" w:rsidR="00915AE8" w:rsidRDefault="00915AE8" w:rsidP="000F62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29932" w14:textId="77777777" w:rsidR="009953B1" w:rsidRDefault="009953B1" w:rsidP="00224DE0">
      <w:r>
        <w:separator/>
      </w:r>
    </w:p>
  </w:footnote>
  <w:footnote w:type="continuationSeparator" w:id="0">
    <w:p w14:paraId="3E8EAA8E" w14:textId="77777777" w:rsidR="009953B1" w:rsidRDefault="009953B1" w:rsidP="00224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9468214"/>
      <w:docPartObj>
        <w:docPartGallery w:val="Page Numbers (Top of Page)"/>
        <w:docPartUnique/>
      </w:docPartObj>
    </w:sdtPr>
    <w:sdtContent>
      <w:p w14:paraId="661E69D3" w14:textId="1150C4D7" w:rsidR="00224DE0" w:rsidRDefault="00224DE0" w:rsidP="00AA344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B68378" w14:textId="77777777" w:rsidR="00224DE0" w:rsidRDefault="00224DE0" w:rsidP="00224DE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15A32" w14:textId="75FD8871" w:rsidR="00224DE0" w:rsidRDefault="000F62C9" w:rsidP="00456246">
    <w:r>
      <w:t>Campbell Muscle Lab</w:t>
    </w:r>
    <w:r>
      <w:tab/>
    </w:r>
    <w:r>
      <w:tab/>
    </w:r>
    <w:r w:rsidR="00456246">
      <w:t xml:space="preserve"> </w:t>
    </w:r>
    <w:r w:rsidR="00DE2648">
      <w:t>Prepared by Austin Minton</w:t>
    </w:r>
    <w:r w:rsidR="00D229D7">
      <w:t xml:space="preserve">; Last updated on </w:t>
    </w:r>
    <w:proofErr w:type="gramStart"/>
    <w:r w:rsidR="00985126">
      <w:t>27</w:t>
    </w:r>
    <w:r w:rsidR="00DE2648">
      <w:t>Apr23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55C1"/>
    <w:multiLevelType w:val="hybridMultilevel"/>
    <w:tmpl w:val="1876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29BA"/>
    <w:multiLevelType w:val="hybridMultilevel"/>
    <w:tmpl w:val="FAA0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055D8"/>
    <w:multiLevelType w:val="hybridMultilevel"/>
    <w:tmpl w:val="F3A6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E2FDA"/>
    <w:multiLevelType w:val="hybridMultilevel"/>
    <w:tmpl w:val="EC4C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15F35"/>
    <w:multiLevelType w:val="multilevel"/>
    <w:tmpl w:val="6F50B5C6"/>
    <w:lvl w:ilvl="0">
      <w:start w:val="1"/>
      <w:numFmt w:val="upperRoman"/>
      <w:pStyle w:val="ATYChapter-Heading"/>
      <w:suff w:val="space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upperLetter"/>
      <w:pStyle w:val="ATYBodyTextlvl2"/>
      <w:suff w:val="space"/>
      <w:lvlText w:val="%2."/>
      <w:lvlJc w:val="left"/>
      <w:pPr>
        <w:ind w:left="792" w:hanging="216"/>
      </w:pPr>
      <w:rPr>
        <w:rFonts w:ascii="Tahoma" w:hAnsi="Tahoma" w:hint="default"/>
        <w:b w:val="0"/>
        <w:i w:val="0"/>
        <w:color w:val="auto"/>
        <w:sz w:val="22"/>
      </w:rPr>
    </w:lvl>
    <w:lvl w:ilvl="2">
      <w:start w:val="1"/>
      <w:numFmt w:val="decimal"/>
      <w:pStyle w:val="ATYBodyTextlvl3"/>
      <w:suff w:val="space"/>
      <w:lvlText w:val="%3."/>
      <w:lvlJc w:val="left"/>
      <w:pPr>
        <w:ind w:left="1368" w:hanging="216"/>
      </w:pPr>
      <w:rPr>
        <w:rFonts w:ascii="Tahoma" w:hAnsi="Tahoma" w:hint="default"/>
        <w:b w:val="0"/>
        <w:i w:val="0"/>
        <w:sz w:val="22"/>
      </w:rPr>
    </w:lvl>
    <w:lvl w:ilvl="3">
      <w:start w:val="1"/>
      <w:numFmt w:val="lowerLetter"/>
      <w:suff w:val="space"/>
      <w:lvlText w:val="%4)"/>
      <w:lvlJc w:val="left"/>
      <w:pPr>
        <w:ind w:left="1944" w:hanging="216"/>
      </w:pPr>
      <w:rPr>
        <w:rFonts w:ascii="Tahoma" w:hAnsi="Tahoma" w:hint="default"/>
        <w:b w:val="0"/>
        <w:i w:val="0"/>
        <w:color w:val="auto"/>
        <w:sz w:val="22"/>
      </w:rPr>
    </w:lvl>
    <w:lvl w:ilvl="4">
      <w:start w:val="1"/>
      <w:numFmt w:val="decimal"/>
      <w:pStyle w:val="ATYBodyTextlvl5"/>
      <w:suff w:val="space"/>
      <w:lvlText w:val="(%5)"/>
      <w:lvlJc w:val="left"/>
      <w:pPr>
        <w:ind w:left="2520" w:hanging="216"/>
      </w:pPr>
      <w:rPr>
        <w:rFonts w:hint="default"/>
      </w:rPr>
    </w:lvl>
    <w:lvl w:ilvl="5">
      <w:start w:val="1"/>
      <w:numFmt w:val="lowerLetter"/>
      <w:pStyle w:val="Heading6"/>
      <w:suff w:val="space"/>
      <w:lvlText w:val="(%6)"/>
      <w:lvlJc w:val="left"/>
      <w:pPr>
        <w:ind w:left="3096" w:hanging="216"/>
      </w:pPr>
      <w:rPr>
        <w:rFonts w:hint="default"/>
      </w:rPr>
    </w:lvl>
    <w:lvl w:ilvl="6">
      <w:start w:val="1"/>
      <w:numFmt w:val="lowerRoman"/>
      <w:pStyle w:val="Heading7"/>
      <w:suff w:val="space"/>
      <w:lvlText w:val="(%7)"/>
      <w:lvlJc w:val="left"/>
      <w:pPr>
        <w:ind w:left="3672" w:hanging="216"/>
      </w:pPr>
      <w:rPr>
        <w:rFonts w:hint="default"/>
      </w:rPr>
    </w:lvl>
    <w:lvl w:ilvl="7">
      <w:start w:val="1"/>
      <w:numFmt w:val="lowerLetter"/>
      <w:pStyle w:val="Heading8"/>
      <w:suff w:val="space"/>
      <w:lvlText w:val="(%8)"/>
      <w:lvlJc w:val="left"/>
      <w:pPr>
        <w:ind w:left="4248" w:hanging="216"/>
      </w:pPr>
      <w:rPr>
        <w:rFonts w:hint="default"/>
      </w:rPr>
    </w:lvl>
    <w:lvl w:ilvl="8">
      <w:start w:val="1"/>
      <w:numFmt w:val="lowerRoman"/>
      <w:pStyle w:val="Heading9"/>
      <w:suff w:val="space"/>
      <w:lvlText w:val="(%9)"/>
      <w:lvlJc w:val="left"/>
      <w:pPr>
        <w:ind w:left="4824" w:hanging="216"/>
      </w:pPr>
      <w:rPr>
        <w:rFonts w:hint="default"/>
      </w:rPr>
    </w:lvl>
  </w:abstractNum>
  <w:abstractNum w:abstractNumId="5" w15:restartNumberingAfterBreak="0">
    <w:nsid w:val="48FF3219"/>
    <w:multiLevelType w:val="hybridMultilevel"/>
    <w:tmpl w:val="6B0C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A031D"/>
    <w:multiLevelType w:val="hybridMultilevel"/>
    <w:tmpl w:val="480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73B3E"/>
    <w:multiLevelType w:val="hybridMultilevel"/>
    <w:tmpl w:val="0CC4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B0069"/>
    <w:multiLevelType w:val="hybridMultilevel"/>
    <w:tmpl w:val="E542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02970">
    <w:abstractNumId w:val="8"/>
  </w:num>
  <w:num w:numId="2" w16cid:durableId="2009094292">
    <w:abstractNumId w:val="6"/>
  </w:num>
  <w:num w:numId="3" w16cid:durableId="293222692">
    <w:abstractNumId w:val="5"/>
  </w:num>
  <w:num w:numId="4" w16cid:durableId="1237013449">
    <w:abstractNumId w:val="7"/>
  </w:num>
  <w:num w:numId="5" w16cid:durableId="1151092394">
    <w:abstractNumId w:val="1"/>
  </w:num>
  <w:num w:numId="6" w16cid:durableId="1077047177">
    <w:abstractNumId w:val="3"/>
  </w:num>
  <w:num w:numId="7" w16cid:durableId="1636375893">
    <w:abstractNumId w:val="4"/>
  </w:num>
  <w:num w:numId="8" w16cid:durableId="171845268">
    <w:abstractNumId w:val="2"/>
  </w:num>
  <w:num w:numId="9" w16cid:durableId="22014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E0"/>
    <w:rsid w:val="00005C0E"/>
    <w:rsid w:val="00070D8B"/>
    <w:rsid w:val="000F62C9"/>
    <w:rsid w:val="001C27DD"/>
    <w:rsid w:val="00224DE0"/>
    <w:rsid w:val="00374513"/>
    <w:rsid w:val="00404FDB"/>
    <w:rsid w:val="00421350"/>
    <w:rsid w:val="00433DF8"/>
    <w:rsid w:val="00456246"/>
    <w:rsid w:val="00490F50"/>
    <w:rsid w:val="005025E0"/>
    <w:rsid w:val="00551C64"/>
    <w:rsid w:val="00600191"/>
    <w:rsid w:val="00620C73"/>
    <w:rsid w:val="00640305"/>
    <w:rsid w:val="006F48FC"/>
    <w:rsid w:val="00707BEF"/>
    <w:rsid w:val="00721D6C"/>
    <w:rsid w:val="007E0079"/>
    <w:rsid w:val="00885024"/>
    <w:rsid w:val="008A07C2"/>
    <w:rsid w:val="00915AE8"/>
    <w:rsid w:val="009321D4"/>
    <w:rsid w:val="00985126"/>
    <w:rsid w:val="009953B1"/>
    <w:rsid w:val="00A74C8D"/>
    <w:rsid w:val="00A979E9"/>
    <w:rsid w:val="00AA3C8A"/>
    <w:rsid w:val="00AE2815"/>
    <w:rsid w:val="00B10F1B"/>
    <w:rsid w:val="00BA6D6B"/>
    <w:rsid w:val="00C040CC"/>
    <w:rsid w:val="00C50A73"/>
    <w:rsid w:val="00CA78CC"/>
    <w:rsid w:val="00CB7D97"/>
    <w:rsid w:val="00CE6D65"/>
    <w:rsid w:val="00D229D7"/>
    <w:rsid w:val="00D31758"/>
    <w:rsid w:val="00D44ABC"/>
    <w:rsid w:val="00DA5734"/>
    <w:rsid w:val="00DE2648"/>
    <w:rsid w:val="00E72BD2"/>
    <w:rsid w:val="00E87D5F"/>
    <w:rsid w:val="00EC1D69"/>
    <w:rsid w:val="00EE3D6C"/>
    <w:rsid w:val="00F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C6E6"/>
  <w15:chartTrackingRefBased/>
  <w15:docId w15:val="{9DBE9140-CD07-654D-B175-2153A1D5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305"/>
    <w:pPr>
      <w:keepNext/>
      <w:keepLines/>
      <w:widowControl w:val="0"/>
      <w:numPr>
        <w:ilvl w:val="5"/>
        <w:numId w:val="7"/>
      </w:numPr>
      <w:autoSpaceDE w:val="0"/>
      <w:autoSpaceDN w:val="0"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305"/>
    <w:pPr>
      <w:keepNext/>
      <w:keepLines/>
      <w:widowControl w:val="0"/>
      <w:numPr>
        <w:ilvl w:val="6"/>
        <w:numId w:val="7"/>
      </w:numPr>
      <w:autoSpaceDE w:val="0"/>
      <w:autoSpaceDN w:val="0"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305"/>
    <w:pPr>
      <w:keepNext/>
      <w:keepLines/>
      <w:widowControl w:val="0"/>
      <w:numPr>
        <w:ilvl w:val="7"/>
        <w:numId w:val="7"/>
      </w:numPr>
      <w:autoSpaceDE w:val="0"/>
      <w:autoSpaceDN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305"/>
    <w:pPr>
      <w:keepNext/>
      <w:keepLines/>
      <w:widowControl w:val="0"/>
      <w:numPr>
        <w:ilvl w:val="8"/>
        <w:numId w:val="7"/>
      </w:numPr>
      <w:autoSpaceDE w:val="0"/>
      <w:autoSpaceDN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DE0"/>
  </w:style>
  <w:style w:type="paragraph" w:styleId="Footer">
    <w:name w:val="footer"/>
    <w:basedOn w:val="Normal"/>
    <w:link w:val="FooterChar"/>
    <w:uiPriority w:val="99"/>
    <w:unhideWhenUsed/>
    <w:rsid w:val="00224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DE0"/>
  </w:style>
  <w:style w:type="character" w:styleId="PageNumber">
    <w:name w:val="page number"/>
    <w:basedOn w:val="DefaultParagraphFont"/>
    <w:uiPriority w:val="99"/>
    <w:semiHidden/>
    <w:unhideWhenUsed/>
    <w:rsid w:val="00224DE0"/>
  </w:style>
  <w:style w:type="paragraph" w:styleId="ListParagraph">
    <w:name w:val="List Paragraph"/>
    <w:basedOn w:val="Normal"/>
    <w:uiPriority w:val="34"/>
    <w:qFormat/>
    <w:rsid w:val="00224DE0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40305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305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3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3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40305"/>
    <w:rPr>
      <w:color w:val="0563C1" w:themeColor="hyperlink"/>
      <w:u w:val="single"/>
    </w:rPr>
  </w:style>
  <w:style w:type="paragraph" w:customStyle="1" w:styleId="ATYChapter-Heading">
    <w:name w:val="ATY_Chapter-Heading"/>
    <w:basedOn w:val="Normal"/>
    <w:link w:val="ATYChapter-HeadingChar"/>
    <w:qFormat/>
    <w:rsid w:val="00640305"/>
    <w:pPr>
      <w:widowControl w:val="0"/>
      <w:numPr>
        <w:numId w:val="7"/>
      </w:numPr>
      <w:tabs>
        <w:tab w:val="left" w:pos="460"/>
      </w:tabs>
      <w:autoSpaceDE w:val="0"/>
      <w:autoSpaceDN w:val="0"/>
      <w:spacing w:before="120" w:after="120" w:line="360" w:lineRule="auto"/>
      <w:ind w:right="403"/>
    </w:pPr>
    <w:rPr>
      <w:rFonts w:eastAsia="Arial" w:cs="Arial"/>
      <w:color w:val="0D2100"/>
      <w:sz w:val="28"/>
      <w:u w:val="single"/>
    </w:rPr>
  </w:style>
  <w:style w:type="paragraph" w:customStyle="1" w:styleId="ATYBodyTextlvl2">
    <w:name w:val="ATY_BodyText_lvl2"/>
    <w:link w:val="ATYBodyTextlvl2Char"/>
    <w:qFormat/>
    <w:rsid w:val="00640305"/>
    <w:pPr>
      <w:widowControl w:val="0"/>
      <w:numPr>
        <w:ilvl w:val="1"/>
        <w:numId w:val="7"/>
      </w:numPr>
      <w:autoSpaceDE w:val="0"/>
      <w:autoSpaceDN w:val="0"/>
      <w:spacing w:line="360" w:lineRule="auto"/>
    </w:pPr>
    <w:rPr>
      <w:rFonts w:eastAsiaTheme="majorEastAsia" w:cs="Arial"/>
      <w:color w:val="0D2100"/>
      <w:sz w:val="28"/>
      <w:szCs w:val="26"/>
      <w:u w:val="single"/>
    </w:rPr>
  </w:style>
  <w:style w:type="character" w:customStyle="1" w:styleId="ATYChapter-HeadingChar">
    <w:name w:val="ATY_Chapter-Heading Char"/>
    <w:basedOn w:val="DefaultParagraphFont"/>
    <w:link w:val="ATYChapter-Heading"/>
    <w:rsid w:val="00640305"/>
    <w:rPr>
      <w:rFonts w:eastAsia="Arial" w:cs="Arial"/>
      <w:color w:val="0D2100"/>
      <w:sz w:val="28"/>
      <w:u w:val="single"/>
    </w:rPr>
  </w:style>
  <w:style w:type="character" w:customStyle="1" w:styleId="ATYBodyTextlvl2Char">
    <w:name w:val="ATY_BodyText_lvl2 Char"/>
    <w:basedOn w:val="ATYChapter-HeadingChar"/>
    <w:link w:val="ATYBodyTextlvl2"/>
    <w:rsid w:val="00640305"/>
    <w:rPr>
      <w:rFonts w:eastAsiaTheme="majorEastAsia" w:cs="Arial"/>
      <w:color w:val="0D2100"/>
      <w:sz w:val="28"/>
      <w:szCs w:val="26"/>
      <w:u w:val="single"/>
    </w:rPr>
  </w:style>
  <w:style w:type="paragraph" w:customStyle="1" w:styleId="ATYBodyTextlvl3">
    <w:name w:val="ATY_BodyText_lvl3"/>
    <w:basedOn w:val="ATYBodyTextlvl2"/>
    <w:link w:val="ATYBodyTextlvl3Char"/>
    <w:qFormat/>
    <w:rsid w:val="00640305"/>
    <w:pPr>
      <w:numPr>
        <w:ilvl w:val="2"/>
      </w:numPr>
    </w:pPr>
    <w:rPr>
      <w:shd w:val="clear" w:color="auto" w:fill="FFFFFF"/>
    </w:rPr>
  </w:style>
  <w:style w:type="character" w:customStyle="1" w:styleId="ATYBodyTextlvl3Char">
    <w:name w:val="ATY_BodyText_lvl3 Char"/>
    <w:basedOn w:val="DefaultParagraphFont"/>
    <w:link w:val="ATYBodyTextlvl3"/>
    <w:rsid w:val="00640305"/>
    <w:rPr>
      <w:rFonts w:eastAsiaTheme="majorEastAsia" w:cs="Arial"/>
      <w:color w:val="0D2100"/>
      <w:sz w:val="28"/>
      <w:szCs w:val="26"/>
      <w:u w:val="single"/>
    </w:rPr>
  </w:style>
  <w:style w:type="paragraph" w:customStyle="1" w:styleId="ATYBodyTextlvl5">
    <w:name w:val="ATY_BodyText_lvl5"/>
    <w:basedOn w:val="ATYBodyTextlvl2"/>
    <w:next w:val="Normal"/>
    <w:qFormat/>
    <w:rsid w:val="00640305"/>
    <w:pPr>
      <w:numPr>
        <w:ilvl w:val="4"/>
      </w:numPr>
      <w:tabs>
        <w:tab w:val="num" w:pos="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iagen.com/us/products/discovery-and-translational-research/dna-rna-purification/multianalyte-and-virus/allprep-dna-rna-kits?catno=80204" TargetMode="External"/><Relationship Id="rId13" Type="http://schemas.openxmlformats.org/officeDocument/2006/relationships/hyperlink" Target="https://us.vwr.com/store/catalog/product.jsp?catalog_number=102970-584" TargetMode="External"/><Relationship Id="rId18" Type="http://schemas.openxmlformats.org/officeDocument/2006/relationships/hyperlink" Target="https://us.vwr.com/store/catalog/product.jsp?catalog_number=20901-55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us.vwr.com/store/product?keyword=IC116913100" TargetMode="External"/><Relationship Id="rId17" Type="http://schemas.openxmlformats.org/officeDocument/2006/relationships/hyperlink" Target="https://www.fishersci.com/shop/products/2-mercaptoethanol-molecular-biology-mp-biomedicals/ICN1948342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.vwr.com/store/catalog/product.jsp?catalog_number=55411-05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inescience.com/en-US/Products/Surgical-Accessories/Sample-Punches/Sample-Corers/18035-0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s.vwr.com/store/catalog/product.jsp?catalog_number=10770-406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s.vwr.com/store/catalog/product.jsp?catalog_number=76299-240" TargetMode="External"/><Relationship Id="rId14" Type="http://schemas.openxmlformats.org/officeDocument/2006/relationships/hyperlink" Target="https://us.vwr.com/store/catalog/product.jsp?catalog_number=89125-172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724685-C047-B744-93A1-E2F9770D1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Minton, Austin T.</dc:creator>
  <cp:keywords/>
  <dc:description/>
  <cp:lastModifiedBy>Minton, Austin T.</cp:lastModifiedBy>
  <cp:revision>10</cp:revision>
  <dcterms:created xsi:type="dcterms:W3CDTF">2023-04-18T16:09:00Z</dcterms:created>
  <dcterms:modified xsi:type="dcterms:W3CDTF">2023-04-27T14:13:00Z</dcterms:modified>
</cp:coreProperties>
</file>