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5E8" w14:textId="3A97CE69" w:rsidR="002E1B25" w:rsidRPr="002D13DD" w:rsidRDefault="002E1B25" w:rsidP="00D03D9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Overview</w:t>
      </w:r>
    </w:p>
    <w:p w14:paraId="6E7BEAA2" w14:textId="2E9F9159" w:rsidR="002E1B25" w:rsidRPr="00B4491C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4491C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1" w:tooltip="Haematoxyl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2" w:tooltip="Eos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3" w:tooltip="Cell nucleus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blue, and </w:t>
      </w:r>
      <w:hyperlink r:id="rId14" w:tooltip="Extracellular matrix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5" w:tooltip="Cytoplasm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6" w:anchor="cite_note-Chan,_2014-5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7" w:anchor="cite_note-Bancroft_and_Stevens,_1982-6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The stain shows the general layout and distribution of cells and provides a general overview of a tissue sample's structure” (</w:t>
      </w:r>
      <w:r w:rsidR="00D03D93"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t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aken from </w:t>
      </w:r>
      <w:hyperlink r:id="rId18" w:history="1">
        <w:r w:rsidRPr="00B4491C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). It can be used on a variety of tissue types for several reasons.</w:t>
      </w:r>
    </w:p>
    <w:p w14:paraId="7D7FF5D3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Additional resources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24CFD682" w14:textId="5C7A51A1" w:rsidR="002E1B25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r w:rsidRPr="00B4491C">
        <w:rPr>
          <w:rStyle w:val="eop"/>
          <w:rFonts w:ascii="Arial" w:hAnsi="Arial" w:cs="Arial"/>
          <w:sz w:val="22"/>
          <w:szCs w:val="22"/>
        </w:rPr>
        <w:t> </w:t>
      </w:r>
      <w:hyperlink r:id="rId19" w:history="1">
        <w:r w:rsidRPr="00B4491C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5B9A678D" w14:textId="440A0D82" w:rsidR="008F707B" w:rsidRDefault="00210B40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hyperlink r:id="rId20" w:history="1"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H&amp;E Staining Overview: A Guide </w:t>
        </w:r>
        <w:proofErr w:type="gramStart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>To</w:t>
        </w:r>
        <w:proofErr w:type="gramEnd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 Best Practices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8F707B" w:rsidRPr="008F707B" w14:paraId="46146752" w14:textId="77777777" w:rsidTr="008F707B">
        <w:tc>
          <w:tcPr>
            <w:tcW w:w="5035" w:type="dxa"/>
          </w:tcPr>
          <w:p w14:paraId="3A7C1A94" w14:textId="77777777" w:rsidR="008F707B" w:rsidRPr="008F707B" w:rsidRDefault="008F707B" w:rsidP="007E425A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8F707B">
              <w:rPr>
                <w:rFonts w:ascii="Arial" w:hAnsi="Arial" w:cs="Arial"/>
                <w:b/>
                <w:sz w:val="22"/>
                <w:szCs w:val="22"/>
              </w:rPr>
              <w:t>Troubleshooting Guides:</w:t>
            </w:r>
          </w:p>
        </w:tc>
      </w:tr>
      <w:tr w:rsidR="008F707B" w:rsidRPr="008F707B" w14:paraId="20378941" w14:textId="77777777" w:rsidTr="008F707B">
        <w:tc>
          <w:tcPr>
            <w:tcW w:w="5035" w:type="dxa"/>
          </w:tcPr>
          <w:p w14:paraId="17CCA08A" w14:textId="7D4E444C" w:rsidR="008F707B" w:rsidRPr="008F707B" w:rsidRDefault="00247B1F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0B3A3A" wp14:editId="792123CA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0C00D" id="Star: 5 Points 2" o:spid="_x0000_s1026" style="position:absolute;margin-left:215.5pt;margin-top:1.3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F8E0B" wp14:editId="6BEA51DE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66DC2" id="Star: 5 Points 1" o:spid="_x0000_s1026" style="position:absolute;margin-left:15.25pt;margin-top:1.3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hyperlink r:id="rId21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Troubleshooting Guide (Table)</w:t>
              </w:r>
            </w:hyperlink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8F707B" w:rsidRPr="008F707B" w14:paraId="0860B2B3" w14:textId="77777777" w:rsidTr="008F707B">
        <w:tc>
          <w:tcPr>
            <w:tcW w:w="5035" w:type="dxa"/>
          </w:tcPr>
          <w:p w14:paraId="48809854" w14:textId="134205C9" w:rsidR="008F707B" w:rsidRPr="008F707B" w:rsidRDefault="00210B40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2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Basics: Troubleshooting</w:t>
              </w:r>
            </w:hyperlink>
          </w:p>
        </w:tc>
      </w:tr>
      <w:tr w:rsidR="008F707B" w:rsidRPr="008F707B" w14:paraId="0EAC0AA0" w14:textId="77777777" w:rsidTr="008F707B">
        <w:tc>
          <w:tcPr>
            <w:tcW w:w="5035" w:type="dxa"/>
          </w:tcPr>
          <w:p w14:paraId="63BE1803" w14:textId="6EABAD22" w:rsidR="008F707B" w:rsidRDefault="00210B40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Troubleshooting H&amp;E Stains</w:t>
              </w:r>
            </w:hyperlink>
          </w:p>
        </w:tc>
      </w:tr>
    </w:tbl>
    <w:p w14:paraId="5D4788EC" w14:textId="77777777" w:rsidR="008F707B" w:rsidRPr="00B4491C" w:rsidRDefault="008F707B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14:paraId="77180960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Main content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4F6584BE" w14:textId="40FDBFB8" w:rsidR="002E1B25" w:rsidRPr="002D13DD" w:rsidRDefault="002E1B25" w:rsidP="00D03D9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2D13DD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</w:p>
    <w:p w14:paraId="5ED56CA7" w14:textId="3CB63828" w:rsidR="002D13DD" w:rsidRPr="00B4491C" w:rsidRDefault="002D13DD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Hematoxylin (Abcam, SKU# ab220365)</w:t>
      </w:r>
    </w:p>
    <w:p w14:paraId="60983FE8" w14:textId="524753A2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Acidic Ethanol</w:t>
      </w:r>
    </w:p>
    <w:p w14:paraId="46E3BE8F" w14:textId="4F18AC87" w:rsidR="00434AB2" w:rsidRPr="00B4491C" w:rsidRDefault="00D03D93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401mL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64878FDA" w14:textId="59CDCAA3" w:rsidR="005E4F76" w:rsidRPr="00B4491C" w:rsidRDefault="005E4F76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1mL 12M HCl</w:t>
      </w:r>
    </w:p>
    <w:p w14:paraId="0A77CE00" w14:textId="11A8DBF1" w:rsidR="005E4F76" w:rsidRPr="00B4491C" w:rsidRDefault="005E4F76" w:rsidP="002D13DD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</w:t>
      </w:r>
      <w:r w:rsidRPr="00B4491C">
        <w:rPr>
          <w:rFonts w:ascii="Arial" w:hAnsi="Arial" w:cs="Arial"/>
          <w:sz w:val="22"/>
          <w:szCs w:val="18"/>
        </w:rPr>
        <w:t>280mL 100% Ethanol</w:t>
      </w:r>
      <w:r w:rsidR="002D13DD" w:rsidRPr="00B4491C">
        <w:rPr>
          <w:rFonts w:ascii="Arial" w:hAnsi="Arial" w:cs="Arial"/>
          <w:sz w:val="22"/>
          <w:szCs w:val="18"/>
        </w:rPr>
        <w:t xml:space="preserve"> + </w:t>
      </w:r>
      <w:r w:rsidRPr="00B4491C">
        <w:rPr>
          <w:rFonts w:ascii="Arial" w:hAnsi="Arial" w:cs="Arial"/>
          <w:sz w:val="22"/>
          <w:szCs w:val="18"/>
        </w:rPr>
        <w:t>120mL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0490FC11" w14:textId="23C3015F" w:rsidR="00D03D93" w:rsidRPr="00B4491C" w:rsidRDefault="00D03D93" w:rsidP="00D03D9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802mL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22D4F0B8" w14:textId="7BB64244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2mL 12M HCl</w:t>
      </w:r>
    </w:p>
    <w:p w14:paraId="5E23969D" w14:textId="262428F3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560mL 100% Ethanol + 240mL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5CE09577" w14:textId="213A134E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Bluing Reagent (Abcam, SKU# 67069)</w:t>
      </w:r>
    </w:p>
    <w:p w14:paraId="2ED2EBF2" w14:textId="71793583" w:rsidR="005E4F76" w:rsidRPr="00B4491C" w:rsidRDefault="005E4F76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g Sodium Bicarbonate</w:t>
      </w:r>
    </w:p>
    <w:p w14:paraId="18703840" w14:textId="613869EF" w:rsidR="002E1B25" w:rsidRPr="00B4491C" w:rsidRDefault="005E4F76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</w:p>
    <w:p w14:paraId="519B86F5" w14:textId="5793CFED" w:rsidR="002E1B25" w:rsidRPr="00B4491C" w:rsidRDefault="002E1B25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Eosin</w:t>
      </w:r>
      <w:r w:rsidR="002D13DD" w:rsidRPr="00B4491C">
        <w:rPr>
          <w:rFonts w:ascii="Arial" w:hAnsi="Arial" w:cs="Arial"/>
          <w:sz w:val="22"/>
          <w:szCs w:val="18"/>
        </w:rPr>
        <w:t xml:space="preserve"> Y Stock</w:t>
      </w:r>
    </w:p>
    <w:p w14:paraId="700BA413" w14:textId="665C6486" w:rsidR="002E1B25" w:rsidRPr="00B4491C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of 80%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320mL 100% Ethanol + 80mL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247D8C58" w14:textId="1C5C471D" w:rsidR="002E1B25" w:rsidRPr="00B4491C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 xml:space="preserve">0.8g Eosin </w:t>
      </w:r>
      <w:r w:rsidR="00B62CCF" w:rsidRPr="00B4491C">
        <w:rPr>
          <w:rFonts w:ascii="Arial" w:hAnsi="Arial" w:cs="Arial"/>
          <w:sz w:val="22"/>
          <w:szCs w:val="18"/>
        </w:rPr>
        <w:t>Y</w:t>
      </w:r>
    </w:p>
    <w:p w14:paraId="686FEFBB" w14:textId="18273DC0" w:rsidR="002E1B25" w:rsidRPr="00B4491C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 xml:space="preserve">0.05g </w:t>
      </w:r>
      <w:proofErr w:type="spellStart"/>
      <w:r w:rsidRPr="00B4491C">
        <w:rPr>
          <w:rFonts w:ascii="Arial" w:hAnsi="Arial" w:cs="Arial"/>
          <w:sz w:val="22"/>
          <w:szCs w:val="18"/>
        </w:rPr>
        <w:t>Phloxine</w:t>
      </w:r>
      <w:proofErr w:type="spellEnd"/>
      <w:r w:rsidRPr="00B4491C">
        <w:rPr>
          <w:rFonts w:ascii="Arial" w:hAnsi="Arial" w:cs="Arial"/>
          <w:sz w:val="22"/>
          <w:szCs w:val="18"/>
        </w:rPr>
        <w:t xml:space="preserve"> </w:t>
      </w:r>
      <w:r w:rsidR="001A7827" w:rsidRPr="00B4491C">
        <w:rPr>
          <w:rFonts w:ascii="Arial" w:hAnsi="Arial" w:cs="Arial"/>
          <w:sz w:val="22"/>
          <w:szCs w:val="18"/>
        </w:rPr>
        <w:t>B</w:t>
      </w:r>
    </w:p>
    <w:p w14:paraId="0271673D" w14:textId="5E3461E4" w:rsidR="002D13DD" w:rsidRDefault="001A7827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lastRenderedPageBreak/>
        <w:t>1.4mL Glacial Acetic Aci</w:t>
      </w:r>
      <w:r w:rsidR="002D13DD" w:rsidRPr="00B4491C">
        <w:rPr>
          <w:rFonts w:ascii="Arial" w:hAnsi="Arial" w:cs="Arial"/>
          <w:sz w:val="22"/>
          <w:szCs w:val="18"/>
        </w:rPr>
        <w:t>d</w:t>
      </w:r>
    </w:p>
    <w:p w14:paraId="1A9C62A3" w14:textId="580FED7C" w:rsidR="0011757C" w:rsidRDefault="0011757C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Eosin Y Working Solution</w:t>
      </w:r>
    </w:p>
    <w:p w14:paraId="76168855" w14:textId="6247E37C" w:rsidR="0011757C" w:rsidRDefault="00172004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Dilute stock solution 1:1 with 70% Ethanol</w:t>
      </w:r>
    </w:p>
    <w:p w14:paraId="7AEEFF36" w14:textId="6C01886F" w:rsidR="00172004" w:rsidRPr="00B4491C" w:rsidRDefault="00172004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Add </w:t>
      </w:r>
      <w:r w:rsidR="002E1A11">
        <w:rPr>
          <w:rFonts w:ascii="Arial" w:hAnsi="Arial" w:cs="Arial"/>
          <w:sz w:val="22"/>
          <w:szCs w:val="18"/>
        </w:rPr>
        <w:t>1mL Glacial Acetic Acid per 50mL of Eosin Y Working Solution</w:t>
      </w:r>
    </w:p>
    <w:p w14:paraId="5EE1D0D3" w14:textId="4750AD6A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95% Ethanol (for rinse)</w:t>
      </w:r>
    </w:p>
    <w:p w14:paraId="7C91CC94" w14:textId="195F1859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100% Ethanol (for rinse)</w:t>
      </w:r>
    </w:p>
    <w:p w14:paraId="758CD112" w14:textId="6C2E34B3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Tap Water (for hydration and rinse)</w:t>
      </w:r>
    </w:p>
    <w:p w14:paraId="7417ECB7" w14:textId="77777777" w:rsidR="002D13DD" w:rsidRDefault="002D13DD" w:rsidP="00B62CCF">
      <w:pPr>
        <w:spacing w:line="360" w:lineRule="auto"/>
        <w:jc w:val="center"/>
        <w:rPr>
          <w:rStyle w:val="normaltextrun"/>
          <w:rFonts w:ascii="Arial" w:hAnsi="Arial" w:cs="Arial"/>
          <w:b/>
          <w:bCs/>
          <w:sz w:val="20"/>
          <w:u w:val="single"/>
        </w:rPr>
        <w:sectPr w:rsidR="002D13DD" w:rsidSect="00B4491C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7DF8344F" w14:textId="47CBE4DE" w:rsidR="001A7827" w:rsidRPr="00243C94" w:rsidRDefault="00B62CCF" w:rsidP="00B62CCF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243C94">
        <w:rPr>
          <w:rStyle w:val="normaltextrun"/>
          <w:rFonts w:ascii="Arial" w:hAnsi="Arial" w:cs="Arial"/>
          <w:b/>
          <w:bCs/>
          <w:u w:val="single"/>
        </w:rPr>
        <w:lastRenderedPageBreak/>
        <w:t>Assay Procedure</w:t>
      </w:r>
    </w:p>
    <w:p w14:paraId="7823183B" w14:textId="203BD23D" w:rsidR="00AC2958" w:rsidRDefault="00AC2958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Apply Hydrophobic Barrier Pen around tissue sections</w:t>
      </w:r>
    </w:p>
    <w:p w14:paraId="0D8A5758" w14:textId="018C22E3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Fixate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slides in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 xml:space="preserve">10%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Neutral Buffered Formalin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30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minutes</w:t>
      </w:r>
    </w:p>
    <w:p w14:paraId="097CF97A" w14:textId="275C4BCF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Hydrate in </w:t>
      </w:r>
      <w:r w:rsidR="00243C94">
        <w:rPr>
          <w:rFonts w:ascii="Arial" w:hAnsi="Arial" w:cs="Arial"/>
          <w:color w:val="000000"/>
          <w:sz w:val="22"/>
          <w:szCs w:val="22"/>
        </w:rPr>
        <w:t>t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ap </w:t>
      </w:r>
      <w:r w:rsidR="00243C94">
        <w:rPr>
          <w:rFonts w:ascii="Arial" w:hAnsi="Arial" w:cs="Arial"/>
          <w:color w:val="000000"/>
          <w:sz w:val="22"/>
          <w:szCs w:val="22"/>
        </w:rPr>
        <w:t>w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ater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1 minute</w:t>
      </w:r>
    </w:p>
    <w:p w14:paraId="6A7DE609" w14:textId="219FC609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in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Hematoxylin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2 minutes.</w:t>
      </w:r>
    </w:p>
    <w:p w14:paraId="5CEB9D70" w14:textId="10DF05E3" w:rsidR="001A7827" w:rsidRPr="00243C94" w:rsidRDefault="001A7827" w:rsidP="00EF142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 until the water runs clear.</w:t>
      </w:r>
    </w:p>
    <w:p w14:paraId="2F23C70C" w14:textId="6021AB29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for 30 seconds in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A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>cidified</w:t>
      </w:r>
      <w:r w:rsidRPr="00243C9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E</w:t>
      </w:r>
      <w:r w:rsidRPr="00243C94">
        <w:rPr>
          <w:rFonts w:ascii="Arial" w:hAnsi="Arial" w:cs="Arial"/>
          <w:b/>
          <w:color w:val="000000"/>
          <w:sz w:val="22"/>
          <w:szCs w:val="22"/>
        </w:rPr>
        <w:t>thanol</w:t>
      </w:r>
    </w:p>
    <w:p w14:paraId="78CFECB7" w14:textId="0C3BEA6C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</w:t>
      </w:r>
    </w:p>
    <w:p w14:paraId="423D5680" w14:textId="0E9621F8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in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B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 xml:space="preserve">luing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R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>eagent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 for 1 min</w:t>
      </w:r>
    </w:p>
    <w:p w14:paraId="48A31F6F" w14:textId="2D073462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</w:t>
      </w:r>
    </w:p>
    <w:p w14:paraId="45FE3132" w14:textId="08715C10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for 30 seconds in 95% ethanol.</w:t>
      </w:r>
    </w:p>
    <w:p w14:paraId="014F10BC" w14:textId="638D4396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in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Eosin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247B1F" w:rsidRPr="00243C94">
        <w:rPr>
          <w:rFonts w:ascii="Arial" w:hAnsi="Arial" w:cs="Arial"/>
          <w:color w:val="000000"/>
          <w:sz w:val="22"/>
          <w:szCs w:val="22"/>
        </w:rPr>
        <w:t>1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minute.</w:t>
      </w:r>
    </w:p>
    <w:p w14:paraId="0A16CB38" w14:textId="234CD4BB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for 30 seconds in </w:t>
      </w:r>
      <w:r w:rsidR="00D20EA7" w:rsidRPr="00243C94">
        <w:rPr>
          <w:rFonts w:ascii="Arial" w:hAnsi="Arial" w:cs="Arial"/>
          <w:color w:val="000000"/>
          <w:sz w:val="22"/>
          <w:szCs w:val="22"/>
        </w:rPr>
        <w:t>70</w:t>
      </w:r>
      <w:r w:rsidRPr="00243C94">
        <w:rPr>
          <w:rFonts w:ascii="Arial" w:hAnsi="Arial" w:cs="Arial"/>
          <w:color w:val="000000"/>
          <w:sz w:val="22"/>
          <w:szCs w:val="22"/>
        </w:rPr>
        <w:t>% ethanol to rinse of Eosin</w:t>
      </w:r>
    </w:p>
    <w:p w14:paraId="1613D09B" w14:textId="4D903388" w:rsidR="00243C94" w:rsidRPr="00243C94" w:rsidRDefault="00243C94" w:rsidP="00243C94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for 2 minutes in fresh 70% ethanol</w:t>
      </w:r>
    </w:p>
    <w:p w14:paraId="55DBDAEA" w14:textId="6A59E785" w:rsidR="00243C94" w:rsidRPr="00243C94" w:rsidRDefault="001A7827" w:rsidP="00243C94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for 1 minute in:</w:t>
      </w:r>
    </w:p>
    <w:p w14:paraId="6D3C2AE4" w14:textId="5589CC18" w:rsidR="001A7827" w:rsidRPr="00243C94" w:rsidRDefault="001A7827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95% ethanol</w:t>
      </w:r>
    </w:p>
    <w:p w14:paraId="08E0B6F5" w14:textId="13FA4EB7" w:rsidR="001A7827" w:rsidRPr="00243C94" w:rsidRDefault="001A7827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100% ethanol</w:t>
      </w:r>
    </w:p>
    <w:p w14:paraId="2F0114FE" w14:textId="3D41DD02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 slides before clearing in Xylene</w:t>
      </w:r>
    </w:p>
    <w:p w14:paraId="1C10C502" w14:textId="772E3F53" w:rsidR="001A7827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Clear in 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Xylene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 for 10-15 mins, until the hydrophobic barrier pen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border 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is </w:t>
      </w:r>
      <w:r w:rsidR="005473BC">
        <w:rPr>
          <w:rFonts w:ascii="Arial" w:hAnsi="Arial" w:cs="Arial"/>
          <w:color w:val="000000"/>
          <w:sz w:val="22"/>
          <w:szCs w:val="22"/>
        </w:rPr>
        <w:t>washed away</w:t>
      </w:r>
    </w:p>
    <w:p w14:paraId="11BFF520" w14:textId="6A0B8A5C" w:rsidR="00B62CCF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</w:t>
      </w:r>
      <w:r w:rsidR="00B62CCF" w:rsidRPr="00243C94">
        <w:rPr>
          <w:rFonts w:ascii="Arial" w:hAnsi="Arial" w:cs="Arial"/>
          <w:color w:val="000000"/>
          <w:sz w:val="22"/>
          <w:szCs w:val="22"/>
        </w:rPr>
        <w:t xml:space="preserve"> slides</w:t>
      </w:r>
      <w:r w:rsidR="00F10A2C">
        <w:rPr>
          <w:rFonts w:ascii="Arial" w:hAnsi="Arial" w:cs="Arial"/>
          <w:color w:val="000000"/>
          <w:sz w:val="22"/>
          <w:szCs w:val="22"/>
        </w:rPr>
        <w:t xml:space="preserve"> again</w:t>
      </w:r>
    </w:p>
    <w:p w14:paraId="5B2E1473" w14:textId="77777777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in Xylene again to wet slides before applying cover slip</w:t>
      </w:r>
    </w:p>
    <w:p w14:paraId="02EB378F" w14:textId="5714D3AE" w:rsidR="001A7827" w:rsidRDefault="00B62CCF" w:rsidP="00BF0BD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Apply DPX while slide is still wet with Xylene</w:t>
      </w:r>
      <w:r w:rsidR="00BF0BD1">
        <w:rPr>
          <w:rFonts w:ascii="Arial" w:hAnsi="Arial" w:cs="Arial"/>
          <w:color w:val="000000"/>
          <w:sz w:val="22"/>
          <w:szCs w:val="22"/>
        </w:rPr>
        <w:t>, then place cover slip</w:t>
      </w:r>
    </w:p>
    <w:p w14:paraId="5DD3E42F" w14:textId="77777777" w:rsidR="002E1A11" w:rsidRDefault="002E1A11" w:rsidP="002E1A11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  <w:sectPr w:rsidR="002E1A11" w:rsidSect="00CD0CB8"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tbl>
      <w:tblPr>
        <w:tblW w:w="9341" w:type="dxa"/>
        <w:tblInd w:w="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0"/>
        <w:gridCol w:w="2391"/>
      </w:tblGrid>
      <w:tr w:rsidR="002E1A11" w:rsidRPr="00B45B90" w14:paraId="093C903D" w14:textId="77777777" w:rsidTr="0045464F">
        <w:trPr>
          <w:trHeight w:val="308"/>
        </w:trPr>
        <w:tc>
          <w:tcPr>
            <w:tcW w:w="9341" w:type="dxa"/>
            <w:gridSpan w:val="2"/>
            <w:vAlign w:val="center"/>
          </w:tcPr>
          <w:p w14:paraId="2019328A" w14:textId="2BE18E15" w:rsidR="002E1A11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lastRenderedPageBreak/>
              <w:t>H&amp;E Staining Protocol</w:t>
            </w:r>
          </w:p>
          <w:p w14:paraId="01B49ECB" w14:textId="77777777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thickness = 10</w:t>
            </w: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</w:rPr>
              <w:t>m</w:t>
            </w:r>
          </w:p>
        </w:tc>
      </w:tr>
      <w:tr w:rsidR="005473BC" w:rsidRPr="00904CA8" w14:paraId="19AA208D" w14:textId="77777777" w:rsidTr="005473BC">
        <w:trPr>
          <w:trHeight w:val="308"/>
        </w:trPr>
        <w:tc>
          <w:tcPr>
            <w:tcW w:w="6950" w:type="dxa"/>
            <w:shd w:val="clear" w:color="auto" w:fill="E7E6E6" w:themeFill="background2"/>
            <w:vAlign w:val="center"/>
          </w:tcPr>
          <w:p w14:paraId="389A526E" w14:textId="77777777" w:rsidR="005473BC" w:rsidRPr="00AC2958" w:rsidRDefault="005473BC" w:rsidP="005473BC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  <w:r w:rsidRPr="00AC2958">
              <w:rPr>
                <w:rFonts w:ascii="Arial" w:hAnsi="Arial" w:cs="Arial"/>
                <w:i/>
              </w:rPr>
              <w:t>Apply Hydrophobic Barrier Pen around tissue sections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73763A5E" w14:textId="776A004C" w:rsidR="005473BC" w:rsidRPr="00AC2958" w:rsidRDefault="005473BC" w:rsidP="005473BC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</w:p>
        </w:tc>
      </w:tr>
      <w:tr w:rsidR="002E1A11" w:rsidRPr="00B45B90" w14:paraId="5DB6386D" w14:textId="77777777" w:rsidTr="00AC2958">
        <w:trPr>
          <w:trHeight w:val="500"/>
        </w:trPr>
        <w:tc>
          <w:tcPr>
            <w:tcW w:w="6950" w:type="dxa"/>
            <w:vAlign w:val="center"/>
          </w:tcPr>
          <w:p w14:paraId="2EAF87E2" w14:textId="4348914E" w:rsidR="002E1A11" w:rsidRPr="005473BC" w:rsidRDefault="00AC2958" w:rsidP="0045464F">
            <w:pPr>
              <w:pStyle w:val="TableParagraph"/>
              <w:spacing w:before="0" w:line="300" w:lineRule="auto"/>
              <w:ind w:left="80"/>
              <w:rPr>
                <w:rFonts w:ascii="Arial" w:hAnsi="Arial" w:cs="Arial"/>
                <w:b/>
              </w:rPr>
            </w:pPr>
            <w:r w:rsidRPr="005473BC">
              <w:rPr>
                <w:rFonts w:ascii="Arial" w:hAnsi="Arial" w:cs="Arial"/>
                <w:b/>
              </w:rPr>
              <w:t>10% Neutral Buffered Formalin</w:t>
            </w:r>
          </w:p>
        </w:tc>
        <w:tc>
          <w:tcPr>
            <w:tcW w:w="2391" w:type="dxa"/>
            <w:vAlign w:val="center"/>
          </w:tcPr>
          <w:p w14:paraId="1EFCA798" w14:textId="77986E5B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mins</w:t>
            </w:r>
          </w:p>
        </w:tc>
      </w:tr>
      <w:tr w:rsidR="002E1A11" w:rsidRPr="00B45B90" w14:paraId="1A6B5AC5" w14:textId="77777777" w:rsidTr="00AC2958">
        <w:trPr>
          <w:trHeight w:val="308"/>
        </w:trPr>
        <w:tc>
          <w:tcPr>
            <w:tcW w:w="6950" w:type="dxa"/>
            <w:shd w:val="clear" w:color="auto" w:fill="E7E6E6" w:themeFill="background2"/>
            <w:vAlign w:val="center"/>
          </w:tcPr>
          <w:p w14:paraId="329F8F01" w14:textId="2A5F445A" w:rsidR="002E1A11" w:rsidRPr="00486AA2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Hydrate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2E3DF84D" w14:textId="45A76806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B45B90" w14:paraId="70FAFD3D" w14:textId="77777777" w:rsidTr="00AC2958">
        <w:trPr>
          <w:trHeight w:val="308"/>
        </w:trPr>
        <w:tc>
          <w:tcPr>
            <w:tcW w:w="6950" w:type="dxa"/>
            <w:vAlign w:val="center"/>
          </w:tcPr>
          <w:p w14:paraId="23860545" w14:textId="2D4C2B0D" w:rsidR="002E1A11" w:rsidRPr="005473BC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5473BC">
              <w:rPr>
                <w:rFonts w:ascii="Arial" w:hAnsi="Arial" w:cs="Arial"/>
                <w:b/>
              </w:rPr>
              <w:t>Hematoxylin</w:t>
            </w:r>
          </w:p>
        </w:tc>
        <w:tc>
          <w:tcPr>
            <w:tcW w:w="2391" w:type="dxa"/>
            <w:vAlign w:val="center"/>
          </w:tcPr>
          <w:p w14:paraId="6784E967" w14:textId="6802B04A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mins</w:t>
            </w:r>
          </w:p>
        </w:tc>
      </w:tr>
      <w:tr w:rsidR="002E1A11" w:rsidRPr="00B45B90" w14:paraId="2141DB30" w14:textId="77777777" w:rsidTr="00AC2958">
        <w:trPr>
          <w:trHeight w:val="308"/>
        </w:trPr>
        <w:tc>
          <w:tcPr>
            <w:tcW w:w="6950" w:type="dxa"/>
            <w:shd w:val="clear" w:color="auto" w:fill="E7E6E6" w:themeFill="background2"/>
            <w:vAlign w:val="center"/>
          </w:tcPr>
          <w:p w14:paraId="67D211C8" w14:textId="3B2C60E9" w:rsidR="002E1A11" w:rsidRPr="0027642E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010112FB" w14:textId="47600EC7" w:rsidR="002E1A11" w:rsidRPr="0027642E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  <w:spacing w:val="-5"/>
              </w:rPr>
            </w:pPr>
            <w:r>
              <w:rPr>
                <w:rFonts w:ascii="Arial" w:hAnsi="Arial" w:cs="Arial"/>
                <w:color w:val="231F20"/>
                <w:spacing w:val="-5"/>
              </w:rPr>
              <w:t>1 min</w:t>
            </w:r>
          </w:p>
        </w:tc>
      </w:tr>
      <w:tr w:rsidR="00AC2958" w:rsidRPr="00AC2958" w14:paraId="05FBF14E" w14:textId="77777777" w:rsidTr="00AC2958">
        <w:trPr>
          <w:trHeight w:val="308"/>
        </w:trPr>
        <w:tc>
          <w:tcPr>
            <w:tcW w:w="6950" w:type="dxa"/>
            <w:vAlign w:val="center"/>
          </w:tcPr>
          <w:p w14:paraId="292ED451" w14:textId="48B3FAB6" w:rsidR="00AC2958" w:rsidRPr="005473BC" w:rsidRDefault="00AC2958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b/>
                <w:color w:val="231F20"/>
              </w:rPr>
            </w:pPr>
            <w:r w:rsidRPr="005473BC">
              <w:rPr>
                <w:rFonts w:ascii="Arial" w:hAnsi="Arial" w:cs="Arial"/>
                <w:b/>
                <w:color w:val="231F20"/>
              </w:rPr>
              <w:t>Acidified Ethanol</w:t>
            </w:r>
          </w:p>
        </w:tc>
        <w:tc>
          <w:tcPr>
            <w:tcW w:w="2391" w:type="dxa"/>
            <w:vAlign w:val="center"/>
          </w:tcPr>
          <w:p w14:paraId="76827629" w14:textId="4E47CCF1" w:rsidR="00AC2958" w:rsidRPr="00AC2958" w:rsidRDefault="00AC2958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30 secs</w:t>
            </w:r>
          </w:p>
        </w:tc>
      </w:tr>
      <w:tr w:rsidR="002E1A11" w:rsidRPr="00B45B90" w14:paraId="77F69FE0" w14:textId="77777777" w:rsidTr="00AC2958">
        <w:trPr>
          <w:trHeight w:val="308"/>
        </w:trPr>
        <w:tc>
          <w:tcPr>
            <w:tcW w:w="6950" w:type="dxa"/>
            <w:shd w:val="clear" w:color="auto" w:fill="E7E6E6" w:themeFill="background2"/>
            <w:vAlign w:val="center"/>
          </w:tcPr>
          <w:p w14:paraId="2D64F682" w14:textId="1F0EE0B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1551A369" w14:textId="6BEFCB4D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B45B90" w14:paraId="00638276" w14:textId="77777777" w:rsidTr="00AC2958">
        <w:trPr>
          <w:trHeight w:val="308"/>
        </w:trPr>
        <w:tc>
          <w:tcPr>
            <w:tcW w:w="6950" w:type="dxa"/>
            <w:vAlign w:val="center"/>
          </w:tcPr>
          <w:p w14:paraId="4B603F13" w14:textId="15887140" w:rsidR="002E1A11" w:rsidRPr="005473BC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5473BC">
              <w:rPr>
                <w:rFonts w:ascii="Arial" w:hAnsi="Arial" w:cs="Arial"/>
                <w:b/>
              </w:rPr>
              <w:t>Bluing Reagent</w:t>
            </w:r>
          </w:p>
        </w:tc>
        <w:tc>
          <w:tcPr>
            <w:tcW w:w="2391" w:type="dxa"/>
            <w:vAlign w:val="center"/>
          </w:tcPr>
          <w:p w14:paraId="4660888E" w14:textId="6FFDC0F1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B45B90" w14:paraId="4999FE3E" w14:textId="77777777" w:rsidTr="00AC2958">
        <w:trPr>
          <w:trHeight w:val="308"/>
        </w:trPr>
        <w:tc>
          <w:tcPr>
            <w:tcW w:w="6950" w:type="dxa"/>
            <w:shd w:val="clear" w:color="auto" w:fill="E7E6E6" w:themeFill="background2"/>
            <w:vAlign w:val="center"/>
          </w:tcPr>
          <w:p w14:paraId="0490984D" w14:textId="5A055B4C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3A2F74A0" w14:textId="56EF3215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B45B90" w14:paraId="1127DBC0" w14:textId="77777777" w:rsidTr="00AC2958">
        <w:trPr>
          <w:trHeight w:val="308"/>
        </w:trPr>
        <w:tc>
          <w:tcPr>
            <w:tcW w:w="6950" w:type="dxa"/>
            <w:vAlign w:val="center"/>
          </w:tcPr>
          <w:p w14:paraId="33BB7B99" w14:textId="209DDE9F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 Ethanol</w:t>
            </w:r>
          </w:p>
        </w:tc>
        <w:tc>
          <w:tcPr>
            <w:tcW w:w="2391" w:type="dxa"/>
            <w:vAlign w:val="center"/>
          </w:tcPr>
          <w:p w14:paraId="3A8165B6" w14:textId="2D32E210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secs</w:t>
            </w:r>
          </w:p>
        </w:tc>
      </w:tr>
      <w:tr w:rsidR="002E1A11" w:rsidRPr="00B45B90" w14:paraId="580FD595" w14:textId="77777777" w:rsidTr="00AC2958">
        <w:trPr>
          <w:trHeight w:val="308"/>
        </w:trPr>
        <w:tc>
          <w:tcPr>
            <w:tcW w:w="6950" w:type="dxa"/>
            <w:shd w:val="clear" w:color="auto" w:fill="E7E6E6" w:themeFill="background2"/>
            <w:vAlign w:val="center"/>
          </w:tcPr>
          <w:p w14:paraId="4126060E" w14:textId="23BB3DCD" w:rsidR="002E1A11" w:rsidRPr="005473BC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  <w:color w:val="231F20"/>
              </w:rPr>
            </w:pPr>
            <w:r w:rsidRPr="005473BC">
              <w:rPr>
                <w:rFonts w:ascii="Arial" w:hAnsi="Arial" w:cs="Arial"/>
                <w:b/>
                <w:color w:val="231F20"/>
              </w:rPr>
              <w:t>Eosin Y Working Solution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6AC30E7E" w14:textId="169E25CA" w:rsidR="002E1A11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2 mins</w:t>
            </w:r>
          </w:p>
        </w:tc>
      </w:tr>
      <w:tr w:rsidR="00AC2958" w:rsidRPr="00B45B90" w14:paraId="71B7F659" w14:textId="77777777" w:rsidTr="00AC2958">
        <w:trPr>
          <w:trHeight w:val="308"/>
        </w:trPr>
        <w:tc>
          <w:tcPr>
            <w:tcW w:w="6950" w:type="dxa"/>
            <w:shd w:val="clear" w:color="auto" w:fill="auto"/>
            <w:vAlign w:val="center"/>
          </w:tcPr>
          <w:p w14:paraId="43F6A7E9" w14:textId="77777777" w:rsidR="00AC2958" w:rsidRDefault="00AC295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72819EDA" w14:textId="5FC0C346" w:rsidR="00AC2958" w:rsidRDefault="00AC2958" w:rsidP="0045464F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30 secs</w:t>
            </w:r>
          </w:p>
        </w:tc>
      </w:tr>
      <w:tr w:rsidR="00AC2958" w:rsidRPr="00AC2958" w14:paraId="7C06F13E" w14:textId="77777777" w:rsidTr="00AC2958">
        <w:trPr>
          <w:trHeight w:val="308"/>
        </w:trPr>
        <w:tc>
          <w:tcPr>
            <w:tcW w:w="6950" w:type="dxa"/>
            <w:shd w:val="clear" w:color="auto" w:fill="E7E6E6" w:themeFill="background2"/>
            <w:vAlign w:val="center"/>
          </w:tcPr>
          <w:p w14:paraId="18970564" w14:textId="59B7C0F3" w:rsidR="00AC2958" w:rsidRPr="00AC2958" w:rsidRDefault="00AC295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39729690" w14:textId="7AABAF25" w:rsidR="00AC2958" w:rsidRPr="00AC2958" w:rsidRDefault="00AC2958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2 mins</w:t>
            </w:r>
          </w:p>
        </w:tc>
      </w:tr>
      <w:tr w:rsidR="00AC2958" w:rsidRPr="00B45B90" w14:paraId="0AA4D46A" w14:textId="77777777" w:rsidTr="00AC2958">
        <w:trPr>
          <w:trHeight w:val="308"/>
        </w:trPr>
        <w:tc>
          <w:tcPr>
            <w:tcW w:w="6950" w:type="dxa"/>
            <w:shd w:val="clear" w:color="auto" w:fill="auto"/>
            <w:vAlign w:val="center"/>
          </w:tcPr>
          <w:p w14:paraId="3161DD0C" w14:textId="4E7E6B50" w:rsidR="00AC2958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95%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33E5DE5" w14:textId="0FF584F6" w:rsidR="00AC2958" w:rsidRPr="0050017F" w:rsidRDefault="00AC2958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 min</w:t>
            </w:r>
          </w:p>
        </w:tc>
      </w:tr>
      <w:tr w:rsidR="002E1A11" w:rsidRPr="00B45B90" w14:paraId="004A26A1" w14:textId="77777777" w:rsidTr="00AC2958">
        <w:trPr>
          <w:trHeight w:val="308"/>
        </w:trPr>
        <w:tc>
          <w:tcPr>
            <w:tcW w:w="6950" w:type="dxa"/>
            <w:shd w:val="clear" w:color="auto" w:fill="E7E6E6" w:themeFill="background2"/>
            <w:vAlign w:val="center"/>
          </w:tcPr>
          <w:p w14:paraId="70759F27" w14:textId="119938E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 Ethanol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6B679849" w14:textId="02634D3D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AC2958" w:rsidRPr="00B45B90" w14:paraId="1D592FBF" w14:textId="77777777" w:rsidTr="00AC2958">
        <w:trPr>
          <w:trHeight w:val="308"/>
        </w:trPr>
        <w:tc>
          <w:tcPr>
            <w:tcW w:w="6950" w:type="dxa"/>
            <w:shd w:val="clear" w:color="auto" w:fill="auto"/>
            <w:vAlign w:val="center"/>
          </w:tcPr>
          <w:p w14:paraId="01C46319" w14:textId="76A96906" w:rsidR="00AC2958" w:rsidRPr="005473BC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i/>
              </w:rPr>
            </w:pPr>
            <w:r w:rsidRPr="005473BC">
              <w:rPr>
                <w:rFonts w:ascii="Arial" w:hAnsi="Arial" w:cs="Arial"/>
                <w:i/>
              </w:rPr>
              <w:t>Air dry slides before clearing in Xylene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661A631D" w14:textId="77777777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</w:p>
        </w:tc>
      </w:tr>
      <w:tr w:rsidR="00AC2958" w:rsidRPr="00B45B90" w14:paraId="0225A826" w14:textId="77777777" w:rsidTr="00AC2958">
        <w:trPr>
          <w:trHeight w:val="308"/>
        </w:trPr>
        <w:tc>
          <w:tcPr>
            <w:tcW w:w="6950" w:type="dxa"/>
            <w:shd w:val="clear" w:color="auto" w:fill="E7E6E6" w:themeFill="background2"/>
            <w:vAlign w:val="center"/>
          </w:tcPr>
          <w:p w14:paraId="01898590" w14:textId="78A2CE4A" w:rsidR="00AC2958" w:rsidRPr="005473BC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5473BC">
              <w:rPr>
                <w:rFonts w:ascii="Arial" w:hAnsi="Arial" w:cs="Arial"/>
                <w:b/>
              </w:rPr>
              <w:t>Xylene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13D58A41" w14:textId="79D528D3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10-15 mins</w:t>
            </w:r>
          </w:p>
        </w:tc>
      </w:tr>
      <w:tr w:rsidR="00AC2958" w:rsidRPr="00B45B90" w14:paraId="18573FE2" w14:textId="77777777" w:rsidTr="00AC2958">
        <w:trPr>
          <w:trHeight w:val="308"/>
        </w:trPr>
        <w:tc>
          <w:tcPr>
            <w:tcW w:w="6950" w:type="dxa"/>
            <w:shd w:val="clear" w:color="auto" w:fill="auto"/>
            <w:vAlign w:val="center"/>
          </w:tcPr>
          <w:p w14:paraId="49C4B15C" w14:textId="1003901A" w:rsidR="00AC2958" w:rsidRPr="005473BC" w:rsidRDefault="005473BC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i/>
              </w:rPr>
            </w:pPr>
            <w:r w:rsidRPr="005473BC">
              <w:rPr>
                <w:rFonts w:ascii="Arial" w:hAnsi="Arial" w:cs="Arial"/>
                <w:i/>
              </w:rPr>
              <w:t>Air dry slides again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19D4EB65" w14:textId="77777777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</w:p>
        </w:tc>
      </w:tr>
      <w:tr w:rsidR="00AC2958" w:rsidRPr="00B45B90" w14:paraId="1F7CAA70" w14:textId="77777777" w:rsidTr="00AC2958">
        <w:trPr>
          <w:trHeight w:val="308"/>
        </w:trPr>
        <w:tc>
          <w:tcPr>
            <w:tcW w:w="6950" w:type="dxa"/>
            <w:shd w:val="clear" w:color="auto" w:fill="E7E6E6" w:themeFill="background2"/>
            <w:vAlign w:val="center"/>
          </w:tcPr>
          <w:p w14:paraId="663A91CC" w14:textId="3AC498D2" w:rsidR="00AC2958" w:rsidRDefault="005473BC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dip in </w:t>
            </w:r>
            <w:r w:rsidRPr="005473BC">
              <w:rPr>
                <w:rFonts w:ascii="Arial" w:hAnsi="Arial" w:cs="Arial"/>
                <w:b/>
              </w:rPr>
              <w:t>Xylene</w:t>
            </w:r>
            <w:r>
              <w:rPr>
                <w:rFonts w:ascii="Arial" w:hAnsi="Arial" w:cs="Arial"/>
              </w:rPr>
              <w:t xml:space="preserve"> before applying mounting medium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6FF830FF" w14:textId="77777777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</w:p>
        </w:tc>
      </w:tr>
      <w:tr w:rsidR="002E1A11" w:rsidRPr="00B45B90" w14:paraId="3F756610" w14:textId="77777777" w:rsidTr="0045464F">
        <w:trPr>
          <w:trHeight w:val="500"/>
        </w:trPr>
        <w:tc>
          <w:tcPr>
            <w:tcW w:w="9341" w:type="dxa"/>
            <w:gridSpan w:val="2"/>
            <w:shd w:val="clear" w:color="auto" w:fill="auto"/>
            <w:vAlign w:val="center"/>
          </w:tcPr>
          <w:p w14:paraId="37B89693" w14:textId="4E99C6C0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Add DPX</w:t>
            </w:r>
            <w:r w:rsidR="005473BC">
              <w:rPr>
                <w:rFonts w:ascii="Arial" w:hAnsi="Arial" w:cs="Arial"/>
                <w:color w:val="231F20"/>
              </w:rPr>
              <w:t xml:space="preserve"> mounting medium</w:t>
            </w:r>
            <w:r>
              <w:rPr>
                <w:rFonts w:ascii="Arial" w:hAnsi="Arial" w:cs="Arial"/>
                <w:color w:val="231F20"/>
              </w:rPr>
              <w:t xml:space="preserve"> while </w:t>
            </w:r>
            <w:r w:rsidR="005473BC">
              <w:rPr>
                <w:rFonts w:ascii="Arial" w:hAnsi="Arial" w:cs="Arial"/>
                <w:color w:val="231F20"/>
              </w:rPr>
              <w:t>X</w:t>
            </w:r>
            <w:r w:rsidRPr="00B45B90">
              <w:rPr>
                <w:rFonts w:ascii="Arial" w:hAnsi="Arial" w:cs="Arial"/>
                <w:color w:val="231F20"/>
              </w:rPr>
              <w:t>ylene</w:t>
            </w:r>
            <w:r>
              <w:rPr>
                <w:rFonts w:ascii="Arial" w:hAnsi="Arial" w:cs="Arial"/>
                <w:color w:val="231F20"/>
              </w:rPr>
              <w:t xml:space="preserve"> is freshly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wet</w:t>
            </w:r>
            <w:r w:rsidR="005473BC">
              <w:rPr>
                <w:rFonts w:ascii="Arial" w:hAnsi="Arial" w:cs="Arial"/>
                <w:color w:val="231F20"/>
              </w:rPr>
              <w:t>, then</w:t>
            </w:r>
            <w:r>
              <w:rPr>
                <w:rFonts w:ascii="Arial" w:hAnsi="Arial" w:cs="Arial"/>
                <w:color w:val="231F20"/>
              </w:rPr>
              <w:t xml:space="preserve"> apply cover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>glass</w:t>
            </w:r>
            <w:bookmarkStart w:id="0" w:name="_GoBack"/>
            <w:bookmarkEnd w:id="0"/>
          </w:p>
        </w:tc>
      </w:tr>
    </w:tbl>
    <w:p w14:paraId="55098CC8" w14:textId="1AAC44B0" w:rsidR="002E1A11" w:rsidRPr="00BF0BD1" w:rsidRDefault="002E1A11" w:rsidP="002E1A11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sectPr w:rsidR="002E1A11" w:rsidRPr="00BF0BD1" w:rsidSect="00CD0CB8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3331E" w14:textId="77777777" w:rsidR="00210B40" w:rsidRDefault="00210B40" w:rsidP="00196E7B">
      <w:pPr>
        <w:spacing w:after="0" w:line="240" w:lineRule="auto"/>
      </w:pPr>
      <w:r>
        <w:separator/>
      </w:r>
    </w:p>
  </w:endnote>
  <w:endnote w:type="continuationSeparator" w:id="0">
    <w:p w14:paraId="4035878E" w14:textId="77777777" w:rsidR="00210B40" w:rsidRDefault="00210B40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2FEC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16268"/>
      <w:docPartObj>
        <w:docPartGallery w:val="Page Numbers (Bottom of Page)"/>
        <w:docPartUnique/>
      </w:docPartObj>
    </w:sdtPr>
    <w:sdtEndPr/>
    <w:sdtContent>
      <w:sdt>
        <w:sdtPr>
          <w:id w:val="-716203528"/>
          <w:docPartObj>
            <w:docPartGallery w:val="Page Numbers (Top of Page)"/>
            <w:docPartUnique/>
          </w:docPartObj>
        </w:sdtPr>
        <w:sdtEndPr/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03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47105" w14:textId="77777777" w:rsidR="00210B40" w:rsidRDefault="00210B40" w:rsidP="00196E7B">
      <w:pPr>
        <w:spacing w:after="0" w:line="240" w:lineRule="auto"/>
      </w:pPr>
      <w:r>
        <w:separator/>
      </w:r>
    </w:p>
  </w:footnote>
  <w:footnote w:type="continuationSeparator" w:id="0">
    <w:p w14:paraId="1AA62759" w14:textId="77777777" w:rsidR="00210B40" w:rsidRDefault="00210B40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A0F2" w14:textId="77777777" w:rsidR="00196E7B" w:rsidRDefault="00196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DB3C" w14:textId="77777777" w:rsidR="00196E7B" w:rsidRDefault="00196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72A1D189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</w:t>
    </w:r>
    <w:r w:rsidR="004E078F">
      <w:rPr>
        <w:rStyle w:val="normaltextrun"/>
        <w:rFonts w:ascii="Arial" w:hAnsi="Arial" w:cs="Arial"/>
        <w:sz w:val="22"/>
        <w:szCs w:val="22"/>
      </w:rPr>
      <w:t>A Yackzan</w:t>
    </w:r>
    <w:r w:rsidR="0008566E">
      <w:rPr>
        <w:rStyle w:val="normaltextrun"/>
        <w:rFonts w:ascii="Arial" w:hAnsi="Arial" w:cs="Arial"/>
        <w:sz w:val="22"/>
        <w:szCs w:val="22"/>
      </w:rPr>
      <w:t xml:space="preserve"> on March </w:t>
    </w:r>
    <w:r w:rsidR="00880DB2">
      <w:rPr>
        <w:rStyle w:val="normaltextrun"/>
        <w:rFonts w:ascii="Arial" w:hAnsi="Arial" w:cs="Arial"/>
        <w:sz w:val="22"/>
        <w:szCs w:val="22"/>
      </w:rPr>
      <w:t>11</w:t>
    </w:r>
    <w:r w:rsidR="0008566E">
      <w:rPr>
        <w:rStyle w:val="normaltextrun"/>
        <w:rFonts w:ascii="Arial" w:hAnsi="Arial" w:cs="Arial"/>
        <w:sz w:val="22"/>
        <w:szCs w:val="22"/>
      </w:rPr>
      <w:t>, 2024</w:t>
    </w:r>
    <w:r w:rsidRPr="062DC2B1">
      <w:rPr>
        <w:rStyle w:val="normaltextrun"/>
        <w:rFonts w:ascii="Arial" w:hAnsi="Arial" w:cs="Arial"/>
        <w:sz w:val="22"/>
        <w:szCs w:val="22"/>
      </w:rPr>
      <w:t>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A90"/>
    <w:multiLevelType w:val="hybridMultilevel"/>
    <w:tmpl w:val="F1BA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015E76"/>
    <w:multiLevelType w:val="hybridMultilevel"/>
    <w:tmpl w:val="C048100A"/>
    <w:lvl w:ilvl="0" w:tplc="10F868AA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4"/>
      </w:rPr>
    </w:lvl>
    <w:lvl w:ilvl="1" w:tplc="BBDEC26C">
      <w:start w:val="1"/>
      <w:numFmt w:val="lowerLetter"/>
      <w:lvlText w:val="%2."/>
      <w:lvlJc w:val="left"/>
      <w:pPr>
        <w:ind w:left="1125" w:hanging="405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25"/>
    <w:rsid w:val="0008566E"/>
    <w:rsid w:val="00101FDD"/>
    <w:rsid w:val="0011757C"/>
    <w:rsid w:val="00172004"/>
    <w:rsid w:val="001770EF"/>
    <w:rsid w:val="00196E7B"/>
    <w:rsid w:val="001A7827"/>
    <w:rsid w:val="00204E93"/>
    <w:rsid w:val="00210B40"/>
    <w:rsid w:val="0022549D"/>
    <w:rsid w:val="00243C94"/>
    <w:rsid w:val="00247B1F"/>
    <w:rsid w:val="002D13DD"/>
    <w:rsid w:val="002D64AD"/>
    <w:rsid w:val="002E1A11"/>
    <w:rsid w:val="002E1B25"/>
    <w:rsid w:val="00434AB2"/>
    <w:rsid w:val="004475D0"/>
    <w:rsid w:val="004E078F"/>
    <w:rsid w:val="005473BC"/>
    <w:rsid w:val="0056631D"/>
    <w:rsid w:val="005E4F76"/>
    <w:rsid w:val="00691E49"/>
    <w:rsid w:val="00880DB2"/>
    <w:rsid w:val="008F707B"/>
    <w:rsid w:val="00A1046F"/>
    <w:rsid w:val="00AA0501"/>
    <w:rsid w:val="00AC2958"/>
    <w:rsid w:val="00B4491C"/>
    <w:rsid w:val="00B5544C"/>
    <w:rsid w:val="00B62CCF"/>
    <w:rsid w:val="00BD0BEF"/>
    <w:rsid w:val="00BE424C"/>
    <w:rsid w:val="00BE43C0"/>
    <w:rsid w:val="00BF0BD1"/>
    <w:rsid w:val="00C17E80"/>
    <w:rsid w:val="00C253D3"/>
    <w:rsid w:val="00CD0CB8"/>
    <w:rsid w:val="00D03D93"/>
    <w:rsid w:val="00D06043"/>
    <w:rsid w:val="00D20EA7"/>
    <w:rsid w:val="00EF1427"/>
    <w:rsid w:val="00F10A2C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  <w:style w:type="character" w:styleId="FollowedHyperlink">
    <w:name w:val="FollowedHyperlink"/>
    <w:basedOn w:val="DefaultParagraphFont"/>
    <w:uiPriority w:val="99"/>
    <w:semiHidden/>
    <w:unhideWhenUsed/>
    <w:rsid w:val="00BE43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0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E1A11"/>
    <w:pPr>
      <w:widowControl w:val="0"/>
      <w:autoSpaceDE w:val="0"/>
      <w:autoSpaceDN w:val="0"/>
      <w:spacing w:before="17" w:after="0" w:line="240" w:lineRule="auto"/>
      <w:ind w:left="58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l_nucleus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cap.org/documents/h-and-e-troubleshooting-guide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osin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yperlink" Target="https://www.leicabiosystems.com/us/knowledge-pathway/he-staining-overview-a-guide-to-best-practices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Haematoxylin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ytoplasm" TargetMode="External"/><Relationship Id="rId23" Type="http://schemas.openxmlformats.org/officeDocument/2006/relationships/hyperlink" Target="https://www.nsh.org/blogs/natalie-paskoski/2020/05/15/troubleshooting-he-stains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H%26E_stain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Extracellular_matrix" TargetMode="External"/><Relationship Id="rId22" Type="http://schemas.openxmlformats.org/officeDocument/2006/relationships/hyperlink" Target="https://www.leicabiosystems.com/us/knowledge-pathway/he-basics-part-4-troubleshooting-he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Props1.xml><?xml version="1.0" encoding="utf-8"?>
<ds:datastoreItem xmlns:ds="http://schemas.openxmlformats.org/officeDocument/2006/customXml" ds:itemID="{B25BD8C0-394A-4EF3-BE0C-B6B2AC74E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7001ED-FD85-46C5-9704-099D650DF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Yackzan, Andrew T.</cp:lastModifiedBy>
  <cp:revision>30</cp:revision>
  <cp:lastPrinted>2024-03-11T18:46:00Z</cp:lastPrinted>
  <dcterms:created xsi:type="dcterms:W3CDTF">2019-06-06T18:03:00Z</dcterms:created>
  <dcterms:modified xsi:type="dcterms:W3CDTF">2024-03-11T20:58:00Z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