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25E8" w14:textId="3A97CE69" w:rsidR="002E1B25" w:rsidRPr="002D13DD" w:rsidRDefault="002E1B25" w:rsidP="00D03D93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Overview</w:t>
      </w:r>
    </w:p>
    <w:p w14:paraId="6E7BEAA2" w14:textId="2E9F9159" w:rsidR="002E1B25" w:rsidRPr="00B4491C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B4491C">
        <w:rPr>
          <w:rStyle w:val="normaltextrun"/>
          <w:rFonts w:ascii="Arial" w:hAnsi="Arial" w:cs="Arial"/>
          <w:sz w:val="22"/>
          <w:szCs w:val="22"/>
        </w:rPr>
        <w:t>The following is protocol for performing an H&amp;E stain. “</w:t>
      </w:r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H&amp;E is the combination of two histological stains, </w:t>
      </w:r>
      <w:hyperlink r:id="rId11" w:tooltip="Haematoxylin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hematoxylin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2" w:tooltip="Eosin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eosin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, the process stains cell </w:t>
      </w:r>
      <w:hyperlink r:id="rId13" w:tooltip="Cell nucleus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nuclei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blue, and </w:t>
      </w:r>
      <w:hyperlink r:id="rId14" w:tooltip="Extracellular matrix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extracellular matrix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5" w:tooltip="Cytoplasm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cytoplasm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pink, with other structures taking on different shades, hues, and combinations of these colors.</w:t>
      </w:r>
      <w:hyperlink r:id="rId16" w:anchor="cite_note-Chan,_2014-5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[5]</w:t>
        </w:r>
      </w:hyperlink>
      <w:hyperlink r:id="rId17" w:anchor="cite_note-Bancroft_and_Stevens,_1982-6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[6]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The stain shows the general layout and distribution of cells and provides a general overview of a tissue sample's structure” (</w:t>
      </w:r>
      <w:r w:rsidR="00D03D93"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t</w:t>
      </w:r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aken from </w:t>
      </w:r>
      <w:hyperlink r:id="rId18" w:history="1">
        <w:r w:rsidRPr="00B4491C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Wikipedia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). It can be used on a variety of tissue types for several reasons.</w:t>
      </w:r>
    </w:p>
    <w:p w14:paraId="7D7FF5D3" w14:textId="77777777" w:rsidR="002E1B25" w:rsidRPr="002D13DD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Additional resources</w:t>
      </w:r>
      <w:r w:rsidRPr="002D13DD">
        <w:rPr>
          <w:rStyle w:val="eop"/>
          <w:rFonts w:ascii="Arial" w:hAnsi="Arial" w:cs="Arial"/>
          <w:sz w:val="28"/>
          <w:szCs w:val="32"/>
        </w:rPr>
        <w:t> </w:t>
      </w:r>
    </w:p>
    <w:p w14:paraId="24CFD682" w14:textId="5C7A51A1" w:rsidR="002E1B25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Style w:val="Hyperlink"/>
          <w:rFonts w:ascii="Arial" w:hAnsi="Arial" w:cs="Arial"/>
          <w:sz w:val="22"/>
          <w:szCs w:val="22"/>
        </w:rPr>
      </w:pPr>
      <w:r w:rsidRPr="00B4491C">
        <w:rPr>
          <w:rStyle w:val="eop"/>
          <w:rFonts w:ascii="Arial" w:hAnsi="Arial" w:cs="Arial"/>
          <w:sz w:val="22"/>
          <w:szCs w:val="22"/>
        </w:rPr>
        <w:t> </w:t>
      </w:r>
      <w:hyperlink r:id="rId19" w:history="1">
        <w:r w:rsidRPr="00B4491C">
          <w:rPr>
            <w:rStyle w:val="Hyperlink"/>
            <w:rFonts w:ascii="Arial" w:hAnsi="Arial" w:cs="Arial"/>
            <w:sz w:val="22"/>
            <w:szCs w:val="22"/>
          </w:rPr>
          <w:t>Wikipedia on H&amp;E Stain</w:t>
        </w:r>
      </w:hyperlink>
    </w:p>
    <w:p w14:paraId="5B9A678D" w14:textId="440A0D82" w:rsidR="008F707B" w:rsidRDefault="000B5DD3" w:rsidP="00B62CCF">
      <w:pPr>
        <w:pStyle w:val="paragraph"/>
        <w:spacing w:before="0" w:beforeAutospacing="0" w:after="0" w:afterAutospacing="0" w:line="360" w:lineRule="auto"/>
        <w:textAlignment w:val="baseline"/>
        <w:rPr>
          <w:rStyle w:val="Hyperlink"/>
          <w:rFonts w:ascii="Arial" w:hAnsi="Arial" w:cs="Arial"/>
          <w:sz w:val="22"/>
          <w:szCs w:val="22"/>
        </w:rPr>
      </w:pPr>
      <w:hyperlink r:id="rId20" w:history="1">
        <w:r w:rsidR="008F707B" w:rsidRPr="008F707B">
          <w:rPr>
            <w:rStyle w:val="Hyperlink"/>
            <w:rFonts w:ascii="Arial" w:hAnsi="Arial" w:cs="Arial"/>
            <w:sz w:val="22"/>
            <w:szCs w:val="22"/>
          </w:rPr>
          <w:t xml:space="preserve">H&amp;E Staining Overview: A Guide </w:t>
        </w:r>
        <w:proofErr w:type="gramStart"/>
        <w:r w:rsidR="008F707B" w:rsidRPr="008F707B">
          <w:rPr>
            <w:rStyle w:val="Hyperlink"/>
            <w:rFonts w:ascii="Arial" w:hAnsi="Arial" w:cs="Arial"/>
            <w:sz w:val="22"/>
            <w:szCs w:val="22"/>
          </w:rPr>
          <w:t>To</w:t>
        </w:r>
        <w:proofErr w:type="gramEnd"/>
        <w:r w:rsidR="008F707B" w:rsidRPr="008F707B">
          <w:rPr>
            <w:rStyle w:val="Hyperlink"/>
            <w:rFonts w:ascii="Arial" w:hAnsi="Arial" w:cs="Arial"/>
            <w:sz w:val="22"/>
            <w:szCs w:val="22"/>
          </w:rPr>
          <w:t xml:space="preserve"> Best Practices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</w:tblGrid>
      <w:tr w:rsidR="008F707B" w:rsidRPr="008F707B" w14:paraId="46146752" w14:textId="77777777" w:rsidTr="00D06298">
        <w:tc>
          <w:tcPr>
            <w:tcW w:w="5935" w:type="dxa"/>
          </w:tcPr>
          <w:p w14:paraId="3A7C1A94" w14:textId="77777777" w:rsidR="008F707B" w:rsidRPr="008F707B" w:rsidRDefault="008F707B" w:rsidP="007E425A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8F707B">
              <w:rPr>
                <w:rFonts w:ascii="Arial" w:hAnsi="Arial" w:cs="Arial"/>
                <w:b/>
                <w:sz w:val="22"/>
                <w:szCs w:val="22"/>
              </w:rPr>
              <w:t>Troubleshooting Guides:</w:t>
            </w:r>
          </w:p>
        </w:tc>
      </w:tr>
      <w:tr w:rsidR="008F707B" w:rsidRPr="008F707B" w14:paraId="20378941" w14:textId="77777777" w:rsidTr="00D06298">
        <w:tc>
          <w:tcPr>
            <w:tcW w:w="5935" w:type="dxa"/>
          </w:tcPr>
          <w:p w14:paraId="17CCA08A" w14:textId="7D4E444C" w:rsidR="008F707B" w:rsidRPr="008F707B" w:rsidRDefault="00247B1F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0B3A3A" wp14:editId="792123CA">
                      <wp:simplePos x="0" y="0"/>
                      <wp:positionH relativeFrom="column">
                        <wp:posOffset>2736850</wp:posOffset>
                      </wp:positionH>
                      <wp:positionV relativeFrom="paragraph">
                        <wp:posOffset>17145</wp:posOffset>
                      </wp:positionV>
                      <wp:extent cx="152400" cy="142875"/>
                      <wp:effectExtent l="19050" t="38100" r="38100" b="47625"/>
                      <wp:wrapNone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0C00D" id="Star: 5 Points 2" o:spid="_x0000_s1026" style="position:absolute;margin-left:215.5pt;margin-top:1.35pt;width:12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" path="m,54573r58212,1l76200,,94188,54574r58212,-1l105305,88301r17989,54574l76200,109146,29106,142875,47095,88301,,54573xe" fillcolor="#ffc000 [3207]" strokecolor="black [3213]" strokeweight="1pt">
                      <v:stroke joinstyle="miter"/>
                      <v:path arrowok="t" o:connecttype="custom" o:connectlocs="0,54573;58212,54574;76200,0;94188,54574;152400,54573;105305,88301;123294,142875;76200,109146;29106,142875;47095,88301;0,54573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0F8E0B" wp14:editId="6BEA51DE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17145</wp:posOffset>
                      </wp:positionV>
                      <wp:extent cx="152400" cy="142875"/>
                      <wp:effectExtent l="19050" t="38100" r="38100" b="47625"/>
                      <wp:wrapNone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66DC2" id="Star: 5 Points 1" o:spid="_x0000_s1026" style="position:absolute;margin-left:15.25pt;margin-top:1.35pt;width:12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" path="m,54573r58212,1l76200,,94188,54574r58212,-1l105305,88301r17989,54574l76200,109146,29106,142875,47095,88301,,54573xe" fillcolor="#ffc000 [3207]" strokecolor="black [3213]" strokeweight="1pt">
                      <v:stroke joinstyle="miter"/>
                      <v:path arrowok="t" o:connecttype="custom" o:connectlocs="0,54573;58212,54574;76200,0;94188,54574;152400,54573;105305,88301;123294,142875;76200,109146;29106,142875;47095,88301;0,54573" o:connectangles="0,0,0,0,0,0,0,0,0,0,0"/>
                    </v:shape>
                  </w:pict>
                </mc:Fallback>
              </mc:AlternateContent>
            </w:r>
            <w:hyperlink r:id="rId21" w:history="1"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H&amp;E Troubleshooting Guide (Table)</w:t>
              </w:r>
            </w:hyperlink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</w:tc>
      </w:tr>
      <w:tr w:rsidR="00D06298" w:rsidRPr="008F707B" w14:paraId="65C84AE5" w14:textId="77777777" w:rsidTr="00D06298">
        <w:tc>
          <w:tcPr>
            <w:tcW w:w="5935" w:type="dxa"/>
          </w:tcPr>
          <w:p w14:paraId="563C63AA" w14:textId="3FB7E5BD" w:rsidR="00D06298" w:rsidRDefault="00D06298" w:rsidP="00D06298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</w:pPr>
            <w:hyperlink r:id="rId22" w:history="1">
              <w:r>
                <w:rPr>
                  <w:rStyle w:val="Hyperlink"/>
                </w:rPr>
                <w:t>The Science and Application of H&amp;E Staining</w:t>
              </w:r>
            </w:hyperlink>
          </w:p>
        </w:tc>
      </w:tr>
      <w:tr w:rsidR="008F707B" w:rsidRPr="008F707B" w14:paraId="0860B2B3" w14:textId="77777777" w:rsidTr="00D06298">
        <w:tc>
          <w:tcPr>
            <w:tcW w:w="5935" w:type="dxa"/>
          </w:tcPr>
          <w:p w14:paraId="48809854" w14:textId="134205C9" w:rsidR="008F707B" w:rsidRPr="008F707B" w:rsidRDefault="000B5DD3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hyperlink r:id="rId23" w:history="1"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H&amp;E Basics: Troubleshooting</w:t>
              </w:r>
            </w:hyperlink>
          </w:p>
        </w:tc>
      </w:tr>
      <w:tr w:rsidR="008F707B" w:rsidRPr="008F707B" w14:paraId="0EAC0AA0" w14:textId="77777777" w:rsidTr="00D06298">
        <w:tc>
          <w:tcPr>
            <w:tcW w:w="5935" w:type="dxa"/>
          </w:tcPr>
          <w:p w14:paraId="63BE1803" w14:textId="6EABAD22" w:rsidR="008F707B" w:rsidRDefault="000B5DD3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hyperlink r:id="rId24" w:history="1"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Troubleshooting H&amp;E Stains</w:t>
              </w:r>
            </w:hyperlink>
          </w:p>
        </w:tc>
      </w:tr>
    </w:tbl>
    <w:p w14:paraId="5D4788EC" w14:textId="77777777" w:rsidR="008F707B" w:rsidRPr="00B4491C" w:rsidRDefault="008F707B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14:paraId="77180960" w14:textId="77777777" w:rsidR="002E1B25" w:rsidRPr="002D13DD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Main content</w:t>
      </w:r>
      <w:r w:rsidRPr="002D13DD">
        <w:rPr>
          <w:rStyle w:val="eop"/>
          <w:rFonts w:ascii="Arial" w:hAnsi="Arial" w:cs="Arial"/>
          <w:sz w:val="28"/>
          <w:szCs w:val="32"/>
        </w:rPr>
        <w:t> </w:t>
      </w:r>
    </w:p>
    <w:p w14:paraId="4F6584BE" w14:textId="40FDBFB8" w:rsidR="002E1B25" w:rsidRPr="002D13DD" w:rsidRDefault="002E1B25" w:rsidP="00D03D93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18"/>
          <w:szCs w:val="18"/>
          <w:u w:val="single"/>
        </w:rPr>
      </w:pPr>
      <w:r w:rsidRPr="002D13DD"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Materials</w:t>
      </w:r>
    </w:p>
    <w:p w14:paraId="5ED56CA7" w14:textId="3CB63828" w:rsidR="002D13DD" w:rsidRPr="00B4491C" w:rsidRDefault="002D13DD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Hematoxylin (Abcam, SKU# ab220365)</w:t>
      </w:r>
    </w:p>
    <w:p w14:paraId="60983FE8" w14:textId="3F494D13" w:rsidR="005E4F76" w:rsidRPr="00B4491C" w:rsidRDefault="005E4F76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Acidic Ethanol</w:t>
      </w:r>
      <w:r w:rsidR="0031580E">
        <w:rPr>
          <w:rFonts w:ascii="Arial" w:hAnsi="Arial" w:cs="Arial"/>
          <w:sz w:val="22"/>
          <w:szCs w:val="18"/>
        </w:rPr>
        <w:t xml:space="preserve"> (used for differentiating Hematoxylin in some H&amp;E protocols, but not needed for this protocol)</w:t>
      </w:r>
    </w:p>
    <w:p w14:paraId="46E3BE8F" w14:textId="4F18AC87" w:rsidR="00434AB2" w:rsidRPr="00B4491C" w:rsidRDefault="00D03D93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401mL</w:t>
      </w:r>
      <w:r w:rsidR="002D13DD" w:rsidRPr="00B4491C">
        <w:rPr>
          <w:rFonts w:ascii="Arial" w:hAnsi="Arial" w:cs="Arial"/>
          <w:sz w:val="22"/>
          <w:szCs w:val="18"/>
        </w:rPr>
        <w:t xml:space="preserve"> Stock</w:t>
      </w:r>
    </w:p>
    <w:p w14:paraId="64878FDA" w14:textId="59CDCAA3" w:rsidR="005E4F76" w:rsidRPr="00B4491C" w:rsidRDefault="005E4F76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1mL 12M HCl</w:t>
      </w:r>
    </w:p>
    <w:p w14:paraId="0A77CE00" w14:textId="11A8DBF1" w:rsidR="005E4F76" w:rsidRPr="00B4491C" w:rsidRDefault="005E4F76" w:rsidP="002D13DD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400mL 70% Ethanol</w:t>
      </w:r>
      <w:r w:rsidR="002D13DD" w:rsidRPr="00B4491C">
        <w:rPr>
          <w:rFonts w:ascii="Arial" w:hAnsi="Arial" w:cs="Arial"/>
          <w:sz w:val="22"/>
          <w:szCs w:val="18"/>
        </w:rPr>
        <w:t xml:space="preserve"> (= </w:t>
      </w:r>
      <w:r w:rsidRPr="00B4491C">
        <w:rPr>
          <w:rFonts w:ascii="Arial" w:hAnsi="Arial" w:cs="Arial"/>
          <w:sz w:val="22"/>
          <w:szCs w:val="18"/>
        </w:rPr>
        <w:t>280mL 100% Ethanol</w:t>
      </w:r>
      <w:r w:rsidR="002D13DD" w:rsidRPr="00B4491C">
        <w:rPr>
          <w:rFonts w:ascii="Arial" w:hAnsi="Arial" w:cs="Arial"/>
          <w:sz w:val="22"/>
          <w:szCs w:val="18"/>
        </w:rPr>
        <w:t xml:space="preserve"> + </w:t>
      </w:r>
      <w:r w:rsidRPr="00B4491C">
        <w:rPr>
          <w:rFonts w:ascii="Arial" w:hAnsi="Arial" w:cs="Arial"/>
          <w:sz w:val="22"/>
          <w:szCs w:val="18"/>
        </w:rPr>
        <w:t>120mL diH</w:t>
      </w:r>
      <w:r w:rsidRPr="00B4491C">
        <w:rPr>
          <w:rFonts w:ascii="Arial" w:hAnsi="Arial" w:cs="Arial"/>
          <w:sz w:val="22"/>
          <w:szCs w:val="18"/>
          <w:vertAlign w:val="subscript"/>
        </w:rPr>
        <w:t>2</w:t>
      </w:r>
      <w:r w:rsidRPr="00B4491C">
        <w:rPr>
          <w:rFonts w:ascii="Arial" w:hAnsi="Arial" w:cs="Arial"/>
          <w:sz w:val="22"/>
          <w:szCs w:val="18"/>
        </w:rPr>
        <w:t>O</w:t>
      </w:r>
      <w:r w:rsidR="002D13DD" w:rsidRPr="00B4491C">
        <w:rPr>
          <w:rFonts w:ascii="Arial" w:hAnsi="Arial" w:cs="Arial"/>
          <w:sz w:val="22"/>
          <w:szCs w:val="18"/>
        </w:rPr>
        <w:t>)</w:t>
      </w:r>
    </w:p>
    <w:p w14:paraId="0490FC11" w14:textId="23C3015F" w:rsidR="00D03D93" w:rsidRPr="00B4491C" w:rsidRDefault="00D03D93" w:rsidP="00D03D93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802mL</w:t>
      </w:r>
      <w:r w:rsidR="002D13DD" w:rsidRPr="00B4491C">
        <w:rPr>
          <w:rFonts w:ascii="Arial" w:hAnsi="Arial" w:cs="Arial"/>
          <w:sz w:val="22"/>
          <w:szCs w:val="18"/>
        </w:rPr>
        <w:t xml:space="preserve"> Stock</w:t>
      </w:r>
    </w:p>
    <w:p w14:paraId="22D4F0B8" w14:textId="7BB64244" w:rsidR="00D03D93" w:rsidRPr="00B4491C" w:rsidRDefault="00D03D93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2mL 12M HCl</w:t>
      </w:r>
    </w:p>
    <w:p w14:paraId="5E23969D" w14:textId="262428F3" w:rsidR="00D03D93" w:rsidRPr="00B4491C" w:rsidRDefault="00D03D93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800mL 70% Ethanol</w:t>
      </w:r>
      <w:r w:rsidR="002D13DD" w:rsidRPr="00B4491C">
        <w:rPr>
          <w:rFonts w:ascii="Arial" w:hAnsi="Arial" w:cs="Arial"/>
          <w:sz w:val="22"/>
          <w:szCs w:val="18"/>
        </w:rPr>
        <w:t xml:space="preserve"> (= 560mL 100% Ethanol + 240mL diH</w:t>
      </w:r>
      <w:r w:rsidR="002D13DD" w:rsidRPr="00B4491C">
        <w:rPr>
          <w:rFonts w:ascii="Arial" w:hAnsi="Arial" w:cs="Arial"/>
          <w:sz w:val="22"/>
          <w:szCs w:val="18"/>
          <w:vertAlign w:val="subscript"/>
        </w:rPr>
        <w:t>2</w:t>
      </w:r>
      <w:r w:rsidR="002D13DD" w:rsidRPr="00B4491C">
        <w:rPr>
          <w:rFonts w:ascii="Arial" w:hAnsi="Arial" w:cs="Arial"/>
          <w:sz w:val="22"/>
          <w:szCs w:val="18"/>
        </w:rPr>
        <w:t>O)</w:t>
      </w:r>
    </w:p>
    <w:p w14:paraId="5CE09577" w14:textId="213A134E" w:rsidR="005E4F76" w:rsidRPr="00B4491C" w:rsidRDefault="005E4F76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Bluing Reagent (Abcam, SKU# 67069)</w:t>
      </w:r>
    </w:p>
    <w:p w14:paraId="2ED2EBF2" w14:textId="71793583" w:rsidR="005E4F76" w:rsidRPr="00B4491C" w:rsidRDefault="005E4F76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 g Sodium Bicarbonate</w:t>
      </w:r>
    </w:p>
    <w:p w14:paraId="18703840" w14:textId="613869EF" w:rsidR="002E1B25" w:rsidRPr="00B4491C" w:rsidRDefault="005E4F76" w:rsidP="002D13DD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 L diH</w:t>
      </w:r>
      <w:r w:rsidRPr="00B4491C">
        <w:rPr>
          <w:rFonts w:ascii="Arial" w:hAnsi="Arial" w:cs="Arial"/>
          <w:sz w:val="22"/>
          <w:szCs w:val="18"/>
          <w:vertAlign w:val="subscript"/>
        </w:rPr>
        <w:t>2</w:t>
      </w:r>
      <w:r w:rsidRPr="00B4491C">
        <w:rPr>
          <w:rFonts w:ascii="Arial" w:hAnsi="Arial" w:cs="Arial"/>
          <w:sz w:val="22"/>
          <w:szCs w:val="18"/>
        </w:rPr>
        <w:t>O</w:t>
      </w:r>
    </w:p>
    <w:p w14:paraId="519B86F5" w14:textId="4EF1AA6E" w:rsidR="002E1B25" w:rsidRPr="00B4491C" w:rsidRDefault="0031580E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1.0% </w:t>
      </w:r>
      <w:r w:rsidR="002E1B25" w:rsidRPr="00B4491C">
        <w:rPr>
          <w:rFonts w:ascii="Arial" w:hAnsi="Arial" w:cs="Arial"/>
          <w:sz w:val="22"/>
          <w:szCs w:val="18"/>
        </w:rPr>
        <w:t>Eosin</w:t>
      </w:r>
      <w:r w:rsidR="002D13DD" w:rsidRPr="00B4491C">
        <w:rPr>
          <w:rFonts w:ascii="Arial" w:hAnsi="Arial" w:cs="Arial"/>
          <w:sz w:val="22"/>
          <w:szCs w:val="18"/>
        </w:rPr>
        <w:t xml:space="preserve"> Y Stock</w:t>
      </w:r>
    </w:p>
    <w:p w14:paraId="2478BEEF" w14:textId="77777777" w:rsidR="0031580E" w:rsidRDefault="0031580E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1.0g Eosin Y</w:t>
      </w:r>
    </w:p>
    <w:p w14:paraId="0271673D" w14:textId="3ABDC9A1" w:rsidR="002D13DD" w:rsidRPr="0031580E" w:rsidRDefault="0031580E" w:rsidP="00562F82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31580E">
        <w:rPr>
          <w:rFonts w:ascii="Arial" w:hAnsi="Arial" w:cs="Arial"/>
          <w:sz w:val="22"/>
          <w:szCs w:val="18"/>
        </w:rPr>
        <w:lastRenderedPageBreak/>
        <w:t>100mL diH</w:t>
      </w:r>
      <w:r w:rsidRPr="0031580E">
        <w:rPr>
          <w:rFonts w:ascii="Arial" w:hAnsi="Arial" w:cs="Arial"/>
          <w:sz w:val="22"/>
          <w:szCs w:val="18"/>
          <w:vertAlign w:val="subscript"/>
        </w:rPr>
        <w:t>2</w:t>
      </w:r>
      <w:r w:rsidRPr="0031580E">
        <w:rPr>
          <w:rFonts w:ascii="Arial" w:hAnsi="Arial" w:cs="Arial"/>
          <w:sz w:val="22"/>
          <w:szCs w:val="18"/>
        </w:rPr>
        <w:t>O</w:t>
      </w:r>
    </w:p>
    <w:p w14:paraId="32816C0D" w14:textId="5F33F90C" w:rsidR="0031580E" w:rsidRDefault="0031580E" w:rsidP="0011757C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1.0% </w:t>
      </w:r>
      <w:proofErr w:type="spellStart"/>
      <w:r>
        <w:rPr>
          <w:rFonts w:ascii="Arial" w:hAnsi="Arial" w:cs="Arial"/>
          <w:sz w:val="22"/>
          <w:szCs w:val="18"/>
        </w:rPr>
        <w:t>Phloxine</w:t>
      </w:r>
      <w:proofErr w:type="spellEnd"/>
      <w:r>
        <w:rPr>
          <w:rFonts w:ascii="Arial" w:hAnsi="Arial" w:cs="Arial"/>
          <w:sz w:val="22"/>
          <w:szCs w:val="18"/>
        </w:rPr>
        <w:t xml:space="preserve"> B Stock</w:t>
      </w:r>
    </w:p>
    <w:p w14:paraId="67E62FA7" w14:textId="3FA3A903" w:rsidR="0031580E" w:rsidRDefault="0031580E" w:rsidP="0031580E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1.0 g </w:t>
      </w:r>
      <w:proofErr w:type="spellStart"/>
      <w:r>
        <w:rPr>
          <w:rFonts w:ascii="Arial" w:hAnsi="Arial" w:cs="Arial"/>
          <w:sz w:val="22"/>
          <w:szCs w:val="18"/>
        </w:rPr>
        <w:t>Phloxine</w:t>
      </w:r>
      <w:proofErr w:type="spellEnd"/>
      <w:r>
        <w:rPr>
          <w:rFonts w:ascii="Arial" w:hAnsi="Arial" w:cs="Arial"/>
          <w:sz w:val="22"/>
          <w:szCs w:val="18"/>
        </w:rPr>
        <w:t xml:space="preserve"> B</w:t>
      </w:r>
    </w:p>
    <w:p w14:paraId="0497ABB7" w14:textId="60233790" w:rsidR="0031580E" w:rsidRDefault="0031580E" w:rsidP="0031580E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100mL diH</w:t>
      </w:r>
      <w:r>
        <w:rPr>
          <w:rFonts w:ascii="Arial" w:hAnsi="Arial" w:cs="Arial"/>
          <w:sz w:val="22"/>
          <w:szCs w:val="18"/>
          <w:vertAlign w:val="subscript"/>
        </w:rPr>
        <w:t>2</w:t>
      </w:r>
      <w:r>
        <w:rPr>
          <w:rFonts w:ascii="Arial" w:hAnsi="Arial" w:cs="Arial"/>
          <w:sz w:val="22"/>
          <w:szCs w:val="18"/>
        </w:rPr>
        <w:t>O</w:t>
      </w:r>
    </w:p>
    <w:p w14:paraId="1A9C62A3" w14:textId="79544FAC" w:rsidR="0011757C" w:rsidRDefault="0031580E" w:rsidP="0011757C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Alcoholic </w:t>
      </w:r>
      <w:r w:rsidR="0011757C">
        <w:rPr>
          <w:rFonts w:ascii="Arial" w:hAnsi="Arial" w:cs="Arial"/>
          <w:sz w:val="22"/>
          <w:szCs w:val="18"/>
        </w:rPr>
        <w:t>Eosin Y</w:t>
      </w:r>
      <w:r w:rsidR="00913238">
        <w:rPr>
          <w:rFonts w:ascii="Arial" w:hAnsi="Arial" w:cs="Arial"/>
          <w:sz w:val="22"/>
          <w:szCs w:val="18"/>
        </w:rPr>
        <w:t>/</w:t>
      </w:r>
      <w:proofErr w:type="spellStart"/>
      <w:r w:rsidR="00913238">
        <w:rPr>
          <w:rFonts w:ascii="Arial" w:hAnsi="Arial" w:cs="Arial"/>
          <w:sz w:val="22"/>
          <w:szCs w:val="18"/>
        </w:rPr>
        <w:t>Phloxine</w:t>
      </w:r>
      <w:proofErr w:type="spellEnd"/>
      <w:r w:rsidR="00913238">
        <w:rPr>
          <w:rFonts w:ascii="Arial" w:hAnsi="Arial" w:cs="Arial"/>
          <w:sz w:val="22"/>
          <w:szCs w:val="18"/>
        </w:rPr>
        <w:t xml:space="preserve"> B</w:t>
      </w:r>
      <w:r w:rsidR="0011757C">
        <w:rPr>
          <w:rFonts w:ascii="Arial" w:hAnsi="Arial" w:cs="Arial"/>
          <w:sz w:val="22"/>
          <w:szCs w:val="18"/>
        </w:rPr>
        <w:t xml:space="preserve"> Working Solution</w:t>
      </w:r>
    </w:p>
    <w:p w14:paraId="7AEEFF36" w14:textId="657A1491" w:rsidR="00172004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2.5mL 1.0% Eosin Y Stock</w:t>
      </w:r>
    </w:p>
    <w:p w14:paraId="1773EE3F" w14:textId="4AE2C950" w:rsidR="0031580E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2.5mL 1.0% </w:t>
      </w:r>
      <w:proofErr w:type="spellStart"/>
      <w:r>
        <w:rPr>
          <w:rFonts w:ascii="Arial" w:hAnsi="Arial" w:cs="Arial"/>
          <w:sz w:val="22"/>
          <w:szCs w:val="18"/>
        </w:rPr>
        <w:t>Phloxine</w:t>
      </w:r>
      <w:proofErr w:type="spellEnd"/>
      <w:r>
        <w:rPr>
          <w:rFonts w:ascii="Arial" w:hAnsi="Arial" w:cs="Arial"/>
          <w:sz w:val="22"/>
          <w:szCs w:val="18"/>
        </w:rPr>
        <w:t xml:space="preserve"> B Stock</w:t>
      </w:r>
    </w:p>
    <w:p w14:paraId="7951DB4D" w14:textId="1424F415" w:rsidR="0031580E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195mL 95% Ethanol </w:t>
      </w:r>
      <w:proofErr w:type="gramStart"/>
      <w:r>
        <w:rPr>
          <w:rFonts w:ascii="Arial" w:hAnsi="Arial" w:cs="Arial"/>
          <w:sz w:val="22"/>
          <w:szCs w:val="18"/>
        </w:rPr>
        <w:t>( =</w:t>
      </w:r>
      <w:proofErr w:type="gramEnd"/>
      <w:r>
        <w:rPr>
          <w:rFonts w:ascii="Arial" w:hAnsi="Arial" w:cs="Arial"/>
          <w:sz w:val="22"/>
          <w:szCs w:val="18"/>
        </w:rPr>
        <w:t xml:space="preserve"> 185mL 100% Ethanol + 10mL diH</w:t>
      </w:r>
      <w:r>
        <w:rPr>
          <w:rFonts w:ascii="Arial" w:hAnsi="Arial" w:cs="Arial"/>
          <w:sz w:val="22"/>
          <w:szCs w:val="18"/>
          <w:vertAlign w:val="subscript"/>
        </w:rPr>
        <w:t>2</w:t>
      </w:r>
      <w:r>
        <w:rPr>
          <w:rFonts w:ascii="Arial" w:hAnsi="Arial" w:cs="Arial"/>
          <w:sz w:val="22"/>
          <w:szCs w:val="18"/>
        </w:rPr>
        <w:t>O)</w:t>
      </w:r>
    </w:p>
    <w:p w14:paraId="68B48156" w14:textId="485FFBEE" w:rsidR="0031580E" w:rsidRPr="00B4491C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2mL Glacial Acetic Acid</w:t>
      </w:r>
    </w:p>
    <w:p w14:paraId="5EE1D0D3" w14:textId="4750AD6A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95% Ethanol (for rinse)</w:t>
      </w:r>
    </w:p>
    <w:p w14:paraId="7C91CC94" w14:textId="195F1859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100% Ethanol (for rinse)</w:t>
      </w:r>
    </w:p>
    <w:p w14:paraId="758CD112" w14:textId="6C2E34B3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Tap Water (for hydration and rinse)</w:t>
      </w:r>
    </w:p>
    <w:p w14:paraId="7417ECB7" w14:textId="77777777" w:rsidR="002D13DD" w:rsidRDefault="002D13DD" w:rsidP="00B62CCF">
      <w:pPr>
        <w:spacing w:line="360" w:lineRule="auto"/>
        <w:jc w:val="center"/>
        <w:rPr>
          <w:rStyle w:val="normaltextrun"/>
          <w:rFonts w:ascii="Arial" w:hAnsi="Arial" w:cs="Arial"/>
          <w:b/>
          <w:bCs/>
          <w:sz w:val="20"/>
          <w:u w:val="single"/>
        </w:rPr>
        <w:sectPr w:rsidR="002D13DD" w:rsidSect="00B4491C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7DF8344F" w14:textId="47CBE4DE" w:rsidR="001A7827" w:rsidRPr="00243C94" w:rsidRDefault="00B62CCF" w:rsidP="00B62CCF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243C94">
        <w:rPr>
          <w:rStyle w:val="normaltextrun"/>
          <w:rFonts w:ascii="Arial" w:hAnsi="Arial" w:cs="Arial"/>
          <w:b/>
          <w:bCs/>
          <w:u w:val="single"/>
        </w:rPr>
        <w:lastRenderedPageBreak/>
        <w:t>Assay Procedure</w:t>
      </w:r>
    </w:p>
    <w:p w14:paraId="7823183B" w14:textId="203BD23D" w:rsidR="00AC2958" w:rsidRDefault="00AC2958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Apply Hydrophobic Barrier Pen around tissue sections</w:t>
      </w:r>
    </w:p>
    <w:p w14:paraId="0D8A5758" w14:textId="018C22E3" w:rsidR="00B62CCF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Fixate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slides in </w:t>
      </w:r>
      <w:r w:rsidR="001A7827" w:rsidRPr="00243C94">
        <w:rPr>
          <w:rFonts w:ascii="Arial" w:hAnsi="Arial" w:cs="Arial"/>
          <w:b/>
          <w:color w:val="000000"/>
          <w:sz w:val="22"/>
          <w:szCs w:val="22"/>
        </w:rPr>
        <w:t xml:space="preserve">10% </w:t>
      </w:r>
      <w:r w:rsidRPr="00243C94">
        <w:rPr>
          <w:rFonts w:ascii="Arial" w:hAnsi="Arial" w:cs="Arial"/>
          <w:b/>
          <w:color w:val="000000"/>
          <w:sz w:val="22"/>
          <w:szCs w:val="22"/>
        </w:rPr>
        <w:t>Neutral Buffered Formalin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</w:t>
      </w:r>
      <w:r w:rsidRPr="007044B1">
        <w:rPr>
          <w:rFonts w:ascii="Arial" w:hAnsi="Arial" w:cs="Arial"/>
          <w:color w:val="000000"/>
          <w:sz w:val="22"/>
          <w:szCs w:val="22"/>
          <w:u w:val="single"/>
        </w:rPr>
        <w:t>30</w:t>
      </w:r>
      <w:r w:rsidR="001A7827" w:rsidRPr="007044B1">
        <w:rPr>
          <w:rFonts w:ascii="Arial" w:hAnsi="Arial" w:cs="Arial"/>
          <w:color w:val="000000"/>
          <w:sz w:val="22"/>
          <w:szCs w:val="22"/>
          <w:u w:val="single"/>
        </w:rPr>
        <w:t xml:space="preserve"> minutes</w:t>
      </w:r>
    </w:p>
    <w:p w14:paraId="097CF97A" w14:textId="275C4BCF" w:rsidR="00B62CCF" w:rsidRPr="00243C94" w:rsidRDefault="00B62CCF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Hydrate in </w:t>
      </w:r>
      <w:r w:rsidR="00243C94">
        <w:rPr>
          <w:rFonts w:ascii="Arial" w:hAnsi="Arial" w:cs="Arial"/>
          <w:color w:val="000000"/>
          <w:sz w:val="22"/>
          <w:szCs w:val="22"/>
        </w:rPr>
        <w:t>t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ap </w:t>
      </w:r>
      <w:r w:rsidR="00243C94">
        <w:rPr>
          <w:rFonts w:ascii="Arial" w:hAnsi="Arial" w:cs="Arial"/>
          <w:color w:val="000000"/>
          <w:sz w:val="22"/>
          <w:szCs w:val="22"/>
        </w:rPr>
        <w:t>w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>ater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1 minute</w:t>
      </w:r>
    </w:p>
    <w:p w14:paraId="6A7DE609" w14:textId="7FA1A902" w:rsidR="001A7827" w:rsidRPr="00243C94" w:rsidRDefault="007044B1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Drop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 w:rsidR="001A7827" w:rsidRPr="00243C94">
        <w:rPr>
          <w:rFonts w:ascii="Arial" w:hAnsi="Arial" w:cs="Arial"/>
          <w:b/>
          <w:color w:val="000000"/>
          <w:sz w:val="22"/>
          <w:szCs w:val="22"/>
        </w:rPr>
        <w:t>Hematoxylin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onto tissue sections; let sit 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for </w:t>
      </w:r>
      <w:r w:rsidRPr="007044B1">
        <w:rPr>
          <w:rFonts w:ascii="Arial" w:hAnsi="Arial" w:cs="Arial"/>
          <w:color w:val="000000"/>
          <w:sz w:val="22"/>
          <w:szCs w:val="22"/>
          <w:u w:val="single"/>
        </w:rPr>
        <w:t>30 seconds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>.</w:t>
      </w:r>
    </w:p>
    <w:p w14:paraId="5CEB9D70" w14:textId="10DF05E3" w:rsidR="001A7827" w:rsidRPr="00243C94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Rinse in tap water until the water runs clear.</w:t>
      </w:r>
    </w:p>
    <w:p w14:paraId="423D5680" w14:textId="0C31298B" w:rsidR="001A7827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</w:t>
      </w:r>
      <w:r w:rsidR="007044B1">
        <w:rPr>
          <w:rFonts w:ascii="Arial" w:hAnsi="Arial" w:cs="Arial"/>
          <w:color w:val="000000"/>
          <w:sz w:val="22"/>
          <w:szCs w:val="22"/>
        </w:rPr>
        <w:t>rop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 w:rsidR="00B62CCF" w:rsidRPr="00243C94">
        <w:rPr>
          <w:rFonts w:ascii="Arial" w:hAnsi="Arial" w:cs="Arial"/>
          <w:b/>
          <w:color w:val="000000"/>
          <w:sz w:val="22"/>
          <w:szCs w:val="22"/>
        </w:rPr>
        <w:t>B</w:t>
      </w:r>
      <w:r w:rsidR="00AA0501" w:rsidRPr="00243C94">
        <w:rPr>
          <w:rFonts w:ascii="Arial" w:hAnsi="Arial" w:cs="Arial"/>
          <w:b/>
          <w:color w:val="000000"/>
          <w:sz w:val="22"/>
          <w:szCs w:val="22"/>
        </w:rPr>
        <w:t xml:space="preserve">luing </w:t>
      </w:r>
      <w:r w:rsidR="00B62CCF" w:rsidRPr="00243C94">
        <w:rPr>
          <w:rFonts w:ascii="Arial" w:hAnsi="Arial" w:cs="Arial"/>
          <w:b/>
          <w:color w:val="000000"/>
          <w:sz w:val="22"/>
          <w:szCs w:val="22"/>
        </w:rPr>
        <w:t>R</w:t>
      </w:r>
      <w:r w:rsidR="00AA0501" w:rsidRPr="00243C94">
        <w:rPr>
          <w:rFonts w:ascii="Arial" w:hAnsi="Arial" w:cs="Arial"/>
          <w:b/>
          <w:color w:val="000000"/>
          <w:sz w:val="22"/>
          <w:szCs w:val="22"/>
        </w:rPr>
        <w:t>eagent</w:t>
      </w:r>
      <w:r w:rsidR="00AA0501"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onto sections; let sit </w:t>
      </w:r>
      <w:r w:rsidR="00AA0501" w:rsidRPr="00243C94">
        <w:rPr>
          <w:rFonts w:ascii="Arial" w:hAnsi="Arial" w:cs="Arial"/>
          <w:color w:val="000000"/>
          <w:sz w:val="22"/>
          <w:szCs w:val="22"/>
        </w:rPr>
        <w:t xml:space="preserve">for </w:t>
      </w:r>
      <w:r w:rsidR="00AA0501" w:rsidRPr="007044B1">
        <w:rPr>
          <w:rFonts w:ascii="Arial" w:hAnsi="Arial" w:cs="Arial"/>
          <w:color w:val="000000"/>
          <w:sz w:val="22"/>
          <w:szCs w:val="22"/>
          <w:u w:val="single"/>
        </w:rPr>
        <w:t>1 min</w:t>
      </w:r>
      <w:r w:rsidR="007044B1">
        <w:rPr>
          <w:rFonts w:ascii="Arial" w:hAnsi="Arial" w:cs="Arial"/>
          <w:color w:val="000000"/>
          <w:sz w:val="22"/>
          <w:szCs w:val="22"/>
          <w:u w:val="single"/>
        </w:rPr>
        <w:t>ute</w:t>
      </w:r>
    </w:p>
    <w:p w14:paraId="48A31F6F" w14:textId="2D073462" w:rsidR="001A7827" w:rsidRPr="00243C94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Rinse in tap water</w:t>
      </w:r>
    </w:p>
    <w:p w14:paraId="45FE3132" w14:textId="27980D8E" w:rsidR="001A7827" w:rsidRPr="00243C94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Dip 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in 95% Ethanol </w:t>
      </w:r>
      <w:r w:rsidRPr="00243C94">
        <w:rPr>
          <w:rFonts w:ascii="Arial" w:hAnsi="Arial" w:cs="Arial"/>
          <w:color w:val="000000"/>
          <w:sz w:val="22"/>
          <w:szCs w:val="22"/>
        </w:rPr>
        <w:t>for 30 seconds</w:t>
      </w:r>
    </w:p>
    <w:p w14:paraId="014F10BC" w14:textId="521970F4" w:rsidR="001A7827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Dip in </w:t>
      </w:r>
      <w:r w:rsidRPr="00243C94">
        <w:rPr>
          <w:rFonts w:ascii="Arial" w:hAnsi="Arial" w:cs="Arial"/>
          <w:b/>
          <w:color w:val="000000"/>
          <w:sz w:val="22"/>
          <w:szCs w:val="22"/>
        </w:rPr>
        <w:t>Eosin</w:t>
      </w:r>
      <w:r w:rsidR="007044B1">
        <w:rPr>
          <w:rFonts w:ascii="Arial" w:hAnsi="Arial" w:cs="Arial"/>
          <w:b/>
          <w:color w:val="000000"/>
          <w:sz w:val="22"/>
          <w:szCs w:val="22"/>
        </w:rPr>
        <w:t xml:space="preserve"> Y/</w:t>
      </w:r>
      <w:proofErr w:type="spellStart"/>
      <w:r w:rsidR="007044B1">
        <w:rPr>
          <w:rFonts w:ascii="Arial" w:hAnsi="Arial" w:cs="Arial"/>
          <w:b/>
          <w:color w:val="000000"/>
          <w:sz w:val="22"/>
          <w:szCs w:val="22"/>
        </w:rPr>
        <w:t>Phloxine</w:t>
      </w:r>
      <w:proofErr w:type="spellEnd"/>
      <w:r w:rsidR="007044B1">
        <w:rPr>
          <w:rFonts w:ascii="Arial" w:hAnsi="Arial" w:cs="Arial"/>
          <w:b/>
          <w:color w:val="000000"/>
          <w:sz w:val="22"/>
          <w:szCs w:val="22"/>
        </w:rPr>
        <w:t xml:space="preserve"> B Working Solution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</w:t>
      </w:r>
      <w:r w:rsidR="00155BCE">
        <w:rPr>
          <w:rFonts w:ascii="Arial" w:hAnsi="Arial" w:cs="Arial"/>
          <w:color w:val="000000"/>
          <w:sz w:val="22"/>
          <w:szCs w:val="22"/>
          <w:u w:val="single"/>
        </w:rPr>
        <w:t>30 seconds</w:t>
      </w:r>
      <w:bookmarkStart w:id="0" w:name="_GoBack"/>
      <w:bookmarkEnd w:id="0"/>
      <w:r w:rsidRPr="00243C94">
        <w:rPr>
          <w:rFonts w:ascii="Arial" w:hAnsi="Arial" w:cs="Arial"/>
          <w:color w:val="000000"/>
          <w:sz w:val="22"/>
          <w:szCs w:val="22"/>
        </w:rPr>
        <w:t>.</w:t>
      </w:r>
    </w:p>
    <w:p w14:paraId="0A16CB38" w14:textId="0FB116B4" w:rsidR="001A7827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Dip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 in 70% Ethanol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30 seconds to rinse o</w:t>
      </w:r>
      <w:r w:rsidR="007044B1">
        <w:rPr>
          <w:rFonts w:ascii="Arial" w:hAnsi="Arial" w:cs="Arial"/>
          <w:color w:val="000000"/>
          <w:sz w:val="22"/>
          <w:szCs w:val="22"/>
        </w:rPr>
        <w:t>f</w:t>
      </w:r>
      <w:r w:rsidRPr="00243C94">
        <w:rPr>
          <w:rFonts w:ascii="Arial" w:hAnsi="Arial" w:cs="Arial"/>
          <w:color w:val="000000"/>
          <w:sz w:val="22"/>
          <w:szCs w:val="22"/>
        </w:rPr>
        <w:t>f Eosin</w:t>
      </w:r>
    </w:p>
    <w:p w14:paraId="17C0B7C2" w14:textId="23353C4B" w:rsidR="007044B1" w:rsidRPr="00243C94" w:rsidRDefault="007044B1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Dip in fresh 70% Ethanol for 1 minute to differentiate Eosin</w:t>
      </w:r>
    </w:p>
    <w:p w14:paraId="6D3C2AE4" w14:textId="753C0F16" w:rsidR="001A7827" w:rsidRPr="007044B1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Dip for 1 minute in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 </w:t>
      </w:r>
      <w:r w:rsidRPr="007044B1">
        <w:rPr>
          <w:rFonts w:ascii="Arial" w:hAnsi="Arial" w:cs="Arial"/>
          <w:color w:val="000000"/>
          <w:sz w:val="22"/>
          <w:szCs w:val="22"/>
        </w:rPr>
        <w:t xml:space="preserve">95% </w:t>
      </w:r>
      <w:r w:rsidR="007044B1">
        <w:rPr>
          <w:rFonts w:ascii="Arial" w:hAnsi="Arial" w:cs="Arial"/>
          <w:color w:val="000000"/>
          <w:sz w:val="22"/>
          <w:szCs w:val="22"/>
        </w:rPr>
        <w:t>E</w:t>
      </w:r>
      <w:r w:rsidRPr="007044B1">
        <w:rPr>
          <w:rFonts w:ascii="Arial" w:hAnsi="Arial" w:cs="Arial"/>
          <w:color w:val="000000"/>
          <w:sz w:val="22"/>
          <w:szCs w:val="22"/>
        </w:rPr>
        <w:t>thanol</w:t>
      </w:r>
    </w:p>
    <w:p w14:paraId="08E0B6F5" w14:textId="6BF65BC7" w:rsidR="001A7827" w:rsidRPr="00243C94" w:rsidRDefault="007044B1" w:rsidP="00B62CCF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Dip for 1 minute in 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100% </w:t>
      </w:r>
      <w:r>
        <w:rPr>
          <w:rFonts w:ascii="Arial" w:hAnsi="Arial" w:cs="Arial"/>
          <w:color w:val="000000"/>
          <w:sz w:val="22"/>
          <w:szCs w:val="22"/>
        </w:rPr>
        <w:t>E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>thanol</w:t>
      </w:r>
    </w:p>
    <w:p w14:paraId="2F0114FE" w14:textId="3D41DD02" w:rsidR="00B62CCF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Air dry slides before clearing in Xylene</w:t>
      </w:r>
    </w:p>
    <w:p w14:paraId="1C10C502" w14:textId="5BC956A6" w:rsidR="001A7827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Clear in </w:t>
      </w:r>
      <w:r w:rsidR="001A7827" w:rsidRPr="007044B1">
        <w:rPr>
          <w:rFonts w:ascii="Arial" w:hAnsi="Arial" w:cs="Arial"/>
          <w:b/>
          <w:color w:val="000000"/>
          <w:sz w:val="22"/>
          <w:szCs w:val="22"/>
        </w:rPr>
        <w:t>Xylene</w:t>
      </w:r>
      <w:r w:rsidR="00AC2958">
        <w:rPr>
          <w:rFonts w:ascii="Arial" w:hAnsi="Arial" w:cs="Arial"/>
          <w:color w:val="000000"/>
          <w:sz w:val="22"/>
          <w:szCs w:val="22"/>
        </w:rPr>
        <w:t xml:space="preserve"> for </w:t>
      </w:r>
      <w:r w:rsidR="00AC2958" w:rsidRPr="007044B1">
        <w:rPr>
          <w:rFonts w:ascii="Arial" w:hAnsi="Arial" w:cs="Arial"/>
          <w:color w:val="000000"/>
          <w:sz w:val="22"/>
          <w:szCs w:val="22"/>
          <w:u w:val="single"/>
        </w:rPr>
        <w:t>10-15 mins</w:t>
      </w:r>
      <w:r w:rsidR="00AC2958">
        <w:rPr>
          <w:rFonts w:ascii="Arial" w:hAnsi="Arial" w:cs="Arial"/>
          <w:color w:val="000000"/>
          <w:sz w:val="22"/>
          <w:szCs w:val="22"/>
        </w:rPr>
        <w:t xml:space="preserve">, until the hydrophobic barrier pen </w:t>
      </w:r>
      <w:r w:rsidR="005473BC">
        <w:rPr>
          <w:rFonts w:ascii="Arial" w:hAnsi="Arial" w:cs="Arial"/>
          <w:color w:val="000000"/>
          <w:sz w:val="22"/>
          <w:szCs w:val="22"/>
        </w:rPr>
        <w:t xml:space="preserve">border </w:t>
      </w:r>
      <w:r w:rsidR="00AC2958">
        <w:rPr>
          <w:rFonts w:ascii="Arial" w:hAnsi="Arial" w:cs="Arial"/>
          <w:color w:val="000000"/>
          <w:sz w:val="22"/>
          <w:szCs w:val="22"/>
        </w:rPr>
        <w:t xml:space="preserve">is </w:t>
      </w:r>
      <w:r w:rsidR="005473BC">
        <w:rPr>
          <w:rFonts w:ascii="Arial" w:hAnsi="Arial" w:cs="Arial"/>
          <w:color w:val="000000"/>
          <w:sz w:val="22"/>
          <w:szCs w:val="22"/>
        </w:rPr>
        <w:t xml:space="preserve">washed </w:t>
      </w:r>
      <w:r w:rsidR="007044B1">
        <w:rPr>
          <w:rFonts w:ascii="Arial" w:hAnsi="Arial" w:cs="Arial"/>
          <w:color w:val="000000"/>
          <w:sz w:val="22"/>
          <w:szCs w:val="22"/>
        </w:rPr>
        <w:t>off the slide</w:t>
      </w:r>
    </w:p>
    <w:p w14:paraId="11BFF520" w14:textId="6A0B8A5C" w:rsidR="00B62CCF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Air dry</w:t>
      </w:r>
      <w:r w:rsidR="00B62CCF" w:rsidRPr="00243C94">
        <w:rPr>
          <w:rFonts w:ascii="Arial" w:hAnsi="Arial" w:cs="Arial"/>
          <w:color w:val="000000"/>
          <w:sz w:val="22"/>
          <w:szCs w:val="22"/>
        </w:rPr>
        <w:t xml:space="preserve"> slides</w:t>
      </w:r>
      <w:r w:rsidR="00F10A2C">
        <w:rPr>
          <w:rFonts w:ascii="Arial" w:hAnsi="Arial" w:cs="Arial"/>
          <w:color w:val="000000"/>
          <w:sz w:val="22"/>
          <w:szCs w:val="22"/>
        </w:rPr>
        <w:t xml:space="preserve"> again</w:t>
      </w:r>
    </w:p>
    <w:p w14:paraId="5B2E1473" w14:textId="408E16A5" w:rsidR="00B62CCF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Dip in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 </w:t>
      </w:r>
      <w:r w:rsidR="007044B1" w:rsidRPr="007044B1">
        <w:rPr>
          <w:rFonts w:ascii="Arial" w:hAnsi="Arial" w:cs="Arial"/>
          <w:b/>
          <w:color w:val="000000"/>
          <w:sz w:val="22"/>
          <w:szCs w:val="22"/>
        </w:rPr>
        <w:t>fresh</w:t>
      </w:r>
      <w:r w:rsidRPr="007044B1">
        <w:rPr>
          <w:rFonts w:ascii="Arial" w:hAnsi="Arial" w:cs="Arial"/>
          <w:b/>
          <w:color w:val="000000"/>
          <w:sz w:val="22"/>
          <w:szCs w:val="22"/>
        </w:rPr>
        <w:t xml:space="preserve"> Xylene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again to wet slides before applying cover slip</w:t>
      </w:r>
    </w:p>
    <w:p w14:paraId="5DD3E42F" w14:textId="18776197" w:rsidR="002E1A11" w:rsidRPr="007044B1" w:rsidRDefault="00B62CCF" w:rsidP="002E1A1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  <w:sectPr w:rsidR="002E1A11" w:rsidRPr="007044B1" w:rsidSect="00CD0CB8"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 w:rsidRPr="00243C94">
        <w:rPr>
          <w:rFonts w:ascii="Arial" w:hAnsi="Arial" w:cs="Arial"/>
          <w:color w:val="000000"/>
          <w:sz w:val="22"/>
          <w:szCs w:val="22"/>
        </w:rPr>
        <w:t>Apply DPX while slide is still wet with Xylene</w:t>
      </w:r>
      <w:r w:rsidR="00BF0BD1">
        <w:rPr>
          <w:rFonts w:ascii="Arial" w:hAnsi="Arial" w:cs="Arial"/>
          <w:color w:val="000000"/>
          <w:sz w:val="22"/>
          <w:szCs w:val="22"/>
        </w:rPr>
        <w:t>, then place cover slip</w:t>
      </w:r>
    </w:p>
    <w:tbl>
      <w:tblPr>
        <w:tblW w:w="9341" w:type="dxa"/>
        <w:tblInd w:w="6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0"/>
        <w:gridCol w:w="2391"/>
      </w:tblGrid>
      <w:tr w:rsidR="002E1A11" w:rsidRPr="00B45B90" w14:paraId="093C903D" w14:textId="77777777" w:rsidTr="0045464F">
        <w:trPr>
          <w:trHeight w:val="308"/>
        </w:trPr>
        <w:tc>
          <w:tcPr>
            <w:tcW w:w="9341" w:type="dxa"/>
            <w:gridSpan w:val="2"/>
            <w:vAlign w:val="center"/>
          </w:tcPr>
          <w:p w14:paraId="2019328A" w14:textId="2BE18E15" w:rsidR="002E1A11" w:rsidRDefault="002E1A11" w:rsidP="0045464F">
            <w:pPr>
              <w:pStyle w:val="TableParagraph"/>
              <w:spacing w:before="41" w:line="300" w:lineRule="auto"/>
              <w:ind w:left="80"/>
              <w:jc w:val="center"/>
              <w:rPr>
                <w:rFonts w:ascii="Arial" w:hAnsi="Arial" w:cs="Arial"/>
                <w:b/>
                <w:color w:val="231F20"/>
              </w:rPr>
            </w:pPr>
            <w:r>
              <w:rPr>
                <w:rFonts w:ascii="Arial" w:hAnsi="Arial" w:cs="Arial"/>
                <w:b/>
                <w:color w:val="231F20"/>
              </w:rPr>
              <w:lastRenderedPageBreak/>
              <w:t>H&amp;E Staining Protocol</w:t>
            </w:r>
          </w:p>
          <w:p w14:paraId="01B49ECB" w14:textId="77777777" w:rsidR="002E1A11" w:rsidRPr="00B45B90" w:rsidRDefault="002E1A11" w:rsidP="0045464F">
            <w:pPr>
              <w:pStyle w:val="TableParagraph"/>
              <w:spacing w:before="41" w:line="300" w:lineRule="auto"/>
              <w:ind w:lef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thickness = 10</w:t>
            </w: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</w:rPr>
              <w:t>m</w:t>
            </w:r>
          </w:p>
        </w:tc>
      </w:tr>
      <w:tr w:rsidR="005473BC" w:rsidRPr="00904CA8" w14:paraId="19AA208D" w14:textId="77777777" w:rsidTr="0016756F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389A526E" w14:textId="77777777" w:rsidR="005473BC" w:rsidRPr="00AC2958" w:rsidRDefault="005473BC" w:rsidP="0016756F">
            <w:pPr>
              <w:pStyle w:val="TableParagraph"/>
              <w:spacing w:before="41" w:line="300" w:lineRule="auto"/>
              <w:ind w:left="0" w:right="368"/>
              <w:rPr>
                <w:rFonts w:ascii="Arial" w:hAnsi="Arial" w:cs="Arial"/>
                <w:i/>
              </w:rPr>
            </w:pPr>
            <w:r w:rsidRPr="00AC2958">
              <w:rPr>
                <w:rFonts w:ascii="Arial" w:hAnsi="Arial" w:cs="Arial"/>
                <w:i/>
              </w:rPr>
              <w:t>Apply Hydrophobic Barrier Pen around tissue sections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73763A5E" w14:textId="776A004C" w:rsidR="005473BC" w:rsidRPr="00AC2958" w:rsidRDefault="005473BC" w:rsidP="0016756F">
            <w:pPr>
              <w:pStyle w:val="TableParagraph"/>
              <w:spacing w:before="41" w:line="300" w:lineRule="auto"/>
              <w:ind w:left="0" w:right="368"/>
              <w:rPr>
                <w:rFonts w:ascii="Arial" w:hAnsi="Arial" w:cs="Arial"/>
                <w:i/>
              </w:rPr>
            </w:pPr>
          </w:p>
        </w:tc>
      </w:tr>
      <w:tr w:rsidR="002E1A11" w:rsidRPr="00B45B90" w14:paraId="5DB6386D" w14:textId="77777777" w:rsidTr="0016756F">
        <w:trPr>
          <w:trHeight w:val="373"/>
        </w:trPr>
        <w:tc>
          <w:tcPr>
            <w:tcW w:w="6950" w:type="dxa"/>
            <w:vAlign w:val="center"/>
          </w:tcPr>
          <w:p w14:paraId="2EAF87E2" w14:textId="4348914E" w:rsidR="002E1A11" w:rsidRPr="005473BC" w:rsidRDefault="00AC2958" w:rsidP="0016756F">
            <w:pPr>
              <w:pStyle w:val="TableParagraph"/>
              <w:spacing w:before="0" w:line="300" w:lineRule="auto"/>
              <w:ind w:left="80"/>
              <w:rPr>
                <w:rFonts w:ascii="Arial" w:hAnsi="Arial" w:cs="Arial"/>
                <w:b/>
              </w:rPr>
            </w:pPr>
            <w:r w:rsidRPr="005473BC">
              <w:rPr>
                <w:rFonts w:ascii="Arial" w:hAnsi="Arial" w:cs="Arial"/>
                <w:b/>
              </w:rPr>
              <w:t>10% Neutral Buffered Formalin</w:t>
            </w:r>
          </w:p>
        </w:tc>
        <w:tc>
          <w:tcPr>
            <w:tcW w:w="2391" w:type="dxa"/>
            <w:vAlign w:val="center"/>
          </w:tcPr>
          <w:p w14:paraId="1EFCA798" w14:textId="77986E5B" w:rsidR="002E1A11" w:rsidRPr="00A5047D" w:rsidRDefault="00AC2958" w:rsidP="0016756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30 mins</w:t>
            </w:r>
          </w:p>
        </w:tc>
      </w:tr>
      <w:tr w:rsidR="002E1A11" w:rsidRPr="00B45B90" w14:paraId="1A6B5AC5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329F8F01" w14:textId="2A5F445A" w:rsidR="002E1A11" w:rsidRPr="00486AA2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Hydrate in tap water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2E3DF84D" w14:textId="45A76806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</w:t>
            </w:r>
          </w:p>
        </w:tc>
      </w:tr>
      <w:tr w:rsidR="002E1A11" w:rsidRPr="00A5047D" w14:paraId="70FAFD3D" w14:textId="77777777" w:rsidTr="00954EE6">
        <w:trPr>
          <w:trHeight w:val="373"/>
        </w:trPr>
        <w:tc>
          <w:tcPr>
            <w:tcW w:w="6950" w:type="dxa"/>
            <w:vAlign w:val="center"/>
          </w:tcPr>
          <w:p w14:paraId="23860545" w14:textId="2D4C2B0D" w:rsidR="002E1A11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Hematoxylin</w:t>
            </w:r>
          </w:p>
        </w:tc>
        <w:tc>
          <w:tcPr>
            <w:tcW w:w="2391" w:type="dxa"/>
            <w:vAlign w:val="center"/>
          </w:tcPr>
          <w:p w14:paraId="6784E967" w14:textId="6E94171D" w:rsidR="002E1A11" w:rsidRPr="00A5047D" w:rsidRDefault="00A5047D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30 secs</w:t>
            </w:r>
          </w:p>
        </w:tc>
      </w:tr>
      <w:tr w:rsidR="002E1A11" w:rsidRPr="00B45B90" w14:paraId="77F69FE0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2D64F682" w14:textId="1F0EE0BD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Rinse in tap water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1551A369" w14:textId="224B5CDF" w:rsidR="002E1A11" w:rsidRPr="00B45B90" w:rsidRDefault="00A5047D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C2958">
              <w:rPr>
                <w:rFonts w:ascii="Arial" w:hAnsi="Arial" w:cs="Arial"/>
              </w:rPr>
              <w:t xml:space="preserve"> min</w:t>
            </w:r>
            <w:r>
              <w:rPr>
                <w:rFonts w:ascii="Arial" w:hAnsi="Arial" w:cs="Arial"/>
              </w:rPr>
              <w:t>s</w:t>
            </w:r>
          </w:p>
        </w:tc>
      </w:tr>
      <w:tr w:rsidR="002E1A11" w:rsidRPr="00A5047D" w14:paraId="00638276" w14:textId="77777777" w:rsidTr="00954EE6">
        <w:trPr>
          <w:trHeight w:val="373"/>
        </w:trPr>
        <w:tc>
          <w:tcPr>
            <w:tcW w:w="6950" w:type="dxa"/>
            <w:vAlign w:val="center"/>
          </w:tcPr>
          <w:p w14:paraId="4B603F13" w14:textId="15887140" w:rsidR="002E1A11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Bluing Reagent</w:t>
            </w:r>
          </w:p>
        </w:tc>
        <w:tc>
          <w:tcPr>
            <w:tcW w:w="2391" w:type="dxa"/>
            <w:vAlign w:val="center"/>
          </w:tcPr>
          <w:p w14:paraId="4660888E" w14:textId="6FFDC0F1" w:rsidR="002E1A11" w:rsidRPr="00A5047D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1 min</w:t>
            </w:r>
          </w:p>
        </w:tc>
      </w:tr>
      <w:tr w:rsidR="002E1A11" w:rsidRPr="00B45B90" w14:paraId="4999FE3E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0490984D" w14:textId="5A055B4C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Rinse in tap water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3A2F74A0" w14:textId="56EF3215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</w:t>
            </w:r>
          </w:p>
        </w:tc>
      </w:tr>
      <w:tr w:rsidR="002E1A11" w:rsidRPr="00B45B90" w14:paraId="1127DBC0" w14:textId="77777777" w:rsidTr="00954EE6">
        <w:trPr>
          <w:trHeight w:val="373"/>
        </w:trPr>
        <w:tc>
          <w:tcPr>
            <w:tcW w:w="6950" w:type="dxa"/>
            <w:vAlign w:val="center"/>
          </w:tcPr>
          <w:p w14:paraId="33BB7B99" w14:textId="209DDE9F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95% Ethanol</w:t>
            </w:r>
          </w:p>
        </w:tc>
        <w:tc>
          <w:tcPr>
            <w:tcW w:w="2391" w:type="dxa"/>
            <w:vAlign w:val="center"/>
          </w:tcPr>
          <w:p w14:paraId="3A8165B6" w14:textId="2D32E210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secs</w:t>
            </w:r>
          </w:p>
        </w:tc>
      </w:tr>
      <w:tr w:rsidR="002E1A11" w:rsidRPr="00A5047D" w14:paraId="580FD595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4126060E" w14:textId="01842A83" w:rsidR="002E1A11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  <w:color w:val="231F20"/>
              </w:rPr>
            </w:pPr>
            <w:r w:rsidRPr="00A5047D">
              <w:rPr>
                <w:rFonts w:ascii="Arial" w:hAnsi="Arial" w:cs="Arial"/>
                <w:b/>
                <w:color w:val="231F20"/>
              </w:rPr>
              <w:t>Eosin Y</w:t>
            </w:r>
            <w:r w:rsidR="00A5047D">
              <w:rPr>
                <w:rFonts w:ascii="Arial" w:hAnsi="Arial" w:cs="Arial"/>
                <w:b/>
                <w:color w:val="231F20"/>
              </w:rPr>
              <w:t>/</w:t>
            </w:r>
            <w:proofErr w:type="spellStart"/>
            <w:r w:rsidR="00A5047D">
              <w:rPr>
                <w:rFonts w:ascii="Arial" w:hAnsi="Arial" w:cs="Arial"/>
                <w:b/>
                <w:color w:val="231F20"/>
              </w:rPr>
              <w:t>Phloxine</w:t>
            </w:r>
            <w:proofErr w:type="spellEnd"/>
            <w:r w:rsidR="00A5047D">
              <w:rPr>
                <w:rFonts w:ascii="Arial" w:hAnsi="Arial" w:cs="Arial"/>
                <w:b/>
                <w:color w:val="231F20"/>
              </w:rPr>
              <w:t xml:space="preserve"> B</w:t>
            </w:r>
            <w:r w:rsidRPr="00A5047D">
              <w:rPr>
                <w:rFonts w:ascii="Arial" w:hAnsi="Arial" w:cs="Arial"/>
                <w:b/>
                <w:color w:val="231F20"/>
              </w:rPr>
              <w:t xml:space="preserve"> Working Solution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6AC30E7E" w14:textId="2590CAD6" w:rsidR="002E1A11" w:rsidRPr="00A5047D" w:rsidRDefault="00A5047D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  <w:color w:val="231F20"/>
              </w:rPr>
            </w:pPr>
            <w:r>
              <w:rPr>
                <w:rFonts w:ascii="Arial" w:hAnsi="Arial" w:cs="Arial"/>
                <w:b/>
                <w:color w:val="231F20"/>
              </w:rPr>
              <w:t>30 secs</w:t>
            </w:r>
          </w:p>
        </w:tc>
      </w:tr>
      <w:tr w:rsidR="00AC2958" w:rsidRPr="00B45B90" w14:paraId="71B7F659" w14:textId="77777777" w:rsidTr="00954EE6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43F6A7E9" w14:textId="77777777" w:rsidR="00AC2958" w:rsidRDefault="00AC2958" w:rsidP="005473BC">
            <w:pPr>
              <w:pStyle w:val="TableParagraph"/>
              <w:spacing w:before="41" w:line="300" w:lineRule="auto"/>
              <w:ind w:left="720"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70% Ethanol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72819EDA" w14:textId="5FC0C346" w:rsidR="00AC2958" w:rsidRDefault="00AC2958" w:rsidP="0045464F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30 secs</w:t>
            </w:r>
          </w:p>
        </w:tc>
      </w:tr>
      <w:tr w:rsidR="00AC2958" w:rsidRPr="00AC2958" w14:paraId="7C06F13E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18970564" w14:textId="59B7C0F3" w:rsidR="00AC2958" w:rsidRPr="00AC2958" w:rsidRDefault="00AC2958" w:rsidP="005473BC">
            <w:pPr>
              <w:pStyle w:val="TableParagraph"/>
              <w:spacing w:before="41" w:line="300" w:lineRule="auto"/>
              <w:ind w:left="720"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70% Ethanol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39729690" w14:textId="61830CE8" w:rsidR="00AC2958" w:rsidRPr="00AC2958" w:rsidRDefault="00A5047D" w:rsidP="00AC2958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1</w:t>
            </w:r>
            <w:r w:rsidR="00AC2958">
              <w:rPr>
                <w:rFonts w:ascii="Arial" w:hAnsi="Arial" w:cs="Arial"/>
                <w:color w:val="231F20"/>
              </w:rPr>
              <w:t xml:space="preserve"> min</w:t>
            </w:r>
          </w:p>
        </w:tc>
      </w:tr>
      <w:tr w:rsidR="00AC2958" w:rsidRPr="00B45B90" w14:paraId="0AA4D46A" w14:textId="77777777" w:rsidTr="00954EE6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3161DD0C" w14:textId="4E7E6B50" w:rsidR="00AC2958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95% Ethanol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033E5DE5" w14:textId="0FF584F6" w:rsidR="00AC2958" w:rsidRPr="0050017F" w:rsidRDefault="00AC2958" w:rsidP="00AC2958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1 min</w:t>
            </w:r>
          </w:p>
        </w:tc>
      </w:tr>
      <w:tr w:rsidR="002E1A11" w:rsidRPr="00B45B90" w14:paraId="004A26A1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70759F27" w14:textId="119938ED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 Ethanol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6B679849" w14:textId="02634D3D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</w:t>
            </w:r>
          </w:p>
        </w:tc>
      </w:tr>
      <w:tr w:rsidR="00AC2958" w:rsidRPr="00B45B90" w14:paraId="1D592FBF" w14:textId="77777777" w:rsidTr="00954EE6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01C46319" w14:textId="76A96906" w:rsidR="00AC2958" w:rsidRPr="005473BC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i/>
              </w:rPr>
            </w:pPr>
            <w:r w:rsidRPr="005473BC">
              <w:rPr>
                <w:rFonts w:ascii="Arial" w:hAnsi="Arial" w:cs="Arial"/>
                <w:i/>
              </w:rPr>
              <w:t>Air dry slides before clearing in Xylene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661A631D" w14:textId="77777777" w:rsidR="00AC2958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</w:p>
        </w:tc>
      </w:tr>
      <w:tr w:rsidR="00AC2958" w:rsidRPr="00A5047D" w14:paraId="0225A826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01898590" w14:textId="78A2CE4A" w:rsidR="00AC2958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Xylene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13D58A41" w14:textId="79D528D3" w:rsidR="00AC2958" w:rsidRPr="00A5047D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10-15 mins</w:t>
            </w:r>
          </w:p>
        </w:tc>
      </w:tr>
      <w:tr w:rsidR="00AC2958" w:rsidRPr="00B45B90" w14:paraId="18573FE2" w14:textId="77777777" w:rsidTr="00954EE6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49C4B15C" w14:textId="1003901A" w:rsidR="00AC2958" w:rsidRPr="005473BC" w:rsidRDefault="005473BC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i/>
              </w:rPr>
            </w:pPr>
            <w:r w:rsidRPr="005473BC">
              <w:rPr>
                <w:rFonts w:ascii="Arial" w:hAnsi="Arial" w:cs="Arial"/>
                <w:i/>
              </w:rPr>
              <w:t>Air dry slides again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19D4EB65" w14:textId="77777777" w:rsidR="00AC2958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</w:p>
        </w:tc>
      </w:tr>
      <w:tr w:rsidR="00A5047D" w:rsidRPr="00B45B90" w14:paraId="1F7CAA70" w14:textId="77777777" w:rsidTr="00954EE6">
        <w:trPr>
          <w:trHeight w:val="373"/>
        </w:trPr>
        <w:tc>
          <w:tcPr>
            <w:tcW w:w="9341" w:type="dxa"/>
            <w:gridSpan w:val="2"/>
            <w:shd w:val="clear" w:color="auto" w:fill="E7E6E6" w:themeFill="background2"/>
            <w:vAlign w:val="center"/>
          </w:tcPr>
          <w:p w14:paraId="6FF830FF" w14:textId="616CD664" w:rsidR="00A5047D" w:rsidRDefault="00A5047D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Dip in </w:t>
            </w:r>
            <w:r w:rsidRPr="00A5047D">
              <w:rPr>
                <w:rFonts w:ascii="Arial" w:hAnsi="Arial" w:cs="Arial"/>
                <w:b/>
              </w:rPr>
              <w:t>fresh</w:t>
            </w:r>
            <w:r>
              <w:rPr>
                <w:rFonts w:ascii="Arial" w:hAnsi="Arial" w:cs="Arial"/>
              </w:rPr>
              <w:t xml:space="preserve"> </w:t>
            </w:r>
            <w:r w:rsidRPr="005473BC">
              <w:rPr>
                <w:rFonts w:ascii="Arial" w:hAnsi="Arial" w:cs="Arial"/>
                <w:b/>
              </w:rPr>
              <w:t>Xylene</w:t>
            </w:r>
            <w:r>
              <w:rPr>
                <w:rFonts w:ascii="Arial" w:hAnsi="Arial" w:cs="Arial"/>
              </w:rPr>
              <w:t xml:space="preserve"> before applying mounting medium</w:t>
            </w:r>
          </w:p>
        </w:tc>
      </w:tr>
      <w:tr w:rsidR="002E1A11" w:rsidRPr="00B45B90" w14:paraId="3F756610" w14:textId="77777777" w:rsidTr="00954EE6">
        <w:trPr>
          <w:trHeight w:val="373"/>
        </w:trPr>
        <w:tc>
          <w:tcPr>
            <w:tcW w:w="9341" w:type="dxa"/>
            <w:gridSpan w:val="2"/>
            <w:shd w:val="clear" w:color="auto" w:fill="auto"/>
            <w:vAlign w:val="center"/>
          </w:tcPr>
          <w:p w14:paraId="37B89693" w14:textId="1B42A28E" w:rsidR="002E1A11" w:rsidRPr="00B45B90" w:rsidRDefault="002E1A11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Add DPX</w:t>
            </w:r>
            <w:r w:rsidR="005473BC">
              <w:rPr>
                <w:rFonts w:ascii="Arial" w:hAnsi="Arial" w:cs="Arial"/>
                <w:color w:val="231F20"/>
              </w:rPr>
              <w:t xml:space="preserve"> mounting medium</w:t>
            </w:r>
            <w:r>
              <w:rPr>
                <w:rFonts w:ascii="Arial" w:hAnsi="Arial" w:cs="Arial"/>
                <w:color w:val="231F20"/>
              </w:rPr>
              <w:t xml:space="preserve"> while </w:t>
            </w:r>
            <w:r w:rsidR="005473BC">
              <w:rPr>
                <w:rFonts w:ascii="Arial" w:hAnsi="Arial" w:cs="Arial"/>
                <w:color w:val="231F20"/>
              </w:rPr>
              <w:t>X</w:t>
            </w:r>
            <w:r w:rsidRPr="00B45B90">
              <w:rPr>
                <w:rFonts w:ascii="Arial" w:hAnsi="Arial" w:cs="Arial"/>
                <w:color w:val="231F20"/>
              </w:rPr>
              <w:t>ylene</w:t>
            </w:r>
            <w:r>
              <w:rPr>
                <w:rFonts w:ascii="Arial" w:hAnsi="Arial" w:cs="Arial"/>
                <w:color w:val="231F20"/>
              </w:rPr>
              <w:t xml:space="preserve"> is freshly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wet</w:t>
            </w:r>
            <w:r w:rsidR="005473BC">
              <w:rPr>
                <w:rFonts w:ascii="Arial" w:hAnsi="Arial" w:cs="Arial"/>
                <w:color w:val="231F20"/>
              </w:rPr>
              <w:t>, then</w:t>
            </w:r>
            <w:r>
              <w:rPr>
                <w:rFonts w:ascii="Arial" w:hAnsi="Arial" w:cs="Arial"/>
                <w:color w:val="231F20"/>
              </w:rPr>
              <w:t xml:space="preserve"> </w:t>
            </w:r>
            <w:r w:rsidR="00A5047D">
              <w:rPr>
                <w:rFonts w:ascii="Arial" w:hAnsi="Arial" w:cs="Arial"/>
                <w:color w:val="231F20"/>
              </w:rPr>
              <w:t>place</w:t>
            </w:r>
            <w:r>
              <w:rPr>
                <w:rFonts w:ascii="Arial" w:hAnsi="Arial" w:cs="Arial"/>
                <w:color w:val="231F20"/>
              </w:rPr>
              <w:t xml:space="preserve"> cover</w:t>
            </w:r>
            <w:r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="007044B1">
              <w:rPr>
                <w:rFonts w:ascii="Arial" w:hAnsi="Arial" w:cs="Arial"/>
                <w:color w:val="231F20"/>
                <w:spacing w:val="-2"/>
              </w:rPr>
              <w:t>slip</w:t>
            </w:r>
          </w:p>
        </w:tc>
      </w:tr>
    </w:tbl>
    <w:p w14:paraId="55098CC8" w14:textId="1AAC44B0" w:rsidR="002E1A11" w:rsidRPr="00BF0BD1" w:rsidRDefault="002E1A11" w:rsidP="002E1A11">
      <w:pPr>
        <w:pStyle w:val="NormalWeb"/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sectPr w:rsidR="002E1A11" w:rsidRPr="00BF0BD1" w:rsidSect="00CD0CB8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E9CDD" w14:textId="77777777" w:rsidR="000B5DD3" w:rsidRDefault="000B5DD3" w:rsidP="00196E7B">
      <w:pPr>
        <w:spacing w:after="0" w:line="240" w:lineRule="auto"/>
      </w:pPr>
      <w:r>
        <w:separator/>
      </w:r>
    </w:p>
  </w:endnote>
  <w:endnote w:type="continuationSeparator" w:id="0">
    <w:p w14:paraId="76E86E73" w14:textId="77777777" w:rsidR="000B5DD3" w:rsidRDefault="000B5DD3" w:rsidP="0019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52FEC" w14:textId="77777777" w:rsidR="00196E7B" w:rsidRDefault="00196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416268"/>
      <w:docPartObj>
        <w:docPartGallery w:val="Page Numbers (Bottom of Page)"/>
        <w:docPartUnique/>
      </w:docPartObj>
    </w:sdtPr>
    <w:sdtEndPr/>
    <w:sdtContent>
      <w:sdt>
        <w:sdtPr>
          <w:id w:val="-716203528"/>
          <w:docPartObj>
            <w:docPartGallery w:val="Page Numbers (Top of Page)"/>
            <w:docPartUnique/>
          </w:docPartObj>
        </w:sdtPr>
        <w:sdtEndPr/>
        <w:sdtContent>
          <w:p w14:paraId="087B92DE" w14:textId="63E368A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38C234" w14:textId="77777777" w:rsidR="00196E7B" w:rsidRDefault="00196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27035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0908DD8" w14:textId="1DB644C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87348E" w14:textId="77777777" w:rsidR="00196E7B" w:rsidRDefault="00196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3FC71" w14:textId="77777777" w:rsidR="000B5DD3" w:rsidRDefault="000B5DD3" w:rsidP="00196E7B">
      <w:pPr>
        <w:spacing w:after="0" w:line="240" w:lineRule="auto"/>
      </w:pPr>
      <w:r>
        <w:separator/>
      </w:r>
    </w:p>
  </w:footnote>
  <w:footnote w:type="continuationSeparator" w:id="0">
    <w:p w14:paraId="19259955" w14:textId="77777777" w:rsidR="000B5DD3" w:rsidRDefault="000B5DD3" w:rsidP="00196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9A0F2" w14:textId="77777777" w:rsidR="00196E7B" w:rsidRDefault="00196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8DB3C" w14:textId="77777777" w:rsidR="00196E7B" w:rsidRDefault="00196E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824C3" w14:textId="77777777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b/>
        <w:bCs/>
        <w:sz w:val="36"/>
        <w:szCs w:val="36"/>
        <w:u w:val="single"/>
      </w:rPr>
      <w:t xml:space="preserve">Hematoxylin and Eosin (H&amp;E) Staining </w:t>
    </w:r>
  </w:p>
  <w:p w14:paraId="7146FE11" w14:textId="72A1D189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Arial" w:hAnsi="Arial" w:cs="Arial"/>
        <w:sz w:val="22"/>
        <w:szCs w:val="22"/>
      </w:rPr>
    </w:pPr>
    <w:r w:rsidRPr="062DC2B1">
      <w:rPr>
        <w:rStyle w:val="normaltextrun"/>
        <w:rFonts w:ascii="Arial" w:hAnsi="Arial" w:cs="Arial"/>
        <w:sz w:val="22"/>
        <w:szCs w:val="22"/>
      </w:rPr>
      <w:t>Last updated by </w:t>
    </w:r>
    <w:r w:rsidR="004E078F">
      <w:rPr>
        <w:rStyle w:val="normaltextrun"/>
        <w:rFonts w:ascii="Arial" w:hAnsi="Arial" w:cs="Arial"/>
        <w:sz w:val="22"/>
        <w:szCs w:val="22"/>
      </w:rPr>
      <w:t>A Yackzan</w:t>
    </w:r>
    <w:r w:rsidR="0008566E">
      <w:rPr>
        <w:rStyle w:val="normaltextrun"/>
        <w:rFonts w:ascii="Arial" w:hAnsi="Arial" w:cs="Arial"/>
        <w:sz w:val="22"/>
        <w:szCs w:val="22"/>
      </w:rPr>
      <w:t xml:space="preserve"> on March </w:t>
    </w:r>
    <w:r w:rsidR="00880DB2">
      <w:rPr>
        <w:rStyle w:val="normaltextrun"/>
        <w:rFonts w:ascii="Arial" w:hAnsi="Arial" w:cs="Arial"/>
        <w:sz w:val="22"/>
        <w:szCs w:val="22"/>
      </w:rPr>
      <w:t>11</w:t>
    </w:r>
    <w:r w:rsidR="0008566E">
      <w:rPr>
        <w:rStyle w:val="normaltextrun"/>
        <w:rFonts w:ascii="Arial" w:hAnsi="Arial" w:cs="Arial"/>
        <w:sz w:val="22"/>
        <w:szCs w:val="22"/>
      </w:rPr>
      <w:t>, 2024</w:t>
    </w:r>
    <w:r w:rsidRPr="062DC2B1">
      <w:rPr>
        <w:rStyle w:val="normaltextrun"/>
        <w:rFonts w:ascii="Arial" w:hAnsi="Arial" w:cs="Arial"/>
        <w:sz w:val="22"/>
        <w:szCs w:val="22"/>
      </w:rPr>
      <w:t> </w:t>
    </w:r>
  </w:p>
  <w:p w14:paraId="263238F4" w14:textId="77777777" w:rsidR="00196E7B" w:rsidRDefault="00196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A90"/>
    <w:multiLevelType w:val="hybridMultilevel"/>
    <w:tmpl w:val="F1BA1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1511CD"/>
    <w:multiLevelType w:val="hybridMultilevel"/>
    <w:tmpl w:val="0FBAD3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6015E76"/>
    <w:multiLevelType w:val="hybridMultilevel"/>
    <w:tmpl w:val="C048100A"/>
    <w:lvl w:ilvl="0" w:tplc="10F868AA">
      <w:start w:val="1"/>
      <w:numFmt w:val="decimal"/>
      <w:lvlText w:val="%1."/>
      <w:lvlJc w:val="left"/>
      <w:pPr>
        <w:ind w:left="390" w:hanging="390"/>
      </w:pPr>
      <w:rPr>
        <w:rFonts w:ascii="Times New Roman" w:hAnsi="Times New Roman" w:cs="Times New Roman" w:hint="default"/>
        <w:sz w:val="24"/>
      </w:rPr>
    </w:lvl>
    <w:lvl w:ilvl="1" w:tplc="BBDEC26C">
      <w:start w:val="1"/>
      <w:numFmt w:val="lowerLetter"/>
      <w:lvlText w:val="%2."/>
      <w:lvlJc w:val="left"/>
      <w:pPr>
        <w:ind w:left="1125" w:hanging="405"/>
      </w:pPr>
      <w:rPr>
        <w:rFonts w:ascii="Times New Roman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25"/>
    <w:rsid w:val="0008566E"/>
    <w:rsid w:val="000B5DD3"/>
    <w:rsid w:val="00101FDD"/>
    <w:rsid w:val="0011757C"/>
    <w:rsid w:val="00155BCE"/>
    <w:rsid w:val="0016756F"/>
    <w:rsid w:val="00172004"/>
    <w:rsid w:val="001770EF"/>
    <w:rsid w:val="00196E7B"/>
    <w:rsid w:val="001A7827"/>
    <w:rsid w:val="00204E93"/>
    <w:rsid w:val="00210B40"/>
    <w:rsid w:val="0022549D"/>
    <w:rsid w:val="00243C94"/>
    <w:rsid w:val="00247B1F"/>
    <w:rsid w:val="002D13DD"/>
    <w:rsid w:val="002D64AD"/>
    <w:rsid w:val="002E1A11"/>
    <w:rsid w:val="002E1B25"/>
    <w:rsid w:val="0031580E"/>
    <w:rsid w:val="00434AB2"/>
    <w:rsid w:val="004475D0"/>
    <w:rsid w:val="004E078F"/>
    <w:rsid w:val="005473BC"/>
    <w:rsid w:val="00565334"/>
    <w:rsid w:val="0056631D"/>
    <w:rsid w:val="005E4F76"/>
    <w:rsid w:val="00691E49"/>
    <w:rsid w:val="007044B1"/>
    <w:rsid w:val="00880DB2"/>
    <w:rsid w:val="008F707B"/>
    <w:rsid w:val="00913238"/>
    <w:rsid w:val="00954EE6"/>
    <w:rsid w:val="00A1046F"/>
    <w:rsid w:val="00A5047D"/>
    <w:rsid w:val="00AA0501"/>
    <w:rsid w:val="00AC2958"/>
    <w:rsid w:val="00B4491C"/>
    <w:rsid w:val="00B5544C"/>
    <w:rsid w:val="00B62CCF"/>
    <w:rsid w:val="00BD0BEF"/>
    <w:rsid w:val="00BE424C"/>
    <w:rsid w:val="00BE43C0"/>
    <w:rsid w:val="00BF0BD1"/>
    <w:rsid w:val="00C17E80"/>
    <w:rsid w:val="00C253D3"/>
    <w:rsid w:val="00CD0CB8"/>
    <w:rsid w:val="00D03D93"/>
    <w:rsid w:val="00D06043"/>
    <w:rsid w:val="00D06298"/>
    <w:rsid w:val="00D20EA7"/>
    <w:rsid w:val="00EF1427"/>
    <w:rsid w:val="00F10A2C"/>
    <w:rsid w:val="062DC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B86D"/>
  <w15:chartTrackingRefBased/>
  <w15:docId w15:val="{7ED03FEC-1977-4184-A9C9-CA72F8E6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1B25"/>
  </w:style>
  <w:style w:type="character" w:customStyle="1" w:styleId="eop">
    <w:name w:val="eop"/>
    <w:basedOn w:val="DefaultParagraphFont"/>
    <w:rsid w:val="002E1B25"/>
  </w:style>
  <w:style w:type="character" w:customStyle="1" w:styleId="spellingerror">
    <w:name w:val="spellingerror"/>
    <w:basedOn w:val="DefaultParagraphFont"/>
    <w:rsid w:val="002E1B25"/>
  </w:style>
  <w:style w:type="character" w:customStyle="1" w:styleId="contextualspellingandgrammarerror">
    <w:name w:val="contextualspellingandgrammarerror"/>
    <w:basedOn w:val="DefaultParagraphFont"/>
    <w:rsid w:val="002E1B25"/>
  </w:style>
  <w:style w:type="character" w:customStyle="1" w:styleId="advancedproofingissue">
    <w:name w:val="advancedproofingissue"/>
    <w:basedOn w:val="DefaultParagraphFont"/>
    <w:rsid w:val="002E1B25"/>
  </w:style>
  <w:style w:type="character" w:styleId="Hyperlink">
    <w:name w:val="Hyperlink"/>
    <w:basedOn w:val="DefaultParagraphFont"/>
    <w:uiPriority w:val="99"/>
    <w:unhideWhenUsed/>
    <w:rsid w:val="002E1B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A7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7B"/>
  </w:style>
  <w:style w:type="paragraph" w:styleId="Footer">
    <w:name w:val="footer"/>
    <w:basedOn w:val="Normal"/>
    <w:link w:val="Foot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7B"/>
  </w:style>
  <w:style w:type="character" w:styleId="FollowedHyperlink">
    <w:name w:val="FollowedHyperlink"/>
    <w:basedOn w:val="DefaultParagraphFont"/>
    <w:uiPriority w:val="99"/>
    <w:semiHidden/>
    <w:unhideWhenUsed/>
    <w:rsid w:val="00BE43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0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E1A11"/>
    <w:pPr>
      <w:widowControl w:val="0"/>
      <w:autoSpaceDE w:val="0"/>
      <w:autoSpaceDN w:val="0"/>
      <w:spacing w:before="17" w:after="0" w:line="240" w:lineRule="auto"/>
      <w:ind w:left="58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Cell_nucleus" TargetMode="External"/><Relationship Id="rId18" Type="http://schemas.openxmlformats.org/officeDocument/2006/relationships/hyperlink" Target="https://en.wikipedia.org/wiki/H%26E_stain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cap.org/documents/h-and-e-troubleshooting-guide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Eosin" TargetMode="External"/><Relationship Id="rId17" Type="http://schemas.openxmlformats.org/officeDocument/2006/relationships/hyperlink" Target="https://en.wikipedia.org/wiki/H%26E_stain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H%26E_stain" TargetMode="External"/><Relationship Id="rId20" Type="http://schemas.openxmlformats.org/officeDocument/2006/relationships/hyperlink" Target="https://www.leicabiosystems.com/us/knowledge-pathway/he-staining-overview-a-guide-to-best-practices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Haematoxylin" TargetMode="External"/><Relationship Id="rId24" Type="http://schemas.openxmlformats.org/officeDocument/2006/relationships/hyperlink" Target="https://www.nsh.org/blogs/natalie-paskoski/2020/05/15/troubleshooting-he-stains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Cytoplasm" TargetMode="External"/><Relationship Id="rId23" Type="http://schemas.openxmlformats.org/officeDocument/2006/relationships/hyperlink" Target="https://www.leicabiosystems.com/us/knowledge-pathway/he-basics-part-4-troubleshooting-he/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H%26E_stain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Extracellular_matrix" TargetMode="External"/><Relationship Id="rId22" Type="http://schemas.openxmlformats.org/officeDocument/2006/relationships/hyperlink" Target="https://boneandcancer.org/__static/e9868a4f6b4df8f1b185756e61c6ce30/f-8-b-the-science-and-application-of-h-and-e-staining-by-skip-brown-nwu(2).pdf?dl=1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abArchives xmlns:xsi="http://www.w3.org/2001/XMLSchema-instance" xmlns:xsd="http://www.w3.org/2001/XMLSchema">
  <BaseUri>https://mynotebook.labarchives.com</BaseUri>
  <eid>Mjk3Ljd8NjczMzIxLzIyOS9FbnRyeVBhcnQvMjI5MDg0ODcwNHw3NTUuNjk5OTk5OTk5OTk5OQ==</eid>
  <version>1</version>
  <updated-at>2022-02-14T14:46:56-05:00</updated-at>
</LabArchiv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EBFBAF-1D6C-42C1-AE96-9EA6F58CA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7001ED-FD85-46C5-9704-099D650DFD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98463D-176E-46CA-A55F-DED1FD36A1C6}">
  <ds:schemaRefs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B25BD8C0-394A-4EF3-BE0C-B6B2AC74E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a2885-0f9b-4d04-9bc1-f867a2376b8a"/>
    <ds:schemaRef ds:uri="6cbc0c5a-d948-46e5-8624-1bad210f7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Sarah</dc:creator>
  <cp:keywords/>
  <dc:description/>
  <cp:lastModifiedBy>Yackzan, Andrew T.</cp:lastModifiedBy>
  <cp:revision>39</cp:revision>
  <cp:lastPrinted>2024-03-13T21:23:00Z</cp:lastPrinted>
  <dcterms:created xsi:type="dcterms:W3CDTF">2019-06-06T18:03:00Z</dcterms:created>
  <dcterms:modified xsi:type="dcterms:W3CDTF">2024-05-29T13:16:00Z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