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87A82" w:rsidRPr="00BE692C" w:rsidRDefault="00087A82" w:rsidP="00087A82">
      <w:pPr>
        <w:pStyle w:val="paragraph"/>
        <w:spacing w:before="0" w:beforeAutospacing="0" w:after="0" w:afterAutospacing="0"/>
        <w:jc w:val="center"/>
        <w:textAlignment w:val="baseline"/>
        <w:rPr>
          <w:rFonts w:ascii="Arial" w:hAnsi="Arial" w:cs="Arial"/>
          <w:sz w:val="18"/>
          <w:szCs w:val="18"/>
        </w:rPr>
      </w:pPr>
    </w:p>
    <w:p w14:paraId="4E4725E8" w14:textId="5E8D93C4" w:rsidR="00087A82" w:rsidRPr="00BE692C" w:rsidRDefault="00087A82" w:rsidP="00087A82">
      <w:pPr>
        <w:pStyle w:val="paragraph"/>
        <w:spacing w:before="0" w:beforeAutospacing="0" w:after="0" w:afterAutospacing="0"/>
        <w:textAlignment w:val="baseline"/>
        <w:rPr>
          <w:rStyle w:val="eop"/>
          <w:rFonts w:ascii="Arial" w:hAnsi="Arial" w:cs="Arial"/>
          <w:sz w:val="32"/>
          <w:szCs w:val="32"/>
          <w:u w:val="single"/>
        </w:rPr>
      </w:pPr>
      <w:r w:rsidRPr="00BE692C">
        <w:rPr>
          <w:rStyle w:val="normaltextrun"/>
          <w:rFonts w:ascii="Arial" w:hAnsi="Arial" w:cs="Arial"/>
          <w:sz w:val="32"/>
          <w:szCs w:val="32"/>
          <w:u w:val="single"/>
        </w:rPr>
        <w:t>Overview</w:t>
      </w:r>
      <w:r w:rsidRPr="00BE692C">
        <w:rPr>
          <w:rStyle w:val="eop"/>
          <w:rFonts w:ascii="Arial" w:hAnsi="Arial" w:cs="Arial"/>
          <w:sz w:val="32"/>
          <w:szCs w:val="32"/>
          <w:u w:val="single"/>
        </w:rPr>
        <w:t> </w:t>
      </w:r>
    </w:p>
    <w:p w14:paraId="786AB937" w14:textId="77777777" w:rsidR="00DF79EC" w:rsidRPr="00BE692C" w:rsidRDefault="00DF79EC" w:rsidP="00087A82">
      <w:pPr>
        <w:pStyle w:val="paragraph"/>
        <w:spacing w:before="0" w:beforeAutospacing="0" w:after="0" w:afterAutospacing="0"/>
        <w:textAlignment w:val="baseline"/>
        <w:rPr>
          <w:rFonts w:ascii="Arial" w:hAnsi="Arial" w:cs="Arial"/>
          <w:sz w:val="18"/>
          <w:szCs w:val="18"/>
          <w:u w:val="single"/>
        </w:rPr>
      </w:pPr>
    </w:p>
    <w:p w14:paraId="4687655D" w14:textId="4CC6735C" w:rsidR="00DF79EC" w:rsidRPr="00BE692C" w:rsidRDefault="00E745BF">
      <w:pPr>
        <w:rPr>
          <w:rFonts w:ascii="Arial" w:hAnsi="Arial" w:cs="Arial"/>
        </w:rPr>
      </w:pPr>
      <w:r w:rsidRPr="00E745BF">
        <w:rPr>
          <w:rFonts w:ascii="Arial" w:hAnsi="Arial" w:cs="Arial"/>
        </w:rPr>
        <w:t>The long years have passed like swift draughts of the sweet mead in lofty halls beyond the West…</w:t>
      </w:r>
    </w:p>
    <w:p w14:paraId="5DAB6C7B" w14:textId="0BB3608C" w:rsidR="00087A82" w:rsidRPr="00BE692C" w:rsidRDefault="00087A82" w:rsidP="00DF79EC">
      <w:pPr>
        <w:pStyle w:val="paragraph"/>
        <w:spacing w:before="0" w:beforeAutospacing="0" w:after="0" w:afterAutospacing="0"/>
        <w:textAlignment w:val="baseline"/>
        <w:rPr>
          <w:rFonts w:ascii="Arial" w:hAnsi="Arial" w:cs="Arial"/>
          <w:sz w:val="32"/>
          <w:szCs w:val="32"/>
          <w:u w:val="single"/>
        </w:rPr>
      </w:pPr>
      <w:r w:rsidRPr="00BE692C">
        <w:rPr>
          <w:rStyle w:val="normaltextrun"/>
          <w:rFonts w:ascii="Arial" w:hAnsi="Arial" w:cs="Arial"/>
          <w:sz w:val="32"/>
          <w:szCs w:val="32"/>
          <w:u w:val="single"/>
        </w:rPr>
        <w:t>Additional resources</w:t>
      </w:r>
      <w:r w:rsidRPr="00BE692C">
        <w:rPr>
          <w:rStyle w:val="eop"/>
          <w:rFonts w:ascii="Arial" w:hAnsi="Arial" w:cs="Arial"/>
          <w:sz w:val="32"/>
          <w:szCs w:val="32"/>
          <w:u w:val="single"/>
        </w:rPr>
        <w:t> </w:t>
      </w:r>
    </w:p>
    <w:p w14:paraId="46EEBD88" w14:textId="58CABF5C" w:rsidR="00DF79EC" w:rsidRPr="00BE692C" w:rsidRDefault="00E745BF">
      <w:pPr>
        <w:rPr>
          <w:rFonts w:ascii="Arial" w:hAnsi="Arial" w:cs="Arial"/>
        </w:rPr>
      </w:pPr>
      <w:r w:rsidRPr="00E745BF">
        <w:rPr>
          <w:rFonts w:ascii="Arial" w:hAnsi="Arial" w:cs="Arial"/>
          <w:b/>
          <w:bCs/>
          <w:i/>
          <w:iCs/>
          <w:color w:val="231C15"/>
          <w:shd w:val="clear" w:color="auto" w:fill="FFFFFF"/>
        </w:rPr>
        <w:t>Namárië</w:t>
      </w:r>
      <w:r>
        <w:rPr>
          <w:rFonts w:ascii="Poppins" w:hAnsi="Poppins" w:cs="Poppins"/>
          <w:i/>
          <w:iCs/>
          <w:color w:val="231C15"/>
          <w:shd w:val="clear" w:color="auto" w:fill="FFFFFF"/>
        </w:rPr>
        <w:t xml:space="preserve"> </w:t>
      </w:r>
      <w:r w:rsidR="00DF79EC" w:rsidRPr="00BE692C">
        <w:rPr>
          <w:rFonts w:ascii="Arial" w:hAnsi="Arial" w:cs="Arial"/>
          <w:color w:val="3A3A3A"/>
          <w:bdr w:val="none" w:sz="0" w:space="0" w:color="auto" w:frame="1"/>
        </w:rPr>
        <w:t xml:space="preserve">by </w:t>
      </w:r>
      <w:r>
        <w:rPr>
          <w:rFonts w:ascii="Arial" w:hAnsi="Arial" w:cs="Arial"/>
          <w:color w:val="3A3A3A"/>
          <w:bdr w:val="none" w:sz="0" w:space="0" w:color="auto" w:frame="1"/>
        </w:rPr>
        <w:t>J.R.R. Tolkien</w:t>
      </w:r>
    </w:p>
    <w:p w14:paraId="0F58D48C" w14:textId="77777777" w:rsidR="00087A82" w:rsidRPr="00BE692C" w:rsidRDefault="00087A82" w:rsidP="00087A82">
      <w:pPr>
        <w:pStyle w:val="paragraph"/>
        <w:spacing w:before="0" w:beforeAutospacing="0" w:after="0" w:afterAutospacing="0"/>
        <w:textAlignment w:val="baseline"/>
        <w:rPr>
          <w:rFonts w:ascii="Arial" w:hAnsi="Arial" w:cs="Arial"/>
          <w:sz w:val="18"/>
          <w:szCs w:val="18"/>
          <w:u w:val="single"/>
        </w:rPr>
      </w:pPr>
      <w:r w:rsidRPr="00BE692C">
        <w:rPr>
          <w:rStyle w:val="normaltextrun"/>
          <w:rFonts w:ascii="Arial" w:hAnsi="Arial" w:cs="Arial"/>
          <w:sz w:val="32"/>
          <w:szCs w:val="32"/>
          <w:u w:val="single"/>
        </w:rPr>
        <w:t>Need more help?</w:t>
      </w:r>
      <w:r w:rsidRPr="00BE692C">
        <w:rPr>
          <w:rStyle w:val="eop"/>
          <w:rFonts w:ascii="Arial" w:hAnsi="Arial" w:cs="Arial"/>
          <w:sz w:val="32"/>
          <w:szCs w:val="32"/>
          <w:u w:val="single"/>
        </w:rPr>
        <w:t> </w:t>
      </w:r>
    </w:p>
    <w:p w14:paraId="15FA9CEC" w14:textId="212D37B6" w:rsidR="00087A82" w:rsidRPr="00BE692C" w:rsidRDefault="00087A82" w:rsidP="00087A82">
      <w:pPr>
        <w:pStyle w:val="paragraph"/>
        <w:spacing w:before="0" w:beforeAutospacing="0" w:after="0" w:afterAutospacing="0"/>
        <w:textAlignment w:val="baseline"/>
        <w:rPr>
          <w:rFonts w:ascii="Arial" w:hAnsi="Arial" w:cs="Arial"/>
          <w:sz w:val="18"/>
          <w:szCs w:val="18"/>
        </w:rPr>
      </w:pPr>
      <w:r w:rsidRPr="00BE692C">
        <w:rPr>
          <w:rStyle w:val="normaltextrun"/>
          <w:rFonts w:ascii="Arial" w:hAnsi="Arial" w:cs="Arial"/>
          <w:sz w:val="22"/>
          <w:szCs w:val="22"/>
        </w:rPr>
        <w:t>Check the resources, and then</w:t>
      </w:r>
      <w:r w:rsidR="00E745BF">
        <w:rPr>
          <w:rStyle w:val="normaltextrun"/>
          <w:rFonts w:ascii="Arial" w:hAnsi="Arial" w:cs="Arial"/>
          <w:sz w:val="22"/>
          <w:szCs w:val="22"/>
        </w:rPr>
        <w:t xml:space="preserve"> see</w:t>
      </w:r>
      <w:r w:rsidRPr="00BE692C">
        <w:rPr>
          <w:rStyle w:val="normaltextrun"/>
          <w:rFonts w:ascii="Arial" w:hAnsi="Arial" w:cs="Arial"/>
          <w:sz w:val="22"/>
          <w:szCs w:val="22"/>
        </w:rPr>
        <w:t xml:space="preserve"> </w:t>
      </w:r>
      <w:r w:rsidR="00E745BF">
        <w:rPr>
          <w:rStyle w:val="normaltextrun"/>
          <w:rFonts w:ascii="Arial" w:hAnsi="Arial" w:cs="Arial"/>
          <w:sz w:val="22"/>
          <w:szCs w:val="22"/>
        </w:rPr>
        <w:t>Elrond Half-elven</w:t>
      </w:r>
      <w:r w:rsidRPr="00BE692C">
        <w:rPr>
          <w:rStyle w:val="eop"/>
          <w:rFonts w:ascii="Arial" w:hAnsi="Arial" w:cs="Arial"/>
          <w:sz w:val="22"/>
          <w:szCs w:val="22"/>
        </w:rPr>
        <w:t> </w:t>
      </w:r>
    </w:p>
    <w:p w14:paraId="0B034303" w14:textId="11697F1C" w:rsidR="00C82955" w:rsidRDefault="00C82955">
      <w:pPr>
        <w:rPr>
          <w:rFonts w:ascii="Arial" w:hAnsi="Arial" w:cs="Arial"/>
        </w:rPr>
      </w:pPr>
    </w:p>
    <w:p w14:paraId="424BD510" w14:textId="5C09CCC5" w:rsidR="00C82955" w:rsidRDefault="00C82955" w:rsidP="00C82955">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Ingredients</w:t>
      </w:r>
      <w:r w:rsidRPr="00BE692C">
        <w:rPr>
          <w:rStyle w:val="eop"/>
          <w:rFonts w:ascii="Arial" w:hAnsi="Arial" w:cs="Arial"/>
          <w:sz w:val="32"/>
          <w:szCs w:val="32"/>
          <w:u w:val="single"/>
        </w:rPr>
        <w:t> </w:t>
      </w:r>
    </w:p>
    <w:p w14:paraId="173E0B7F" w14:textId="7F0186CA" w:rsidR="00C82955" w:rsidRDefault="00C82955">
      <w:pPr>
        <w:rPr>
          <w:rFonts w:ascii="Arial" w:hAnsi="Arial" w:cs="Arial"/>
        </w:rPr>
      </w:pPr>
    </w:p>
    <w:p w14:paraId="789D02CB" w14:textId="00F937F2" w:rsidR="00C82955" w:rsidRPr="00BE692C" w:rsidRDefault="00E745BF">
      <w:pPr>
        <w:rPr>
          <w:rFonts w:ascii="Arial" w:hAnsi="Arial" w:cs="Arial"/>
        </w:rPr>
      </w:pPr>
      <w:r>
        <w:rPr>
          <w:rFonts w:ascii="Arial" w:hAnsi="Arial" w:cs="Arial"/>
        </w:rPr>
        <w:t>A packet of bubbly yeast, 500g honey, 2L filtered water, demijohn and airlock, sodium metabisulfite, 2L glass bottle</w:t>
      </w:r>
    </w:p>
    <w:p w14:paraId="77180960" w14:textId="6665B5D7"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sidRPr="00BE692C">
        <w:rPr>
          <w:rStyle w:val="normaltextrun"/>
          <w:rFonts w:ascii="Arial" w:hAnsi="Arial" w:cs="Arial"/>
          <w:sz w:val="32"/>
          <w:szCs w:val="32"/>
          <w:u w:val="single"/>
        </w:rPr>
        <w:t>Main content</w:t>
      </w:r>
      <w:r w:rsidRPr="00BE692C">
        <w:rPr>
          <w:rStyle w:val="eop"/>
          <w:rFonts w:ascii="Arial" w:hAnsi="Arial" w:cs="Arial"/>
          <w:sz w:val="32"/>
          <w:szCs w:val="32"/>
          <w:u w:val="single"/>
        </w:rPr>
        <w:t> </w:t>
      </w:r>
    </w:p>
    <w:p w14:paraId="66FDD770" w14:textId="333ED7D4" w:rsidR="00C82955" w:rsidRDefault="00C82955" w:rsidP="00087A82">
      <w:pPr>
        <w:pStyle w:val="paragraph"/>
        <w:spacing w:before="0" w:beforeAutospacing="0" w:after="0" w:afterAutospacing="0"/>
        <w:textAlignment w:val="baseline"/>
        <w:rPr>
          <w:rStyle w:val="eop"/>
          <w:rFonts w:ascii="Arial" w:hAnsi="Arial" w:cs="Arial"/>
          <w:sz w:val="32"/>
          <w:szCs w:val="32"/>
          <w:u w:val="single"/>
        </w:rPr>
      </w:pPr>
    </w:p>
    <w:p w14:paraId="0CEAA853" w14:textId="095E7385" w:rsidR="00C82955" w:rsidRPr="00BE692C" w:rsidRDefault="00C82955" w:rsidP="00087A82">
      <w:pPr>
        <w:pStyle w:val="paragraph"/>
        <w:spacing w:before="0" w:beforeAutospacing="0" w:after="0" w:afterAutospacing="0"/>
        <w:textAlignment w:val="baseline"/>
        <w:rPr>
          <w:rFonts w:ascii="Arial" w:hAnsi="Arial" w:cs="Arial"/>
          <w:sz w:val="18"/>
          <w:szCs w:val="18"/>
          <w:u w:val="single"/>
        </w:rPr>
      </w:pPr>
    </w:p>
    <w:p w14:paraId="47143ABB" w14:textId="7EA583AB"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 </w:t>
      </w:r>
      <w:r w:rsidRPr="00E745BF">
        <w:rPr>
          <w:rFonts w:ascii="Arial" w:eastAsia="Times New Roman" w:hAnsi="Arial" w:cs="Arial"/>
          <w:color w:val="000000"/>
          <w:sz w:val="24"/>
          <w:szCs w:val="24"/>
        </w:rPr>
        <w:t>Start by prepping your equipment. Follow the instructions on the sodium metabisulfite bottle on cleansing your glass bottle before use. This’ll keep any bacteria from messing up your mead.</w:t>
      </w:r>
    </w:p>
    <w:p w14:paraId="6E1DED80" w14:textId="0A76BCA9"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 </w:t>
      </w:r>
      <w:r w:rsidRPr="00E745BF">
        <w:rPr>
          <w:rFonts w:ascii="Arial" w:eastAsia="Times New Roman" w:hAnsi="Arial" w:cs="Arial"/>
          <w:color w:val="000000"/>
          <w:sz w:val="24"/>
          <w:szCs w:val="24"/>
        </w:rPr>
        <w:t>Once the glass bottle is rinsed out well, fill with warm (not hot) filtered water, and pour in the yeast.</w:t>
      </w:r>
    </w:p>
    <w:p w14:paraId="0D2D31FA" w14:textId="62D23FBD"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3- </w:t>
      </w:r>
      <w:r w:rsidRPr="00E745BF">
        <w:rPr>
          <w:rFonts w:ascii="Arial" w:eastAsia="Times New Roman" w:hAnsi="Arial" w:cs="Arial"/>
          <w:color w:val="000000"/>
          <w:sz w:val="24"/>
          <w:szCs w:val="24"/>
        </w:rPr>
        <w:t>Let it sit for 10 minutes so the yeast activates, then pour in the honey.</w:t>
      </w:r>
    </w:p>
    <w:p w14:paraId="19E2FBA5" w14:textId="4CFD8528"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4- </w:t>
      </w:r>
      <w:r w:rsidRPr="00E745BF">
        <w:rPr>
          <w:rFonts w:ascii="Arial" w:eastAsia="Times New Roman" w:hAnsi="Arial" w:cs="Arial"/>
          <w:color w:val="000000"/>
          <w:sz w:val="24"/>
          <w:szCs w:val="24"/>
        </w:rPr>
        <w:t>Close the swing top of the bottle and give the bottle a good shake until the honey seems to have dissolved.</w:t>
      </w:r>
    </w:p>
    <w:p w14:paraId="33DCA8C8" w14:textId="5D3D8E54"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5- </w:t>
      </w:r>
      <w:r w:rsidRPr="00E745BF">
        <w:rPr>
          <w:rFonts w:ascii="Arial" w:eastAsia="Times New Roman" w:hAnsi="Arial" w:cs="Arial"/>
          <w:color w:val="000000"/>
          <w:sz w:val="24"/>
          <w:szCs w:val="24"/>
        </w:rPr>
        <w:t>Reopen the bottle and attach the demijohn (essentially a cork with a hole) and airlock (a plastic part that sticks in the demijohn. This allows the fermentation to happen, but ensures no dust and oxygen can get in.) Fill the airlock with filtered water.</w:t>
      </w:r>
    </w:p>
    <w:p w14:paraId="3343D135" w14:textId="0BFFC296"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6- </w:t>
      </w:r>
      <w:r w:rsidRPr="00E745BF">
        <w:rPr>
          <w:rFonts w:ascii="Arial" w:eastAsia="Times New Roman" w:hAnsi="Arial" w:cs="Arial"/>
          <w:color w:val="000000"/>
          <w:sz w:val="24"/>
          <w:szCs w:val="24"/>
        </w:rPr>
        <w:t>Set the bottle aside in a dark spot.</w:t>
      </w:r>
    </w:p>
    <w:p w14:paraId="4BBD9BD8" w14:textId="52BF07DD"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7- </w:t>
      </w:r>
      <w:r w:rsidRPr="00E745BF">
        <w:rPr>
          <w:rFonts w:ascii="Arial" w:eastAsia="Times New Roman" w:hAnsi="Arial" w:cs="Arial"/>
          <w:color w:val="000000"/>
          <w:sz w:val="24"/>
          <w:szCs w:val="24"/>
        </w:rPr>
        <w:t>In about a months time, taste test. it may need to sit for another month or two.</w:t>
      </w:r>
    </w:p>
    <w:p w14:paraId="44109326" w14:textId="009F91CF"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8- </w:t>
      </w:r>
      <w:r w:rsidRPr="00E745BF">
        <w:rPr>
          <w:rFonts w:ascii="Arial" w:eastAsia="Times New Roman" w:hAnsi="Arial" w:cs="Arial"/>
          <w:color w:val="000000"/>
          <w:sz w:val="24"/>
          <w:szCs w:val="24"/>
        </w:rPr>
        <w:t>At this point, there are different options. Some people drink it, some pour it into another bottle so the yeast sediment isn’t in the bottle. If you’re following this path, make sure you clean your airlock and demijohn with sodium metabisulfite again before using in the clean bottle.*</w:t>
      </w:r>
    </w:p>
    <w:p w14:paraId="4AE9DEF0" w14:textId="36224739" w:rsidR="00E745BF" w:rsidRPr="00E745BF" w:rsidRDefault="00E745BF" w:rsidP="00E745BF">
      <w:pPr>
        <w:shd w:val="clear" w:color="auto" w:fill="FFFFFF"/>
        <w:spacing w:before="100" w:beforeAutospacing="1" w:after="24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9- </w:t>
      </w:r>
      <w:r w:rsidRPr="00E745BF">
        <w:rPr>
          <w:rFonts w:ascii="Arial" w:eastAsia="Times New Roman" w:hAnsi="Arial" w:cs="Arial"/>
          <w:color w:val="000000"/>
          <w:sz w:val="24"/>
          <w:szCs w:val="24"/>
        </w:rPr>
        <w:t>It’s noted in some books that leaving it after rebottling will help it age and for the taste to mellow.</w:t>
      </w:r>
    </w:p>
    <w:p w14:paraId="6F3ECCB2" w14:textId="3A9D7EBF" w:rsidR="00BE692C" w:rsidRPr="00BE692C" w:rsidRDefault="00BE692C" w:rsidP="00E745BF">
      <w:pPr>
        <w:rPr>
          <w:rFonts w:ascii="Arial" w:hAnsi="Arial" w:cs="Arial"/>
        </w:rPr>
      </w:pPr>
    </w:p>
    <w:sectPr w:rsidR="00BE692C" w:rsidRPr="00BE692C" w:rsidSect="00087A82">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4E58" w14:textId="77777777" w:rsidR="00C61BF6" w:rsidRDefault="00C61BF6" w:rsidP="00087A82">
      <w:pPr>
        <w:spacing w:after="0" w:line="240" w:lineRule="auto"/>
      </w:pPr>
      <w:r>
        <w:separator/>
      </w:r>
    </w:p>
  </w:endnote>
  <w:endnote w:type="continuationSeparator" w:id="0">
    <w:p w14:paraId="4C472922" w14:textId="77777777" w:rsidR="00C61BF6" w:rsidRDefault="00C61BF6"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388281"/>
      <w:docPartObj>
        <w:docPartGallery w:val="Page Numbers (Bottom of Page)"/>
        <w:docPartUnique/>
      </w:docPartObj>
    </w:sdtPr>
    <w:sdtContent>
      <w:sdt>
        <w:sdtPr>
          <w:id w:val="-251117644"/>
          <w:docPartObj>
            <w:docPartGallery w:val="Page Numbers (Top of Page)"/>
            <w:docPartUnique/>
          </w:docPartObj>
        </w:sdtPr>
        <w:sdtContent>
          <w:p w14:paraId="26145BF4" w14:textId="77777777"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90315">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0315">
              <w:rPr>
                <w:b/>
                <w:bCs/>
                <w:noProof/>
              </w:rPr>
              <w:t>7</w:t>
            </w:r>
            <w:r>
              <w:rPr>
                <w:b/>
                <w:bCs/>
                <w:sz w:val="24"/>
                <w:szCs w:val="24"/>
              </w:rPr>
              <w:fldChar w:fldCharType="end"/>
            </w:r>
          </w:p>
        </w:sdtContent>
      </w:sdt>
    </w:sdtContent>
  </w:sdt>
  <w:p w14:paraId="0DE4B5B7" w14:textId="77777777" w:rsidR="00B968BF" w:rsidRDefault="00B9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78556"/>
      <w:docPartObj>
        <w:docPartGallery w:val="Page Numbers (Bottom of Page)"/>
        <w:docPartUnique/>
      </w:docPartObj>
    </w:sdtPr>
    <w:sdtContent>
      <w:sdt>
        <w:sdtPr>
          <w:id w:val="1728636285"/>
          <w:docPartObj>
            <w:docPartGallery w:val="Page Numbers (Top of Page)"/>
            <w:docPartUnique/>
          </w:docPartObj>
        </w:sdtPr>
        <w:sdtContent>
          <w:p w14:paraId="24CA4B3B" w14:textId="77777777"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9031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0315">
              <w:rPr>
                <w:b/>
                <w:bCs/>
                <w:noProof/>
              </w:rPr>
              <w:t>7</w:t>
            </w:r>
            <w:r>
              <w:rPr>
                <w:b/>
                <w:bCs/>
                <w:sz w:val="24"/>
                <w:szCs w:val="24"/>
              </w:rPr>
              <w:fldChar w:fldCharType="end"/>
            </w:r>
          </w:p>
        </w:sdtContent>
      </w:sdt>
    </w:sdtContent>
  </w:sdt>
  <w:p w14:paraId="680A4E5D" w14:textId="77777777" w:rsidR="00087A82" w:rsidRDefault="00087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AA496" w14:textId="77777777" w:rsidR="00C61BF6" w:rsidRDefault="00C61BF6" w:rsidP="00087A82">
      <w:pPr>
        <w:spacing w:after="0" w:line="240" w:lineRule="auto"/>
      </w:pPr>
      <w:r>
        <w:separator/>
      </w:r>
    </w:p>
  </w:footnote>
  <w:footnote w:type="continuationSeparator" w:id="0">
    <w:p w14:paraId="0209DF05" w14:textId="77777777" w:rsidR="00C61BF6" w:rsidRDefault="00C61BF6"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5F51" w14:textId="07ED3B27" w:rsidR="00087A82" w:rsidRDefault="00E745BF"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Miruvor ‘Solution’</w:t>
    </w:r>
  </w:p>
  <w:p w14:paraId="19219836" w14:textId="77777777"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14:paraId="296FEF7D" w14:textId="77777777" w:rsidR="00087A82" w:rsidRDefault="00087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599F"/>
    <w:multiLevelType w:val="hybridMultilevel"/>
    <w:tmpl w:val="5740BCEC"/>
    <w:lvl w:ilvl="0" w:tplc="FFFFFFFF">
      <w:start w:val="1"/>
      <w:numFmt w:val="decimal"/>
      <w:lvlText w:val="%1."/>
      <w:lvlJc w:val="left"/>
      <w:pPr>
        <w:ind w:left="780" w:hanging="42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91493"/>
    <w:multiLevelType w:val="multilevel"/>
    <w:tmpl w:val="E562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57D85"/>
    <w:multiLevelType w:val="hybridMultilevel"/>
    <w:tmpl w:val="72000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B038F"/>
    <w:multiLevelType w:val="hybridMultilevel"/>
    <w:tmpl w:val="B2027E28"/>
    <w:lvl w:ilvl="0" w:tplc="9AE4B0EE">
      <w:start w:val="1"/>
      <w:numFmt w:val="decimal"/>
      <w:lvlText w:val="%1."/>
      <w:lvlJc w:val="left"/>
      <w:pPr>
        <w:ind w:left="780" w:hanging="420"/>
      </w:pPr>
      <w:rPr>
        <w:rFonts w:hint="default"/>
      </w:r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E51C0"/>
    <w:multiLevelType w:val="hybridMultilevel"/>
    <w:tmpl w:val="CCCEB062"/>
    <w:lvl w:ilvl="0" w:tplc="C9182E70">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F65062"/>
    <w:multiLevelType w:val="hybridMultilevel"/>
    <w:tmpl w:val="FE6614F6"/>
    <w:lvl w:ilvl="0" w:tplc="9AE4B0E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B24B7"/>
    <w:multiLevelType w:val="hybridMultilevel"/>
    <w:tmpl w:val="B2027E28"/>
    <w:lvl w:ilvl="0" w:tplc="9AE4B0EE">
      <w:start w:val="1"/>
      <w:numFmt w:val="decimal"/>
      <w:lvlText w:val="%1."/>
      <w:lvlJc w:val="left"/>
      <w:pPr>
        <w:ind w:left="780" w:hanging="420"/>
      </w:pPr>
      <w:rPr>
        <w:rFonts w:hint="default"/>
      </w:r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840472">
    <w:abstractNumId w:val="2"/>
  </w:num>
  <w:num w:numId="2" w16cid:durableId="1046493329">
    <w:abstractNumId w:val="0"/>
  </w:num>
  <w:num w:numId="3" w16cid:durableId="919558110">
    <w:abstractNumId w:val="3"/>
  </w:num>
  <w:num w:numId="4" w16cid:durableId="413746382">
    <w:abstractNumId w:val="6"/>
  </w:num>
  <w:num w:numId="5" w16cid:durableId="920985483">
    <w:abstractNumId w:val="4"/>
  </w:num>
  <w:num w:numId="6" w16cid:durableId="522129486">
    <w:abstractNumId w:val="5"/>
  </w:num>
  <w:num w:numId="7" w16cid:durableId="1753890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680"/>
    <w:rsid w:val="00064438"/>
    <w:rsid w:val="00087A82"/>
    <w:rsid w:val="00385BC1"/>
    <w:rsid w:val="00423B39"/>
    <w:rsid w:val="00474680"/>
    <w:rsid w:val="00647745"/>
    <w:rsid w:val="008602AD"/>
    <w:rsid w:val="00891D2B"/>
    <w:rsid w:val="00990315"/>
    <w:rsid w:val="009D5F4F"/>
    <w:rsid w:val="00B5544C"/>
    <w:rsid w:val="00B800E3"/>
    <w:rsid w:val="00B968BF"/>
    <w:rsid w:val="00BE692C"/>
    <w:rsid w:val="00C17E80"/>
    <w:rsid w:val="00C21DAC"/>
    <w:rsid w:val="00C61BF6"/>
    <w:rsid w:val="00C82955"/>
    <w:rsid w:val="00DF79EC"/>
    <w:rsid w:val="00E745BF"/>
    <w:rsid w:val="1042620B"/>
    <w:rsid w:val="139CF3F9"/>
    <w:rsid w:val="1AFB37CB"/>
    <w:rsid w:val="1CD2D2A9"/>
    <w:rsid w:val="1E31012E"/>
    <w:rsid w:val="1FEA0CC0"/>
    <w:rsid w:val="2C14118F"/>
    <w:rsid w:val="4C568024"/>
    <w:rsid w:val="5C48AB33"/>
    <w:rsid w:val="723BB797"/>
    <w:rsid w:val="73FCB912"/>
    <w:rsid w:val="75C7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48A5"/>
  <w15:chartTrackingRefBased/>
  <w15:docId w15:val="{A9D17C74-D280-42A3-BF83-9C96B2AC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paragraph" w:styleId="ListParagraph">
    <w:name w:val="List Paragraph"/>
    <w:basedOn w:val="Normal"/>
    <w:uiPriority w:val="34"/>
    <w:qFormat/>
    <w:rsid w:val="0047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3069">
      <w:bodyDiv w:val="1"/>
      <w:marLeft w:val="0"/>
      <w:marRight w:val="0"/>
      <w:marTop w:val="0"/>
      <w:marBottom w:val="0"/>
      <w:divBdr>
        <w:top w:val="none" w:sz="0" w:space="0" w:color="auto"/>
        <w:left w:val="none" w:sz="0" w:space="0" w:color="auto"/>
        <w:bottom w:val="none" w:sz="0" w:space="0" w:color="auto"/>
        <w:right w:val="none" w:sz="0" w:space="0" w:color="auto"/>
      </w:divBdr>
    </w:div>
    <w:div w:id="80894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MzUyLjN8NjczMzIxLzI3MS9FbnRyeVBhcnQvNDYwNTQxOTI3fDg5NC4z</eid>
  <version>1</version>
  <updated-at>2022-02-14T15:40:15-05:00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abArchives xmlns:xsi="http://www.w3.org/2001/XMLSchema-instance" xmlns:xsd="http://www.w3.org/2001/XMLSchema">
  <BaseUri>https://mynotebook.labarchives.com</BaseUri>
  <eid>MzUyLjN8NjczMzIxLzI3MS9FbnRyeVBhcnQvNDYwNTQxOTI3fDg5NC4z</eid>
  <version>1</version>
  <updated-at>2022-02-14T15:40:15-05:00</updated-at>
</LabArchives>
</file>

<file path=customXml/itemProps1.xml><?xml version="1.0" encoding="utf-8"?>
<ds:datastoreItem xmlns:ds="http://schemas.openxmlformats.org/officeDocument/2006/customXml" ds:itemID="{DF85E5A9-59F4-4987-87CB-96A31AD22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AD0BF6-C1C9-40BC-B35B-C36D621C0F4A}">
  <ds:schemaRefs>
    <ds:schemaRef ds:uri="http://www.w3.org/2001/XMLSchema"/>
  </ds:schemaRefs>
</ds:datastoreItem>
</file>

<file path=customXml/itemProps3.xml><?xml version="1.0" encoding="utf-8"?>
<ds:datastoreItem xmlns:ds="http://schemas.openxmlformats.org/officeDocument/2006/customXml" ds:itemID="{A7541A85-9D77-4145-8310-1824AE6705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AD0BF6-C1C9-40BC-B35B-C36D621C0F4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Protocol Template</Template>
  <TotalTime>8</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Gulbulak, Utku</cp:lastModifiedBy>
  <cp:revision>6</cp:revision>
  <dcterms:created xsi:type="dcterms:W3CDTF">2019-06-06T21:25:00Z</dcterms:created>
  <dcterms:modified xsi:type="dcterms:W3CDTF">2023-03-15T13:39:00Z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y fmtid="{D5CDD505-2E9C-101B-9397-08002B2CF9AE}" pid="3" name="GrammarlyDocumentId">
    <vt:lpwstr>aa7d1ea887f5b82660d31d450f951a0ae2fac650001d98b089d8eeadf1e7f794</vt:lpwstr>
  </property>
</Properties>
</file>