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6765" w14:textId="3CD0250B" w:rsidR="00EC2A92" w:rsidRDefault="00C4599A" w:rsidP="008E496E">
      <w:pPr>
        <w:spacing w:after="0"/>
      </w:pPr>
      <w:r w:rsidRPr="000766AF">
        <w:rPr>
          <w:b/>
          <w:bCs w:val="0"/>
        </w:rPr>
        <w:t>Tissue preparation</w:t>
      </w:r>
      <w:r w:rsidR="000E7FC5" w:rsidRPr="000766AF">
        <w:rPr>
          <w:b/>
          <w:bCs w:val="0"/>
        </w:rPr>
        <w:t>:</w:t>
      </w:r>
      <w:r w:rsidR="000E7FC5">
        <w:t xml:space="preserve"> Embedded in optimal cutting temperature compound and cryosectioned (</w:t>
      </w:r>
      <w:r w:rsidR="001C189B">
        <w:t>10-μm thickness)</w:t>
      </w:r>
    </w:p>
    <w:p w14:paraId="0DD62093" w14:textId="3C6DF620" w:rsidR="001C189B" w:rsidRDefault="001C189B" w:rsidP="008E496E">
      <w:pPr>
        <w:spacing w:after="0"/>
      </w:pPr>
      <w:r w:rsidRPr="000766AF">
        <w:rPr>
          <w:b/>
          <w:bCs w:val="0"/>
        </w:rPr>
        <w:t>Fixative:</w:t>
      </w:r>
      <w:r>
        <w:t xml:space="preserve"> 4% (w/v) paraformaldehyde (PFA) in 1× phosphate-buffered saline (PBS)</w:t>
      </w:r>
    </w:p>
    <w:p w14:paraId="473A3A05" w14:textId="79B54F9A" w:rsidR="008E496E" w:rsidRPr="00EC2A92" w:rsidRDefault="008E496E" w:rsidP="00D33692">
      <w:pPr>
        <w:spacing w:after="240"/>
      </w:pPr>
      <w:r w:rsidRPr="000766AF">
        <w:rPr>
          <w:b/>
          <w:bCs w:val="0"/>
        </w:rPr>
        <w:t>Temperature:</w:t>
      </w:r>
      <w:r>
        <w:t xml:space="preserve"> Room temperature unless otherwise specified</w:t>
      </w:r>
    </w:p>
    <w:p w14:paraId="1EEF20AA" w14:textId="11091981" w:rsidR="00CA7628" w:rsidRPr="00032695" w:rsidRDefault="00032695" w:rsidP="00D33692">
      <w:pPr>
        <w:spacing w:after="0"/>
        <w:rPr>
          <w:b/>
          <w:bCs w:val="0"/>
          <w:sz w:val="24"/>
          <w:szCs w:val="24"/>
        </w:rPr>
      </w:pPr>
      <w:r w:rsidRPr="00032695">
        <w:rPr>
          <w:b/>
          <w:bCs w:val="0"/>
          <w:sz w:val="24"/>
          <w:szCs w:val="24"/>
        </w:rPr>
        <w:t>Pre-Staining Notes</w:t>
      </w:r>
    </w:p>
    <w:p w14:paraId="78D65E1F" w14:textId="7913A889" w:rsidR="00032695" w:rsidRPr="004A0E69" w:rsidRDefault="008E4C35" w:rsidP="005F39E2">
      <w:pPr>
        <w:pStyle w:val="ListParagraph"/>
        <w:numPr>
          <w:ilvl w:val="0"/>
          <w:numId w:val="5"/>
        </w:numPr>
        <w:rPr>
          <w:b/>
          <w:bCs w:val="0"/>
        </w:rPr>
      </w:pPr>
      <w:r>
        <w:t xml:space="preserve">Use a </w:t>
      </w:r>
      <w:r w:rsidR="004A0E69">
        <w:t>syringe filter when applying the SBB solution to pr</w:t>
      </w:r>
      <w:r w:rsidR="001F2AE5">
        <w:t>event precipitate artifacts.</w:t>
      </w:r>
    </w:p>
    <w:p w14:paraId="568522BF" w14:textId="1829EC1D" w:rsidR="001F2AE5" w:rsidRPr="00D3589C" w:rsidRDefault="001F2AE5" w:rsidP="00032695">
      <w:pPr>
        <w:pStyle w:val="ListParagraph"/>
        <w:numPr>
          <w:ilvl w:val="0"/>
          <w:numId w:val="5"/>
        </w:numPr>
        <w:rPr>
          <w:b/>
          <w:bCs w:val="0"/>
        </w:rPr>
      </w:pPr>
      <w:r>
        <w:t>Use fresh ethanol and xylene</w:t>
      </w:r>
      <w:r w:rsidR="008E4C35">
        <w:t>s</w:t>
      </w:r>
      <w:r>
        <w:t xml:space="preserve"> for dehy</w:t>
      </w:r>
      <w:r w:rsidR="00D3589C">
        <w:t>dration and clearing.</w:t>
      </w:r>
    </w:p>
    <w:p w14:paraId="372A02B9" w14:textId="716FD632" w:rsidR="00D3589C" w:rsidRPr="00032695" w:rsidRDefault="00D3589C" w:rsidP="00F526A2">
      <w:pPr>
        <w:pStyle w:val="ListParagraph"/>
        <w:numPr>
          <w:ilvl w:val="0"/>
          <w:numId w:val="5"/>
        </w:numPr>
        <w:spacing w:after="240"/>
        <w:rPr>
          <w:b/>
          <w:bCs w:val="0"/>
        </w:rPr>
      </w:pPr>
      <w:r>
        <w:t>Al</w:t>
      </w:r>
      <w:r w:rsidR="00D27574">
        <w:t>low sections to equilibrate to room temperature prior to fixation.</w:t>
      </w:r>
    </w:p>
    <w:p w14:paraId="5C26CD3C" w14:textId="7A24D632" w:rsidR="00CA7628" w:rsidRPr="002B1713" w:rsidRDefault="002B1713" w:rsidP="00F526A2">
      <w:pPr>
        <w:spacing w:after="120"/>
        <w:rPr>
          <w:b/>
          <w:bCs w:val="0"/>
          <w:sz w:val="24"/>
          <w:szCs w:val="24"/>
        </w:rPr>
      </w:pPr>
      <w:r w:rsidRPr="002B1713">
        <w:rPr>
          <w:b/>
          <w:bCs w:val="0"/>
          <w:sz w:val="24"/>
          <w:szCs w:val="24"/>
        </w:rPr>
        <w:t>Staining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8"/>
        <w:gridCol w:w="1888"/>
        <w:gridCol w:w="5384"/>
      </w:tblGrid>
      <w:tr w:rsidR="006F70BF" w14:paraId="257507EE" w14:textId="7BCBB30A" w:rsidTr="000558AA">
        <w:trPr>
          <w:trHeight w:val="432"/>
        </w:trPr>
        <w:tc>
          <w:tcPr>
            <w:tcW w:w="3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543615" w14:textId="297FE29E" w:rsidR="006F70BF" w:rsidRPr="000D5D95" w:rsidRDefault="006F70BF" w:rsidP="00405E67">
            <w:pPr>
              <w:rPr>
                <w:i/>
                <w:iCs/>
              </w:rPr>
            </w:pPr>
            <w:r w:rsidRPr="000D5D95">
              <w:rPr>
                <w:i/>
                <w:iCs/>
              </w:rPr>
              <w:t>Reagent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AB80B2" w14:textId="30221ECB" w:rsidR="006F70BF" w:rsidRPr="000D5D95" w:rsidRDefault="00E57737" w:rsidP="00405E67">
            <w:pPr>
              <w:rPr>
                <w:i/>
                <w:iCs/>
              </w:rPr>
            </w:pPr>
            <w:r w:rsidRPr="000D5D95">
              <w:rPr>
                <w:i/>
                <w:iCs/>
              </w:rPr>
              <w:t>Duration</w:t>
            </w:r>
          </w:p>
        </w:tc>
        <w:tc>
          <w:tcPr>
            <w:tcW w:w="53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09106" w14:textId="53021898" w:rsidR="006F70BF" w:rsidRPr="000D5D95" w:rsidRDefault="00D517D7" w:rsidP="008B348C">
            <w:pPr>
              <w:rPr>
                <w:i/>
                <w:iCs/>
              </w:rPr>
            </w:pPr>
            <w:r>
              <w:rPr>
                <w:i/>
                <w:iCs/>
              </w:rPr>
              <w:t>Additional Notes</w:t>
            </w:r>
          </w:p>
        </w:tc>
      </w:tr>
      <w:tr w:rsidR="006F70BF" w14:paraId="2E8B4ECE" w14:textId="2BDA1340" w:rsidTr="000558AA">
        <w:trPr>
          <w:trHeight w:val="432"/>
        </w:trPr>
        <w:tc>
          <w:tcPr>
            <w:tcW w:w="3505" w:type="dxa"/>
            <w:tcBorders>
              <w:top w:val="single" w:sz="12" w:space="0" w:color="auto"/>
            </w:tcBorders>
            <w:vAlign w:val="center"/>
          </w:tcPr>
          <w:p w14:paraId="5EC77232" w14:textId="4912BD86" w:rsidR="006F70BF" w:rsidRDefault="002059A1" w:rsidP="008B348C">
            <w:r>
              <w:t>4% (w</w:t>
            </w:r>
            <w:r w:rsidR="009807A7">
              <w:t>/</w:t>
            </w:r>
            <w:r>
              <w:t xml:space="preserve">v) </w:t>
            </w:r>
            <w:r w:rsidR="009807A7">
              <w:t>P</w:t>
            </w:r>
            <w:r w:rsidR="00DF46AF">
              <w:t>FA</w:t>
            </w:r>
            <w:r w:rsidR="009807A7">
              <w:t xml:space="preserve"> </w:t>
            </w:r>
            <w:r w:rsidR="006F70BF">
              <w:t>in</w:t>
            </w:r>
            <w:r w:rsidR="00677AA9">
              <w:t xml:space="preserve"> </w:t>
            </w:r>
            <w:r w:rsidR="00F42294">
              <w:t xml:space="preserve">1× </w:t>
            </w:r>
            <w:r w:rsidR="009807A7">
              <w:t>P</w:t>
            </w:r>
            <w:r w:rsidR="00DF46AF">
              <w:t>BS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vAlign w:val="center"/>
          </w:tcPr>
          <w:p w14:paraId="2474C3E1" w14:textId="02D4F2F3" w:rsidR="006F70BF" w:rsidRDefault="000D5D95" w:rsidP="008B348C">
            <w:r>
              <w:t>10 minutes</w:t>
            </w:r>
          </w:p>
        </w:tc>
        <w:tc>
          <w:tcPr>
            <w:tcW w:w="5395" w:type="dxa"/>
            <w:tcBorders>
              <w:top w:val="single" w:sz="12" w:space="0" w:color="auto"/>
            </w:tcBorders>
            <w:vAlign w:val="center"/>
          </w:tcPr>
          <w:p w14:paraId="682137CB" w14:textId="783649C0" w:rsidR="006F70BF" w:rsidRDefault="006F70BF" w:rsidP="008B348C"/>
        </w:tc>
      </w:tr>
      <w:tr w:rsidR="006F70BF" w14:paraId="5C0A20BD" w14:textId="0D1FE4A9" w:rsidTr="001961B6">
        <w:trPr>
          <w:trHeight w:val="432"/>
        </w:trPr>
        <w:tc>
          <w:tcPr>
            <w:tcW w:w="3505" w:type="dxa"/>
            <w:vAlign w:val="center"/>
          </w:tcPr>
          <w:p w14:paraId="315AF3ED" w14:textId="6938154A" w:rsidR="006F70BF" w:rsidRDefault="00353774" w:rsidP="008B348C">
            <w:r>
              <w:t>1× PBS</w:t>
            </w:r>
          </w:p>
        </w:tc>
        <w:tc>
          <w:tcPr>
            <w:tcW w:w="1890" w:type="dxa"/>
            <w:vAlign w:val="center"/>
          </w:tcPr>
          <w:p w14:paraId="094CA2B1" w14:textId="363E0786" w:rsidR="006F70BF" w:rsidRDefault="00C54EC5" w:rsidP="008B348C">
            <w:r>
              <w:t>5 minutes × 3</w:t>
            </w:r>
          </w:p>
        </w:tc>
        <w:tc>
          <w:tcPr>
            <w:tcW w:w="5395" w:type="dxa"/>
            <w:vAlign w:val="center"/>
          </w:tcPr>
          <w:p w14:paraId="1B93E271" w14:textId="17A2211A" w:rsidR="006F70BF" w:rsidRDefault="00B72C72" w:rsidP="008B348C">
            <w:r>
              <w:t>O</w:t>
            </w:r>
            <w:r w:rsidR="0054206D">
              <w:t>n rocker</w:t>
            </w:r>
          </w:p>
        </w:tc>
      </w:tr>
      <w:tr w:rsidR="008F542B" w14:paraId="541E5317" w14:textId="37EF0E4A" w:rsidTr="00772DFB">
        <w:trPr>
          <w:trHeight w:val="432"/>
        </w:trPr>
        <w:tc>
          <w:tcPr>
            <w:tcW w:w="10790" w:type="dxa"/>
            <w:gridSpan w:val="3"/>
            <w:vAlign w:val="center"/>
          </w:tcPr>
          <w:p w14:paraId="69040A04" w14:textId="2397CB07" w:rsidR="008F542B" w:rsidRDefault="008F542B" w:rsidP="00772DFB">
            <w:r>
              <w:t xml:space="preserve">Apply hydrophobic </w:t>
            </w:r>
            <w:r w:rsidR="00772DFB">
              <w:t>b</w:t>
            </w:r>
            <w:r>
              <w:t>arrier</w:t>
            </w:r>
            <w:r w:rsidR="00772DFB">
              <w:t xml:space="preserve"> around each section.</w:t>
            </w:r>
          </w:p>
        </w:tc>
      </w:tr>
      <w:tr w:rsidR="00E400EB" w14:paraId="039AAD47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3B772B38" w14:textId="0CC6E885" w:rsidR="00E400EB" w:rsidRDefault="00E400EB" w:rsidP="008B348C">
            <w:r>
              <w:t>70% Ethanol</w:t>
            </w:r>
          </w:p>
        </w:tc>
        <w:tc>
          <w:tcPr>
            <w:tcW w:w="1890" w:type="dxa"/>
            <w:vAlign w:val="center"/>
          </w:tcPr>
          <w:p w14:paraId="65C1DAC8" w14:textId="6EBDB0F2" w:rsidR="00E400EB" w:rsidRDefault="00E400EB" w:rsidP="008B348C">
            <w:r>
              <w:t>30 seconds</w:t>
            </w:r>
          </w:p>
        </w:tc>
        <w:tc>
          <w:tcPr>
            <w:tcW w:w="5395" w:type="dxa"/>
            <w:vAlign w:val="center"/>
          </w:tcPr>
          <w:p w14:paraId="58F329E2" w14:textId="77777777" w:rsidR="00E400EB" w:rsidRDefault="00E400EB" w:rsidP="008B348C"/>
        </w:tc>
      </w:tr>
      <w:tr w:rsidR="009F1452" w14:paraId="3085D711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131C5CB7" w14:textId="527BBC3E" w:rsidR="009F1452" w:rsidRDefault="00090725" w:rsidP="008B348C">
            <w:r>
              <w:t>0.7</w:t>
            </w:r>
            <w:r w:rsidR="00520606">
              <w:t xml:space="preserve">% (w/v) </w:t>
            </w:r>
            <w:r w:rsidR="00EE4741">
              <w:t>S</w:t>
            </w:r>
            <w:r w:rsidR="006129C9">
              <w:t>B</w:t>
            </w:r>
            <w:r w:rsidR="00EE4741">
              <w:t>B</w:t>
            </w:r>
            <w:r w:rsidR="00520606">
              <w:t xml:space="preserve"> in 70% Ethanol</w:t>
            </w:r>
          </w:p>
        </w:tc>
        <w:tc>
          <w:tcPr>
            <w:tcW w:w="1890" w:type="dxa"/>
            <w:vAlign w:val="center"/>
          </w:tcPr>
          <w:p w14:paraId="421D8955" w14:textId="74AFB6AB" w:rsidR="009F1452" w:rsidRDefault="00B8054A" w:rsidP="008B348C">
            <w:r>
              <w:t>30</w:t>
            </w:r>
            <w:r w:rsidR="006E3256">
              <w:t xml:space="preserve"> minutes</w:t>
            </w:r>
          </w:p>
        </w:tc>
        <w:tc>
          <w:tcPr>
            <w:tcW w:w="5395" w:type="dxa"/>
            <w:vAlign w:val="center"/>
          </w:tcPr>
          <w:p w14:paraId="022A6C35" w14:textId="011F6701" w:rsidR="009F1452" w:rsidRDefault="00B8054A" w:rsidP="008B348C">
            <w:r>
              <w:t>In dark, humid chamber; a</w:t>
            </w:r>
            <w:r w:rsidR="006E3256">
              <w:t>pply directly onto sections</w:t>
            </w:r>
            <w:r w:rsidR="003875E8">
              <w:t xml:space="preserve"> using syringe filter</w:t>
            </w:r>
          </w:p>
        </w:tc>
      </w:tr>
      <w:tr w:rsidR="009F1452" w14:paraId="75816AF1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7F507A32" w14:textId="14D415F4" w:rsidR="009F1452" w:rsidRDefault="00D56FD1" w:rsidP="008B348C">
            <w:r>
              <w:t>70% Ethanol</w:t>
            </w:r>
          </w:p>
        </w:tc>
        <w:tc>
          <w:tcPr>
            <w:tcW w:w="1890" w:type="dxa"/>
            <w:vAlign w:val="center"/>
          </w:tcPr>
          <w:p w14:paraId="4D6CCD72" w14:textId="6631B9EB" w:rsidR="009F1452" w:rsidRDefault="0044245D" w:rsidP="008B348C">
            <w:r>
              <w:t>3 seconds</w:t>
            </w:r>
          </w:p>
        </w:tc>
        <w:tc>
          <w:tcPr>
            <w:tcW w:w="5395" w:type="dxa"/>
            <w:vAlign w:val="center"/>
          </w:tcPr>
          <w:p w14:paraId="62125CDD" w14:textId="77777777" w:rsidR="009F1452" w:rsidRDefault="009F1452" w:rsidP="008B348C"/>
        </w:tc>
      </w:tr>
      <w:tr w:rsidR="009F1452" w14:paraId="03D70AC1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7BB2F0CA" w14:textId="6EB12BA2" w:rsidR="009F1452" w:rsidRDefault="00E50844" w:rsidP="008B348C">
            <w:r>
              <w:t>DI Water</w:t>
            </w:r>
          </w:p>
        </w:tc>
        <w:tc>
          <w:tcPr>
            <w:tcW w:w="1890" w:type="dxa"/>
            <w:vAlign w:val="center"/>
          </w:tcPr>
          <w:p w14:paraId="1ACC7B82" w14:textId="05641530" w:rsidR="009F1452" w:rsidRDefault="00D77682" w:rsidP="008B348C">
            <w:r>
              <w:t>30</w:t>
            </w:r>
            <w:r w:rsidR="003733F0">
              <w:t xml:space="preserve"> </w:t>
            </w:r>
            <w:r>
              <w:t>seconds × 2</w:t>
            </w:r>
          </w:p>
        </w:tc>
        <w:tc>
          <w:tcPr>
            <w:tcW w:w="5395" w:type="dxa"/>
            <w:vAlign w:val="center"/>
          </w:tcPr>
          <w:p w14:paraId="31AAE319" w14:textId="01B952C9" w:rsidR="009F1452" w:rsidRDefault="00AD6E46" w:rsidP="008B348C">
            <w:r>
              <w:t>Gentle agitation in slide holder</w:t>
            </w:r>
          </w:p>
        </w:tc>
      </w:tr>
      <w:tr w:rsidR="009F1452" w14:paraId="3515612A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286C09C6" w14:textId="3B900D6C" w:rsidR="009F1452" w:rsidRDefault="008F3902" w:rsidP="008B348C">
            <w:r>
              <w:t>Nuclear Fast Red</w:t>
            </w:r>
          </w:p>
        </w:tc>
        <w:tc>
          <w:tcPr>
            <w:tcW w:w="1890" w:type="dxa"/>
            <w:vAlign w:val="center"/>
          </w:tcPr>
          <w:p w14:paraId="53BFB5CA" w14:textId="610DA843" w:rsidR="009F1452" w:rsidRDefault="003875E8" w:rsidP="008B348C">
            <w:r>
              <w:t>1</w:t>
            </w:r>
            <w:r w:rsidR="00254BBD">
              <w:t xml:space="preserve"> minute</w:t>
            </w:r>
          </w:p>
        </w:tc>
        <w:tc>
          <w:tcPr>
            <w:tcW w:w="5395" w:type="dxa"/>
            <w:vAlign w:val="center"/>
          </w:tcPr>
          <w:p w14:paraId="7CADDD72" w14:textId="77777777" w:rsidR="009F1452" w:rsidRDefault="009F1452" w:rsidP="008B348C"/>
        </w:tc>
      </w:tr>
      <w:tr w:rsidR="009F1452" w14:paraId="5D0D69E8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67410A70" w14:textId="23C06E45" w:rsidR="009F1452" w:rsidRDefault="00C56CF4" w:rsidP="008B348C">
            <w:r>
              <w:t>DI Water</w:t>
            </w:r>
          </w:p>
        </w:tc>
        <w:tc>
          <w:tcPr>
            <w:tcW w:w="1890" w:type="dxa"/>
            <w:vAlign w:val="center"/>
          </w:tcPr>
          <w:p w14:paraId="453A4F77" w14:textId="02EF5D70" w:rsidR="009F1452" w:rsidRDefault="00254BBD" w:rsidP="008B348C">
            <w:r>
              <w:t>30 seconds</w:t>
            </w:r>
            <w:r w:rsidR="006D7749">
              <w:t xml:space="preserve"> × 2</w:t>
            </w:r>
          </w:p>
        </w:tc>
        <w:tc>
          <w:tcPr>
            <w:tcW w:w="5395" w:type="dxa"/>
            <w:vAlign w:val="center"/>
          </w:tcPr>
          <w:p w14:paraId="69076DD5" w14:textId="7B3A5D3D" w:rsidR="009F1452" w:rsidRDefault="00EA6117" w:rsidP="008B348C">
            <w:r>
              <w:t>Gentle agitation in slide holder</w:t>
            </w:r>
          </w:p>
        </w:tc>
      </w:tr>
      <w:tr w:rsidR="009F1452" w14:paraId="6DA99000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2629FFFB" w14:textId="14E1412F" w:rsidR="009F1452" w:rsidRDefault="00620E7F" w:rsidP="008B348C">
            <w:r>
              <w:t>70% Ethanol</w:t>
            </w:r>
          </w:p>
        </w:tc>
        <w:tc>
          <w:tcPr>
            <w:tcW w:w="1890" w:type="dxa"/>
            <w:vAlign w:val="center"/>
          </w:tcPr>
          <w:p w14:paraId="344E1441" w14:textId="7DF1243A" w:rsidR="009F1452" w:rsidRDefault="00620E7F" w:rsidP="008B348C">
            <w:r>
              <w:t>1 minute</w:t>
            </w:r>
          </w:p>
        </w:tc>
        <w:tc>
          <w:tcPr>
            <w:tcW w:w="5395" w:type="dxa"/>
            <w:vAlign w:val="center"/>
          </w:tcPr>
          <w:p w14:paraId="326BD3D0" w14:textId="77777777" w:rsidR="009F1452" w:rsidRDefault="009F1452" w:rsidP="008B348C"/>
        </w:tc>
      </w:tr>
      <w:tr w:rsidR="009F1452" w14:paraId="0FC05BE9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72BF10D4" w14:textId="612129E0" w:rsidR="009F1452" w:rsidRDefault="00620E7F" w:rsidP="008B348C">
            <w:r>
              <w:t>95% Ethanol</w:t>
            </w:r>
          </w:p>
        </w:tc>
        <w:tc>
          <w:tcPr>
            <w:tcW w:w="1890" w:type="dxa"/>
            <w:vAlign w:val="center"/>
          </w:tcPr>
          <w:p w14:paraId="26F57706" w14:textId="3A07E53B" w:rsidR="009F1452" w:rsidRDefault="00620E7F" w:rsidP="008B348C">
            <w:r>
              <w:t>1 minute</w:t>
            </w:r>
          </w:p>
        </w:tc>
        <w:tc>
          <w:tcPr>
            <w:tcW w:w="5395" w:type="dxa"/>
            <w:vAlign w:val="center"/>
          </w:tcPr>
          <w:p w14:paraId="31E3EB23" w14:textId="77777777" w:rsidR="009F1452" w:rsidRDefault="009F1452" w:rsidP="008B348C"/>
        </w:tc>
      </w:tr>
      <w:tr w:rsidR="009F1452" w14:paraId="39936136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67799C77" w14:textId="3C335C9C" w:rsidR="009F1452" w:rsidRDefault="00620E7F" w:rsidP="008B348C">
            <w:r>
              <w:t>100% Ethanol</w:t>
            </w:r>
          </w:p>
        </w:tc>
        <w:tc>
          <w:tcPr>
            <w:tcW w:w="1890" w:type="dxa"/>
            <w:vAlign w:val="center"/>
          </w:tcPr>
          <w:p w14:paraId="3F747B24" w14:textId="542A068D" w:rsidR="009F1452" w:rsidRDefault="00620E7F" w:rsidP="008B348C">
            <w:r>
              <w:t>1 minute × 2</w:t>
            </w:r>
          </w:p>
        </w:tc>
        <w:tc>
          <w:tcPr>
            <w:tcW w:w="5395" w:type="dxa"/>
            <w:vAlign w:val="center"/>
          </w:tcPr>
          <w:p w14:paraId="72A4DBDB" w14:textId="77777777" w:rsidR="009F1452" w:rsidRDefault="009F1452" w:rsidP="008B348C"/>
        </w:tc>
      </w:tr>
      <w:tr w:rsidR="009F1452" w14:paraId="6CDA3482" w14:textId="77777777" w:rsidTr="001961B6">
        <w:trPr>
          <w:trHeight w:val="432"/>
        </w:trPr>
        <w:tc>
          <w:tcPr>
            <w:tcW w:w="3505" w:type="dxa"/>
            <w:vAlign w:val="center"/>
          </w:tcPr>
          <w:p w14:paraId="5A861F63" w14:textId="2940C44C" w:rsidR="009F1452" w:rsidRDefault="00620E7F" w:rsidP="008B348C">
            <w:r>
              <w:t>Xylene</w:t>
            </w:r>
            <w:r w:rsidR="006E3BE6">
              <w:t>s</w:t>
            </w:r>
          </w:p>
        </w:tc>
        <w:tc>
          <w:tcPr>
            <w:tcW w:w="1890" w:type="dxa"/>
            <w:vAlign w:val="center"/>
          </w:tcPr>
          <w:p w14:paraId="666F0636" w14:textId="747DF340" w:rsidR="009F1452" w:rsidRDefault="00620E7F" w:rsidP="008B348C">
            <w:r>
              <w:t>2 minutes × 2</w:t>
            </w:r>
          </w:p>
        </w:tc>
        <w:tc>
          <w:tcPr>
            <w:tcW w:w="5395" w:type="dxa"/>
            <w:vAlign w:val="center"/>
          </w:tcPr>
          <w:p w14:paraId="4C4E247A" w14:textId="77777777" w:rsidR="009F1452" w:rsidRDefault="009F1452" w:rsidP="008B348C"/>
        </w:tc>
      </w:tr>
      <w:tr w:rsidR="009B4C3F" w14:paraId="18B66143" w14:textId="77777777" w:rsidTr="005D2C91">
        <w:trPr>
          <w:trHeight w:val="432"/>
        </w:trPr>
        <w:tc>
          <w:tcPr>
            <w:tcW w:w="10790" w:type="dxa"/>
            <w:gridSpan w:val="3"/>
            <w:vAlign w:val="center"/>
          </w:tcPr>
          <w:p w14:paraId="028DE5D2" w14:textId="30BCFB69" w:rsidR="009B4C3F" w:rsidRDefault="009B4C3F" w:rsidP="008B348C">
            <w:r>
              <w:t>Coverslip with DPX mounting agent</w:t>
            </w:r>
            <w:r w:rsidR="00E82DDC">
              <w:t xml:space="preserve"> and allow to dry overnight.</w:t>
            </w:r>
          </w:p>
        </w:tc>
      </w:tr>
    </w:tbl>
    <w:p w14:paraId="3B228DA5" w14:textId="77777777" w:rsidR="000E6C11" w:rsidRDefault="000E6C11">
      <w:r>
        <w:br w:type="page"/>
      </w:r>
    </w:p>
    <w:p w14:paraId="18F9E662" w14:textId="069FFD43" w:rsidR="002430EA" w:rsidRDefault="00397B99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lastRenderedPageBreak/>
        <w:t xml:space="preserve">Place slides in a Coplin jar with </w:t>
      </w:r>
      <w:r w:rsidR="004508B9">
        <w:t>4% (w/v) PFA in 1</w:t>
      </w:r>
      <w:r w:rsidR="004508B9">
        <w:t>× PBS</w:t>
      </w:r>
      <w:r>
        <w:t>. Allow to incubate</w:t>
      </w:r>
      <w:r w:rsidR="004508B9">
        <w:t xml:space="preserve"> </w:t>
      </w:r>
      <w:r w:rsidR="00655989">
        <w:t>for 10 minutes</w:t>
      </w:r>
      <w:r>
        <w:t>.</w:t>
      </w:r>
    </w:p>
    <w:p w14:paraId="58C0408E" w14:textId="560CDD4F" w:rsidR="00397B99" w:rsidRDefault="005F39E2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Place slides in a Coplin jar with</w:t>
      </w:r>
      <w:r w:rsidR="00D022C8">
        <w:t xml:space="preserve"> </w:t>
      </w:r>
      <w:r w:rsidR="00D022C8">
        <w:t>1× PBS</w:t>
      </w:r>
      <w:r w:rsidR="00D022C8">
        <w:t>. Allow to incubate on rocker</w:t>
      </w:r>
      <w:r w:rsidR="006E56B5">
        <w:t xml:space="preserve"> for 5 minutes.</w:t>
      </w:r>
    </w:p>
    <w:p w14:paraId="1216D6CE" w14:textId="42604412" w:rsidR="006E56B5" w:rsidRDefault="006E56B5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 xml:space="preserve">Repeat </w:t>
      </w:r>
      <w:r w:rsidR="002A15DE">
        <w:t>Step 2</w:t>
      </w:r>
      <w:r>
        <w:t xml:space="preserve"> 2</w:t>
      </w:r>
      <w:r>
        <w:t>×</w:t>
      </w:r>
      <w:r>
        <w:t xml:space="preserve"> with fresh </w:t>
      </w:r>
      <w:r>
        <w:t>1× PBS</w:t>
      </w:r>
      <w:r>
        <w:t>.</w:t>
      </w:r>
    </w:p>
    <w:p w14:paraId="213FA261" w14:textId="4E0393E0" w:rsidR="00F32EB4" w:rsidRDefault="00F32EB4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Apply hydrophobic barrier around each section.</w:t>
      </w:r>
    </w:p>
    <w:p w14:paraId="6FC9C530" w14:textId="46160729" w:rsidR="0003710B" w:rsidRDefault="00EE1F56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Place slides</w:t>
      </w:r>
      <w:r w:rsidR="00762204">
        <w:t xml:space="preserve"> in</w:t>
      </w:r>
      <w:r w:rsidR="00920054">
        <w:t xml:space="preserve"> a staining basin with 70% ethanol. Allow to incubate for 30 seconds.</w:t>
      </w:r>
    </w:p>
    <w:p w14:paraId="5B219EDF" w14:textId="38C00AA2" w:rsidR="00EA31BD" w:rsidRDefault="00EA31BD" w:rsidP="00900489">
      <w:pPr>
        <w:pStyle w:val="ListParagraph"/>
        <w:numPr>
          <w:ilvl w:val="0"/>
          <w:numId w:val="7"/>
        </w:numPr>
        <w:spacing w:after="120"/>
      </w:pPr>
      <w:r>
        <w:t>Place slides in a dark, humid chamber.</w:t>
      </w:r>
      <w:r w:rsidR="00A95467">
        <w:t xml:space="preserve"> Apply ~5−10 drops of 0.7% (w/v) SBB in 70% ethanol</w:t>
      </w:r>
      <w:r w:rsidR="00406704">
        <w:t xml:space="preserve"> directly onto sections using </w:t>
      </w:r>
      <w:r w:rsidR="00436225">
        <w:t>a syringe filter</w:t>
      </w:r>
      <w:r w:rsidR="004D17E9">
        <w:t>.</w:t>
      </w:r>
    </w:p>
    <w:p w14:paraId="606327D2" w14:textId="49698609" w:rsidR="00436225" w:rsidRDefault="009B2129" w:rsidP="00900489">
      <w:pPr>
        <w:pStyle w:val="ListParagraph"/>
        <w:numPr>
          <w:ilvl w:val="1"/>
          <w:numId w:val="7"/>
        </w:numPr>
        <w:spacing w:after="120"/>
        <w:contextualSpacing w:val="0"/>
      </w:pPr>
      <w:r>
        <w:t>The syringe f</w:t>
      </w:r>
      <w:r w:rsidR="008B6C6B">
        <w:t>ilter pore size needs to be ≤0.22μm</w:t>
      </w:r>
      <w:r>
        <w:t xml:space="preserve"> to adequately </w:t>
      </w:r>
      <w:r w:rsidR="004D17E9">
        <w:t>filter the SBB solution.</w:t>
      </w:r>
    </w:p>
    <w:p w14:paraId="104EC3F3" w14:textId="2208A031" w:rsidR="004D17E9" w:rsidRDefault="004D17E9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Place slides in a staining basin with 70% ethanol</w:t>
      </w:r>
      <w:r w:rsidR="007C72B6">
        <w:t>. Allow to incubate for</w:t>
      </w:r>
      <w:r>
        <w:t xml:space="preserve"> 3 seconds.</w:t>
      </w:r>
    </w:p>
    <w:p w14:paraId="4ED8B2A7" w14:textId="5A0B4396" w:rsidR="007C72B6" w:rsidRDefault="007C72B6" w:rsidP="00814FCD">
      <w:pPr>
        <w:pStyle w:val="ListParagraph"/>
        <w:numPr>
          <w:ilvl w:val="0"/>
          <w:numId w:val="7"/>
        </w:numPr>
        <w:spacing w:after="120"/>
      </w:pPr>
      <w:r>
        <w:t>Place slides in a staining basin with DI water.</w:t>
      </w:r>
      <w:r w:rsidR="003624F9">
        <w:t xml:space="preserve"> Wash</w:t>
      </w:r>
      <w:r w:rsidR="00F37077">
        <w:t xml:space="preserve"> for 30 seconds.</w:t>
      </w:r>
    </w:p>
    <w:p w14:paraId="358D6F5D" w14:textId="0BCAF4D9" w:rsidR="00F37077" w:rsidRDefault="00F37077" w:rsidP="00900489">
      <w:pPr>
        <w:pStyle w:val="ListParagraph"/>
        <w:numPr>
          <w:ilvl w:val="1"/>
          <w:numId w:val="7"/>
        </w:numPr>
        <w:spacing w:after="120"/>
        <w:contextualSpacing w:val="0"/>
      </w:pPr>
      <w:r>
        <w:t>Wash the slides by applying gentle agitation to the slide holder.</w:t>
      </w:r>
    </w:p>
    <w:p w14:paraId="1EA0AFC2" w14:textId="54C830F6" w:rsidR="00CE54A7" w:rsidRDefault="00CE54A7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 xml:space="preserve">Repeat </w:t>
      </w:r>
      <w:r w:rsidR="002A15DE">
        <w:t>S</w:t>
      </w:r>
      <w:r>
        <w:t>tep</w:t>
      </w:r>
      <w:r w:rsidR="002A15DE">
        <w:t xml:space="preserve"> 8</w:t>
      </w:r>
      <w:r>
        <w:t xml:space="preserve"> 1</w:t>
      </w:r>
      <w:r>
        <w:t>×</w:t>
      </w:r>
      <w:r>
        <w:t xml:space="preserve"> with fresh DI water.</w:t>
      </w:r>
    </w:p>
    <w:p w14:paraId="46964355" w14:textId="30D8379B" w:rsidR="00CE54A7" w:rsidRDefault="00CE54A7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 xml:space="preserve">Place slides in a staining basin with </w:t>
      </w:r>
      <w:r w:rsidR="007F2315">
        <w:t>Nuclear Fast Red.</w:t>
      </w:r>
      <w:r w:rsidR="00096B03">
        <w:t xml:space="preserve"> Allow slides to incubate for 1 minute.</w:t>
      </w:r>
    </w:p>
    <w:p w14:paraId="545BE3CC" w14:textId="2EA586DA" w:rsidR="00096B03" w:rsidRDefault="006F15FF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Place slides in a staining basin with DI water. Wash for 30 seconds.</w:t>
      </w:r>
    </w:p>
    <w:p w14:paraId="08AD03CB" w14:textId="22A7E1A0" w:rsidR="006F15FF" w:rsidRDefault="006F15FF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R</w:t>
      </w:r>
      <w:r w:rsidR="00A11199">
        <w:t>epeat Step 11 1</w:t>
      </w:r>
      <w:r w:rsidR="00A11199">
        <w:t>×</w:t>
      </w:r>
      <w:r w:rsidR="00A11199">
        <w:t xml:space="preserve"> with fresh DI water.</w:t>
      </w:r>
    </w:p>
    <w:p w14:paraId="70089C7E" w14:textId="3AB12A84" w:rsidR="00A11199" w:rsidRDefault="00A11199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Place slides in a staining basin with 70% ethanol. Allow to incubate for</w:t>
      </w:r>
      <w:r w:rsidR="00160FD0">
        <w:t xml:space="preserve"> 1 minute.</w:t>
      </w:r>
    </w:p>
    <w:p w14:paraId="025E7312" w14:textId="1A42AA8C" w:rsidR="00160FD0" w:rsidRDefault="00160FD0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Place slides in a staining basin with 95% ethanol. Allow to incubate for 1 minute.</w:t>
      </w:r>
    </w:p>
    <w:p w14:paraId="24AF8623" w14:textId="0D4469B7" w:rsidR="00160FD0" w:rsidRDefault="00160FD0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Places slides in a staining basin with 100% ethanol. Allow to incubate for 1 minute.</w:t>
      </w:r>
    </w:p>
    <w:p w14:paraId="31B11022" w14:textId="25E42E6F" w:rsidR="00160FD0" w:rsidRDefault="00160FD0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Repeat Step 15</w:t>
      </w:r>
      <w:r w:rsidR="00C144D7">
        <w:t xml:space="preserve"> 1</w:t>
      </w:r>
      <w:r w:rsidR="00C144D7">
        <w:t>×</w:t>
      </w:r>
      <w:r w:rsidR="00C144D7">
        <w:t xml:space="preserve"> with fresh 100% ethanol.</w:t>
      </w:r>
    </w:p>
    <w:p w14:paraId="5BBFB8E8" w14:textId="5E25548E" w:rsidR="00C144D7" w:rsidRDefault="00C144D7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Places slides in a staining basin with Xylenes. Allow to incubate for 2 minutes.</w:t>
      </w:r>
    </w:p>
    <w:p w14:paraId="2F2C07B8" w14:textId="77967061" w:rsidR="00C144D7" w:rsidRDefault="00C144D7" w:rsidP="00900489">
      <w:pPr>
        <w:pStyle w:val="ListParagraph"/>
        <w:numPr>
          <w:ilvl w:val="0"/>
          <w:numId w:val="7"/>
        </w:numPr>
        <w:spacing w:after="120"/>
        <w:contextualSpacing w:val="0"/>
      </w:pPr>
      <w:r>
        <w:t>Repeat Step 17 1</w:t>
      </w:r>
      <w:r>
        <w:t>×</w:t>
      </w:r>
      <w:r>
        <w:t xml:space="preserve"> with fresh Xylenes.</w:t>
      </w:r>
    </w:p>
    <w:p w14:paraId="1192C698" w14:textId="11725DC9" w:rsidR="00C144D7" w:rsidRDefault="00890483" w:rsidP="00814FCD">
      <w:pPr>
        <w:pStyle w:val="ListParagraph"/>
        <w:numPr>
          <w:ilvl w:val="0"/>
          <w:numId w:val="7"/>
        </w:numPr>
        <w:spacing w:after="120"/>
      </w:pPr>
      <w:r>
        <w:t>Coverslip with DPX mounting agent. Allow to dry overnight.</w:t>
      </w:r>
    </w:p>
    <w:p w14:paraId="5A0EC024" w14:textId="26A05878" w:rsidR="00890483" w:rsidRPr="00337B47" w:rsidRDefault="00DB338B" w:rsidP="00900489">
      <w:pPr>
        <w:pStyle w:val="ListParagraph"/>
        <w:numPr>
          <w:ilvl w:val="1"/>
          <w:numId w:val="7"/>
        </w:numPr>
        <w:spacing w:after="120"/>
        <w:contextualSpacing w:val="0"/>
      </w:pPr>
      <w:r>
        <w:t>For best results, perform Step 19</w:t>
      </w:r>
      <w:r w:rsidR="00975FC6">
        <w:t xml:space="preserve"> while a slide is “shiny” due to Xylenes on its surface.</w:t>
      </w:r>
    </w:p>
    <w:sectPr w:rsidR="00890483" w:rsidRPr="00337B47" w:rsidSect="00500A02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A61B6" w14:textId="77777777" w:rsidR="00A46244" w:rsidRDefault="00A46244" w:rsidP="00B06AE0">
      <w:pPr>
        <w:spacing w:after="0" w:line="240" w:lineRule="auto"/>
      </w:pPr>
      <w:r>
        <w:separator/>
      </w:r>
    </w:p>
  </w:endnote>
  <w:endnote w:type="continuationSeparator" w:id="0">
    <w:p w14:paraId="762B31C5" w14:textId="77777777" w:rsidR="00A46244" w:rsidRDefault="00A46244" w:rsidP="00B06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4D99" w14:textId="0B79F854" w:rsidR="00B06AE0" w:rsidRDefault="00B06AE0" w:rsidP="00B06AE0">
    <w:pPr>
      <w:pStyle w:val="Footer"/>
      <w:jc w:val="right"/>
    </w:pPr>
    <w:r>
      <w:t xml:space="preserve">Last </w:t>
    </w:r>
    <w:r w:rsidR="004555A7">
      <w:t xml:space="preserve">updated by Austin Minton </w:t>
    </w:r>
    <w:r w:rsidR="0003710B">
      <w:t>07Apr</w:t>
    </w:r>
    <w:r w:rsidR="004555A7"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2543C" w14:textId="77777777" w:rsidR="00A46244" w:rsidRDefault="00A46244" w:rsidP="00B06AE0">
      <w:pPr>
        <w:spacing w:after="0" w:line="240" w:lineRule="auto"/>
      </w:pPr>
      <w:r>
        <w:separator/>
      </w:r>
    </w:p>
  </w:footnote>
  <w:footnote w:type="continuationSeparator" w:id="0">
    <w:p w14:paraId="65BA32D1" w14:textId="77777777" w:rsidR="00A46244" w:rsidRDefault="00A46244" w:rsidP="00B06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B89C3" w14:textId="5BB8040B" w:rsidR="00B06AE0" w:rsidRPr="00B06AE0" w:rsidRDefault="00B06AE0" w:rsidP="00B06AE0">
    <w:pPr>
      <w:spacing w:after="120"/>
      <w:rPr>
        <w:b/>
        <w:bCs w:val="0"/>
        <w:sz w:val="28"/>
        <w:szCs w:val="28"/>
      </w:rPr>
    </w:pPr>
    <w:r w:rsidRPr="00C4599A">
      <w:rPr>
        <w:b/>
        <w:bCs w:val="0"/>
        <w:sz w:val="28"/>
        <w:szCs w:val="28"/>
      </w:rPr>
      <w:t>Sudan Black B</w:t>
    </w:r>
    <w:r>
      <w:rPr>
        <w:b/>
        <w:bCs w:val="0"/>
        <w:sz w:val="28"/>
        <w:szCs w:val="28"/>
      </w:rPr>
      <w:t xml:space="preserve"> (SBB)</w:t>
    </w:r>
    <w:r w:rsidRPr="00C4599A">
      <w:rPr>
        <w:b/>
        <w:bCs w:val="0"/>
        <w:sz w:val="28"/>
        <w:szCs w:val="28"/>
      </w:rPr>
      <w:t xml:space="preserve"> with Nuclear Fast Red Counterstain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3D6D"/>
    <w:multiLevelType w:val="hybridMultilevel"/>
    <w:tmpl w:val="8C46E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C22EF"/>
    <w:multiLevelType w:val="hybridMultilevel"/>
    <w:tmpl w:val="A162C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A69D8"/>
    <w:multiLevelType w:val="hybridMultilevel"/>
    <w:tmpl w:val="8C46E5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BB445E"/>
    <w:multiLevelType w:val="hybridMultilevel"/>
    <w:tmpl w:val="24706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5415B"/>
    <w:multiLevelType w:val="hybridMultilevel"/>
    <w:tmpl w:val="F41212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0357449"/>
    <w:multiLevelType w:val="hybridMultilevel"/>
    <w:tmpl w:val="B3EE4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A3308"/>
    <w:multiLevelType w:val="hybridMultilevel"/>
    <w:tmpl w:val="E6865A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306782">
    <w:abstractNumId w:val="1"/>
  </w:num>
  <w:num w:numId="2" w16cid:durableId="1759054942">
    <w:abstractNumId w:val="0"/>
  </w:num>
  <w:num w:numId="3" w16cid:durableId="2041204787">
    <w:abstractNumId w:val="5"/>
  </w:num>
  <w:num w:numId="4" w16cid:durableId="1413965764">
    <w:abstractNumId w:val="2"/>
  </w:num>
  <w:num w:numId="5" w16cid:durableId="507406278">
    <w:abstractNumId w:val="3"/>
  </w:num>
  <w:num w:numId="6" w16cid:durableId="473448581">
    <w:abstractNumId w:val="4"/>
  </w:num>
  <w:num w:numId="7" w16cid:durableId="974529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47"/>
    <w:rsid w:val="000066FA"/>
    <w:rsid w:val="00022885"/>
    <w:rsid w:val="00032695"/>
    <w:rsid w:val="0003710B"/>
    <w:rsid w:val="0004220C"/>
    <w:rsid w:val="00045651"/>
    <w:rsid w:val="000558AA"/>
    <w:rsid w:val="000766AF"/>
    <w:rsid w:val="00077657"/>
    <w:rsid w:val="00090725"/>
    <w:rsid w:val="00096B03"/>
    <w:rsid w:val="000B0934"/>
    <w:rsid w:val="000D5D95"/>
    <w:rsid w:val="000E6C11"/>
    <w:rsid w:val="000E7FC5"/>
    <w:rsid w:val="00104BC3"/>
    <w:rsid w:val="00131064"/>
    <w:rsid w:val="0013300A"/>
    <w:rsid w:val="00151985"/>
    <w:rsid w:val="00160FD0"/>
    <w:rsid w:val="001718D4"/>
    <w:rsid w:val="001766DD"/>
    <w:rsid w:val="001961B6"/>
    <w:rsid w:val="001A7A71"/>
    <w:rsid w:val="001B2F2C"/>
    <w:rsid w:val="001C189B"/>
    <w:rsid w:val="001F2AE5"/>
    <w:rsid w:val="002059A1"/>
    <w:rsid w:val="002168DF"/>
    <w:rsid w:val="002170A7"/>
    <w:rsid w:val="0024143A"/>
    <w:rsid w:val="002430EA"/>
    <w:rsid w:val="00254BBD"/>
    <w:rsid w:val="0026356D"/>
    <w:rsid w:val="00271084"/>
    <w:rsid w:val="002A15DE"/>
    <w:rsid w:val="002B1713"/>
    <w:rsid w:val="002E403F"/>
    <w:rsid w:val="002E462C"/>
    <w:rsid w:val="00306156"/>
    <w:rsid w:val="003235E8"/>
    <w:rsid w:val="00327A37"/>
    <w:rsid w:val="00337B47"/>
    <w:rsid w:val="00353774"/>
    <w:rsid w:val="00354AF8"/>
    <w:rsid w:val="003573E4"/>
    <w:rsid w:val="003624F9"/>
    <w:rsid w:val="003733F0"/>
    <w:rsid w:val="003875E8"/>
    <w:rsid w:val="00397B99"/>
    <w:rsid w:val="003E34E4"/>
    <w:rsid w:val="003F3C21"/>
    <w:rsid w:val="003F3EEC"/>
    <w:rsid w:val="00405E67"/>
    <w:rsid w:val="00406704"/>
    <w:rsid w:val="00433392"/>
    <w:rsid w:val="00436225"/>
    <w:rsid w:val="0044245D"/>
    <w:rsid w:val="004508B9"/>
    <w:rsid w:val="004555A7"/>
    <w:rsid w:val="00460382"/>
    <w:rsid w:val="004A0E69"/>
    <w:rsid w:val="004A1CC3"/>
    <w:rsid w:val="004B2614"/>
    <w:rsid w:val="004B3AC1"/>
    <w:rsid w:val="004D17E9"/>
    <w:rsid w:val="00500A02"/>
    <w:rsid w:val="00506BDB"/>
    <w:rsid w:val="00520606"/>
    <w:rsid w:val="0054206D"/>
    <w:rsid w:val="005A5E30"/>
    <w:rsid w:val="005E2968"/>
    <w:rsid w:val="005F39E2"/>
    <w:rsid w:val="0060080F"/>
    <w:rsid w:val="0061086D"/>
    <w:rsid w:val="006129C9"/>
    <w:rsid w:val="00613394"/>
    <w:rsid w:val="00620E7F"/>
    <w:rsid w:val="00624BE4"/>
    <w:rsid w:val="00630771"/>
    <w:rsid w:val="00646F93"/>
    <w:rsid w:val="00655989"/>
    <w:rsid w:val="00677AA9"/>
    <w:rsid w:val="006D7749"/>
    <w:rsid w:val="006E3256"/>
    <w:rsid w:val="006E3BE6"/>
    <w:rsid w:val="006E56B5"/>
    <w:rsid w:val="006F15FF"/>
    <w:rsid w:val="006F4157"/>
    <w:rsid w:val="006F70BF"/>
    <w:rsid w:val="007265E5"/>
    <w:rsid w:val="00762204"/>
    <w:rsid w:val="007658DE"/>
    <w:rsid w:val="00772DFB"/>
    <w:rsid w:val="00772F9A"/>
    <w:rsid w:val="00781613"/>
    <w:rsid w:val="007957CA"/>
    <w:rsid w:val="007C72B6"/>
    <w:rsid w:val="007D2B91"/>
    <w:rsid w:val="007D3554"/>
    <w:rsid w:val="007E0A2F"/>
    <w:rsid w:val="007E6291"/>
    <w:rsid w:val="007F2315"/>
    <w:rsid w:val="007F60E5"/>
    <w:rsid w:val="008125F8"/>
    <w:rsid w:val="00814FCD"/>
    <w:rsid w:val="008277F2"/>
    <w:rsid w:val="00845885"/>
    <w:rsid w:val="008503B0"/>
    <w:rsid w:val="0085790F"/>
    <w:rsid w:val="00883FC9"/>
    <w:rsid w:val="00890483"/>
    <w:rsid w:val="00895278"/>
    <w:rsid w:val="008972C0"/>
    <w:rsid w:val="008B348C"/>
    <w:rsid w:val="008B6C6B"/>
    <w:rsid w:val="008E496E"/>
    <w:rsid w:val="008E4C35"/>
    <w:rsid w:val="008F3902"/>
    <w:rsid w:val="008F542B"/>
    <w:rsid w:val="00900489"/>
    <w:rsid w:val="00920054"/>
    <w:rsid w:val="0092241F"/>
    <w:rsid w:val="00937BA3"/>
    <w:rsid w:val="00975FC6"/>
    <w:rsid w:val="009807A7"/>
    <w:rsid w:val="00982258"/>
    <w:rsid w:val="009A476C"/>
    <w:rsid w:val="009A70B1"/>
    <w:rsid w:val="009B2129"/>
    <w:rsid w:val="009B2557"/>
    <w:rsid w:val="009B4C3F"/>
    <w:rsid w:val="009F1452"/>
    <w:rsid w:val="00A02278"/>
    <w:rsid w:val="00A11199"/>
    <w:rsid w:val="00A1391A"/>
    <w:rsid w:val="00A17D83"/>
    <w:rsid w:val="00A46244"/>
    <w:rsid w:val="00A751A3"/>
    <w:rsid w:val="00A95467"/>
    <w:rsid w:val="00AA3462"/>
    <w:rsid w:val="00AB2CDB"/>
    <w:rsid w:val="00AB466F"/>
    <w:rsid w:val="00AD6E46"/>
    <w:rsid w:val="00AF53E8"/>
    <w:rsid w:val="00B06AE0"/>
    <w:rsid w:val="00B07864"/>
    <w:rsid w:val="00B16C61"/>
    <w:rsid w:val="00B463FA"/>
    <w:rsid w:val="00B540D2"/>
    <w:rsid w:val="00B574B9"/>
    <w:rsid w:val="00B61C25"/>
    <w:rsid w:val="00B72C72"/>
    <w:rsid w:val="00B756B8"/>
    <w:rsid w:val="00B8054A"/>
    <w:rsid w:val="00BB6405"/>
    <w:rsid w:val="00BB7079"/>
    <w:rsid w:val="00BD1F28"/>
    <w:rsid w:val="00BE7457"/>
    <w:rsid w:val="00C10C34"/>
    <w:rsid w:val="00C144D7"/>
    <w:rsid w:val="00C4599A"/>
    <w:rsid w:val="00C54EC5"/>
    <w:rsid w:val="00C55E28"/>
    <w:rsid w:val="00C56CF4"/>
    <w:rsid w:val="00C708AA"/>
    <w:rsid w:val="00CA7628"/>
    <w:rsid w:val="00CE1F7F"/>
    <w:rsid w:val="00CE54A7"/>
    <w:rsid w:val="00CF4EEB"/>
    <w:rsid w:val="00D022C8"/>
    <w:rsid w:val="00D12EAD"/>
    <w:rsid w:val="00D27574"/>
    <w:rsid w:val="00D33692"/>
    <w:rsid w:val="00D3589C"/>
    <w:rsid w:val="00D517D7"/>
    <w:rsid w:val="00D56FD1"/>
    <w:rsid w:val="00D6213A"/>
    <w:rsid w:val="00D77682"/>
    <w:rsid w:val="00D829F1"/>
    <w:rsid w:val="00D925D0"/>
    <w:rsid w:val="00DA3634"/>
    <w:rsid w:val="00DB338B"/>
    <w:rsid w:val="00DC648F"/>
    <w:rsid w:val="00DD2D47"/>
    <w:rsid w:val="00DD3C30"/>
    <w:rsid w:val="00DE642C"/>
    <w:rsid w:val="00DF3C34"/>
    <w:rsid w:val="00DF46AF"/>
    <w:rsid w:val="00E0249A"/>
    <w:rsid w:val="00E2305A"/>
    <w:rsid w:val="00E400EB"/>
    <w:rsid w:val="00E50844"/>
    <w:rsid w:val="00E57737"/>
    <w:rsid w:val="00E60002"/>
    <w:rsid w:val="00E76B68"/>
    <w:rsid w:val="00E82DDC"/>
    <w:rsid w:val="00EA18D5"/>
    <w:rsid w:val="00EA31BD"/>
    <w:rsid w:val="00EA6117"/>
    <w:rsid w:val="00EC2A92"/>
    <w:rsid w:val="00EE040A"/>
    <w:rsid w:val="00EE0484"/>
    <w:rsid w:val="00EE1617"/>
    <w:rsid w:val="00EE1F56"/>
    <w:rsid w:val="00EE4741"/>
    <w:rsid w:val="00F32EB4"/>
    <w:rsid w:val="00F337AB"/>
    <w:rsid w:val="00F37077"/>
    <w:rsid w:val="00F42294"/>
    <w:rsid w:val="00F439EB"/>
    <w:rsid w:val="00F526A2"/>
    <w:rsid w:val="00F53DE2"/>
    <w:rsid w:val="00F715F2"/>
    <w:rsid w:val="00FA516B"/>
    <w:rsid w:val="00FD0D05"/>
    <w:rsid w:val="00FE5CB8"/>
    <w:rsid w:val="00FF234A"/>
    <w:rsid w:val="00FF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C81F"/>
  <w15:chartTrackingRefBased/>
  <w15:docId w15:val="{2C5E7FB3-B5B2-474C-8EB5-298E9985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B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B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B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B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B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B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B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B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B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B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B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B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B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B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B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B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B47"/>
    <w:rPr>
      <w:b/>
      <w:bCs w:val="0"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B70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70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70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079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079"/>
    <w:rPr>
      <w:b/>
      <w:sz w:val="20"/>
      <w:szCs w:val="20"/>
    </w:rPr>
  </w:style>
  <w:style w:type="table" w:styleId="TableGrid">
    <w:name w:val="Table Grid"/>
    <w:basedOn w:val="TableNormal"/>
    <w:uiPriority w:val="39"/>
    <w:rsid w:val="00895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6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AE0"/>
  </w:style>
  <w:style w:type="paragraph" w:styleId="Footer">
    <w:name w:val="footer"/>
    <w:basedOn w:val="Normal"/>
    <w:link w:val="FooterChar"/>
    <w:uiPriority w:val="99"/>
    <w:unhideWhenUsed/>
    <w:rsid w:val="00B06A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Minton, Austin T.</dc:creator>
  <cp:keywords/>
  <dc:description/>
  <cp:lastModifiedBy>Minton, Austin T.</cp:lastModifiedBy>
  <cp:revision>198</cp:revision>
  <dcterms:created xsi:type="dcterms:W3CDTF">2025-12-10T13:23:00Z</dcterms:created>
  <dcterms:modified xsi:type="dcterms:W3CDTF">2026-04-07T16:30:00Z</dcterms:modified>
</cp:coreProperties>
</file>