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FA01A2">
      <w:pPr>
        <w:rPr>
          <w:b/>
          <w:sz w:val="40"/>
        </w:rPr>
      </w:pPr>
      <w:r>
        <w:rPr>
          <w:b/>
          <w:sz w:val="40"/>
        </w:rPr>
        <w:t>DA FARE: METTERE INTESTAZIONE QUI</w:t>
      </w:r>
    </w:p>
    <w:p w:rsidR="00FA01A2" w:rsidRDefault="00FA01A2">
      <w:pPr>
        <w:rPr>
          <w:b/>
          <w:sz w:val="40"/>
        </w:rPr>
      </w:pPr>
      <w:r>
        <w:rPr>
          <w:b/>
          <w:sz w:val="40"/>
        </w:rPr>
        <w:t>PROGETTO: REGOLAZIONE DI UN COGENERATORE</w:t>
      </w:r>
    </w:p>
    <w:p w:rsidR="00FA01A2" w:rsidRPr="00FA01A2" w:rsidRDefault="00FA01A2">
      <w:pPr>
        <w:rPr>
          <w:b/>
          <w:sz w:val="32"/>
        </w:rPr>
      </w:pPr>
      <w:r w:rsidRPr="00FA01A2">
        <w:rPr>
          <w:b/>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p>
    <w:p w:rsidR="00FA01A2" w:rsidRDefault="00FA01A2">
      <w:pPr>
        <w:rPr>
          <w:b/>
          <w:sz w:val="40"/>
        </w:rPr>
      </w:pPr>
    </w:p>
    <w:p w:rsidR="00FA01A2" w:rsidRPr="00FA01A2" w:rsidRDefault="00FA01A2">
      <w:pPr>
        <w:rPr>
          <w:sz w:val="32"/>
        </w:rPr>
      </w:pPr>
      <w:r w:rsidRPr="00FA01A2">
        <w:rPr>
          <w:sz w:val="32"/>
        </w:rPr>
        <w:t>Fusco Alberto &amp; Campello Manuel</w:t>
      </w:r>
    </w:p>
    <w:p w:rsidR="00BA3021" w:rsidRDefault="00BA3021">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E70665" w:rsidRDefault="00E7066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BA3021" w:rsidRDefault="00BA3021" w:rsidP="00BA3021">
      <w:pPr>
        <w:rPr>
          <w:b/>
          <w:sz w:val="24"/>
        </w:rPr>
      </w:pPr>
    </w:p>
    <w:p w:rsidR="00BA3021" w:rsidRDefault="00BA3021" w:rsidP="00BA3021">
      <w:pPr>
        <w:rPr>
          <w:b/>
          <w:sz w:val="24"/>
        </w:rPr>
      </w:pPr>
    </w:p>
    <w:p w:rsidR="00BA3021" w:rsidRPr="00FA01A2" w:rsidRDefault="00FA01A2" w:rsidP="00BA3021">
      <w:pPr>
        <w:rPr>
          <w:b/>
          <w:sz w:val="40"/>
        </w:rPr>
      </w:pPr>
      <w:r w:rsidRPr="00FA01A2">
        <w:rPr>
          <w:b/>
          <w:sz w:val="40"/>
        </w:rPr>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7"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2032" behindDoc="0" locked="0" layoutInCell="1" allowOverlap="1" wp14:anchorId="742D12E4" wp14:editId="003ABBEE">
                <wp:simplePos x="0" y="0"/>
                <wp:positionH relativeFrom="column">
                  <wp:posOffset>3514725</wp:posOffset>
                </wp:positionH>
                <wp:positionV relativeFrom="paragraph">
                  <wp:posOffset>2987675</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21774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2" o:spid="_x0000_s1026" type="#_x0000_t55" style="position:absolute;margin-left:276.75pt;margin-top:235.25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" adj="15247" fillcolor="#0d0d0d [3056]" strokecolor="#1f4d78 [1604]" strokeweight="1pt"/>
            </w:pict>
          </mc:Fallback>
        </mc:AlternateContent>
      </w:r>
      <w:r w:rsidR="00BA3021">
        <w:rPr>
          <w:b/>
          <w:noProof/>
          <w:sz w:val="40"/>
          <w:lang w:eastAsia="it-IT"/>
        </w:rPr>
        <mc:AlternateContent>
          <mc:Choice Requires="wps">
            <w:drawing>
              <wp:anchor distT="0" distB="0" distL="114300" distR="114300" simplePos="0" relativeHeight="251685888" behindDoc="0" locked="0" layoutInCell="1" allowOverlap="1" wp14:anchorId="684839C1" wp14:editId="35DC85F8">
                <wp:simplePos x="0" y="0"/>
                <wp:positionH relativeFrom="column">
                  <wp:posOffset>1565275</wp:posOffset>
                </wp:positionH>
                <wp:positionV relativeFrom="paragraph">
                  <wp:posOffset>2250440</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9C21F0" id="Gallone 18" o:spid="_x0000_s1026" type="#_x0000_t55" style="position:absolute;margin-left:123.25pt;margin-top:177.2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" adj="15247" fillcolor="#ffd555 [2167]" strokecolor="#ffc000 [3207]" strokeweight=".5pt">
                <v:fill color2="#ffcc31 [2615]" rotate="t" colors="0 #ffdd9c;.5 #ffd78e;1 #ffd479" focus="100%" type="gradient">
                  <o:fill v:ext="view" type="gradientUnscaled"/>
                </v:fill>
              </v:shape>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32A2CE07" wp14:editId="2AC6BEC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F7FE3C"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2591C923" wp14:editId="64DE0C52">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1C923" id="Ovale 13" o:spid="_x0000_s1028"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2C397D3F" wp14:editId="3486B0E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97D3F" id="Ovale 12" o:spid="_x0000_s1029"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H8JQqJ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2E3C7D28" wp14:editId="619A4411">
                <wp:simplePos x="0" y="0"/>
                <wp:positionH relativeFrom="column">
                  <wp:posOffset>4163060</wp:posOffset>
                </wp:positionH>
                <wp:positionV relativeFrom="paragraph">
                  <wp:posOffset>2253615</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F5B299" id="Gallone 23" o:spid="_x0000_s1026" type="#_x0000_t55" style="position:absolute;margin-left:327.8pt;margin-top:177.45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76322686" wp14:editId="7CFCE786">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0D4B01D5" wp14:editId="11920F7D">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2B68F059" wp14:editId="73D95A2D">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8F059" id="Ovale 10" o:spid="_x0000_s1030"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r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rG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D+Lj2v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74655400" wp14:editId="6E547451">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55400" id="Ovale 9" o:spid="_x0000_s1031"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38FF2C0E" wp14:editId="3049ECD4">
                <wp:simplePos x="0" y="0"/>
                <wp:positionH relativeFrom="column">
                  <wp:posOffset>1708150</wp:posOffset>
                </wp:positionH>
                <wp:positionV relativeFrom="paragraph">
                  <wp:posOffset>219075</wp:posOffset>
                </wp:positionV>
                <wp:extent cx="809625" cy="476250"/>
                <wp:effectExtent l="0" t="57150" r="85725" b="152400"/>
                <wp:wrapNone/>
                <wp:docPr id="25" name="Gallone 25"/>
                <wp:cNvGraphicFramePr/>
                <a:graphic xmlns:a="http://schemas.openxmlformats.org/drawingml/2006/main">
                  <a:graphicData uri="http://schemas.microsoft.com/office/word/2010/wordprocessingShape">
                    <wps:wsp>
                      <wps:cNvSpPr/>
                      <wps:spPr>
                        <a:xfrm rot="12099019">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2A954" id="Gallone 25" o:spid="_x0000_s1026" type="#_x0000_t55" style="position:absolute;margin-left:134.5pt;margin-top:17.25pt;width:63.75pt;height:37.5pt;rotation:-10377605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21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1F0F4F65" wp14:editId="29658905">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F4F65" id="Ovale 6" o:spid="_x0000_s1032"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10349"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6850000" wp14:editId="475DDD23">
                <wp:simplePos x="0" y="0"/>
                <wp:positionH relativeFrom="margin">
                  <wp:align>left</wp:align>
                </wp:positionH>
                <wp:positionV relativeFrom="paragraph">
                  <wp:posOffset>299085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50000" id="Ovale 11" o:spid="_x0000_s1033" style="position:absolute;margin-left:0;margin-top:23.55pt;width:97.5pt;height:9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w:t>
      </w:r>
      <w:r>
        <w:rPr>
          <w:i/>
          <w:sz w:val="24"/>
        </w:rPr>
        <w:t>2.</w:t>
      </w:r>
      <w:r>
        <w:rPr>
          <w:i/>
          <w:sz w:val="24"/>
        </w:rPr>
        <w:tab/>
        <w:t>Regolatori riprogrammabili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Programma 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FA01A2" w:rsidRPr="00FA01A2">
        <w:rPr>
          <w:b/>
          <w:sz w:val="24"/>
        </w:rPr>
        <w:t>Programma di meccanica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FA01A2" w:rsidP="00FA01A2">
      <w:pPr>
        <w:rPr>
          <w:b/>
          <w:sz w:val="24"/>
        </w:rPr>
      </w:pPr>
      <w:r w:rsidRPr="00FA01A2">
        <w:rPr>
          <w:b/>
          <w:sz w:val="24"/>
        </w:rPr>
        <w:t>Programma di inglese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bookmarkStart w:id="0" w:name="_GoBack"/>
      <w:bookmarkEnd w:id="0"/>
    </w:p>
    <w:p w:rsidR="00270CDB" w:rsidRDefault="00270CDB">
      <w:pPr>
        <w:rPr>
          <w:b/>
          <w:sz w:val="40"/>
        </w:rPr>
      </w:pPr>
      <w:r>
        <w:rPr>
          <w:b/>
          <w:sz w:val="40"/>
        </w:rPr>
        <w:lastRenderedPageBreak/>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w:t>
      </w:r>
      <w:r w:rsidR="00F66651">
        <w:rPr>
          <w:sz w:val="24"/>
          <w:szCs w:val="24"/>
        </w:rPr>
        <w:t>are la richiesta termica di un’</w:t>
      </w:r>
      <w:r w:rsidR="00EB3710">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w:t>
      </w:r>
      <w:r w:rsidR="00080998">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Pr>
          <w:sz w:val="24"/>
          <w:szCs w:val="24"/>
        </w:rPr>
        <w:t>e una minore dipendenza dalle</w:t>
      </w:r>
      <w:r w:rsidR="00080998">
        <w:rPr>
          <w:sz w:val="24"/>
          <w:szCs w:val="24"/>
        </w:rPr>
        <w:t xml:space="preserve"> fonti fossili. Nell’ambito energetico, oltre ad una maggior</w:t>
      </w:r>
      <w:r w:rsidR="006C3EC3">
        <w:rPr>
          <w:sz w:val="24"/>
          <w:szCs w:val="24"/>
        </w:rPr>
        <w:t>e</w:t>
      </w:r>
      <w:r w:rsidR="00080998">
        <w:rPr>
          <w:sz w:val="24"/>
          <w:szCs w:val="24"/>
        </w:rPr>
        <w:t xml:space="preserve"> efficienza</w:t>
      </w:r>
      <w:r w:rsidR="000E7BFF">
        <w:rPr>
          <w:sz w:val="24"/>
          <w:szCs w:val="24"/>
        </w:rPr>
        <w:t xml:space="preserve"> </w:t>
      </w:r>
      <w:r w:rsidR="00080998">
        <w:rPr>
          <w:sz w:val="24"/>
          <w:szCs w:val="24"/>
        </w:rPr>
        <w:t>(come citato in precedenza), abbiamo un minor consumo di combustibile. Sotto l’</w:t>
      </w:r>
      <w:r w:rsidR="006C3EC3">
        <w:rPr>
          <w:sz w:val="24"/>
          <w:szCs w:val="24"/>
        </w:rPr>
        <w:t>aspetto economico, risulta essere</w:t>
      </w:r>
      <w:r w:rsidR="00080998">
        <w:rPr>
          <w:sz w:val="24"/>
          <w:szCs w:val="24"/>
        </w:rPr>
        <w:t xml:space="preserve"> una conseguen</w:t>
      </w:r>
      <w:r w:rsidR="006C3EC3">
        <w:rPr>
          <w:sz w:val="24"/>
          <w:szCs w:val="24"/>
        </w:rPr>
        <w:t xml:space="preserve">za il fatto </w:t>
      </w:r>
      <w:r w:rsidR="00080998">
        <w:rPr>
          <w:sz w:val="24"/>
          <w:szCs w:val="24"/>
        </w:rPr>
        <w:t>che la produzione di energia sia a costi decisamente bassi</w:t>
      </w:r>
      <w:r w:rsidR="000E7BFF">
        <w:rPr>
          <w:sz w:val="24"/>
          <w:szCs w:val="24"/>
        </w:rPr>
        <w:t xml:space="preserve"> e inoltre</w:t>
      </w:r>
      <w:r w:rsidR="001E4235">
        <w:rPr>
          <w:sz w:val="24"/>
          <w:szCs w:val="24"/>
        </w:rPr>
        <w:t xml:space="preserve"> per chi investe in questi </w:t>
      </w:r>
      <w:r w:rsidR="000E7BFF">
        <w:rPr>
          <w:sz w:val="24"/>
          <w:szCs w:val="24"/>
        </w:rPr>
        <w:t>impianti, c’è la po</w:t>
      </w:r>
      <w:r w:rsidR="001E4235">
        <w:rPr>
          <w:sz w:val="24"/>
          <w:szCs w:val="24"/>
        </w:rPr>
        <w:t>ssibilità di usufruire di alcuni</w:t>
      </w:r>
      <w:r w:rsidR="000E7BFF">
        <w:rPr>
          <w:sz w:val="24"/>
          <w:szCs w:val="24"/>
        </w:rPr>
        <w:t xml:space="preserve"> incentivi forniti dallo Stato e più in generale dall’Unione Europea.</w:t>
      </w:r>
      <w:r w:rsidR="006479D1">
        <w:rPr>
          <w:sz w:val="24"/>
          <w:szCs w:val="24"/>
        </w:rPr>
        <w:t xml:space="preserve"> Esistono vari tipi di cogenerazione che però devo es</w:t>
      </w:r>
      <w:r w:rsidR="006C3EC3">
        <w:rPr>
          <w:sz w:val="24"/>
          <w:szCs w:val="24"/>
        </w:rPr>
        <w:t xml:space="preserve">sere suddivisi prima in base alla loro capacità </w:t>
      </w:r>
      <w:r w:rsidR="006479D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Pr>
          <w:sz w:val="24"/>
          <w:szCs w:val="24"/>
        </w:rPr>
        <w:t xml:space="preserve"> i terminali</w:t>
      </w:r>
      <w:r w:rsidR="00BD4B73">
        <w:rPr>
          <w:sz w:val="24"/>
          <w:szCs w:val="24"/>
        </w:rPr>
        <w:t xml:space="preserve">.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w:t>
      </w:r>
      <w:proofErr w:type="gramStart"/>
      <w:r w:rsidR="00BD4B73">
        <w:rPr>
          <w:sz w:val="24"/>
          <w:szCs w:val="24"/>
        </w:rPr>
        <w:t>organici(</w:t>
      </w:r>
      <w:proofErr w:type="gramEnd"/>
      <w:r w:rsidR="00BD4B73">
        <w:rPr>
          <w:sz w:val="24"/>
          <w:szCs w:val="24"/>
        </w:rPr>
        <w:t>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Pr>
          <w:sz w:val="24"/>
          <w:szCs w:val="24"/>
        </w:rPr>
        <w:t>fruttata nei processi fotovolta</w:t>
      </w:r>
      <w:r w:rsidR="00BD4B73">
        <w:rPr>
          <w:sz w:val="24"/>
          <w:szCs w:val="24"/>
        </w:rPr>
        <w:t>ici</w:t>
      </w:r>
      <w:r w:rsidR="006C3EC3">
        <w:rPr>
          <w:sz w:val="24"/>
          <w:szCs w:val="24"/>
        </w:rPr>
        <w:t>. Le celle solari infatti attualmente sono in grado di convertire solo una piccola frazione della radiazione solare in elettricità e il resto viene disperso sotto forma di calore che appunto può essere recuperato.</w:t>
      </w:r>
      <w:r w:rsidR="003B7A91">
        <w:rPr>
          <w:sz w:val="24"/>
          <w:szCs w:val="24"/>
        </w:rPr>
        <w:t xml:space="preserve"> La cogenerazione può essere applicata</w:t>
      </w:r>
      <w:r w:rsidR="005669A0">
        <w:rPr>
          <w:sz w:val="24"/>
          <w:szCs w:val="24"/>
        </w:rPr>
        <w:t xml:space="preserve"> anche</w:t>
      </w:r>
      <w:r w:rsidR="003B7A91">
        <w:rPr>
          <w:sz w:val="24"/>
          <w:szCs w:val="24"/>
        </w:rPr>
        <w:t xml:space="preserve"> in una casa e in questo caso viene defi</w:t>
      </w:r>
      <w:r w:rsidR="005669A0">
        <w:rPr>
          <w:sz w:val="24"/>
          <w:szCs w:val="24"/>
        </w:rPr>
        <w:t>nita micro-cogenerazione. Questi tipi</w:t>
      </w:r>
      <w:r w:rsidR="003B7A91">
        <w:rPr>
          <w:sz w:val="24"/>
          <w:szCs w:val="24"/>
        </w:rPr>
        <w:t xml:space="preserve"> di sistema producono principalmente calore generando elettricità come sottoprodotto</w:t>
      </w:r>
      <w:r w:rsidR="00926136">
        <w:rPr>
          <w:sz w:val="24"/>
          <w:szCs w:val="24"/>
        </w:rPr>
        <w:t xml:space="preserve"> e la sua centrale termica ha le dimensioni di una normale lavatrice domestica.</w:t>
      </w:r>
      <w:r w:rsidR="00AC3E36">
        <w:rPr>
          <w:sz w:val="24"/>
          <w:szCs w:val="24"/>
        </w:rPr>
        <w:t xml:space="preserve"> Oltre alla cogenerazione è presente anche la </w:t>
      </w:r>
      <w:proofErr w:type="spellStart"/>
      <w:r w:rsidR="00AC3E36">
        <w:rPr>
          <w:sz w:val="24"/>
          <w:szCs w:val="24"/>
        </w:rPr>
        <w:t>trigenerazione</w:t>
      </w:r>
      <w:proofErr w:type="spellEnd"/>
      <w:r w:rsidR="00AC3E36">
        <w:rPr>
          <w:sz w:val="24"/>
          <w:szCs w:val="24"/>
        </w:rPr>
        <w:t>, la quale identifica la produzione combinata, a partire da un’unica fonte</w:t>
      </w:r>
      <w:r w:rsidR="004F70DF">
        <w:rPr>
          <w:sz w:val="24"/>
          <w:szCs w:val="24"/>
        </w:rPr>
        <w:t xml:space="preserve"> energetica, </w:t>
      </w:r>
      <w:r w:rsidR="00AC3E36">
        <w:rPr>
          <w:sz w:val="24"/>
          <w:szCs w:val="24"/>
        </w:rPr>
        <w:t>di energia meccanica,</w:t>
      </w:r>
      <w:r w:rsidR="004F70DF">
        <w:rPr>
          <w:sz w:val="24"/>
          <w:szCs w:val="24"/>
        </w:rPr>
        <w:t xml:space="preserve"> di </w:t>
      </w:r>
      <w:r w:rsidR="00AC3E36">
        <w:rPr>
          <w:sz w:val="24"/>
          <w:szCs w:val="24"/>
        </w:rPr>
        <w:t xml:space="preserve">energia termica e di energia frigorifera (a partire dall’acqua calda recuperata), ovvero acqua refrigerata per il condizionamento o per i processi industriali. La trasformazione dell’energia termica in energia frigorifera è resa </w:t>
      </w:r>
      <w:r w:rsidR="00AC3E36">
        <w:rPr>
          <w:sz w:val="24"/>
          <w:szCs w:val="24"/>
        </w:rPr>
        <w:lastRenderedPageBreak/>
        <w:t>possibile dall’impiego del ciclo frigorifero ad assorbimento il cui funzionamento si basa su trasformazioni di stato del fluido refrigerante in combinaz</w:t>
      </w:r>
      <w:r w:rsidR="004F70DF">
        <w:rPr>
          <w:sz w:val="24"/>
          <w:szCs w:val="24"/>
        </w:rPr>
        <w:t xml:space="preserve">ione con la sostanza assorbente </w:t>
      </w:r>
      <w:r w:rsidR="00AC3E36">
        <w:rPr>
          <w:sz w:val="24"/>
          <w:szCs w:val="24"/>
        </w:rPr>
        <w:t>(acqua/bromuro di litio, ammoniaca/</w:t>
      </w:r>
      <w:proofErr w:type="gramStart"/>
      <w:r w:rsidR="00AC3E36">
        <w:rPr>
          <w:sz w:val="24"/>
          <w:szCs w:val="24"/>
        </w:rPr>
        <w:t>acqua,…</w:t>
      </w:r>
      <w:proofErr w:type="gramEnd"/>
      <w:r w:rsidR="00AC3E36">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 xml:space="preserve">alileo </w:t>
      </w:r>
      <w:proofErr w:type="gramStart"/>
      <w:r w:rsidR="00A82BBD" w:rsidRPr="0043784C">
        <w:rPr>
          <w:sz w:val="24"/>
          <w:szCs w:val="24"/>
        </w:rPr>
        <w:t>Ferraris</w:t>
      </w:r>
      <w:r w:rsidR="00E9722D" w:rsidRPr="0043784C">
        <w:rPr>
          <w:sz w:val="24"/>
          <w:szCs w:val="24"/>
        </w:rPr>
        <w:t>(</w:t>
      </w:r>
      <w:proofErr w:type="gramEnd"/>
      <w:r w:rsidR="00E9722D" w:rsidRPr="0043784C">
        <w:rPr>
          <w:sz w:val="24"/>
          <w:szCs w:val="24"/>
        </w:rPr>
        <w:t>1887)</w:t>
      </w:r>
      <w:r w:rsidR="00A82BBD" w:rsidRPr="0043784C">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w:t>
      </w:r>
      <w:r w:rsidR="006F58AF">
        <w:rPr>
          <w:sz w:val="24"/>
          <w:szCs w:val="24"/>
        </w:rPr>
        <w:t>zione</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un sottomultiplo della frequenza di rete. Questi dispositivi sono composti da una parte fissa, lo statore, e una parte rotante, il rotore.</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lastRenderedPageBreak/>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t>Programma Tecnologie</w:t>
      </w:r>
    </w:p>
    <w:p w:rsidR="002979B5" w:rsidRPr="00351AB1"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57E56" w:rsidRDefault="00351AB1" w:rsidP="00257E56">
      <w:pPr>
        <w:ind w:left="360"/>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Default="00257E56" w:rsidP="00257E56">
      <w:pPr>
        <w:ind w:left="360"/>
        <w:rPr>
          <w:sz w:val="24"/>
          <w:szCs w:val="24"/>
        </w:rPr>
      </w:pPr>
      <w:r>
        <w:rPr>
          <w:sz w:val="24"/>
          <w:szCs w:val="24"/>
        </w:rPr>
        <w:t>-Scelta del materiale da utilizzare</w:t>
      </w:r>
      <w:r w:rsidR="006760DB">
        <w:rPr>
          <w:sz w:val="24"/>
          <w:szCs w:val="24"/>
        </w:rPr>
        <w:t xml:space="preserve"> </w:t>
      </w:r>
      <w:r>
        <w:rPr>
          <w:sz w:val="24"/>
          <w:szCs w:val="24"/>
        </w:rPr>
        <w:t>(</w:t>
      </w:r>
      <w:r w:rsidR="00554984">
        <w:rPr>
          <w:sz w:val="24"/>
          <w:szCs w:val="24"/>
        </w:rPr>
        <w:t>la nostra scelta è ricaduta sull’</w:t>
      </w:r>
      <w:r>
        <w:rPr>
          <w:sz w:val="24"/>
          <w:szCs w:val="24"/>
        </w:rPr>
        <w:t>acciaio inox in quanto è un materiale che possiede ottime caratteristiche meccaniche e</w:t>
      </w:r>
      <w:r w:rsidR="0083401A">
        <w:rPr>
          <w:sz w:val="24"/>
          <w:szCs w:val="24"/>
        </w:rPr>
        <w:t xml:space="preserve"> quindi adatto all’utilizzo finale</w:t>
      </w:r>
      <w:r w:rsidR="006760DB">
        <w:rPr>
          <w:sz w:val="24"/>
          <w:szCs w:val="24"/>
        </w:rPr>
        <w:t>).</w:t>
      </w:r>
    </w:p>
    <w:p w:rsidR="006760DB" w:rsidRDefault="006760DB" w:rsidP="006760DB">
      <w:pPr>
        <w:ind w:left="360"/>
        <w:rPr>
          <w:sz w:val="24"/>
          <w:szCs w:val="24"/>
        </w:rPr>
      </w:pPr>
      <w:r>
        <w:rPr>
          <w:sz w:val="24"/>
          <w:szCs w:val="24"/>
        </w:rPr>
        <w:t>-Montaggio del pezzo e dell’utensile, rispettivamente sul mandrino e sul porta utensile.</w:t>
      </w:r>
    </w:p>
    <w:p w:rsidR="006760DB" w:rsidRDefault="006760DB" w:rsidP="006760DB">
      <w:pPr>
        <w:ind w:left="360"/>
        <w:rPr>
          <w:sz w:val="24"/>
          <w:szCs w:val="24"/>
        </w:rPr>
      </w:pPr>
      <w:r>
        <w:rPr>
          <w:sz w:val="24"/>
          <w:szCs w:val="24"/>
        </w:rPr>
        <w:t>-Avviamento della macchina.</w:t>
      </w:r>
    </w:p>
    <w:p w:rsidR="003F1FAA" w:rsidRDefault="006760DB" w:rsidP="003F1FAA">
      <w:pPr>
        <w:ind w:left="360"/>
        <w:rPr>
          <w:sz w:val="24"/>
          <w:szCs w:val="24"/>
        </w:rPr>
      </w:pPr>
      <w:r>
        <w:rPr>
          <w:sz w:val="24"/>
          <w:szCs w:val="24"/>
        </w:rPr>
        <w:t>-Centratura (operazione consistente nell’eseguire un foro di adatto profilo e profondità atto a ricevere la punta o la contropunta mediante un centratore).</w:t>
      </w:r>
    </w:p>
    <w:p w:rsidR="006760DB" w:rsidRDefault="006760DB" w:rsidP="006760DB">
      <w:pPr>
        <w:ind w:left="360"/>
        <w:rPr>
          <w:sz w:val="24"/>
          <w:szCs w:val="24"/>
        </w:rPr>
      </w:pPr>
      <w:r>
        <w:rPr>
          <w:sz w:val="24"/>
          <w:szCs w:val="24"/>
        </w:rPr>
        <w:t>-Sgrossatura</w:t>
      </w:r>
      <w:r w:rsidR="003F1FAA">
        <w:rPr>
          <w:sz w:val="24"/>
          <w:szCs w:val="24"/>
        </w:rPr>
        <w:t xml:space="preserve"> </w:t>
      </w:r>
      <w:r>
        <w:rPr>
          <w:sz w:val="24"/>
          <w:szCs w:val="24"/>
        </w:rPr>
        <w:t>(atto per l’eliminazione del sovrametallo in eccesso).</w:t>
      </w:r>
    </w:p>
    <w:p w:rsidR="003F1FAA" w:rsidRDefault="003F1FAA" w:rsidP="006760DB">
      <w:pPr>
        <w:ind w:left="360"/>
        <w:rPr>
          <w:sz w:val="24"/>
          <w:szCs w:val="24"/>
        </w:rPr>
      </w:pPr>
      <w:r>
        <w:rPr>
          <w:sz w:val="24"/>
          <w:szCs w:val="24"/>
        </w:rPr>
        <w:t>-Troncatura (azione di rimozione del pezzo finito dal resto del materiale).</w:t>
      </w:r>
    </w:p>
    <w:p w:rsidR="003F1FAA" w:rsidRDefault="003F1FAA" w:rsidP="006760DB">
      <w:pPr>
        <w:ind w:left="360"/>
        <w:rPr>
          <w:sz w:val="24"/>
          <w:szCs w:val="24"/>
        </w:rPr>
      </w:pPr>
      <w:r>
        <w:rPr>
          <w:sz w:val="24"/>
          <w:szCs w:val="24"/>
        </w:rPr>
        <w:t>-Finitura (fase in cui si procede con</w:t>
      </w:r>
      <w:r w:rsidR="00EC5160">
        <w:rPr>
          <w:sz w:val="24"/>
          <w:szCs w:val="24"/>
        </w:rPr>
        <w:t xml:space="preserve"> un</w:t>
      </w:r>
      <w:r>
        <w:rPr>
          <w:sz w:val="24"/>
          <w:szCs w:val="24"/>
        </w:rPr>
        <w:t xml:space="preserve"> ulteriore sgrossatura di pochi millimetri).</w:t>
      </w:r>
    </w:p>
    <w:p w:rsidR="003F1FAA" w:rsidRDefault="003F1FAA" w:rsidP="006760DB">
      <w:pPr>
        <w:ind w:left="360"/>
        <w:rPr>
          <w:sz w:val="24"/>
          <w:szCs w:val="24"/>
        </w:rPr>
      </w:pPr>
      <w:r>
        <w:rPr>
          <w:sz w:val="24"/>
          <w:szCs w:val="24"/>
        </w:rPr>
        <w:t>-Smussatura</w:t>
      </w:r>
      <w:r w:rsidR="00EC5160">
        <w:rPr>
          <w:sz w:val="24"/>
          <w:szCs w:val="24"/>
        </w:rPr>
        <w:t xml:space="preserve"> </w:t>
      </w:r>
      <w:r>
        <w:rPr>
          <w:sz w:val="24"/>
          <w:szCs w:val="24"/>
        </w:rPr>
        <w:t>(operazione per permettere che gli angoli non siano più appuntiti e per rendere più facile l’accoppiamento).</w:t>
      </w:r>
    </w:p>
    <w:p w:rsidR="00FB072A" w:rsidRDefault="003F1FAA" w:rsidP="00FB072A">
      <w:pPr>
        <w:ind w:left="360"/>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w:t>
      </w:r>
      <w:proofErr w:type="gramStart"/>
      <w:r w:rsidR="00554984">
        <w:rPr>
          <w:sz w:val="24"/>
          <w:szCs w:val="24"/>
        </w:rPr>
        <w:t>attacco(</w:t>
      </w:r>
      <w:proofErr w:type="gramEnd"/>
      <w:r w:rsidR="00554984">
        <w:rPr>
          <w:sz w:val="24"/>
          <w:szCs w:val="24"/>
        </w:rPr>
        <w:t>fascette,..).</w:t>
      </w:r>
    </w:p>
    <w:p w:rsidR="002979B5" w:rsidRDefault="002979B5" w:rsidP="00FB072A">
      <w:pPr>
        <w:pStyle w:val="Paragrafoelenco"/>
        <w:numPr>
          <w:ilvl w:val="0"/>
          <w:numId w:val="1"/>
        </w:numPr>
        <w:rPr>
          <w:sz w:val="24"/>
          <w:szCs w:val="24"/>
        </w:rPr>
      </w:pPr>
      <w:r w:rsidRPr="00FB072A">
        <w:rPr>
          <w:sz w:val="24"/>
          <w:szCs w:val="24"/>
        </w:rPr>
        <w:t>Struttura cogeneratore (saldata a elettrodo rivestito)</w:t>
      </w:r>
      <w:r w:rsidR="0067575F" w:rsidRPr="00FB072A">
        <w:rPr>
          <w:sz w:val="24"/>
          <w:szCs w:val="24"/>
        </w:rPr>
        <w:t xml:space="preserve"> FA</w:t>
      </w:r>
    </w:p>
    <w:p w:rsidR="001D513B" w:rsidRPr="00FB072A" w:rsidRDefault="00FB072A" w:rsidP="001D513B">
      <w:pPr>
        <w:ind w:left="360"/>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w:t>
      </w:r>
      <w:r>
        <w:rPr>
          <w:sz w:val="24"/>
          <w:szCs w:val="24"/>
        </w:rPr>
        <w:lastRenderedPageBreak/>
        <w:t>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Default="00AD4122" w:rsidP="00A16D96">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8F3DEB" w:rsidRPr="00A16D96" w:rsidRDefault="00A16D96" w:rsidP="008F3DEB">
      <w:pPr>
        <w:ind w:left="360"/>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132290" w:rsidRDefault="0053088B" w:rsidP="00132290">
      <w:pPr>
        <w:ind w:left="360"/>
        <w:rPr>
          <w:sz w:val="24"/>
          <w:szCs w:val="24"/>
        </w:rPr>
      </w:pPr>
      <w:r w:rsidRPr="0053088B">
        <w:rPr>
          <w:sz w:val="24"/>
          <w:szCs w:val="24"/>
          <w:u w:val="single"/>
        </w:rPr>
        <w:t>Riferimento documento cinghie e pulegge SIT</w:t>
      </w:r>
      <w:r>
        <w:rPr>
          <w:sz w:val="24"/>
          <w:szCs w:val="24"/>
        </w:rPr>
        <w:t xml:space="preserve"> </w:t>
      </w:r>
      <w:r w:rsidR="00132290">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Pr>
          <w:sz w:val="24"/>
          <w:szCs w:val="24"/>
        </w:rPr>
        <w:t>fasi di calcolo</w:t>
      </w:r>
      <w:r w:rsidR="00D234CF">
        <w:rPr>
          <w:sz w:val="24"/>
          <w:szCs w:val="24"/>
        </w:rPr>
        <w:t>:</w:t>
      </w:r>
    </w:p>
    <w:p w:rsidR="00D234CF" w:rsidRDefault="00D234CF" w:rsidP="00132290">
      <w:pPr>
        <w:ind w:left="360"/>
        <w:rPr>
          <w:sz w:val="24"/>
          <w:szCs w:val="24"/>
        </w:rPr>
      </w:pPr>
      <w:r>
        <w:rPr>
          <w:sz w:val="24"/>
          <w:szCs w:val="24"/>
        </w:rPr>
        <w:t>-Calcolo della potenza di progetto, che si ottiene moltiplicando la potenza mot</w:t>
      </w:r>
      <w:r w:rsidR="0053088B">
        <w:rPr>
          <w:sz w:val="24"/>
          <w:szCs w:val="24"/>
        </w:rPr>
        <w:t>rice per un fattore di servizio (</w:t>
      </w:r>
      <w:r>
        <w:rPr>
          <w:sz w:val="24"/>
          <w:szCs w:val="24"/>
        </w:rPr>
        <w:t>il quale viene scelto in base al tipo di macchina e alle ore di funzionamento).</w:t>
      </w:r>
    </w:p>
    <w:p w:rsidR="0053088B" w:rsidRDefault="002C2163" w:rsidP="00132290">
      <w:pPr>
        <w:ind w:left="360"/>
        <w:rPr>
          <w:sz w:val="24"/>
          <w:szCs w:val="24"/>
        </w:rPr>
      </w:pPr>
      <w:r>
        <w:rPr>
          <w:sz w:val="24"/>
          <w:szCs w:val="24"/>
        </w:rPr>
        <w:t xml:space="preserve">-Calcolo del </w:t>
      </w:r>
      <w:r w:rsidR="00D71A68">
        <w:rPr>
          <w:sz w:val="24"/>
          <w:szCs w:val="24"/>
        </w:rPr>
        <w:t>rapporto di trasmissione, che lega insieme la velocità di rotazione dell’</w:t>
      </w:r>
      <w:r>
        <w:rPr>
          <w:sz w:val="24"/>
          <w:szCs w:val="24"/>
        </w:rPr>
        <w:t>albero veloce</w:t>
      </w:r>
      <w:r w:rsidR="00D71A68">
        <w:rPr>
          <w:sz w:val="24"/>
          <w:szCs w:val="24"/>
        </w:rPr>
        <w:t>, in giri al minuto, con l’albero lento</w:t>
      </w:r>
      <w:r>
        <w:rPr>
          <w:sz w:val="24"/>
          <w:szCs w:val="24"/>
        </w:rPr>
        <w:t xml:space="preserve"> </w:t>
      </w:r>
      <w:r w:rsidR="00D71A68">
        <w:rPr>
          <w:sz w:val="24"/>
          <w:szCs w:val="24"/>
        </w:rPr>
        <w:t xml:space="preserve">(nel nostro caso </w:t>
      </w:r>
      <w:r>
        <w:rPr>
          <w:sz w:val="24"/>
          <w:szCs w:val="24"/>
        </w:rPr>
        <w:t>il rapporto era pari ad 1).</w:t>
      </w:r>
    </w:p>
    <w:p w:rsidR="002C2163" w:rsidRDefault="002C2163" w:rsidP="00132290">
      <w:pPr>
        <w:ind w:left="360"/>
        <w:rPr>
          <w:sz w:val="24"/>
          <w:szCs w:val="24"/>
        </w:rPr>
      </w:pPr>
      <w:r>
        <w:rPr>
          <w:sz w:val="24"/>
          <w:szCs w:val="24"/>
        </w:rPr>
        <w:t>-Scelta dei diametri delle pulegge, ricavati mediante una tabella che tiene conto anche del tipo di cinghia (sezione A, nel nostro caso, che corrisponde ad una cinghia di tipo trapezoidale).</w:t>
      </w:r>
    </w:p>
    <w:p w:rsidR="002C2163" w:rsidRDefault="002C2163" w:rsidP="003B7B36">
      <w:pPr>
        <w:ind w:left="360"/>
        <w:rPr>
          <w:sz w:val="24"/>
          <w:szCs w:val="24"/>
        </w:rPr>
      </w:pPr>
      <w:r>
        <w:rPr>
          <w:sz w:val="24"/>
          <w:szCs w:val="24"/>
        </w:rPr>
        <w:lastRenderedPageBreak/>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Default="00D011B2" w:rsidP="003B7B36">
      <w:pPr>
        <w:ind w:left="360"/>
        <w:rPr>
          <w:sz w:val="24"/>
          <w:szCs w:val="24"/>
        </w:rPr>
      </w:pPr>
      <w:r>
        <w:rPr>
          <w:sz w:val="24"/>
          <w:szCs w:val="24"/>
        </w:rPr>
        <w:t>-</w:t>
      </w:r>
      <w:r w:rsidR="00C869D9">
        <w:rPr>
          <w:sz w:val="24"/>
          <w:szCs w:val="24"/>
        </w:rPr>
        <w:t>Scelta della se</w:t>
      </w:r>
      <w:r w:rsidR="00E44E39">
        <w:rPr>
          <w:sz w:val="24"/>
          <w:szCs w:val="24"/>
        </w:rPr>
        <w:t>zione della</w:t>
      </w:r>
      <w:r w:rsidR="00C869D9">
        <w:rPr>
          <w:sz w:val="24"/>
          <w:szCs w:val="24"/>
        </w:rPr>
        <w:t xml:space="preserve"> cinghia</w:t>
      </w:r>
      <w:r w:rsidR="00E44E39">
        <w:rPr>
          <w:sz w:val="24"/>
          <w:szCs w:val="24"/>
        </w:rPr>
        <w:t>, mediante tabelle unificate</w:t>
      </w:r>
      <w:r w:rsidR="00C869D9">
        <w:rPr>
          <w:sz w:val="24"/>
          <w:szCs w:val="24"/>
        </w:rPr>
        <w:t xml:space="preserve"> (A, nel</w:t>
      </w:r>
      <w:r w:rsidR="00E44E39">
        <w:rPr>
          <w:sz w:val="24"/>
          <w:szCs w:val="24"/>
        </w:rPr>
        <w:t xml:space="preserve"> nostro caso, che corrisponde ad una trasmissione mediante </w:t>
      </w:r>
      <w:r w:rsidR="00C869D9">
        <w:rPr>
          <w:sz w:val="24"/>
          <w:szCs w:val="24"/>
        </w:rPr>
        <w:t>cinghia trapezoidale).</w:t>
      </w:r>
    </w:p>
    <w:p w:rsidR="00B06D5A" w:rsidRDefault="00C869D9" w:rsidP="00B06D5A">
      <w:pPr>
        <w:ind w:left="360"/>
        <w:rPr>
          <w:sz w:val="24"/>
          <w:szCs w:val="24"/>
        </w:rPr>
      </w:pPr>
      <w:r>
        <w:rPr>
          <w:sz w:val="24"/>
          <w:szCs w:val="24"/>
        </w:rPr>
        <w:t>-</w:t>
      </w:r>
      <w:r w:rsidR="00B06D5A">
        <w:rPr>
          <w:sz w:val="24"/>
          <w:szCs w:val="24"/>
        </w:rPr>
        <w:t xml:space="preserve">Determinazione della lunghezza della cinghia, che si trova mediante una formula che consiste in: </w:t>
      </w:r>
      <w:r w:rsidR="00B06D5A" w:rsidRPr="00B06D5A">
        <w:rPr>
          <w:i/>
          <w:sz w:val="24"/>
          <w:szCs w:val="24"/>
        </w:rPr>
        <w:t>lunghezza primitiva =2C+1,57(</w:t>
      </w:r>
      <w:proofErr w:type="spellStart"/>
      <w:r w:rsidR="00B06D5A" w:rsidRPr="00B06D5A">
        <w:rPr>
          <w:i/>
          <w:sz w:val="24"/>
          <w:szCs w:val="24"/>
        </w:rPr>
        <w:t>D+</w:t>
      </w:r>
      <w:r w:rsidR="00F84FCF">
        <w:rPr>
          <w:i/>
          <w:sz w:val="24"/>
          <w:szCs w:val="24"/>
        </w:rPr>
        <w:t>d</w:t>
      </w:r>
      <w:proofErr w:type="spellEnd"/>
      <w:r w:rsidR="00F84FCF">
        <w:rPr>
          <w:i/>
          <w:sz w:val="24"/>
          <w:szCs w:val="24"/>
        </w:rPr>
        <w:t>)</w:t>
      </w:r>
      <w:r w:rsidR="00F84FCF" w:rsidRPr="00B06D5A">
        <w:rPr>
          <w:i/>
          <w:sz w:val="24"/>
          <w:szCs w:val="24"/>
        </w:rPr>
        <w:t xml:space="preserve"> +</w:t>
      </w:r>
      <w:r w:rsidR="00F84FCF">
        <w:rPr>
          <w:i/>
          <w:sz w:val="24"/>
          <w:szCs w:val="24"/>
        </w:rPr>
        <w:t xml:space="preserve"> </w:t>
      </w:r>
      <w:r w:rsidR="00B06D5A" w:rsidRPr="00B06D5A">
        <w:rPr>
          <w:i/>
          <w:sz w:val="24"/>
          <w:szCs w:val="24"/>
        </w:rPr>
        <w:t>[(D-d)</w:t>
      </w:r>
      <w:r w:rsidR="00B06D5A" w:rsidRPr="00B06D5A">
        <w:rPr>
          <w:i/>
          <w:sz w:val="24"/>
          <w:szCs w:val="24"/>
          <w:vertAlign w:val="superscript"/>
        </w:rPr>
        <w:t>2</w:t>
      </w:r>
      <w:r w:rsidR="00B06D5A" w:rsidRPr="00B06D5A">
        <w:rPr>
          <w:i/>
          <w:sz w:val="24"/>
          <w:szCs w:val="24"/>
        </w:rPr>
        <w:t>/4C]</w:t>
      </w:r>
      <w:r w:rsidR="00B06D5A">
        <w:rPr>
          <w:i/>
          <w:sz w:val="24"/>
          <w:szCs w:val="24"/>
        </w:rPr>
        <w:t xml:space="preserve"> </w:t>
      </w:r>
      <w:r w:rsidR="00B06D5A">
        <w:rPr>
          <w:sz w:val="24"/>
          <w:szCs w:val="24"/>
        </w:rPr>
        <w:t xml:space="preserve">dove </w:t>
      </w:r>
      <w:r w:rsidR="00F84FCF">
        <w:rPr>
          <w:sz w:val="24"/>
          <w:szCs w:val="24"/>
        </w:rPr>
        <w:t xml:space="preserve">“C” </w:t>
      </w:r>
      <w:r w:rsidR="00B06D5A">
        <w:rPr>
          <w:sz w:val="24"/>
          <w:szCs w:val="24"/>
        </w:rPr>
        <w:t xml:space="preserve">sta ad indicare l’interasse, </w:t>
      </w:r>
      <w:r w:rsidR="00F84FCF">
        <w:rPr>
          <w:sz w:val="24"/>
          <w:szCs w:val="24"/>
        </w:rPr>
        <w:t xml:space="preserve">“D” </w:t>
      </w:r>
      <w:r w:rsidR="00B06D5A">
        <w:rPr>
          <w:sz w:val="24"/>
          <w:szCs w:val="24"/>
        </w:rPr>
        <w:t xml:space="preserve">indica il diametro primitivo della puleggia maggiore e </w:t>
      </w:r>
      <w:r w:rsidR="00F84FCF">
        <w:rPr>
          <w:sz w:val="24"/>
          <w:szCs w:val="24"/>
        </w:rPr>
        <w:t>“</w:t>
      </w:r>
      <w:r w:rsidR="00B06D5A">
        <w:rPr>
          <w:sz w:val="24"/>
          <w:szCs w:val="24"/>
        </w:rPr>
        <w:t>d</w:t>
      </w:r>
      <w:r w:rsidR="00F84FCF">
        <w:rPr>
          <w:sz w:val="24"/>
          <w:szCs w:val="24"/>
        </w:rPr>
        <w:t>”</w:t>
      </w:r>
      <w:r w:rsidR="00B06D5A">
        <w:rPr>
          <w:sz w:val="24"/>
          <w:szCs w:val="24"/>
        </w:rPr>
        <w:t xml:space="preserve"> indica il diametro primitivo della puleggia minore.</w:t>
      </w:r>
    </w:p>
    <w:p w:rsidR="00B06D5A" w:rsidRDefault="00B06D5A" w:rsidP="00B06D5A">
      <w:pPr>
        <w:ind w:left="360"/>
        <w:rPr>
          <w:sz w:val="24"/>
          <w:szCs w:val="24"/>
        </w:rPr>
      </w:pPr>
      <w:r>
        <w:rPr>
          <w:sz w:val="24"/>
          <w:szCs w:val="24"/>
        </w:rPr>
        <w:t>-Determinazione del numero di cinghie:</w:t>
      </w:r>
    </w:p>
    <w:p w:rsidR="00B06D5A" w:rsidRDefault="00B06D5A" w:rsidP="00B06D5A">
      <w:pPr>
        <w:pStyle w:val="Paragrafoelenco"/>
        <w:numPr>
          <w:ilvl w:val="0"/>
          <w:numId w:val="11"/>
        </w:numPr>
        <w:rPr>
          <w:sz w:val="24"/>
          <w:szCs w:val="24"/>
        </w:rPr>
      </w:pPr>
      <w:r>
        <w:rPr>
          <w:sz w:val="24"/>
          <w:szCs w:val="24"/>
        </w:rPr>
        <w:t xml:space="preserve">Ottenimento della potenza nominale di una singola cinghia, che dovrà successivamente essere corretta per l’arco di contatto e </w:t>
      </w:r>
      <w:r w:rsidR="00DB7DF8">
        <w:rPr>
          <w:sz w:val="24"/>
          <w:szCs w:val="24"/>
        </w:rPr>
        <w:t>per un fattore di lunghezza, r</w:t>
      </w:r>
      <w:r w:rsidR="00F84FCF">
        <w:rPr>
          <w:sz w:val="24"/>
          <w:szCs w:val="24"/>
        </w:rPr>
        <w:t xml:space="preserve">icavati dalle tabelle unificate, </w:t>
      </w:r>
      <w:r w:rsidR="00DB7DF8">
        <w:rPr>
          <w:sz w:val="24"/>
          <w:szCs w:val="24"/>
        </w:rPr>
        <w:t>fornite dai costruttori.</w:t>
      </w:r>
    </w:p>
    <w:p w:rsidR="00DB7DF8" w:rsidRDefault="00DB7DF8" w:rsidP="00B06D5A">
      <w:pPr>
        <w:pStyle w:val="Paragrafoelenco"/>
        <w:numPr>
          <w:ilvl w:val="0"/>
          <w:numId w:val="11"/>
        </w:numPr>
        <w:rPr>
          <w:sz w:val="24"/>
          <w:szCs w:val="24"/>
        </w:rPr>
      </w:pPr>
      <w:r>
        <w:rPr>
          <w:sz w:val="24"/>
          <w:szCs w:val="24"/>
        </w:rPr>
        <w:t>Calcolo della potenza effettiva di una singola cinghia, che si trova mediante il prodotto tra potenza nominale e fattore di correzione.</w:t>
      </w:r>
    </w:p>
    <w:p w:rsidR="00852146" w:rsidRDefault="00DB7DF8" w:rsidP="003533F9">
      <w:pPr>
        <w:pStyle w:val="Paragrafoelenco"/>
        <w:numPr>
          <w:ilvl w:val="0"/>
          <w:numId w:val="11"/>
        </w:numPr>
        <w:rPr>
          <w:sz w:val="24"/>
          <w:szCs w:val="24"/>
        </w:rPr>
      </w:pPr>
      <w:r>
        <w:rPr>
          <w:sz w:val="24"/>
          <w:szCs w:val="24"/>
        </w:rPr>
        <w:t>Calcolo del numero di cinghie, che consiste nel rapporto tra potenza di progetto e la potenza per una singola cinghia.</w:t>
      </w:r>
    </w:p>
    <w:p w:rsidR="00DB7DF8" w:rsidRPr="00852146" w:rsidRDefault="00DB7DF8" w:rsidP="00852146">
      <w:pPr>
        <w:jc w:val="both"/>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B7DF8" w:rsidRPr="00DB7DF8" w:rsidRDefault="00DB7DF8" w:rsidP="00DB7DF8">
      <w:pPr>
        <w:rPr>
          <w:sz w:val="24"/>
          <w:szCs w:val="24"/>
        </w:rPr>
      </w:pPr>
      <w:r>
        <w:rPr>
          <w:sz w:val="24"/>
          <w:szCs w:val="24"/>
        </w:rPr>
        <w:t xml:space="preserve">         </w:t>
      </w:r>
    </w:p>
    <w:p w:rsidR="00AD4122" w:rsidRDefault="00AD4122" w:rsidP="00AD4122">
      <w:pPr>
        <w:rPr>
          <w:b/>
          <w:sz w:val="24"/>
          <w:szCs w:val="24"/>
        </w:rPr>
      </w:pPr>
      <w:r w:rsidRPr="00AD4122">
        <w:rPr>
          <w:b/>
          <w:sz w:val="24"/>
          <w:szCs w:val="24"/>
        </w:rPr>
        <w:t>Programma di sistemi</w:t>
      </w:r>
    </w:p>
    <w:p w:rsidR="0076722C" w:rsidRDefault="00AD4122" w:rsidP="00F3099F">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3D1135" w:rsidRPr="003D1135" w:rsidRDefault="003D1135" w:rsidP="003D1135">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w:t>
      </w:r>
      <w:proofErr w:type="spellStart"/>
      <w:r w:rsidR="00A04BE7">
        <w:rPr>
          <w:sz w:val="24"/>
          <w:szCs w:val="24"/>
        </w:rPr>
        <w:t>Coefficient</w:t>
      </w:r>
      <w:proofErr w:type="spellEnd"/>
      <w:r w:rsidR="00A04BE7">
        <w:rPr>
          <w:sz w:val="24"/>
          <w:szCs w:val="24"/>
        </w:rPr>
        <w:t xml:space="preserve">)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lastRenderedPageBreak/>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2315AD">
      <w:pPr>
        <w:pStyle w:val="Paragrafoelenco"/>
        <w:numPr>
          <w:ilvl w:val="0"/>
          <w:numId w:val="2"/>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 xml:space="preserve">DA FARE: </w:t>
      </w:r>
      <w:proofErr w:type="spellStart"/>
      <w:r w:rsidR="00EB6764">
        <w:rPr>
          <w:sz w:val="24"/>
          <w:szCs w:val="24"/>
        </w:rPr>
        <w:t>fusco</w:t>
      </w:r>
      <w:proofErr w:type="spellEnd"/>
      <w:r w:rsidR="00EB6764">
        <w:rPr>
          <w:sz w:val="24"/>
          <w:szCs w:val="24"/>
        </w:rPr>
        <w:t xml:space="preserve">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rsidSect="00920B37">
      <w:footerReference w:type="default" r:id="rId8"/>
      <w:pgSz w:w="11906" w:h="16838"/>
      <w:pgMar w:top="709"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C6" w:rsidRDefault="003606C6" w:rsidP="00FA01A2">
      <w:pPr>
        <w:spacing w:after="0" w:line="240" w:lineRule="auto"/>
      </w:pPr>
      <w:r>
        <w:separator/>
      </w:r>
    </w:p>
  </w:endnote>
  <w:endnote w:type="continuationSeparator" w:id="0">
    <w:p w:rsidR="003606C6" w:rsidRDefault="003606C6"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920B37" w:rsidP="00920B37">
    <w:pPr>
      <w:pStyle w:val="Intestazione"/>
    </w:pPr>
    <w:r>
      <w:t>Proposta: Progetto regolazione cogeneratore Campello-Fusco</w:t>
    </w:r>
    <w:r w:rsidR="00FA01A2">
      <w:tab/>
    </w:r>
    <w:r>
      <w:t xml:space="preserve">  </w:t>
    </w:r>
    <w:r w:rsidR="00FA01A2">
      <w:t xml:space="preserve"> DA Fare: </w:t>
    </w:r>
    <w:proofErr w:type="spellStart"/>
    <w:r w:rsidR="00FA01A2">
      <w:t>Pag</w:t>
    </w:r>
    <w:proofErr w:type="spellEnd"/>
    <w:r w:rsidR="00FA01A2">
      <w:t xml:space="preserve">? Pagina?   </w:t>
    </w:r>
    <w:proofErr w:type="spellStart"/>
    <w:r w:rsidR="00FA01A2">
      <w:t>Pag</w:t>
    </w:r>
    <w:proofErr w:type="spellEnd"/>
    <w:r w:rsidR="00FA01A2">
      <w:t xml:space="preserve"> </w:t>
    </w:r>
    <w:sdt>
      <w:sdtPr>
        <w:id w:val="-803932631"/>
        <w:docPartObj>
          <w:docPartGallery w:val="Page Numbers (Bottom of Page)"/>
          <w:docPartUnique/>
        </w:docPartObj>
      </w:sdtPr>
      <w:sdtContent>
        <w:r w:rsidR="00FA01A2">
          <w:fldChar w:fldCharType="begin"/>
        </w:r>
        <w:r w:rsidR="00FA01A2">
          <w:instrText>PAGE   \* MERGEFORMAT</w:instrText>
        </w:r>
        <w:r w:rsidR="00FA01A2">
          <w:fldChar w:fldCharType="separate"/>
        </w:r>
        <w:r>
          <w:rPr>
            <w:noProof/>
          </w:rPr>
          <w:t>4</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C6" w:rsidRDefault="003606C6" w:rsidP="00FA01A2">
      <w:pPr>
        <w:spacing w:after="0" w:line="240" w:lineRule="auto"/>
      </w:pPr>
      <w:r>
        <w:separator/>
      </w:r>
    </w:p>
  </w:footnote>
  <w:footnote w:type="continuationSeparator" w:id="0">
    <w:p w:rsidR="003606C6" w:rsidRDefault="003606C6"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5"/>
  </w:num>
  <w:num w:numId="3">
    <w:abstractNumId w:val="1"/>
  </w:num>
  <w:num w:numId="4">
    <w:abstractNumId w:val="13"/>
  </w:num>
  <w:num w:numId="5">
    <w:abstractNumId w:val="3"/>
  </w:num>
  <w:num w:numId="6">
    <w:abstractNumId w:val="12"/>
  </w:num>
  <w:num w:numId="7">
    <w:abstractNumId w:val="11"/>
  </w:num>
  <w:num w:numId="8">
    <w:abstractNumId w:val="9"/>
  </w:num>
  <w:num w:numId="9">
    <w:abstractNumId w:val="2"/>
  </w:num>
  <w:num w:numId="10">
    <w:abstractNumId w:val="23"/>
  </w:num>
  <w:num w:numId="11">
    <w:abstractNumId w:val="6"/>
  </w:num>
  <w:num w:numId="12">
    <w:abstractNumId w:val="0"/>
  </w:num>
  <w:num w:numId="13">
    <w:abstractNumId w:val="5"/>
  </w:num>
  <w:num w:numId="14">
    <w:abstractNumId w:val="18"/>
  </w:num>
  <w:num w:numId="15">
    <w:abstractNumId w:val="20"/>
  </w:num>
  <w:num w:numId="16">
    <w:abstractNumId w:val="19"/>
  </w:num>
  <w:num w:numId="17">
    <w:abstractNumId w:val="24"/>
  </w:num>
  <w:num w:numId="18">
    <w:abstractNumId w:val="26"/>
  </w:num>
  <w:num w:numId="19">
    <w:abstractNumId w:val="16"/>
  </w:num>
  <w:num w:numId="20">
    <w:abstractNumId w:val="7"/>
  </w:num>
  <w:num w:numId="21">
    <w:abstractNumId w:val="14"/>
  </w:num>
  <w:num w:numId="22">
    <w:abstractNumId w:val="22"/>
  </w:num>
  <w:num w:numId="23">
    <w:abstractNumId w:val="4"/>
  </w:num>
  <w:num w:numId="24">
    <w:abstractNumId w:val="8"/>
  </w:num>
  <w:num w:numId="25">
    <w:abstractNumId w:val="15"/>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A3DEC"/>
    <w:rsid w:val="000E7BFF"/>
    <w:rsid w:val="0013143E"/>
    <w:rsid w:val="00132290"/>
    <w:rsid w:val="00154E81"/>
    <w:rsid w:val="001D513B"/>
    <w:rsid w:val="001E4235"/>
    <w:rsid w:val="002147AF"/>
    <w:rsid w:val="002315AD"/>
    <w:rsid w:val="00234850"/>
    <w:rsid w:val="00257E56"/>
    <w:rsid w:val="00270CDB"/>
    <w:rsid w:val="002979B5"/>
    <w:rsid w:val="002C2163"/>
    <w:rsid w:val="002C6C68"/>
    <w:rsid w:val="002E404A"/>
    <w:rsid w:val="00304EC2"/>
    <w:rsid w:val="00351AB1"/>
    <w:rsid w:val="003533F9"/>
    <w:rsid w:val="003606C6"/>
    <w:rsid w:val="003967DD"/>
    <w:rsid w:val="003B7A91"/>
    <w:rsid w:val="003B7B36"/>
    <w:rsid w:val="003D1135"/>
    <w:rsid w:val="003F1FAA"/>
    <w:rsid w:val="0043784C"/>
    <w:rsid w:val="004C6904"/>
    <w:rsid w:val="004E2E91"/>
    <w:rsid w:val="004F70DF"/>
    <w:rsid w:val="0053088B"/>
    <w:rsid w:val="00554984"/>
    <w:rsid w:val="005669A0"/>
    <w:rsid w:val="00581E56"/>
    <w:rsid w:val="006124A1"/>
    <w:rsid w:val="00643E0E"/>
    <w:rsid w:val="006479D1"/>
    <w:rsid w:val="0067575F"/>
    <w:rsid w:val="006760DB"/>
    <w:rsid w:val="00681E9F"/>
    <w:rsid w:val="006A4F6A"/>
    <w:rsid w:val="006A5DF9"/>
    <w:rsid w:val="006C2044"/>
    <w:rsid w:val="006C3EC3"/>
    <w:rsid w:val="006D606F"/>
    <w:rsid w:val="006E67BC"/>
    <w:rsid w:val="006F58AF"/>
    <w:rsid w:val="00701EA4"/>
    <w:rsid w:val="0076722C"/>
    <w:rsid w:val="007A476D"/>
    <w:rsid w:val="007C1E0C"/>
    <w:rsid w:val="007C4EA4"/>
    <w:rsid w:val="00800C41"/>
    <w:rsid w:val="00812D1D"/>
    <w:rsid w:val="0082549A"/>
    <w:rsid w:val="0083401A"/>
    <w:rsid w:val="00852146"/>
    <w:rsid w:val="00865E20"/>
    <w:rsid w:val="00894FBD"/>
    <w:rsid w:val="008B0978"/>
    <w:rsid w:val="008B373C"/>
    <w:rsid w:val="008E7D80"/>
    <w:rsid w:val="008F3DEB"/>
    <w:rsid w:val="00910349"/>
    <w:rsid w:val="00920AF3"/>
    <w:rsid w:val="00920B37"/>
    <w:rsid w:val="00926136"/>
    <w:rsid w:val="00952D04"/>
    <w:rsid w:val="00954BCC"/>
    <w:rsid w:val="009C198C"/>
    <w:rsid w:val="00A04BE7"/>
    <w:rsid w:val="00A16D96"/>
    <w:rsid w:val="00A50126"/>
    <w:rsid w:val="00A82BBD"/>
    <w:rsid w:val="00AB1A86"/>
    <w:rsid w:val="00AC3E36"/>
    <w:rsid w:val="00AD4122"/>
    <w:rsid w:val="00B06D5A"/>
    <w:rsid w:val="00BA3021"/>
    <w:rsid w:val="00BD4B73"/>
    <w:rsid w:val="00BE2BA8"/>
    <w:rsid w:val="00BE5AD5"/>
    <w:rsid w:val="00BF6A77"/>
    <w:rsid w:val="00C45EBB"/>
    <w:rsid w:val="00C869D9"/>
    <w:rsid w:val="00CD0D93"/>
    <w:rsid w:val="00CE5853"/>
    <w:rsid w:val="00D011B2"/>
    <w:rsid w:val="00D1228A"/>
    <w:rsid w:val="00D234CF"/>
    <w:rsid w:val="00D52324"/>
    <w:rsid w:val="00D679A4"/>
    <w:rsid w:val="00D71A68"/>
    <w:rsid w:val="00DA3135"/>
    <w:rsid w:val="00DB7DF8"/>
    <w:rsid w:val="00DD1303"/>
    <w:rsid w:val="00DE0DD3"/>
    <w:rsid w:val="00E44E39"/>
    <w:rsid w:val="00E70665"/>
    <w:rsid w:val="00E81048"/>
    <w:rsid w:val="00E9722D"/>
    <w:rsid w:val="00EB3710"/>
    <w:rsid w:val="00EB4D3A"/>
    <w:rsid w:val="00EB6764"/>
    <w:rsid w:val="00EC5160"/>
    <w:rsid w:val="00F108CB"/>
    <w:rsid w:val="00F26CAF"/>
    <w:rsid w:val="00F3099F"/>
    <w:rsid w:val="00F66651"/>
    <w:rsid w:val="00F75E6B"/>
    <w:rsid w:val="00F84FCF"/>
    <w:rsid w:val="00FA01A2"/>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9E5A"/>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36089-84B0-4112-A5D4-6162C70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3089</Words>
  <Characters>17609</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122</cp:revision>
  <dcterms:created xsi:type="dcterms:W3CDTF">2017-06-01T13:17:00Z</dcterms:created>
  <dcterms:modified xsi:type="dcterms:W3CDTF">2017-06-08T07:00:00Z</dcterms:modified>
</cp:coreProperties>
</file>