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 w:eastAsia="方正小标宋简体"/>
          <w:b/>
          <w:sz w:val="44"/>
        </w:rPr>
        <w:t>{{会议名称}}会议纪要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仿宋"/>
                <w:sz w:val="28"/>
              </w:rPr>
              <w:t>会议时间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仿宋"/>
                <w:sz w:val="28"/>
              </w:rPr>
              <w:t>{{会议时间}}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仿宋"/>
                <w:sz w:val="28"/>
              </w:rPr>
              <w:t>会议地点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仿宋"/>
                <w:sz w:val="28"/>
              </w:rPr>
              <w:t>{{会议地点}}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仿宋"/>
                <w:sz w:val="28"/>
              </w:rPr>
              <w:t>主 持 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仿宋"/>
                <w:sz w:val="28"/>
              </w:rPr>
              <w:t>{{主持人}}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仿宋"/>
                <w:sz w:val="28"/>
              </w:rPr>
              <w:t>参会人员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仿宋"/>
                <w:sz w:val="28"/>
              </w:rPr>
              <w:t>{{参会人员}}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仿宋"/>
                <w:sz w:val="28"/>
              </w:rPr>
              <w:t>记 录 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仿宋"/>
                <w:sz w:val="28"/>
              </w:rPr>
              <w:t>{{记录人}}</w:t>
            </w:r>
          </w:p>
        </w:tc>
      </w:tr>
    </w:tbl>
    <w:p/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会议议题：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{{会议议题}}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会议内容：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{{会议内容}}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会议决议：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{{会议决议}}</w:t>
      </w:r>
    </w:p>
    <w:p/>
    <w:p>
      <w:pPr>
        <w:spacing w:line="560" w:lineRule="exact"/>
        <w:jc w:val="right"/>
      </w:pPr>
      <w:r>
        <w:rPr>
          <w:rFonts w:ascii="Times New Roman" w:hAnsi="Times New Roman" w:eastAsia="仿宋"/>
          <w:sz w:val="32"/>
        </w:rPr>
        <w:t>{{落款单位}}</w:t>
      </w:r>
    </w:p>
    <w:p>
      <w:pPr>
        <w:spacing w:line="560" w:lineRule="exact"/>
        <w:jc w:val="right"/>
      </w:pPr>
      <w:r>
        <w:rPr>
          <w:rFonts w:ascii="Times New Roman" w:hAnsi="Times New Roman" w:eastAsia="仿宋"/>
          <w:sz w:val="32"/>
        </w:rPr>
        <w:t>{{日期}}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