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EF6D3" w14:textId="085C8A1D" w:rsidR="0018482E" w:rsidRPr="008F1F8B" w:rsidRDefault="00B822B6" w:rsidP="009F6C8E">
      <w:pPr>
        <w:pStyle w:val="Ttulo"/>
        <w:framePr w:wrap="notBeside" w:x="1274" w:y="3"/>
        <w:rPr>
          <w:lang w:val="pt-BR"/>
        </w:rPr>
      </w:pPr>
      <w:r>
        <w:rPr>
          <w:lang w:val="pt-BR"/>
        </w:rPr>
        <w:t>CAMPUS HUB, UMA INICIATIVA PARA INCENTIVO À PARTICIPAÇÃO DOS ESTUDANTES UNIVERSITÁRIOS EM EVENTOS EDUCANIONAIS</w:t>
      </w:r>
      <w:r w:rsidR="007327EC" w:rsidRPr="007327EC">
        <w:rPr>
          <w:lang w:val="pt-BR"/>
        </w:rPr>
        <w:t>.</w:t>
      </w:r>
    </w:p>
    <w:p w14:paraId="19A582F5" w14:textId="77777777" w:rsidR="00E97402" w:rsidRDefault="00E97402">
      <w:pPr>
        <w:pStyle w:val="Text"/>
        <w:ind w:firstLine="0"/>
        <w:rPr>
          <w:sz w:val="18"/>
          <w:szCs w:val="18"/>
        </w:rPr>
      </w:pPr>
      <w:r>
        <w:rPr>
          <w:sz w:val="18"/>
          <w:szCs w:val="18"/>
        </w:rPr>
        <w:footnoteReference w:customMarkFollows="1" w:id="1"/>
        <w:sym w:font="Symbol" w:char="F020"/>
      </w:r>
    </w:p>
    <w:p w14:paraId="27DDB044" w14:textId="20B0B6F0" w:rsidR="00014C58" w:rsidRPr="008F1F8B" w:rsidRDefault="00B822B6" w:rsidP="00014C58">
      <w:pPr>
        <w:pStyle w:val="Authors"/>
        <w:framePr w:wrap="notBeside"/>
        <w:rPr>
          <w:lang w:val="pt-BR"/>
        </w:rPr>
      </w:pPr>
      <w:r>
        <w:rPr>
          <w:lang w:val="pt-BR"/>
        </w:rPr>
        <w:t>Reis G</w:t>
      </w:r>
      <w:r w:rsidR="00C825C0">
        <w:rPr>
          <w:lang w:val="pt-BR"/>
        </w:rPr>
        <w:t>.</w:t>
      </w:r>
    </w:p>
    <w:p w14:paraId="7EBFF465" w14:textId="677BB9A5" w:rsidR="00E97402" w:rsidRDefault="008F1F8B">
      <w:pPr>
        <w:pStyle w:val="Abstract"/>
        <w:rPr>
          <w:lang w:val="pt-BR"/>
        </w:rPr>
      </w:pPr>
      <w:r>
        <w:rPr>
          <w:i/>
          <w:iCs/>
          <w:lang w:val="pt-BR"/>
        </w:rPr>
        <w:t>Resumo</w:t>
      </w:r>
      <w:r w:rsidR="00E97402" w:rsidRPr="008F1F8B">
        <w:rPr>
          <w:lang w:val="pt-BR"/>
        </w:rPr>
        <w:t>—</w:t>
      </w:r>
      <w:r w:rsidR="00D95BAA">
        <w:rPr>
          <w:lang w:val="pt-BR"/>
        </w:rPr>
        <w:t xml:space="preserve"> </w:t>
      </w:r>
      <w:r w:rsidR="00B822B6">
        <w:rPr>
          <w:lang w:val="pt-BR"/>
        </w:rPr>
        <w:t>Com o número de estudantes universitários no Brasil crescendo cada vez mais, superando, anos após ano, o número de matriculas em instituições de Ensino Superior</w:t>
      </w:r>
      <w:r w:rsidR="006513B7">
        <w:rPr>
          <w:lang w:val="pt-BR"/>
        </w:rPr>
        <w:t xml:space="preserve"> do ano interior, é necessário debater a respeito da qualidade e disponibilidade do acesso às informações de suas universidades, para que seja possível um maior engajamento nesse âmbito. O Campus Hub busca amenizar esse problema, provendo acesso fácil a eventos educacionais que tais instituições disponibilizam.</w:t>
      </w:r>
    </w:p>
    <w:p w14:paraId="4EA578C8" w14:textId="77777777" w:rsidR="00185888" w:rsidRPr="00185888" w:rsidRDefault="00185888" w:rsidP="00185888">
      <w:pPr>
        <w:rPr>
          <w:lang w:val="pt-BR"/>
        </w:rPr>
      </w:pPr>
    </w:p>
    <w:p w14:paraId="3D6DD676" w14:textId="012749FF" w:rsidR="00315945" w:rsidRPr="00185888" w:rsidRDefault="00185888" w:rsidP="00315945">
      <w:pPr>
        <w:rPr>
          <w:sz w:val="16"/>
          <w:lang w:val="pt-BR"/>
        </w:rPr>
      </w:pPr>
      <w:r w:rsidRPr="00185888">
        <w:rPr>
          <w:sz w:val="18"/>
          <w:lang w:val="pt-BR"/>
        </w:rPr>
        <w:t>Palavras-Chave</w:t>
      </w:r>
      <w:r w:rsidR="00B822B6">
        <w:rPr>
          <w:sz w:val="18"/>
          <w:lang w:val="pt-BR"/>
        </w:rPr>
        <w:t>: Eventos Estudantis, Plataforma Web, Aplicativo para Alunos</w:t>
      </w:r>
      <w:r w:rsidR="00D95BAA">
        <w:rPr>
          <w:sz w:val="18"/>
          <w:lang w:val="pt-BR"/>
        </w:rPr>
        <w:t>.</w:t>
      </w:r>
    </w:p>
    <w:p w14:paraId="5838CAEB" w14:textId="77777777" w:rsidR="00E97402" w:rsidRDefault="00E97402">
      <w:pPr>
        <w:pStyle w:val="Ttulo1"/>
      </w:pPr>
      <w:r>
        <w:t>I</w:t>
      </w:r>
      <w:r>
        <w:rPr>
          <w:sz w:val="16"/>
          <w:szCs w:val="16"/>
        </w:rPr>
        <w:t>NTRODU</w:t>
      </w:r>
      <w:r w:rsidR="00000C69">
        <w:rPr>
          <w:sz w:val="16"/>
          <w:szCs w:val="16"/>
        </w:rPr>
        <w:t>ÇÃO</w:t>
      </w:r>
    </w:p>
    <w:p w14:paraId="15CD8D5D" w14:textId="77777777" w:rsidR="0091467A" w:rsidRDefault="0091467A">
      <w:pPr>
        <w:pStyle w:val="Text"/>
        <w:ind w:firstLine="0"/>
      </w:pPr>
    </w:p>
    <w:p w14:paraId="35F7ED1F" w14:textId="6746F0E9" w:rsidR="00B67618" w:rsidRPr="001B1892" w:rsidRDefault="00AB4892" w:rsidP="00AB4892">
      <w:pPr>
        <w:pStyle w:val="Text"/>
        <w:rPr>
          <w:lang w:val="pt-BR"/>
        </w:rPr>
      </w:pPr>
      <w:r w:rsidRPr="001B1892">
        <w:rPr>
          <w:lang w:val="pt-BR"/>
        </w:rPr>
        <w:t>A participação</w:t>
      </w:r>
      <w:r w:rsidR="005845B9" w:rsidRPr="001B1892">
        <w:rPr>
          <w:lang w:val="pt-BR"/>
        </w:rPr>
        <w:t xml:space="preserve"> </w:t>
      </w:r>
      <w:r w:rsidRPr="001B1892">
        <w:rPr>
          <w:lang w:val="pt-BR"/>
        </w:rPr>
        <w:t xml:space="preserve">estudantil em eventos acadêmicos de suas universidades é essencial, não apenas para o desenvolvimento estudantil e profissional do aluno, mas também, para a evolução constante de sua universidade. Através de eventos como festivais de estágio, palestras com profissionais experientes da área e </w:t>
      </w:r>
      <w:r w:rsidR="00D01666" w:rsidRPr="001B1892">
        <w:rPr>
          <w:lang w:val="pt-BR"/>
        </w:rPr>
        <w:t>empresários do ramo. Porém é evidente que poucas pessoas realmente são presentes nesse tipo de evento, sendo elas por volta de apenas 10 a 30% da quantidade total de alunos (</w:t>
      </w:r>
      <w:r w:rsidR="00D01666" w:rsidRPr="001B1892">
        <w:rPr>
          <w:bCs/>
        </w:rPr>
        <w:t xml:space="preserve">LACERDA, A. L., &amp; TACCHINI, A. P. (2008). A </w:t>
      </w:r>
      <w:proofErr w:type="spellStart"/>
      <w:r w:rsidR="00D01666" w:rsidRPr="001B1892">
        <w:rPr>
          <w:bCs/>
        </w:rPr>
        <w:t>importância</w:t>
      </w:r>
      <w:proofErr w:type="spellEnd"/>
      <w:r w:rsidR="00D01666" w:rsidRPr="001B1892">
        <w:rPr>
          <w:bCs/>
        </w:rPr>
        <w:t xml:space="preserve"> do </w:t>
      </w:r>
      <w:proofErr w:type="spellStart"/>
      <w:r w:rsidR="00D01666" w:rsidRPr="001B1892">
        <w:rPr>
          <w:bCs/>
        </w:rPr>
        <w:t>acesso</w:t>
      </w:r>
      <w:proofErr w:type="spellEnd"/>
      <w:r w:rsidR="00D01666" w:rsidRPr="001B1892">
        <w:rPr>
          <w:bCs/>
        </w:rPr>
        <w:t xml:space="preserve"> à </w:t>
      </w:r>
      <w:proofErr w:type="spellStart"/>
      <w:r w:rsidR="00D01666" w:rsidRPr="001B1892">
        <w:rPr>
          <w:bCs/>
        </w:rPr>
        <w:t>literatura</w:t>
      </w:r>
      <w:proofErr w:type="spellEnd"/>
      <w:r w:rsidR="00D01666" w:rsidRPr="001B1892">
        <w:rPr>
          <w:bCs/>
        </w:rPr>
        <w:t xml:space="preserve"> </w:t>
      </w:r>
      <w:proofErr w:type="spellStart"/>
      <w:r w:rsidR="00D01666" w:rsidRPr="001B1892">
        <w:rPr>
          <w:bCs/>
        </w:rPr>
        <w:t>cinzenta</w:t>
      </w:r>
      <w:proofErr w:type="spellEnd"/>
      <w:r w:rsidR="00D01666" w:rsidRPr="001B1892">
        <w:rPr>
          <w:bCs/>
        </w:rPr>
        <w:t xml:space="preserve"> </w:t>
      </w:r>
      <w:proofErr w:type="spellStart"/>
      <w:r w:rsidR="00D01666" w:rsidRPr="001B1892">
        <w:rPr>
          <w:bCs/>
        </w:rPr>
        <w:t>em</w:t>
      </w:r>
      <w:proofErr w:type="spellEnd"/>
      <w:r w:rsidR="00D01666" w:rsidRPr="001B1892">
        <w:rPr>
          <w:bCs/>
        </w:rPr>
        <w:t xml:space="preserve"> </w:t>
      </w:r>
      <w:proofErr w:type="spellStart"/>
      <w:r w:rsidR="00D01666" w:rsidRPr="001B1892">
        <w:rPr>
          <w:bCs/>
        </w:rPr>
        <w:t>eventos</w:t>
      </w:r>
      <w:proofErr w:type="spellEnd"/>
      <w:r w:rsidR="00D01666" w:rsidRPr="001B1892">
        <w:rPr>
          <w:bCs/>
        </w:rPr>
        <w:t xml:space="preserve"> </w:t>
      </w:r>
      <w:proofErr w:type="spellStart"/>
      <w:r w:rsidR="00D01666" w:rsidRPr="001B1892">
        <w:rPr>
          <w:bCs/>
        </w:rPr>
        <w:t>acadêmicos</w:t>
      </w:r>
      <w:proofErr w:type="spellEnd"/>
      <w:r w:rsidR="00D01666" w:rsidRPr="001B1892">
        <w:rPr>
          <w:bCs/>
        </w:rPr>
        <w:t>)</w:t>
      </w:r>
      <w:r w:rsidR="000009F4" w:rsidRPr="001B1892">
        <w:rPr>
          <w:bCs/>
        </w:rPr>
        <w:t xml:space="preserve">, o que é, </w:t>
      </w:r>
      <w:proofErr w:type="spellStart"/>
      <w:r w:rsidR="000009F4" w:rsidRPr="001B1892">
        <w:rPr>
          <w:bCs/>
        </w:rPr>
        <w:t>na</w:t>
      </w:r>
      <w:proofErr w:type="spellEnd"/>
      <w:r w:rsidR="000009F4" w:rsidRPr="001B1892">
        <w:rPr>
          <w:bCs/>
        </w:rPr>
        <w:t xml:space="preserve"> </w:t>
      </w:r>
      <w:proofErr w:type="spellStart"/>
      <w:r w:rsidR="000009F4" w:rsidRPr="001B1892">
        <w:rPr>
          <w:bCs/>
        </w:rPr>
        <w:t>menor</w:t>
      </w:r>
      <w:proofErr w:type="spellEnd"/>
      <w:r w:rsidR="000009F4" w:rsidRPr="001B1892">
        <w:rPr>
          <w:bCs/>
        </w:rPr>
        <w:t xml:space="preserve"> </w:t>
      </w:r>
      <w:proofErr w:type="spellStart"/>
      <w:r w:rsidR="000009F4" w:rsidRPr="001B1892">
        <w:rPr>
          <w:bCs/>
        </w:rPr>
        <w:t>porcentagem</w:t>
      </w:r>
      <w:proofErr w:type="spellEnd"/>
      <w:r w:rsidR="000009F4" w:rsidRPr="001B1892">
        <w:rPr>
          <w:bCs/>
        </w:rPr>
        <w:t xml:space="preserve">, </w:t>
      </w:r>
      <w:proofErr w:type="spellStart"/>
      <w:r w:rsidR="000009F4" w:rsidRPr="001B1892">
        <w:rPr>
          <w:bCs/>
        </w:rPr>
        <w:t>apenas</w:t>
      </w:r>
      <w:proofErr w:type="spellEnd"/>
      <w:r w:rsidR="000009F4" w:rsidRPr="001B1892">
        <w:rPr>
          <w:bCs/>
        </w:rPr>
        <w:t xml:space="preserve"> 1 </w:t>
      </w:r>
      <w:proofErr w:type="spellStart"/>
      <w:r w:rsidR="000009F4" w:rsidRPr="001B1892">
        <w:rPr>
          <w:bCs/>
        </w:rPr>
        <w:t>milhão</w:t>
      </w:r>
      <w:proofErr w:type="spellEnd"/>
      <w:r w:rsidR="000009F4" w:rsidRPr="001B1892">
        <w:rPr>
          <w:bCs/>
        </w:rPr>
        <w:t xml:space="preserve"> de </w:t>
      </w:r>
      <w:proofErr w:type="spellStart"/>
      <w:r w:rsidR="000009F4" w:rsidRPr="001B1892">
        <w:rPr>
          <w:bCs/>
        </w:rPr>
        <w:t>estudantes</w:t>
      </w:r>
      <w:proofErr w:type="spellEnd"/>
      <w:r w:rsidR="001B1892" w:rsidRPr="001B1892">
        <w:rPr>
          <w:bCs/>
        </w:rPr>
        <w:t xml:space="preserve"> (</w:t>
      </w:r>
      <w:proofErr w:type="spellStart"/>
      <w:r w:rsidR="001B1892" w:rsidRPr="001B1892">
        <w:rPr>
          <w:bCs/>
        </w:rPr>
        <w:t>SoNotíciaBoa</w:t>
      </w:r>
      <w:proofErr w:type="spellEnd"/>
      <w:r w:rsidR="001B1892" w:rsidRPr="001B1892">
        <w:rPr>
          <w:bCs/>
        </w:rPr>
        <w:t>. (2024</w:t>
      </w:r>
      <w:r w:rsidR="001B1892" w:rsidRPr="001B1892">
        <w:rPr>
          <w:bCs/>
        </w:rPr>
        <w:t xml:space="preserve">). </w:t>
      </w:r>
      <w:proofErr w:type="spellStart"/>
      <w:r w:rsidR="001B1892" w:rsidRPr="001B1892">
        <w:rPr>
          <w:bCs/>
        </w:rPr>
        <w:t>Brasil</w:t>
      </w:r>
      <w:proofErr w:type="spellEnd"/>
      <w:r w:rsidR="001B1892" w:rsidRPr="001B1892">
        <w:rPr>
          <w:bCs/>
        </w:rPr>
        <w:t xml:space="preserve"> </w:t>
      </w:r>
      <w:proofErr w:type="spellStart"/>
      <w:r w:rsidR="001B1892" w:rsidRPr="001B1892">
        <w:rPr>
          <w:bCs/>
        </w:rPr>
        <w:t>tem</w:t>
      </w:r>
      <w:proofErr w:type="spellEnd"/>
      <w:r w:rsidR="001B1892" w:rsidRPr="001B1892">
        <w:rPr>
          <w:bCs/>
        </w:rPr>
        <w:t xml:space="preserve"> 10 </w:t>
      </w:r>
      <w:proofErr w:type="spellStart"/>
      <w:r w:rsidR="001B1892" w:rsidRPr="001B1892">
        <w:rPr>
          <w:bCs/>
        </w:rPr>
        <w:t>milhões</w:t>
      </w:r>
      <w:proofErr w:type="spellEnd"/>
      <w:r w:rsidR="001B1892" w:rsidRPr="001B1892">
        <w:rPr>
          <w:bCs/>
        </w:rPr>
        <w:t xml:space="preserve"> de </w:t>
      </w:r>
      <w:proofErr w:type="spellStart"/>
      <w:r w:rsidR="001B1892" w:rsidRPr="001B1892">
        <w:rPr>
          <w:bCs/>
        </w:rPr>
        <w:t>universitários</w:t>
      </w:r>
      <w:proofErr w:type="spellEnd"/>
      <w:r w:rsidR="001B1892" w:rsidRPr="001B1892">
        <w:rPr>
          <w:bCs/>
        </w:rPr>
        <w:t xml:space="preserve">, </w:t>
      </w:r>
      <w:proofErr w:type="spellStart"/>
      <w:r w:rsidR="001B1892" w:rsidRPr="001B1892">
        <w:rPr>
          <w:bCs/>
        </w:rPr>
        <w:t>maior</w:t>
      </w:r>
      <w:proofErr w:type="spellEnd"/>
      <w:r w:rsidR="001B1892" w:rsidRPr="001B1892">
        <w:rPr>
          <w:bCs/>
        </w:rPr>
        <w:t xml:space="preserve"> </w:t>
      </w:r>
      <w:proofErr w:type="spellStart"/>
      <w:r w:rsidR="001B1892" w:rsidRPr="001B1892">
        <w:rPr>
          <w:bCs/>
        </w:rPr>
        <w:t>número</w:t>
      </w:r>
      <w:proofErr w:type="spellEnd"/>
      <w:r w:rsidR="001B1892" w:rsidRPr="001B1892">
        <w:rPr>
          <w:bCs/>
        </w:rPr>
        <w:t xml:space="preserve"> </w:t>
      </w:r>
      <w:proofErr w:type="spellStart"/>
      <w:r w:rsidR="001B1892" w:rsidRPr="001B1892">
        <w:rPr>
          <w:bCs/>
        </w:rPr>
        <w:t>em</w:t>
      </w:r>
      <w:proofErr w:type="spellEnd"/>
      <w:r w:rsidR="001B1892" w:rsidRPr="001B1892">
        <w:rPr>
          <w:bCs/>
        </w:rPr>
        <w:t xml:space="preserve"> 9 </w:t>
      </w:r>
      <w:proofErr w:type="spellStart"/>
      <w:r w:rsidR="001B1892" w:rsidRPr="001B1892">
        <w:rPr>
          <w:bCs/>
        </w:rPr>
        <w:t>anos</w:t>
      </w:r>
      <w:proofErr w:type="spellEnd"/>
      <w:r w:rsidR="001B1892" w:rsidRPr="001B1892">
        <w:rPr>
          <w:bCs/>
        </w:rPr>
        <w:t>.</w:t>
      </w:r>
      <w:r w:rsidR="001B1892" w:rsidRPr="001B1892">
        <w:rPr>
          <w:bCs/>
        </w:rPr>
        <w:t>)</w:t>
      </w:r>
      <w:r w:rsidR="000009F4" w:rsidRPr="001B1892">
        <w:rPr>
          <w:bCs/>
        </w:rPr>
        <w:t xml:space="preserve">, </w:t>
      </w:r>
      <w:proofErr w:type="spellStart"/>
      <w:r w:rsidR="000009F4" w:rsidRPr="001B1892">
        <w:rPr>
          <w:bCs/>
        </w:rPr>
        <w:t>representando</w:t>
      </w:r>
      <w:proofErr w:type="spellEnd"/>
      <w:r w:rsidR="000009F4" w:rsidRPr="001B1892">
        <w:rPr>
          <w:bCs/>
        </w:rPr>
        <w:t xml:space="preserve"> </w:t>
      </w:r>
      <w:proofErr w:type="spellStart"/>
      <w:r w:rsidR="000009F4" w:rsidRPr="001B1892">
        <w:rPr>
          <w:bCs/>
        </w:rPr>
        <w:t>apenas</w:t>
      </w:r>
      <w:proofErr w:type="spellEnd"/>
      <w:r w:rsidR="000009F4" w:rsidRPr="001B1892">
        <w:rPr>
          <w:bCs/>
        </w:rPr>
        <w:t xml:space="preserve"> </w:t>
      </w:r>
      <w:r w:rsidR="000009F4" w:rsidRPr="001B1892">
        <w:rPr>
          <w:bCs/>
        </w:rPr>
        <w:t>0,00468%</w:t>
      </w:r>
      <w:r w:rsidR="000009F4" w:rsidRPr="001B1892">
        <w:rPr>
          <w:bCs/>
        </w:rPr>
        <w:t xml:space="preserve"> da </w:t>
      </w:r>
      <w:proofErr w:type="spellStart"/>
      <w:r w:rsidR="000009F4" w:rsidRPr="001B1892">
        <w:rPr>
          <w:bCs/>
        </w:rPr>
        <w:t>população</w:t>
      </w:r>
      <w:proofErr w:type="spellEnd"/>
      <w:r w:rsidR="000009F4" w:rsidRPr="001B1892">
        <w:rPr>
          <w:bCs/>
        </w:rPr>
        <w:t xml:space="preserve"> </w:t>
      </w:r>
      <w:proofErr w:type="spellStart"/>
      <w:r w:rsidR="000009F4" w:rsidRPr="001B1892">
        <w:rPr>
          <w:bCs/>
        </w:rPr>
        <w:t>brasileira</w:t>
      </w:r>
      <w:proofErr w:type="spellEnd"/>
      <w:r w:rsidR="000009F4" w:rsidRPr="001B1892">
        <w:rPr>
          <w:bCs/>
        </w:rPr>
        <w:t xml:space="preserve"> total</w:t>
      </w:r>
      <w:r w:rsidR="00D01666" w:rsidRPr="001B1892">
        <w:rPr>
          <w:bCs/>
        </w:rPr>
        <w:t>.</w:t>
      </w:r>
      <w:r w:rsidR="00C21D69">
        <w:rPr>
          <w:bCs/>
        </w:rPr>
        <w:t xml:space="preserve"> Na </w:t>
      </w:r>
      <w:proofErr w:type="spellStart"/>
      <w:r w:rsidR="00C21D69">
        <w:rPr>
          <w:bCs/>
        </w:rPr>
        <w:t>Facens</w:t>
      </w:r>
      <w:proofErr w:type="spellEnd"/>
      <w:r w:rsidR="00C21D69">
        <w:rPr>
          <w:bCs/>
        </w:rPr>
        <w:t xml:space="preserve"> Sorocaba, a </w:t>
      </w:r>
      <w:proofErr w:type="spellStart"/>
      <w:r w:rsidR="00C21D69">
        <w:rPr>
          <w:bCs/>
        </w:rPr>
        <w:t>média</w:t>
      </w:r>
      <w:proofErr w:type="spellEnd"/>
      <w:r w:rsidR="00C21D69">
        <w:rPr>
          <w:bCs/>
        </w:rPr>
        <w:t xml:space="preserve"> de </w:t>
      </w:r>
      <w:proofErr w:type="spellStart"/>
      <w:r w:rsidR="00C21D69">
        <w:rPr>
          <w:bCs/>
        </w:rPr>
        <w:t>presença</w:t>
      </w:r>
      <w:proofErr w:type="spellEnd"/>
      <w:r w:rsidR="00C21D69">
        <w:rPr>
          <w:bCs/>
        </w:rPr>
        <w:t xml:space="preserve"> para </w:t>
      </w:r>
      <w:proofErr w:type="spellStart"/>
      <w:r w:rsidR="00C21D69">
        <w:rPr>
          <w:bCs/>
        </w:rPr>
        <w:t>os</w:t>
      </w:r>
      <w:proofErr w:type="spellEnd"/>
      <w:r w:rsidR="00C21D69">
        <w:rPr>
          <w:bCs/>
        </w:rPr>
        <w:t xml:space="preserve"> </w:t>
      </w:r>
      <w:proofErr w:type="spellStart"/>
      <w:r w:rsidR="00C21D69">
        <w:rPr>
          <w:bCs/>
        </w:rPr>
        <w:t>eventos</w:t>
      </w:r>
      <w:proofErr w:type="spellEnd"/>
      <w:r w:rsidR="00C21D69">
        <w:rPr>
          <w:bCs/>
        </w:rPr>
        <w:t xml:space="preserve"> é de 800 a 1000 </w:t>
      </w:r>
      <w:proofErr w:type="spellStart"/>
      <w:r w:rsidR="00C21D69">
        <w:rPr>
          <w:bCs/>
        </w:rPr>
        <w:t>pessoas</w:t>
      </w:r>
      <w:proofErr w:type="spellEnd"/>
      <w:r w:rsidR="00C21D69">
        <w:rPr>
          <w:bCs/>
        </w:rPr>
        <w:t xml:space="preserve">, </w:t>
      </w:r>
      <w:proofErr w:type="spellStart"/>
      <w:r w:rsidR="00C21D69">
        <w:rPr>
          <w:bCs/>
        </w:rPr>
        <w:t>representando</w:t>
      </w:r>
      <w:proofErr w:type="spellEnd"/>
      <w:r w:rsidR="00C21D69">
        <w:rPr>
          <w:bCs/>
        </w:rPr>
        <w:t xml:space="preserve"> 20 a 25% do total de </w:t>
      </w:r>
      <w:proofErr w:type="spellStart"/>
      <w:r w:rsidR="00C21D69">
        <w:rPr>
          <w:bCs/>
        </w:rPr>
        <w:t>alunos</w:t>
      </w:r>
      <w:proofErr w:type="spellEnd"/>
      <w:r w:rsidR="00C21D69">
        <w:rPr>
          <w:bCs/>
        </w:rPr>
        <w:t>.</w:t>
      </w:r>
    </w:p>
    <w:p w14:paraId="23035934" w14:textId="5377C0DC" w:rsidR="005845B9" w:rsidRDefault="00D01666" w:rsidP="005845B9">
      <w:pPr>
        <w:pStyle w:val="Text"/>
        <w:rPr>
          <w:lang w:val="pt-BR"/>
        </w:rPr>
      </w:pPr>
      <w:r>
        <w:rPr>
          <w:lang w:val="pt-BR"/>
        </w:rPr>
        <w:t xml:space="preserve">Ao questionar diversos alunos da região metropolitana de Sorocaba, cidade no interior de São Paulo com diversos polos universitários, é revelado um dos motivos para a tão baixa presença dos alunos em eventos desse tipo: A falta de comunicação a respeito de tal. Alunos da Instituição </w:t>
      </w:r>
      <w:proofErr w:type="spellStart"/>
      <w:r>
        <w:rPr>
          <w:lang w:val="pt-BR"/>
        </w:rPr>
        <w:t>Facens</w:t>
      </w:r>
      <w:proofErr w:type="spellEnd"/>
      <w:r>
        <w:rPr>
          <w:lang w:val="pt-BR"/>
        </w:rPr>
        <w:t xml:space="preserve"> reportaram não saber de eventos que aconteciam em seu próprio campus ou </w:t>
      </w:r>
      <w:r w:rsidR="001B1892">
        <w:rPr>
          <w:lang w:val="pt-BR"/>
        </w:rPr>
        <w:t>nos campuses</w:t>
      </w:r>
      <w:r>
        <w:rPr>
          <w:lang w:val="pt-BR"/>
        </w:rPr>
        <w:t xml:space="preserve"> de universidades próximas, como a UNIP Sorocaba (Universidade Paulista), que se localiza a apenas 3 quilômetros de distância</w:t>
      </w:r>
      <w:r w:rsidR="005845B9" w:rsidRPr="005845B9">
        <w:rPr>
          <w:lang w:val="pt-BR"/>
        </w:rPr>
        <w:t>.</w:t>
      </w:r>
      <w:r>
        <w:rPr>
          <w:lang w:val="pt-BR"/>
        </w:rPr>
        <w:t xml:space="preserve"> O mesmo acontecia, em menor intensidade, entre alunos da UNIP Sorocaba. Alunos dessa faculdade reportaram saber sobre alguns dos eventos de seu campus, porém muitos reportaram sequer saber que o campus </w:t>
      </w:r>
      <w:proofErr w:type="spellStart"/>
      <w:r>
        <w:rPr>
          <w:lang w:val="pt-BR"/>
        </w:rPr>
        <w:t>Facens</w:t>
      </w:r>
      <w:proofErr w:type="spellEnd"/>
      <w:r>
        <w:rPr>
          <w:lang w:val="pt-BR"/>
        </w:rPr>
        <w:t xml:space="preserve"> organizava eventos estudantis.</w:t>
      </w:r>
    </w:p>
    <w:p w14:paraId="58EB67E9" w14:textId="418D6DCF" w:rsidR="007B7C3E" w:rsidRDefault="000009F4" w:rsidP="001E3562">
      <w:pPr>
        <w:pStyle w:val="Text"/>
        <w:rPr>
          <w:lang w:val="pt-BR"/>
        </w:rPr>
      </w:pPr>
      <w:r>
        <w:rPr>
          <w:lang w:val="pt-BR"/>
        </w:rPr>
        <w:t>Para amenizar esses problemas, foi idealizado o projeto Campus Hub, uma plataforma online, tanto em aplicativo quanto em website, que reuniria eventos acadêmicos da região e os apresentaria facilmente em um único lugar, com a possibilidade de adicioná-los como eventos de interesse para os usuários, podendo confirmar presença no mesmo.</w:t>
      </w:r>
    </w:p>
    <w:p w14:paraId="361BE4AE" w14:textId="26AD19A6" w:rsidR="000009F4" w:rsidRDefault="000009F4" w:rsidP="001E3562">
      <w:pPr>
        <w:pStyle w:val="Text"/>
        <w:rPr>
          <w:lang w:val="pt-BR"/>
        </w:rPr>
      </w:pPr>
      <w:r>
        <w:rPr>
          <w:lang w:val="pt-BR"/>
        </w:rPr>
        <w:t>Através do Campus Hub, organizadores poderiam também adicionar seus próprios eventos, gerando um maior engajamento para seus eventos.</w:t>
      </w:r>
    </w:p>
    <w:p w14:paraId="4EA7D896" w14:textId="77777777" w:rsidR="001E3562" w:rsidRDefault="001E3562" w:rsidP="005845B9">
      <w:pPr>
        <w:pStyle w:val="Text"/>
        <w:rPr>
          <w:lang w:val="pt-BR"/>
        </w:rPr>
      </w:pPr>
    </w:p>
    <w:p w14:paraId="29580EA1" w14:textId="6ABF7BA5" w:rsidR="008C42F6" w:rsidRDefault="003C6108" w:rsidP="003C6108">
      <w:pPr>
        <w:pStyle w:val="Ttulo1"/>
      </w:pPr>
      <w:proofErr w:type="spellStart"/>
      <w:r w:rsidRPr="003C6108">
        <w:t>trabalhos</w:t>
      </w:r>
      <w:proofErr w:type="spellEnd"/>
      <w:r w:rsidRPr="003C6108">
        <w:t xml:space="preserve"> </w:t>
      </w:r>
      <w:proofErr w:type="spellStart"/>
      <w:r w:rsidRPr="003C6108">
        <w:t>relacionados</w:t>
      </w:r>
      <w:proofErr w:type="spellEnd"/>
    </w:p>
    <w:p w14:paraId="4EF75DE7" w14:textId="77777777" w:rsidR="003C6108" w:rsidRPr="003C6108" w:rsidRDefault="003C6108" w:rsidP="003C6108"/>
    <w:p w14:paraId="1330E4CF" w14:textId="747CE052" w:rsidR="005845B9" w:rsidRPr="005845B9" w:rsidRDefault="000009F4" w:rsidP="005845B9">
      <w:pPr>
        <w:pStyle w:val="Text"/>
        <w:rPr>
          <w:lang w:val="pt-BR"/>
        </w:rPr>
      </w:pPr>
      <w:r>
        <w:rPr>
          <w:lang w:val="pt-BR"/>
        </w:rPr>
        <w:t>Através de buscas pela internet, pouco suporte há para eventos acadêmicos em específico. Normalmente, tais eventos são disponibilizados na plataforma online da própria instituição, sendo divulgados pelos docentes da mesma, ou em aplicativos secundários relacionados ao estudo da faculdade, como a plataforma Canvas. Porém, há aplicativos que realizam funções semelhantes, no quesito organização de eventos:</w:t>
      </w:r>
    </w:p>
    <w:p w14:paraId="1141C252" w14:textId="77777777" w:rsidR="001B1892" w:rsidRDefault="001B1892" w:rsidP="001B1892">
      <w:pPr>
        <w:pStyle w:val="Text"/>
        <w:numPr>
          <w:ilvl w:val="1"/>
          <w:numId w:val="1"/>
        </w:numPr>
        <w:rPr>
          <w:b/>
          <w:bCs/>
          <w:lang w:val="pt-BR"/>
        </w:rPr>
      </w:pPr>
      <w:proofErr w:type="spellStart"/>
      <w:r>
        <w:rPr>
          <w:lang w:val="pt-BR"/>
        </w:rPr>
        <w:t>Eventbrite</w:t>
      </w:r>
      <w:proofErr w:type="spellEnd"/>
      <w:r>
        <w:rPr>
          <w:lang w:val="pt-BR"/>
        </w:rPr>
        <w:t xml:space="preserve">: </w:t>
      </w:r>
      <w:r w:rsidRPr="001B1892">
        <w:rPr>
          <w:b/>
          <w:bCs/>
          <w:lang w:val="pt-BR"/>
        </w:rPr>
        <w:t xml:space="preserve">A </w:t>
      </w:r>
      <w:proofErr w:type="spellStart"/>
      <w:r w:rsidRPr="001B1892">
        <w:rPr>
          <w:b/>
          <w:bCs/>
          <w:lang w:val="pt-BR"/>
        </w:rPr>
        <w:t>Eventbrite</w:t>
      </w:r>
      <w:proofErr w:type="spellEnd"/>
      <w:r w:rsidRPr="001B1892">
        <w:rPr>
          <w:b/>
          <w:bCs/>
          <w:lang w:val="pt-BR"/>
        </w:rPr>
        <w:t xml:space="preserve"> é uma plataforma global de ingressos de autoatendimento para experiências ao vivo que permite a qualquer pessoa criar, compartilhar, encontrar e participar de eventos que alimentam suas paixões e enriquecem suas vidas. De festivais de música, maratonas, conferências, manifestações comunitárias e angariação de fundos a competições de jogos e concursos de guitarra aérea. Nossa missão é aproximar o mundo através de experiências ao vivo.</w:t>
      </w:r>
    </w:p>
    <w:p w14:paraId="48247ECC" w14:textId="6AF1A5D5" w:rsidR="001B1892" w:rsidRDefault="001B1892" w:rsidP="001B1892">
      <w:pPr>
        <w:pStyle w:val="Text"/>
        <w:numPr>
          <w:ilvl w:val="1"/>
          <w:numId w:val="1"/>
        </w:numPr>
        <w:rPr>
          <w:b/>
          <w:bCs/>
          <w:lang w:val="pt-BR"/>
        </w:rPr>
      </w:pPr>
      <w:proofErr w:type="spellStart"/>
      <w:r>
        <w:rPr>
          <w:b/>
          <w:bCs/>
          <w:lang w:val="pt-BR"/>
        </w:rPr>
        <w:t>Meetup</w:t>
      </w:r>
      <w:proofErr w:type="spellEnd"/>
      <w:r>
        <w:rPr>
          <w:b/>
          <w:bCs/>
          <w:lang w:val="pt-BR"/>
        </w:rPr>
        <w:t xml:space="preserve">: </w:t>
      </w:r>
      <w:r w:rsidRPr="001B1892">
        <w:rPr>
          <w:b/>
          <w:bCs/>
          <w:lang w:val="pt-BR"/>
        </w:rPr>
        <w:t xml:space="preserve">O </w:t>
      </w:r>
      <w:proofErr w:type="spellStart"/>
      <w:r w:rsidRPr="001B1892">
        <w:rPr>
          <w:b/>
          <w:bCs/>
          <w:lang w:val="pt-BR"/>
        </w:rPr>
        <w:t>Meetup</w:t>
      </w:r>
      <w:proofErr w:type="spellEnd"/>
      <w:r w:rsidRPr="001B1892">
        <w:rPr>
          <w:b/>
          <w:bCs/>
          <w:lang w:val="pt-BR"/>
        </w:rPr>
        <w:t xml:space="preserve"> cria possibilidades para encontrar e criar comunidades locais As pessoas usam o </w:t>
      </w:r>
      <w:proofErr w:type="spellStart"/>
      <w:r w:rsidRPr="001B1892">
        <w:rPr>
          <w:b/>
          <w:bCs/>
          <w:lang w:val="pt-BR"/>
        </w:rPr>
        <w:t>Meetup</w:t>
      </w:r>
      <w:proofErr w:type="spellEnd"/>
      <w:r w:rsidRPr="001B1892">
        <w:rPr>
          <w:b/>
          <w:bCs/>
          <w:lang w:val="pt-BR"/>
        </w:rPr>
        <w:t xml:space="preserve"> para conhecer novas pessoas, aprender coisas novas, encontrar </w:t>
      </w:r>
      <w:proofErr w:type="gramStart"/>
      <w:r w:rsidRPr="001B1892">
        <w:rPr>
          <w:b/>
          <w:bCs/>
          <w:lang w:val="pt-BR"/>
        </w:rPr>
        <w:t>apoio ,</w:t>
      </w:r>
      <w:proofErr w:type="gramEnd"/>
      <w:r w:rsidRPr="001B1892">
        <w:rPr>
          <w:b/>
          <w:bCs/>
          <w:lang w:val="pt-BR"/>
        </w:rPr>
        <w:t xml:space="preserve"> sair de suas zonas de conforto e perseguir suas paixões juntas.</w:t>
      </w:r>
    </w:p>
    <w:p w14:paraId="1A3367E2" w14:textId="562671D7" w:rsidR="001B1892" w:rsidRPr="00C21D69" w:rsidRDefault="001B1892" w:rsidP="001B1892">
      <w:pPr>
        <w:pStyle w:val="Text"/>
        <w:numPr>
          <w:ilvl w:val="1"/>
          <w:numId w:val="1"/>
        </w:numPr>
        <w:rPr>
          <w:b/>
          <w:bCs/>
          <w:lang w:val="pt-BR"/>
        </w:rPr>
      </w:pPr>
      <w:r>
        <w:rPr>
          <w:b/>
          <w:bCs/>
          <w:lang w:val="pt-BR"/>
        </w:rPr>
        <w:t xml:space="preserve">Eventos do Facebook: </w:t>
      </w:r>
      <w:r w:rsidRPr="001B1892">
        <w:rPr>
          <w:b/>
          <w:bCs/>
        </w:rPr>
        <w:t xml:space="preserve">Facebook Events é </w:t>
      </w:r>
      <w:proofErr w:type="spellStart"/>
      <w:r w:rsidRPr="001B1892">
        <w:rPr>
          <w:b/>
          <w:bCs/>
        </w:rPr>
        <w:t>uma</w:t>
      </w:r>
      <w:proofErr w:type="spellEnd"/>
      <w:r w:rsidRPr="001B1892">
        <w:rPr>
          <w:b/>
          <w:bCs/>
        </w:rPr>
        <w:t xml:space="preserve"> ferramenta </w:t>
      </w:r>
      <w:proofErr w:type="spellStart"/>
      <w:r w:rsidRPr="001B1892">
        <w:rPr>
          <w:b/>
          <w:bCs/>
        </w:rPr>
        <w:t>integrada</w:t>
      </w:r>
      <w:proofErr w:type="spellEnd"/>
      <w:r w:rsidRPr="001B1892">
        <w:rPr>
          <w:b/>
          <w:bCs/>
        </w:rPr>
        <w:t xml:space="preserve"> </w:t>
      </w:r>
      <w:proofErr w:type="spellStart"/>
      <w:r w:rsidRPr="001B1892">
        <w:rPr>
          <w:b/>
          <w:bCs/>
        </w:rPr>
        <w:t>ao</w:t>
      </w:r>
      <w:proofErr w:type="spellEnd"/>
      <w:r w:rsidRPr="001B1892">
        <w:rPr>
          <w:b/>
          <w:bCs/>
        </w:rPr>
        <w:t xml:space="preserve"> Facebook que </w:t>
      </w:r>
      <w:proofErr w:type="spellStart"/>
      <w:r w:rsidRPr="001B1892">
        <w:rPr>
          <w:b/>
          <w:bCs/>
        </w:rPr>
        <w:t>permite</w:t>
      </w:r>
      <w:proofErr w:type="spellEnd"/>
      <w:r w:rsidRPr="001B1892">
        <w:rPr>
          <w:b/>
          <w:bCs/>
        </w:rPr>
        <w:t xml:space="preserve"> que </w:t>
      </w:r>
      <w:proofErr w:type="spellStart"/>
      <w:r w:rsidRPr="001B1892">
        <w:rPr>
          <w:b/>
          <w:bCs/>
        </w:rPr>
        <w:t>os</w:t>
      </w:r>
      <w:proofErr w:type="spellEnd"/>
      <w:r w:rsidRPr="001B1892">
        <w:rPr>
          <w:b/>
          <w:bCs/>
        </w:rPr>
        <w:t xml:space="preserve"> </w:t>
      </w:r>
      <w:proofErr w:type="spellStart"/>
      <w:r w:rsidRPr="001B1892">
        <w:rPr>
          <w:b/>
          <w:bCs/>
        </w:rPr>
        <w:t>usuários</w:t>
      </w:r>
      <w:proofErr w:type="spellEnd"/>
      <w:r w:rsidRPr="001B1892">
        <w:rPr>
          <w:b/>
          <w:bCs/>
        </w:rPr>
        <w:t xml:space="preserve"> </w:t>
      </w:r>
      <w:proofErr w:type="spellStart"/>
      <w:r w:rsidRPr="001B1892">
        <w:rPr>
          <w:b/>
          <w:bCs/>
        </w:rPr>
        <w:t>descubram</w:t>
      </w:r>
      <w:proofErr w:type="spellEnd"/>
      <w:r w:rsidRPr="001B1892">
        <w:rPr>
          <w:b/>
          <w:bCs/>
        </w:rPr>
        <w:t xml:space="preserve">, </w:t>
      </w:r>
      <w:proofErr w:type="spellStart"/>
      <w:r w:rsidRPr="001B1892">
        <w:rPr>
          <w:b/>
          <w:bCs/>
        </w:rPr>
        <w:t>criem</w:t>
      </w:r>
      <w:proofErr w:type="spellEnd"/>
      <w:r w:rsidRPr="001B1892">
        <w:rPr>
          <w:b/>
          <w:bCs/>
        </w:rPr>
        <w:t xml:space="preserve"> e </w:t>
      </w:r>
      <w:proofErr w:type="spellStart"/>
      <w:r w:rsidRPr="001B1892">
        <w:rPr>
          <w:b/>
          <w:bCs/>
        </w:rPr>
        <w:t>organizem</w:t>
      </w:r>
      <w:proofErr w:type="spellEnd"/>
      <w:r w:rsidRPr="001B1892">
        <w:rPr>
          <w:b/>
          <w:bCs/>
        </w:rPr>
        <w:t xml:space="preserve"> </w:t>
      </w:r>
      <w:proofErr w:type="spellStart"/>
      <w:r w:rsidRPr="001B1892">
        <w:rPr>
          <w:b/>
          <w:bCs/>
        </w:rPr>
        <w:t>eventos</w:t>
      </w:r>
      <w:proofErr w:type="spellEnd"/>
      <w:r w:rsidRPr="001B1892">
        <w:rPr>
          <w:b/>
          <w:bCs/>
        </w:rPr>
        <w:t xml:space="preserve">, </w:t>
      </w:r>
      <w:proofErr w:type="spellStart"/>
      <w:r w:rsidRPr="001B1892">
        <w:rPr>
          <w:b/>
          <w:bCs/>
        </w:rPr>
        <w:t>sejam</w:t>
      </w:r>
      <w:proofErr w:type="spellEnd"/>
      <w:r w:rsidRPr="001B1892">
        <w:rPr>
          <w:b/>
          <w:bCs/>
        </w:rPr>
        <w:t xml:space="preserve"> </w:t>
      </w:r>
      <w:proofErr w:type="spellStart"/>
      <w:r w:rsidRPr="001B1892">
        <w:rPr>
          <w:b/>
          <w:bCs/>
        </w:rPr>
        <w:t>eles</w:t>
      </w:r>
      <w:proofErr w:type="spellEnd"/>
      <w:r w:rsidRPr="001B1892">
        <w:rPr>
          <w:b/>
          <w:bCs/>
        </w:rPr>
        <w:t xml:space="preserve"> </w:t>
      </w:r>
      <w:proofErr w:type="spellStart"/>
      <w:r w:rsidRPr="001B1892">
        <w:rPr>
          <w:b/>
          <w:bCs/>
        </w:rPr>
        <w:t>públicos</w:t>
      </w:r>
      <w:proofErr w:type="spellEnd"/>
      <w:r w:rsidRPr="001B1892">
        <w:rPr>
          <w:b/>
          <w:bCs/>
        </w:rPr>
        <w:t xml:space="preserve"> </w:t>
      </w:r>
      <w:proofErr w:type="spellStart"/>
      <w:r w:rsidRPr="001B1892">
        <w:rPr>
          <w:b/>
          <w:bCs/>
        </w:rPr>
        <w:t>ou</w:t>
      </w:r>
      <w:proofErr w:type="spellEnd"/>
      <w:r w:rsidRPr="001B1892">
        <w:rPr>
          <w:b/>
          <w:bCs/>
        </w:rPr>
        <w:t xml:space="preserve"> privados. A </w:t>
      </w:r>
      <w:proofErr w:type="spellStart"/>
      <w:r w:rsidRPr="001B1892">
        <w:rPr>
          <w:b/>
          <w:bCs/>
        </w:rPr>
        <w:t>plataforma</w:t>
      </w:r>
      <w:proofErr w:type="spellEnd"/>
      <w:r w:rsidRPr="001B1892">
        <w:rPr>
          <w:b/>
          <w:bCs/>
        </w:rPr>
        <w:t xml:space="preserve"> </w:t>
      </w:r>
      <w:proofErr w:type="spellStart"/>
      <w:r w:rsidRPr="001B1892">
        <w:rPr>
          <w:b/>
          <w:bCs/>
        </w:rPr>
        <w:t>facilita</w:t>
      </w:r>
      <w:proofErr w:type="spellEnd"/>
      <w:r w:rsidRPr="001B1892">
        <w:rPr>
          <w:b/>
          <w:bCs/>
        </w:rPr>
        <w:t xml:space="preserve"> a </w:t>
      </w:r>
      <w:proofErr w:type="spellStart"/>
      <w:r w:rsidRPr="001B1892">
        <w:rPr>
          <w:b/>
          <w:bCs/>
        </w:rPr>
        <w:t>divulgação</w:t>
      </w:r>
      <w:proofErr w:type="spellEnd"/>
      <w:r w:rsidRPr="001B1892">
        <w:rPr>
          <w:b/>
          <w:bCs/>
        </w:rPr>
        <w:t xml:space="preserve"> de </w:t>
      </w:r>
      <w:proofErr w:type="spellStart"/>
      <w:r w:rsidRPr="001B1892">
        <w:rPr>
          <w:b/>
          <w:bCs/>
        </w:rPr>
        <w:t>eventos</w:t>
      </w:r>
      <w:proofErr w:type="spellEnd"/>
      <w:r w:rsidRPr="001B1892">
        <w:rPr>
          <w:b/>
          <w:bCs/>
        </w:rPr>
        <w:t xml:space="preserve">, </w:t>
      </w:r>
      <w:proofErr w:type="spellStart"/>
      <w:r w:rsidRPr="001B1892">
        <w:rPr>
          <w:b/>
          <w:bCs/>
        </w:rPr>
        <w:t>como</w:t>
      </w:r>
      <w:proofErr w:type="spellEnd"/>
      <w:r w:rsidRPr="001B1892">
        <w:rPr>
          <w:b/>
          <w:bCs/>
        </w:rPr>
        <w:t xml:space="preserve"> festas, palestras, </w:t>
      </w:r>
      <w:proofErr w:type="spellStart"/>
      <w:r w:rsidRPr="001B1892">
        <w:rPr>
          <w:b/>
          <w:bCs/>
        </w:rPr>
        <w:t>conferências</w:t>
      </w:r>
      <w:proofErr w:type="spellEnd"/>
      <w:r w:rsidRPr="001B1892">
        <w:rPr>
          <w:b/>
          <w:bCs/>
        </w:rPr>
        <w:t xml:space="preserve"> </w:t>
      </w:r>
      <w:proofErr w:type="spellStart"/>
      <w:r w:rsidRPr="001B1892">
        <w:rPr>
          <w:b/>
          <w:bCs/>
        </w:rPr>
        <w:t>ou</w:t>
      </w:r>
      <w:proofErr w:type="spellEnd"/>
      <w:r w:rsidRPr="001B1892">
        <w:rPr>
          <w:b/>
          <w:bCs/>
        </w:rPr>
        <w:t xml:space="preserve"> </w:t>
      </w:r>
      <w:proofErr w:type="spellStart"/>
      <w:r w:rsidRPr="001B1892">
        <w:rPr>
          <w:b/>
          <w:bCs/>
        </w:rPr>
        <w:t>reuniões</w:t>
      </w:r>
      <w:proofErr w:type="spellEnd"/>
      <w:r w:rsidRPr="001B1892">
        <w:rPr>
          <w:b/>
          <w:bCs/>
        </w:rPr>
        <w:t xml:space="preserve"> </w:t>
      </w:r>
      <w:proofErr w:type="spellStart"/>
      <w:r w:rsidRPr="001B1892">
        <w:rPr>
          <w:b/>
          <w:bCs/>
        </w:rPr>
        <w:lastRenderedPageBreak/>
        <w:t>comunitárias</w:t>
      </w:r>
      <w:proofErr w:type="spellEnd"/>
      <w:r w:rsidRPr="001B1892">
        <w:rPr>
          <w:b/>
          <w:bCs/>
        </w:rPr>
        <w:t xml:space="preserve">, </w:t>
      </w:r>
      <w:proofErr w:type="spellStart"/>
      <w:r w:rsidRPr="001B1892">
        <w:rPr>
          <w:b/>
          <w:bCs/>
        </w:rPr>
        <w:t>permitindo</w:t>
      </w:r>
      <w:proofErr w:type="spellEnd"/>
      <w:r w:rsidRPr="001B1892">
        <w:rPr>
          <w:b/>
          <w:bCs/>
        </w:rPr>
        <w:t xml:space="preserve"> que </w:t>
      </w:r>
      <w:proofErr w:type="spellStart"/>
      <w:r w:rsidRPr="001B1892">
        <w:rPr>
          <w:b/>
          <w:bCs/>
        </w:rPr>
        <w:t>os</w:t>
      </w:r>
      <w:proofErr w:type="spellEnd"/>
      <w:r w:rsidRPr="001B1892">
        <w:rPr>
          <w:b/>
          <w:bCs/>
        </w:rPr>
        <w:t xml:space="preserve"> </w:t>
      </w:r>
      <w:proofErr w:type="spellStart"/>
      <w:r w:rsidRPr="001B1892">
        <w:rPr>
          <w:b/>
          <w:bCs/>
        </w:rPr>
        <w:t>organizadores</w:t>
      </w:r>
      <w:proofErr w:type="spellEnd"/>
      <w:r w:rsidRPr="001B1892">
        <w:rPr>
          <w:b/>
          <w:bCs/>
        </w:rPr>
        <w:t xml:space="preserve"> </w:t>
      </w:r>
      <w:proofErr w:type="spellStart"/>
      <w:r w:rsidRPr="001B1892">
        <w:rPr>
          <w:b/>
          <w:bCs/>
        </w:rPr>
        <w:t>convidem</w:t>
      </w:r>
      <w:proofErr w:type="spellEnd"/>
      <w:r w:rsidRPr="001B1892">
        <w:rPr>
          <w:b/>
          <w:bCs/>
        </w:rPr>
        <w:t xml:space="preserve"> </w:t>
      </w:r>
      <w:proofErr w:type="spellStart"/>
      <w:r w:rsidRPr="001B1892">
        <w:rPr>
          <w:b/>
          <w:bCs/>
        </w:rPr>
        <w:t>pessoas</w:t>
      </w:r>
      <w:proofErr w:type="spellEnd"/>
      <w:r w:rsidRPr="001B1892">
        <w:rPr>
          <w:b/>
          <w:bCs/>
        </w:rPr>
        <w:t xml:space="preserve"> e </w:t>
      </w:r>
      <w:proofErr w:type="spellStart"/>
      <w:r w:rsidRPr="001B1892">
        <w:rPr>
          <w:b/>
          <w:bCs/>
        </w:rPr>
        <w:t>compartilhem</w:t>
      </w:r>
      <w:proofErr w:type="spellEnd"/>
      <w:r w:rsidRPr="001B1892">
        <w:rPr>
          <w:b/>
          <w:bCs/>
        </w:rPr>
        <w:t xml:space="preserve"> </w:t>
      </w:r>
      <w:proofErr w:type="spellStart"/>
      <w:r w:rsidRPr="001B1892">
        <w:rPr>
          <w:b/>
          <w:bCs/>
        </w:rPr>
        <w:t>detalhes</w:t>
      </w:r>
      <w:proofErr w:type="spellEnd"/>
      <w:r w:rsidRPr="001B1892">
        <w:rPr>
          <w:b/>
          <w:bCs/>
        </w:rPr>
        <w:t xml:space="preserve"> </w:t>
      </w:r>
      <w:proofErr w:type="spellStart"/>
      <w:r w:rsidRPr="001B1892">
        <w:rPr>
          <w:b/>
          <w:bCs/>
        </w:rPr>
        <w:t>sobre</w:t>
      </w:r>
      <w:proofErr w:type="spellEnd"/>
      <w:r w:rsidRPr="001B1892">
        <w:rPr>
          <w:b/>
          <w:bCs/>
        </w:rPr>
        <w:t xml:space="preserve"> a </w:t>
      </w:r>
      <w:proofErr w:type="spellStart"/>
      <w:r w:rsidRPr="001B1892">
        <w:rPr>
          <w:b/>
          <w:bCs/>
        </w:rPr>
        <w:t>atividade</w:t>
      </w:r>
      <w:proofErr w:type="spellEnd"/>
      <w:r w:rsidRPr="001B1892">
        <w:rPr>
          <w:b/>
          <w:bCs/>
        </w:rPr>
        <w:t xml:space="preserve">. </w:t>
      </w:r>
      <w:proofErr w:type="spellStart"/>
      <w:r w:rsidRPr="001B1892">
        <w:rPr>
          <w:b/>
          <w:bCs/>
        </w:rPr>
        <w:t>Os</w:t>
      </w:r>
      <w:proofErr w:type="spellEnd"/>
      <w:r w:rsidRPr="001B1892">
        <w:rPr>
          <w:b/>
          <w:bCs/>
        </w:rPr>
        <w:t xml:space="preserve"> </w:t>
      </w:r>
      <w:proofErr w:type="spellStart"/>
      <w:r w:rsidRPr="001B1892">
        <w:rPr>
          <w:b/>
          <w:bCs/>
        </w:rPr>
        <w:t>usuários</w:t>
      </w:r>
      <w:proofErr w:type="spellEnd"/>
      <w:r w:rsidRPr="001B1892">
        <w:rPr>
          <w:b/>
          <w:bCs/>
        </w:rPr>
        <w:t xml:space="preserve"> </w:t>
      </w:r>
      <w:proofErr w:type="spellStart"/>
      <w:r w:rsidRPr="001B1892">
        <w:rPr>
          <w:b/>
          <w:bCs/>
        </w:rPr>
        <w:t>podem</w:t>
      </w:r>
      <w:proofErr w:type="spellEnd"/>
      <w:r w:rsidRPr="001B1892">
        <w:rPr>
          <w:b/>
          <w:bCs/>
        </w:rPr>
        <w:t xml:space="preserve"> </w:t>
      </w:r>
      <w:proofErr w:type="spellStart"/>
      <w:r w:rsidRPr="001B1892">
        <w:rPr>
          <w:b/>
          <w:bCs/>
        </w:rPr>
        <w:t>visualizar</w:t>
      </w:r>
      <w:proofErr w:type="spellEnd"/>
      <w:r w:rsidRPr="001B1892">
        <w:rPr>
          <w:b/>
          <w:bCs/>
        </w:rPr>
        <w:t xml:space="preserve"> </w:t>
      </w:r>
      <w:proofErr w:type="spellStart"/>
      <w:r w:rsidRPr="001B1892">
        <w:rPr>
          <w:b/>
          <w:bCs/>
        </w:rPr>
        <w:t>eventos</w:t>
      </w:r>
      <w:proofErr w:type="spellEnd"/>
      <w:r w:rsidRPr="001B1892">
        <w:rPr>
          <w:b/>
          <w:bCs/>
        </w:rPr>
        <w:t xml:space="preserve"> </w:t>
      </w:r>
      <w:proofErr w:type="spellStart"/>
      <w:r w:rsidRPr="001B1892">
        <w:rPr>
          <w:b/>
          <w:bCs/>
        </w:rPr>
        <w:t>recomendados</w:t>
      </w:r>
      <w:proofErr w:type="spellEnd"/>
      <w:r w:rsidRPr="001B1892">
        <w:rPr>
          <w:b/>
          <w:bCs/>
        </w:rPr>
        <w:t xml:space="preserve"> com base </w:t>
      </w:r>
      <w:proofErr w:type="spellStart"/>
      <w:r w:rsidRPr="001B1892">
        <w:rPr>
          <w:b/>
          <w:bCs/>
        </w:rPr>
        <w:t>em</w:t>
      </w:r>
      <w:proofErr w:type="spellEnd"/>
      <w:r w:rsidRPr="001B1892">
        <w:rPr>
          <w:b/>
          <w:bCs/>
        </w:rPr>
        <w:t xml:space="preserve"> </w:t>
      </w:r>
      <w:proofErr w:type="spellStart"/>
      <w:r w:rsidRPr="001B1892">
        <w:rPr>
          <w:b/>
          <w:bCs/>
        </w:rPr>
        <w:t>seus</w:t>
      </w:r>
      <w:proofErr w:type="spellEnd"/>
      <w:r w:rsidRPr="001B1892">
        <w:rPr>
          <w:b/>
          <w:bCs/>
        </w:rPr>
        <w:t xml:space="preserve"> interesses, </w:t>
      </w:r>
      <w:proofErr w:type="spellStart"/>
      <w:r w:rsidRPr="001B1892">
        <w:rPr>
          <w:b/>
          <w:bCs/>
        </w:rPr>
        <w:t>localização</w:t>
      </w:r>
      <w:proofErr w:type="spellEnd"/>
      <w:r w:rsidRPr="001B1892">
        <w:rPr>
          <w:b/>
          <w:bCs/>
        </w:rPr>
        <w:t xml:space="preserve"> e </w:t>
      </w:r>
      <w:proofErr w:type="spellStart"/>
      <w:r w:rsidRPr="001B1892">
        <w:rPr>
          <w:b/>
          <w:bCs/>
        </w:rPr>
        <w:t>interações</w:t>
      </w:r>
      <w:proofErr w:type="spellEnd"/>
      <w:r w:rsidRPr="001B1892">
        <w:rPr>
          <w:b/>
          <w:bCs/>
        </w:rPr>
        <w:t xml:space="preserve"> com amigos.</w:t>
      </w:r>
    </w:p>
    <w:p w14:paraId="6ED64EBD" w14:textId="0FBCC016" w:rsidR="005845B9" w:rsidRPr="00C21D69" w:rsidRDefault="00C21D69" w:rsidP="00C21D69">
      <w:pPr>
        <w:pStyle w:val="Text"/>
        <w:numPr>
          <w:ilvl w:val="1"/>
          <w:numId w:val="1"/>
        </w:numPr>
        <w:rPr>
          <w:b/>
          <w:bCs/>
          <w:lang w:val="pt-BR"/>
        </w:rPr>
      </w:pPr>
      <w:r>
        <w:rPr>
          <w:b/>
          <w:bCs/>
        </w:rPr>
        <w:t xml:space="preserve">Google Agenda: </w:t>
      </w:r>
      <w:r w:rsidRPr="00C21D69">
        <w:rPr>
          <w:b/>
          <w:bCs/>
        </w:rPr>
        <w:t>Google Agenda (</w:t>
      </w:r>
      <w:proofErr w:type="spellStart"/>
      <w:r w:rsidRPr="00C21D69">
        <w:rPr>
          <w:b/>
          <w:bCs/>
        </w:rPr>
        <w:t>ou</w:t>
      </w:r>
      <w:proofErr w:type="spellEnd"/>
      <w:r w:rsidRPr="00C21D69">
        <w:rPr>
          <w:b/>
          <w:bCs/>
        </w:rPr>
        <w:t xml:space="preserve"> Google Calendar) é </w:t>
      </w:r>
      <w:proofErr w:type="spellStart"/>
      <w:r w:rsidRPr="00C21D69">
        <w:rPr>
          <w:b/>
          <w:bCs/>
        </w:rPr>
        <w:t>uma</w:t>
      </w:r>
      <w:proofErr w:type="spellEnd"/>
      <w:r w:rsidRPr="00C21D69">
        <w:rPr>
          <w:b/>
          <w:bCs/>
        </w:rPr>
        <w:t xml:space="preserve"> ferramenta de </w:t>
      </w:r>
      <w:proofErr w:type="spellStart"/>
      <w:r w:rsidRPr="00C21D69">
        <w:rPr>
          <w:b/>
          <w:bCs/>
        </w:rPr>
        <w:t>gerenciamento</w:t>
      </w:r>
      <w:proofErr w:type="spellEnd"/>
      <w:r w:rsidRPr="00C21D69">
        <w:rPr>
          <w:b/>
          <w:bCs/>
        </w:rPr>
        <w:t xml:space="preserve"> de tempo e </w:t>
      </w:r>
      <w:proofErr w:type="spellStart"/>
      <w:r w:rsidRPr="00C21D69">
        <w:rPr>
          <w:b/>
          <w:bCs/>
        </w:rPr>
        <w:t>organização</w:t>
      </w:r>
      <w:proofErr w:type="spellEnd"/>
      <w:r w:rsidRPr="00C21D69">
        <w:rPr>
          <w:b/>
          <w:bCs/>
        </w:rPr>
        <w:t xml:space="preserve"> de </w:t>
      </w:r>
      <w:proofErr w:type="spellStart"/>
      <w:r w:rsidRPr="00C21D69">
        <w:rPr>
          <w:b/>
          <w:bCs/>
        </w:rPr>
        <w:t>eventos</w:t>
      </w:r>
      <w:proofErr w:type="spellEnd"/>
      <w:r w:rsidRPr="00C21D69">
        <w:rPr>
          <w:b/>
          <w:bCs/>
        </w:rPr>
        <w:t xml:space="preserve"> </w:t>
      </w:r>
      <w:proofErr w:type="spellStart"/>
      <w:r w:rsidRPr="00C21D69">
        <w:rPr>
          <w:b/>
          <w:bCs/>
        </w:rPr>
        <w:t>desenvolvida</w:t>
      </w:r>
      <w:proofErr w:type="spellEnd"/>
      <w:r w:rsidRPr="00C21D69">
        <w:rPr>
          <w:b/>
          <w:bCs/>
        </w:rPr>
        <w:t xml:space="preserve"> </w:t>
      </w:r>
      <w:proofErr w:type="spellStart"/>
      <w:r w:rsidRPr="00C21D69">
        <w:rPr>
          <w:b/>
          <w:bCs/>
        </w:rPr>
        <w:t>pelo</w:t>
      </w:r>
      <w:proofErr w:type="spellEnd"/>
      <w:r w:rsidRPr="00C21D69">
        <w:rPr>
          <w:b/>
          <w:bCs/>
        </w:rPr>
        <w:t xml:space="preserve"> Google. Ela </w:t>
      </w:r>
      <w:proofErr w:type="spellStart"/>
      <w:r w:rsidRPr="00C21D69">
        <w:rPr>
          <w:b/>
          <w:bCs/>
        </w:rPr>
        <w:t>permite</w:t>
      </w:r>
      <w:proofErr w:type="spellEnd"/>
      <w:r w:rsidRPr="00C21D69">
        <w:rPr>
          <w:b/>
          <w:bCs/>
        </w:rPr>
        <w:t xml:space="preserve"> </w:t>
      </w:r>
      <w:proofErr w:type="spellStart"/>
      <w:r w:rsidRPr="00C21D69">
        <w:rPr>
          <w:b/>
          <w:bCs/>
        </w:rPr>
        <w:t>aos</w:t>
      </w:r>
      <w:proofErr w:type="spellEnd"/>
      <w:r w:rsidRPr="00C21D69">
        <w:rPr>
          <w:b/>
          <w:bCs/>
        </w:rPr>
        <w:t xml:space="preserve"> </w:t>
      </w:r>
      <w:proofErr w:type="spellStart"/>
      <w:r w:rsidRPr="00C21D69">
        <w:rPr>
          <w:b/>
          <w:bCs/>
        </w:rPr>
        <w:t>usuários</w:t>
      </w:r>
      <w:proofErr w:type="spellEnd"/>
      <w:r w:rsidRPr="00C21D69">
        <w:rPr>
          <w:b/>
          <w:bCs/>
        </w:rPr>
        <w:t xml:space="preserve"> </w:t>
      </w:r>
      <w:proofErr w:type="spellStart"/>
      <w:r w:rsidRPr="00C21D69">
        <w:rPr>
          <w:b/>
          <w:bCs/>
        </w:rPr>
        <w:t>criar</w:t>
      </w:r>
      <w:proofErr w:type="spellEnd"/>
      <w:r w:rsidRPr="00C21D69">
        <w:rPr>
          <w:b/>
          <w:bCs/>
        </w:rPr>
        <w:t xml:space="preserve"> e </w:t>
      </w:r>
      <w:proofErr w:type="spellStart"/>
      <w:r w:rsidRPr="00C21D69">
        <w:rPr>
          <w:b/>
          <w:bCs/>
        </w:rPr>
        <w:t>gerenciar</w:t>
      </w:r>
      <w:proofErr w:type="spellEnd"/>
      <w:r w:rsidRPr="00C21D69">
        <w:rPr>
          <w:b/>
          <w:bCs/>
        </w:rPr>
        <w:t xml:space="preserve"> </w:t>
      </w:r>
      <w:proofErr w:type="spellStart"/>
      <w:r w:rsidRPr="00C21D69">
        <w:rPr>
          <w:b/>
          <w:bCs/>
        </w:rPr>
        <w:t>compromissos</w:t>
      </w:r>
      <w:proofErr w:type="spellEnd"/>
      <w:r w:rsidRPr="00C21D69">
        <w:rPr>
          <w:b/>
          <w:bCs/>
        </w:rPr>
        <w:t xml:space="preserve">, </w:t>
      </w:r>
      <w:proofErr w:type="spellStart"/>
      <w:r w:rsidRPr="00C21D69">
        <w:rPr>
          <w:b/>
          <w:bCs/>
        </w:rPr>
        <w:t>reuniões</w:t>
      </w:r>
      <w:proofErr w:type="spellEnd"/>
      <w:r w:rsidRPr="00C21D69">
        <w:rPr>
          <w:b/>
          <w:bCs/>
        </w:rPr>
        <w:t xml:space="preserve">, </w:t>
      </w:r>
      <w:proofErr w:type="spellStart"/>
      <w:r w:rsidRPr="00C21D69">
        <w:rPr>
          <w:b/>
          <w:bCs/>
        </w:rPr>
        <w:t>eventos</w:t>
      </w:r>
      <w:proofErr w:type="spellEnd"/>
      <w:r w:rsidRPr="00C21D69">
        <w:rPr>
          <w:b/>
          <w:bCs/>
        </w:rPr>
        <w:t xml:space="preserve"> e </w:t>
      </w:r>
      <w:proofErr w:type="spellStart"/>
      <w:r w:rsidRPr="00C21D69">
        <w:rPr>
          <w:b/>
          <w:bCs/>
        </w:rPr>
        <w:t>lembretes</w:t>
      </w:r>
      <w:proofErr w:type="spellEnd"/>
      <w:r w:rsidRPr="00C21D69">
        <w:rPr>
          <w:b/>
          <w:bCs/>
        </w:rPr>
        <w:t xml:space="preserve">, </w:t>
      </w:r>
      <w:proofErr w:type="spellStart"/>
      <w:r w:rsidRPr="00C21D69">
        <w:rPr>
          <w:b/>
          <w:bCs/>
        </w:rPr>
        <w:t>além</w:t>
      </w:r>
      <w:proofErr w:type="spellEnd"/>
      <w:r w:rsidRPr="00C21D69">
        <w:rPr>
          <w:b/>
          <w:bCs/>
        </w:rPr>
        <w:t xml:space="preserve"> de </w:t>
      </w:r>
      <w:proofErr w:type="spellStart"/>
      <w:r w:rsidRPr="00C21D69">
        <w:rPr>
          <w:b/>
          <w:bCs/>
        </w:rPr>
        <w:t>compartilhar</w:t>
      </w:r>
      <w:proofErr w:type="spellEnd"/>
      <w:r w:rsidRPr="00C21D69">
        <w:rPr>
          <w:b/>
          <w:bCs/>
        </w:rPr>
        <w:t xml:space="preserve"> </w:t>
      </w:r>
      <w:proofErr w:type="spellStart"/>
      <w:r w:rsidRPr="00C21D69">
        <w:rPr>
          <w:b/>
          <w:bCs/>
        </w:rPr>
        <w:t>calendários</w:t>
      </w:r>
      <w:proofErr w:type="spellEnd"/>
      <w:r w:rsidRPr="00C21D69">
        <w:rPr>
          <w:b/>
          <w:bCs/>
        </w:rPr>
        <w:t xml:space="preserve"> com </w:t>
      </w:r>
      <w:proofErr w:type="spellStart"/>
      <w:r w:rsidRPr="00C21D69">
        <w:rPr>
          <w:b/>
          <w:bCs/>
        </w:rPr>
        <w:t>outras</w:t>
      </w:r>
      <w:proofErr w:type="spellEnd"/>
      <w:r w:rsidRPr="00C21D69">
        <w:rPr>
          <w:b/>
          <w:bCs/>
        </w:rPr>
        <w:t xml:space="preserve"> </w:t>
      </w:r>
      <w:proofErr w:type="spellStart"/>
      <w:r w:rsidRPr="00C21D69">
        <w:rPr>
          <w:b/>
          <w:bCs/>
        </w:rPr>
        <w:t>pessoas</w:t>
      </w:r>
      <w:proofErr w:type="spellEnd"/>
      <w:r w:rsidRPr="00C21D69">
        <w:rPr>
          <w:b/>
          <w:bCs/>
        </w:rPr>
        <w:t xml:space="preserve">. </w:t>
      </w:r>
      <w:proofErr w:type="spellStart"/>
      <w:r w:rsidRPr="00C21D69">
        <w:rPr>
          <w:b/>
          <w:bCs/>
        </w:rPr>
        <w:t>Integrada</w:t>
      </w:r>
      <w:proofErr w:type="spellEnd"/>
      <w:r w:rsidRPr="00C21D69">
        <w:rPr>
          <w:b/>
          <w:bCs/>
        </w:rPr>
        <w:t xml:space="preserve"> com outros </w:t>
      </w:r>
      <w:proofErr w:type="spellStart"/>
      <w:r w:rsidRPr="00C21D69">
        <w:rPr>
          <w:b/>
          <w:bCs/>
        </w:rPr>
        <w:t>serviços</w:t>
      </w:r>
      <w:proofErr w:type="spellEnd"/>
      <w:r w:rsidRPr="00C21D69">
        <w:rPr>
          <w:b/>
          <w:bCs/>
        </w:rPr>
        <w:t xml:space="preserve"> do Google, </w:t>
      </w:r>
      <w:proofErr w:type="spellStart"/>
      <w:r w:rsidRPr="00C21D69">
        <w:rPr>
          <w:b/>
          <w:bCs/>
        </w:rPr>
        <w:t>como</w:t>
      </w:r>
      <w:proofErr w:type="spellEnd"/>
      <w:r w:rsidRPr="00C21D69">
        <w:rPr>
          <w:b/>
          <w:bCs/>
        </w:rPr>
        <w:t xml:space="preserve"> Gmail e Google Meet, </w:t>
      </w:r>
      <w:proofErr w:type="spellStart"/>
      <w:proofErr w:type="gramStart"/>
      <w:r w:rsidRPr="00C21D69">
        <w:rPr>
          <w:b/>
          <w:bCs/>
        </w:rPr>
        <w:t>a</w:t>
      </w:r>
      <w:proofErr w:type="spellEnd"/>
      <w:proofErr w:type="gramEnd"/>
      <w:r w:rsidRPr="00C21D69">
        <w:rPr>
          <w:b/>
          <w:bCs/>
        </w:rPr>
        <w:t xml:space="preserve"> Agenda Google </w:t>
      </w:r>
      <w:proofErr w:type="spellStart"/>
      <w:r w:rsidRPr="00C21D69">
        <w:rPr>
          <w:b/>
          <w:bCs/>
        </w:rPr>
        <w:t>facilita</w:t>
      </w:r>
      <w:proofErr w:type="spellEnd"/>
      <w:r w:rsidRPr="00C21D69">
        <w:rPr>
          <w:b/>
          <w:bCs/>
        </w:rPr>
        <w:t xml:space="preserve"> a </w:t>
      </w:r>
      <w:proofErr w:type="spellStart"/>
      <w:r w:rsidRPr="00C21D69">
        <w:rPr>
          <w:b/>
          <w:bCs/>
        </w:rPr>
        <w:t>adição</w:t>
      </w:r>
      <w:proofErr w:type="spellEnd"/>
      <w:r w:rsidRPr="00C21D69">
        <w:rPr>
          <w:b/>
          <w:bCs/>
        </w:rPr>
        <w:t xml:space="preserve"> </w:t>
      </w:r>
      <w:proofErr w:type="spellStart"/>
      <w:r w:rsidRPr="00C21D69">
        <w:rPr>
          <w:b/>
          <w:bCs/>
        </w:rPr>
        <w:t>automática</w:t>
      </w:r>
      <w:proofErr w:type="spellEnd"/>
      <w:r w:rsidRPr="00C21D69">
        <w:rPr>
          <w:b/>
          <w:bCs/>
        </w:rPr>
        <w:t xml:space="preserve"> de </w:t>
      </w:r>
      <w:proofErr w:type="spellStart"/>
      <w:r w:rsidRPr="00C21D69">
        <w:rPr>
          <w:b/>
          <w:bCs/>
        </w:rPr>
        <w:t>eventos</w:t>
      </w:r>
      <w:proofErr w:type="spellEnd"/>
      <w:r w:rsidRPr="00C21D69">
        <w:rPr>
          <w:b/>
          <w:bCs/>
        </w:rPr>
        <w:t xml:space="preserve"> </w:t>
      </w:r>
      <w:proofErr w:type="spellStart"/>
      <w:r w:rsidRPr="00C21D69">
        <w:rPr>
          <w:b/>
          <w:bCs/>
        </w:rPr>
        <w:t>baseados</w:t>
      </w:r>
      <w:proofErr w:type="spellEnd"/>
      <w:r w:rsidRPr="00C21D69">
        <w:rPr>
          <w:b/>
          <w:bCs/>
        </w:rPr>
        <w:t xml:space="preserve"> </w:t>
      </w:r>
      <w:proofErr w:type="spellStart"/>
      <w:r w:rsidRPr="00C21D69">
        <w:rPr>
          <w:b/>
          <w:bCs/>
        </w:rPr>
        <w:t>em</w:t>
      </w:r>
      <w:proofErr w:type="spellEnd"/>
      <w:r w:rsidRPr="00C21D69">
        <w:rPr>
          <w:b/>
          <w:bCs/>
        </w:rPr>
        <w:t xml:space="preserve"> e-mails </w:t>
      </w:r>
      <w:proofErr w:type="spellStart"/>
      <w:r w:rsidRPr="00C21D69">
        <w:rPr>
          <w:b/>
          <w:bCs/>
        </w:rPr>
        <w:t>recebidos</w:t>
      </w:r>
      <w:proofErr w:type="spellEnd"/>
      <w:r w:rsidRPr="00C21D69">
        <w:rPr>
          <w:b/>
          <w:bCs/>
        </w:rPr>
        <w:t xml:space="preserve"> e </w:t>
      </w:r>
      <w:proofErr w:type="spellStart"/>
      <w:r w:rsidRPr="00C21D69">
        <w:rPr>
          <w:b/>
          <w:bCs/>
        </w:rPr>
        <w:t>oferece</w:t>
      </w:r>
      <w:proofErr w:type="spellEnd"/>
      <w:r w:rsidRPr="00C21D69">
        <w:rPr>
          <w:b/>
          <w:bCs/>
        </w:rPr>
        <w:t xml:space="preserve"> </w:t>
      </w:r>
      <w:proofErr w:type="spellStart"/>
      <w:r w:rsidRPr="00C21D69">
        <w:rPr>
          <w:b/>
          <w:bCs/>
        </w:rPr>
        <w:t>notificações</w:t>
      </w:r>
      <w:proofErr w:type="spellEnd"/>
      <w:r w:rsidRPr="00C21D69">
        <w:rPr>
          <w:b/>
          <w:bCs/>
        </w:rPr>
        <w:t xml:space="preserve"> para </w:t>
      </w:r>
      <w:proofErr w:type="spellStart"/>
      <w:r w:rsidRPr="00C21D69">
        <w:rPr>
          <w:b/>
          <w:bCs/>
        </w:rPr>
        <w:t>ajudar</w:t>
      </w:r>
      <w:proofErr w:type="spellEnd"/>
      <w:r w:rsidRPr="00C21D69">
        <w:rPr>
          <w:b/>
          <w:bCs/>
        </w:rPr>
        <w:t xml:space="preserve"> a </w:t>
      </w:r>
      <w:proofErr w:type="spellStart"/>
      <w:r w:rsidRPr="00C21D69">
        <w:rPr>
          <w:b/>
          <w:bCs/>
        </w:rPr>
        <w:t>manter</w:t>
      </w:r>
      <w:proofErr w:type="spellEnd"/>
      <w:r w:rsidRPr="00C21D69">
        <w:rPr>
          <w:b/>
          <w:bCs/>
        </w:rPr>
        <w:t xml:space="preserve"> </w:t>
      </w:r>
      <w:proofErr w:type="spellStart"/>
      <w:r w:rsidRPr="00C21D69">
        <w:rPr>
          <w:b/>
          <w:bCs/>
        </w:rPr>
        <w:t>os</w:t>
      </w:r>
      <w:proofErr w:type="spellEnd"/>
      <w:r w:rsidRPr="00C21D69">
        <w:rPr>
          <w:b/>
          <w:bCs/>
        </w:rPr>
        <w:t xml:space="preserve"> </w:t>
      </w:r>
      <w:proofErr w:type="spellStart"/>
      <w:r w:rsidRPr="00C21D69">
        <w:rPr>
          <w:b/>
          <w:bCs/>
        </w:rPr>
        <w:t>usuários</w:t>
      </w:r>
      <w:proofErr w:type="spellEnd"/>
      <w:r w:rsidRPr="00C21D69">
        <w:rPr>
          <w:b/>
          <w:bCs/>
        </w:rPr>
        <w:t xml:space="preserve"> </w:t>
      </w:r>
      <w:proofErr w:type="spellStart"/>
      <w:r w:rsidRPr="00C21D69">
        <w:rPr>
          <w:b/>
          <w:bCs/>
        </w:rPr>
        <w:t>informados</w:t>
      </w:r>
      <w:proofErr w:type="spellEnd"/>
      <w:r w:rsidRPr="00C21D69">
        <w:rPr>
          <w:b/>
          <w:bCs/>
        </w:rPr>
        <w:t xml:space="preserve"> </w:t>
      </w:r>
      <w:proofErr w:type="spellStart"/>
      <w:r w:rsidRPr="00C21D69">
        <w:rPr>
          <w:b/>
          <w:bCs/>
        </w:rPr>
        <w:t>sobre</w:t>
      </w:r>
      <w:proofErr w:type="spellEnd"/>
      <w:r w:rsidRPr="00C21D69">
        <w:rPr>
          <w:b/>
          <w:bCs/>
        </w:rPr>
        <w:t xml:space="preserve"> </w:t>
      </w:r>
      <w:proofErr w:type="spellStart"/>
      <w:r w:rsidRPr="00C21D69">
        <w:rPr>
          <w:b/>
          <w:bCs/>
        </w:rPr>
        <w:t>seus</w:t>
      </w:r>
      <w:proofErr w:type="spellEnd"/>
      <w:r w:rsidRPr="00C21D69">
        <w:rPr>
          <w:b/>
          <w:bCs/>
        </w:rPr>
        <w:t xml:space="preserve"> </w:t>
      </w:r>
      <w:proofErr w:type="spellStart"/>
      <w:r w:rsidRPr="00C21D69">
        <w:rPr>
          <w:b/>
          <w:bCs/>
        </w:rPr>
        <w:t>compromissos</w:t>
      </w:r>
      <w:proofErr w:type="spellEnd"/>
      <w:r w:rsidRPr="00C21D69">
        <w:rPr>
          <w:b/>
          <w:bCs/>
        </w:rPr>
        <w:t>.</w:t>
      </w:r>
    </w:p>
    <w:p w14:paraId="445557E8" w14:textId="77777777" w:rsidR="008A3C23" w:rsidRDefault="005E3B99" w:rsidP="001F4C5C">
      <w:pPr>
        <w:pStyle w:val="Ttulo1"/>
      </w:pPr>
      <w:r>
        <w:t>METODOLOGIA</w:t>
      </w:r>
    </w:p>
    <w:p w14:paraId="297B5862" w14:textId="77777777" w:rsidR="009C232B" w:rsidRDefault="00F409A1" w:rsidP="009C232B">
      <w:pPr>
        <w:pStyle w:val="Text"/>
        <w:rPr>
          <w:lang w:val="pt-BR"/>
        </w:rPr>
      </w:pPr>
      <w:r>
        <w:rPr>
          <w:lang w:val="pt-BR"/>
        </w:rPr>
        <w:t xml:space="preserve">Para o presente estudo, adotou-se a estratégia de </w:t>
      </w:r>
      <w:r w:rsidR="009C232B">
        <w:rPr>
          <w:lang w:val="pt-BR"/>
        </w:rPr>
        <w:t>pesquisa qualitativa, com elementos de estudo de caso e pesquisa documental</w:t>
      </w:r>
      <w:r>
        <w:rPr>
          <w:lang w:val="pt-BR"/>
        </w:rPr>
        <w:t>.</w:t>
      </w:r>
    </w:p>
    <w:p w14:paraId="391C98C4" w14:textId="5049AEFC" w:rsidR="009C232B" w:rsidRPr="009C232B" w:rsidRDefault="009C232B" w:rsidP="009C232B">
      <w:pPr>
        <w:pStyle w:val="Text"/>
        <w:rPr>
          <w:lang w:val="pt-BR"/>
        </w:rPr>
      </w:pPr>
      <w:r w:rsidRPr="009C232B">
        <w:rPr>
          <w:b/>
          <w:bCs/>
          <w:lang w:val="pt-BR"/>
        </w:rPr>
        <w:t>Pesquisa qualitativa</w:t>
      </w:r>
      <w:r w:rsidRPr="009C232B">
        <w:rPr>
          <w:lang w:val="pt-BR"/>
        </w:rPr>
        <w:t xml:space="preserve"> se concentra em explorar fenômenos sociais e humanos, coletando dados descritivos através de métodos como entrevistas e observações. </w:t>
      </w:r>
      <w:r>
        <w:rPr>
          <w:lang w:val="pt-BR"/>
        </w:rPr>
        <w:t>A</w:t>
      </w:r>
      <w:r w:rsidRPr="009C232B">
        <w:rPr>
          <w:lang w:val="pt-BR"/>
        </w:rPr>
        <w:t xml:space="preserve">o entrevistar membros de equipes de marketing, alunos e docentes, </w:t>
      </w:r>
      <w:r>
        <w:rPr>
          <w:lang w:val="pt-BR"/>
        </w:rPr>
        <w:t xml:space="preserve">se </w:t>
      </w:r>
      <w:r w:rsidRPr="009C232B">
        <w:rPr>
          <w:lang w:val="pt-BR"/>
        </w:rPr>
        <w:t>busca entender suas percepções e experiências diretamente.</w:t>
      </w:r>
    </w:p>
    <w:p w14:paraId="191D58B1" w14:textId="58964477" w:rsidR="009C232B" w:rsidRPr="009C232B" w:rsidRDefault="009C232B" w:rsidP="009C232B">
      <w:pPr>
        <w:pStyle w:val="Text"/>
        <w:rPr>
          <w:lang w:val="pt-BR"/>
        </w:rPr>
      </w:pPr>
      <w:r w:rsidRPr="009C232B">
        <w:rPr>
          <w:b/>
          <w:bCs/>
          <w:lang w:val="pt-BR"/>
        </w:rPr>
        <w:t>Estudo de caso</w:t>
      </w:r>
      <w:r w:rsidRPr="009C232B">
        <w:rPr>
          <w:lang w:val="pt-BR"/>
        </w:rPr>
        <w:t xml:space="preserve"> é uma abordagem em que se analisa um cenário específico em profundidade. </w:t>
      </w:r>
      <w:r>
        <w:rPr>
          <w:lang w:val="pt-BR"/>
        </w:rPr>
        <w:t>O</w:t>
      </w:r>
      <w:r w:rsidRPr="009C232B">
        <w:rPr>
          <w:lang w:val="pt-BR"/>
        </w:rPr>
        <w:t xml:space="preserve"> trabalho pode ser classificado como tal, já que se concentra em faculdades e suas estratégias de marketing educacional.</w:t>
      </w:r>
    </w:p>
    <w:p w14:paraId="15E04EB4" w14:textId="77777777" w:rsidR="009C232B" w:rsidRPr="009C232B" w:rsidRDefault="009C232B" w:rsidP="009C232B">
      <w:pPr>
        <w:pStyle w:val="Text"/>
        <w:rPr>
          <w:lang w:val="pt-BR"/>
        </w:rPr>
      </w:pPr>
      <w:r w:rsidRPr="009C232B">
        <w:rPr>
          <w:b/>
          <w:bCs/>
          <w:lang w:val="pt-BR"/>
        </w:rPr>
        <w:t>Pesquisa documental</w:t>
      </w:r>
      <w:r w:rsidRPr="009C232B">
        <w:rPr>
          <w:lang w:val="pt-BR"/>
        </w:rPr>
        <w:t xml:space="preserve"> complementa a qualitativa ao utilizar informações previamente publicadas em fontes como sites e ferramentas semelhantes, permitindo uma análise contextual e comparativa.</w:t>
      </w:r>
    </w:p>
    <w:p w14:paraId="0ABED287" w14:textId="382A42D2" w:rsidR="005F4A77" w:rsidRPr="009C232B" w:rsidRDefault="009C232B" w:rsidP="005F4A77">
      <w:pPr>
        <w:pStyle w:val="Text"/>
        <w:rPr>
          <w:lang w:val="pt-BR"/>
        </w:rPr>
      </w:pPr>
      <w:r>
        <w:rPr>
          <w:lang w:val="pt-BR"/>
        </w:rPr>
        <w:t>Para a parte de Pesquisa</w:t>
      </w:r>
      <w:r>
        <w:rPr>
          <w:b/>
          <w:lang w:val="pt-BR"/>
        </w:rPr>
        <w:t xml:space="preserve"> Qualitativa e Estudo de Caso</w:t>
      </w:r>
      <w:r>
        <w:rPr>
          <w:lang w:val="pt-BR"/>
        </w:rPr>
        <w:t xml:space="preserve">, foram entrevistados alunos do campus </w:t>
      </w:r>
      <w:proofErr w:type="spellStart"/>
      <w:r>
        <w:rPr>
          <w:lang w:val="pt-BR"/>
        </w:rPr>
        <w:t>Facens</w:t>
      </w:r>
      <w:proofErr w:type="spellEnd"/>
      <w:r>
        <w:rPr>
          <w:lang w:val="pt-BR"/>
        </w:rPr>
        <w:t xml:space="preserve"> Sorocaba e Unip Sorocaba, além de membros da equipe comercial e de marketing destas universidades, buscando dialogar diretamente com o usuário final do Campus Hub a respeito de suas experiências com eventos acadêmicos. O ônus deste método é sua subjetividade, afinal, seria necessário entrevistas com todos os estudantes e organizadores do Brasil para poder ser criado um quadro geral, com generalização devida.</w:t>
      </w:r>
    </w:p>
    <w:p w14:paraId="559F4688" w14:textId="4E22FD72" w:rsidR="005F4A77" w:rsidRDefault="009C232B" w:rsidP="005F4A77">
      <w:pPr>
        <w:pStyle w:val="Text"/>
        <w:rPr>
          <w:lang w:val="pt-BR"/>
        </w:rPr>
      </w:pPr>
      <w:r>
        <w:rPr>
          <w:lang w:val="pt-BR"/>
        </w:rPr>
        <w:t xml:space="preserve">Para a parte </w:t>
      </w:r>
      <w:r>
        <w:rPr>
          <w:lang w:val="pt-BR"/>
        </w:rPr>
        <w:t xml:space="preserve">de </w:t>
      </w:r>
      <w:r>
        <w:rPr>
          <w:b/>
          <w:lang w:val="pt-BR"/>
        </w:rPr>
        <w:t>Estudo Documental</w:t>
      </w:r>
      <w:r>
        <w:rPr>
          <w:lang w:val="pt-BR"/>
        </w:rPr>
        <w:t>, foi pesquisado artigos e aplicativos ou plataformas web em busca de dados que verificassem a veracidade não apenas da Persona, mas também do projeto Campus Hub, afinal, de pouco adiantaria cria-lo caso já existisse outro aplicativo ou plataforma web que já fizesse o que o Campus Hub faria.</w:t>
      </w:r>
    </w:p>
    <w:p w14:paraId="65F3732F" w14:textId="3EE1C84A" w:rsidR="009C232B" w:rsidRDefault="00C65E17" w:rsidP="005F4A77">
      <w:pPr>
        <w:pStyle w:val="Text"/>
        <w:rPr>
          <w:lang w:val="pt-BR"/>
        </w:rPr>
      </w:pPr>
      <w:r>
        <w:rPr>
          <w:lang w:val="pt-BR"/>
        </w:rPr>
        <w:t>Os critérios utilizados para esta metodologia foram perguntas rigorosas e extensas com alunos escolhidos aleatoriamente, além do contato através de e-mail e WhatsApp para os docentes e equipes comerciais e de marketing, buscando conseguir as respostas mais verídicas possíveis. Para os aplicativos e artigos, estudo rigoroso sobre os mesmos foi empregado, de modo com que seriam avaliados apenas aqueles que possuíssem um real significado para o projeto, evitando que dados inúteis se acumulassem.</w:t>
      </w:r>
    </w:p>
    <w:p w14:paraId="7EC8EE13" w14:textId="77777777" w:rsidR="009C232B" w:rsidRDefault="009C232B" w:rsidP="005F4A77">
      <w:pPr>
        <w:pStyle w:val="Text"/>
        <w:rPr>
          <w:lang w:val="pt-BR"/>
        </w:rPr>
      </w:pPr>
    </w:p>
    <w:p w14:paraId="1432A98D" w14:textId="11166C4C" w:rsidR="005E3B99" w:rsidRDefault="00C21D69" w:rsidP="00C65E17">
      <w:pPr>
        <w:pStyle w:val="Ttulo1"/>
      </w:pPr>
      <w:r>
        <w:t>PERSONA</w:t>
      </w:r>
    </w:p>
    <w:p w14:paraId="177E9971" w14:textId="2181F5BB" w:rsidR="00662A20" w:rsidRDefault="00E23464" w:rsidP="007824C7">
      <w:pPr>
        <w:pStyle w:val="Text"/>
        <w:rPr>
          <w:lang w:val="pt-BR"/>
        </w:rPr>
      </w:pPr>
      <w:r>
        <w:rPr>
          <w:lang w:val="pt-BR"/>
        </w:rPr>
        <w:t>O estudo da persona do Campus Hub engloba, em sua maioria, estudantes do Ensino Superior, brasileiros. Com base nisso, foi possível pesquisar a respeito do perfil do estudante de Ensino Superior atual:</w:t>
      </w:r>
    </w:p>
    <w:p w14:paraId="4A0CAB45" w14:textId="02137E51" w:rsidR="00535178" w:rsidRDefault="00535178" w:rsidP="00535178">
      <w:pPr>
        <w:pStyle w:val="PargrafodaLista"/>
        <w:numPr>
          <w:ilvl w:val="0"/>
          <w:numId w:val="44"/>
        </w:numPr>
        <w:rPr>
          <w:lang w:val="pt-BR"/>
        </w:rPr>
      </w:pPr>
      <w:r>
        <w:rPr>
          <w:lang w:val="pt-BR"/>
        </w:rPr>
        <w:t xml:space="preserve">Idade: </w:t>
      </w:r>
      <w:r w:rsidRPr="00535178">
        <w:rPr>
          <w:lang w:val="pt-BR"/>
        </w:rPr>
        <w:t>A maioria dos estudantes de Ensino Superior do Brasil possui por volta de 18 a 24 anos de idade, com 50% dos estudantes de Ensino Superior estejam nessa janela de 20 a 24 anos de idade.</w:t>
      </w:r>
    </w:p>
    <w:p w14:paraId="2AC5D629" w14:textId="09E17509" w:rsidR="00535178" w:rsidRDefault="00535178" w:rsidP="00535178">
      <w:pPr>
        <w:pStyle w:val="PargrafodaLista"/>
        <w:numPr>
          <w:ilvl w:val="0"/>
          <w:numId w:val="44"/>
        </w:numPr>
        <w:rPr>
          <w:lang w:val="pt-BR"/>
        </w:rPr>
      </w:pPr>
      <w:r>
        <w:rPr>
          <w:lang w:val="pt-BR"/>
        </w:rPr>
        <w:t>Gênero: A maioria dos estudantes de Ensino Superior são mulheres, com 57% dos estudantes se identificando com o gênero feminino.</w:t>
      </w:r>
    </w:p>
    <w:p w14:paraId="06398300" w14:textId="0E4A72D8" w:rsidR="00535178" w:rsidRDefault="00535178" w:rsidP="00535178">
      <w:pPr>
        <w:pStyle w:val="PargrafodaLista"/>
        <w:numPr>
          <w:ilvl w:val="0"/>
          <w:numId w:val="44"/>
        </w:numPr>
        <w:rPr>
          <w:lang w:val="pt-BR"/>
        </w:rPr>
      </w:pPr>
      <w:r>
        <w:rPr>
          <w:lang w:val="pt-BR"/>
        </w:rPr>
        <w:t xml:space="preserve">Etnia: A maioria dos estudantes do Ensino Superior se identifica como Branca, sendo 43% do número total, seguido de Pardos (36%) </w:t>
      </w:r>
      <w:proofErr w:type="gramStart"/>
      <w:r>
        <w:rPr>
          <w:lang w:val="pt-BR"/>
        </w:rPr>
        <w:t>e Negros</w:t>
      </w:r>
      <w:proofErr w:type="gramEnd"/>
      <w:r>
        <w:rPr>
          <w:lang w:val="pt-BR"/>
        </w:rPr>
        <w:t xml:space="preserve"> (15%).</w:t>
      </w:r>
    </w:p>
    <w:p w14:paraId="6AC76126" w14:textId="13A3DC8D" w:rsidR="00535178" w:rsidRDefault="00535178" w:rsidP="00535178">
      <w:pPr>
        <w:pStyle w:val="PargrafodaLista"/>
        <w:numPr>
          <w:ilvl w:val="0"/>
          <w:numId w:val="44"/>
        </w:numPr>
        <w:rPr>
          <w:lang w:val="pt-BR"/>
        </w:rPr>
      </w:pPr>
      <w:r>
        <w:rPr>
          <w:lang w:val="pt-BR"/>
        </w:rPr>
        <w:t>Renda Mensal: O estudante do Ensino Superior médio faz parte de uma família que possui uma renda mensal de até 3 salários mínimos, totalizando R$ 4.236,00.</w:t>
      </w:r>
    </w:p>
    <w:p w14:paraId="04708B0A" w14:textId="126C83CF" w:rsidR="00535178" w:rsidRDefault="00535178" w:rsidP="00535178">
      <w:pPr>
        <w:pStyle w:val="PargrafodaLista"/>
        <w:numPr>
          <w:ilvl w:val="0"/>
          <w:numId w:val="44"/>
        </w:numPr>
        <w:rPr>
          <w:lang w:val="pt-BR"/>
        </w:rPr>
      </w:pPr>
      <w:r>
        <w:rPr>
          <w:lang w:val="pt-BR"/>
        </w:rPr>
        <w:t xml:space="preserve">Modalidade de Ensino: O estudante de Ensino Superior Brasileiro médio estuda na modalidade presencial (73%), porém, após a pandemia, a modalidade </w:t>
      </w:r>
      <w:proofErr w:type="spellStart"/>
      <w:r>
        <w:rPr>
          <w:lang w:val="pt-BR"/>
        </w:rPr>
        <w:t>EaD</w:t>
      </w:r>
      <w:proofErr w:type="spellEnd"/>
      <w:r>
        <w:rPr>
          <w:lang w:val="pt-BR"/>
        </w:rPr>
        <w:t xml:space="preserve"> tem crescido muito, totalizando 27% do total, com tendência de continuar crescendo mesmo após a pandemia de 2020.</w:t>
      </w:r>
    </w:p>
    <w:p w14:paraId="1A12DF9E" w14:textId="051713EF" w:rsidR="00535178" w:rsidRDefault="00535178" w:rsidP="00535178">
      <w:pPr>
        <w:pStyle w:val="PargrafodaLista"/>
        <w:numPr>
          <w:ilvl w:val="0"/>
          <w:numId w:val="44"/>
        </w:numPr>
        <w:rPr>
          <w:lang w:val="pt-BR"/>
        </w:rPr>
      </w:pPr>
      <w:r>
        <w:rPr>
          <w:lang w:val="pt-BR"/>
        </w:rPr>
        <w:t>Curso: Os cursos com mais estudantes de Ensino Superior no Brasil atualmente são: Saúde (28%), Negócios, Administração e Direito (17%) e Tecnologia da Informação (TI) (13%).</w:t>
      </w:r>
    </w:p>
    <w:p w14:paraId="6877B3A6" w14:textId="5AFA227C" w:rsidR="00535178" w:rsidRPr="00535178" w:rsidRDefault="00535178" w:rsidP="00535178">
      <w:pPr>
        <w:pStyle w:val="PargrafodaLista"/>
        <w:numPr>
          <w:ilvl w:val="0"/>
          <w:numId w:val="44"/>
        </w:numPr>
        <w:rPr>
          <w:lang w:val="pt-BR"/>
        </w:rPr>
      </w:pPr>
      <w:r>
        <w:rPr>
          <w:lang w:val="pt-BR"/>
        </w:rPr>
        <w:t>Região: A maioria dos estudantes de Ensino Superior do Brasil se localiza na região Sudeste, seguido por Nordeste e Sul.</w:t>
      </w:r>
    </w:p>
    <w:p w14:paraId="1A6FAEE6" w14:textId="348AB187" w:rsidR="005E3B99" w:rsidRPr="003038D4" w:rsidRDefault="008F47E1" w:rsidP="009E3436">
      <w:pPr>
        <w:pStyle w:val="Ttulo1"/>
        <w:rPr>
          <w:b/>
          <w:lang w:val="pt-BR"/>
        </w:rPr>
      </w:pPr>
      <w:r w:rsidRPr="003038D4">
        <w:rPr>
          <w:b/>
          <w:lang w:val="pt-BR"/>
        </w:rPr>
        <w:t>C</w:t>
      </w:r>
      <w:r w:rsidR="005E3B99" w:rsidRPr="003038D4">
        <w:rPr>
          <w:b/>
          <w:lang w:val="pt-BR"/>
        </w:rPr>
        <w:t>ONSIDERAÇÕES FINAIS</w:t>
      </w:r>
    </w:p>
    <w:p w14:paraId="2C0A4528" w14:textId="4570AB46" w:rsidR="003E173E" w:rsidRPr="003038D4" w:rsidRDefault="001904A2" w:rsidP="005E3B99">
      <w:pPr>
        <w:pStyle w:val="Text"/>
        <w:rPr>
          <w:lang w:val="pt-BR"/>
        </w:rPr>
      </w:pPr>
      <w:r w:rsidRPr="001904A2">
        <w:t>Este estudo destaca </w:t>
      </w:r>
      <w:proofErr w:type="gramStart"/>
      <w:r w:rsidRPr="001904A2">
        <w:t>a</w:t>
      </w:r>
      <w:proofErr w:type="gramEnd"/>
      <w:r w:rsidRPr="001904A2">
        <w:t> importância de melhorar a comunicação entre universidades e alunos sobre eventos acadêmicos. Através de pesquisa qualitativa, estudo de caso e pesquisa documental, identificamos as lacunas de informação que resultam na baixa participação estudantil em eventos nas faculdades. A criação do Campus Hub visa preencher essas lacunas, oferecendo uma solução digital que centraliza informações sobre eventos acadêmicos em uma plataforma acessível. Com o crescente número de universitários no Brasil, soluções como esta podem aumentar o engajamento e a participação dos alunos, beneficiando tanto o desenvolvimento individual quanto o crescimento das </w:t>
      </w:r>
      <w:proofErr w:type="spellStart"/>
      <w:r w:rsidRPr="001904A2">
        <w:t>instituições</w:t>
      </w:r>
      <w:proofErr w:type="spellEnd"/>
      <w:r w:rsidRPr="001904A2">
        <w:t> de </w:t>
      </w:r>
      <w:proofErr w:type="spellStart"/>
      <w:r w:rsidRPr="001904A2">
        <w:t>ensino</w:t>
      </w:r>
      <w:proofErr w:type="spellEnd"/>
      <w:r w:rsidR="00C21C6F" w:rsidRPr="003038D4">
        <w:rPr>
          <w:lang w:val="pt-BR"/>
        </w:rPr>
        <w:t xml:space="preserve">. </w:t>
      </w:r>
    </w:p>
    <w:p w14:paraId="5CE002E7" w14:textId="77777777" w:rsidR="003E173E" w:rsidRPr="003038D4" w:rsidRDefault="003E173E" w:rsidP="005E3B99">
      <w:pPr>
        <w:pStyle w:val="Text"/>
        <w:rPr>
          <w:lang w:val="pt-BR"/>
        </w:rPr>
      </w:pPr>
    </w:p>
    <w:p w14:paraId="149F4D00" w14:textId="77777777" w:rsidR="00C65E17" w:rsidRDefault="00C65E17" w:rsidP="003038D4">
      <w:pPr>
        <w:pStyle w:val="ReferenceHead"/>
        <w:rPr>
          <w:lang w:val="pt-BR"/>
        </w:rPr>
      </w:pPr>
    </w:p>
    <w:p w14:paraId="13206024" w14:textId="77777777" w:rsidR="00C65E17" w:rsidRDefault="00C65E17" w:rsidP="003038D4">
      <w:pPr>
        <w:pStyle w:val="ReferenceHead"/>
        <w:rPr>
          <w:lang w:val="pt-BR"/>
        </w:rPr>
      </w:pPr>
    </w:p>
    <w:p w14:paraId="2A9BDC41" w14:textId="77777777" w:rsidR="00C65E17" w:rsidRDefault="00C65E17" w:rsidP="003038D4">
      <w:pPr>
        <w:pStyle w:val="ReferenceHead"/>
        <w:rPr>
          <w:lang w:val="pt-BR"/>
        </w:rPr>
      </w:pPr>
    </w:p>
    <w:p w14:paraId="71786523" w14:textId="77777777" w:rsidR="00C65E17" w:rsidRDefault="00C65E17" w:rsidP="003038D4">
      <w:pPr>
        <w:pStyle w:val="ReferenceHead"/>
        <w:rPr>
          <w:lang w:val="pt-BR"/>
        </w:rPr>
      </w:pPr>
    </w:p>
    <w:p w14:paraId="0A915FB6" w14:textId="55B4CC85" w:rsidR="006F1A8A" w:rsidRPr="003038D4" w:rsidRDefault="00C65E17" w:rsidP="003038D4">
      <w:pPr>
        <w:pStyle w:val="ReferenceHead"/>
        <w:rPr>
          <w:bCs/>
        </w:rPr>
      </w:pPr>
      <w:r>
        <w:rPr>
          <w:lang w:val="pt-BR"/>
        </w:rPr>
        <w:t xml:space="preserve">VI- </w:t>
      </w:r>
      <w:r w:rsidR="003038D4" w:rsidRPr="003038D4">
        <w:rPr>
          <w:lang w:val="pt-BR"/>
        </w:rPr>
        <w:t>REFER</w:t>
      </w:r>
      <w:r w:rsidR="00B822B6">
        <w:rPr>
          <w:lang w:val="pt-BR"/>
        </w:rPr>
        <w:t>Ê</w:t>
      </w:r>
      <w:r w:rsidR="003038D4" w:rsidRPr="003038D4">
        <w:rPr>
          <w:lang w:val="pt-BR"/>
        </w:rPr>
        <w:t>NC</w:t>
      </w:r>
      <w:r w:rsidR="003038D4">
        <w:rPr>
          <w:lang w:val="pt-BR"/>
        </w:rPr>
        <w:t>IAS</w:t>
      </w:r>
    </w:p>
    <w:p w14:paraId="27A0AB45" w14:textId="0FF5CA3F" w:rsidR="00AB4892" w:rsidRPr="00AB4892" w:rsidRDefault="00AB4892" w:rsidP="00AB4892">
      <w:pPr>
        <w:pStyle w:val="References"/>
        <w:tabs>
          <w:tab w:val="clear" w:pos="1170"/>
          <w:tab w:val="num" w:pos="360"/>
        </w:tabs>
        <w:spacing w:before="240"/>
        <w:ind w:left="360"/>
        <w:jc w:val="left"/>
        <w:rPr>
          <w:lang w:val="it-IT"/>
        </w:rPr>
      </w:pPr>
      <w:r w:rsidRPr="00AB4892">
        <w:rPr>
          <w:bCs/>
        </w:rPr>
        <w:t xml:space="preserve">LACERDA, A. L., &amp; TACCHINI, A. P. (2008). </w:t>
      </w:r>
      <w:proofErr w:type="gramStart"/>
      <w:r w:rsidRPr="00AB4892">
        <w:rPr>
          <w:bCs/>
        </w:rPr>
        <w:t>A</w:t>
      </w:r>
      <w:proofErr w:type="gramEnd"/>
      <w:r w:rsidRPr="00AB4892">
        <w:rPr>
          <w:bCs/>
        </w:rPr>
        <w:t xml:space="preserve"> </w:t>
      </w:r>
      <w:proofErr w:type="spellStart"/>
      <w:r w:rsidRPr="00AB4892">
        <w:rPr>
          <w:bCs/>
        </w:rPr>
        <w:t>importância</w:t>
      </w:r>
      <w:proofErr w:type="spellEnd"/>
      <w:r w:rsidRPr="00AB4892">
        <w:rPr>
          <w:bCs/>
        </w:rPr>
        <w:t xml:space="preserve"> do </w:t>
      </w:r>
      <w:proofErr w:type="spellStart"/>
      <w:r w:rsidRPr="00AB4892">
        <w:rPr>
          <w:bCs/>
        </w:rPr>
        <w:t>acesso</w:t>
      </w:r>
      <w:proofErr w:type="spellEnd"/>
      <w:r w:rsidRPr="00AB4892">
        <w:rPr>
          <w:bCs/>
        </w:rPr>
        <w:t xml:space="preserve"> à </w:t>
      </w:r>
      <w:proofErr w:type="spellStart"/>
      <w:r w:rsidRPr="00AB4892">
        <w:rPr>
          <w:bCs/>
        </w:rPr>
        <w:t>literatura</w:t>
      </w:r>
      <w:proofErr w:type="spellEnd"/>
      <w:r w:rsidRPr="00AB4892">
        <w:rPr>
          <w:bCs/>
        </w:rPr>
        <w:t xml:space="preserve"> </w:t>
      </w:r>
      <w:proofErr w:type="spellStart"/>
      <w:r w:rsidRPr="00AB4892">
        <w:rPr>
          <w:bCs/>
        </w:rPr>
        <w:t>cinzenta</w:t>
      </w:r>
      <w:proofErr w:type="spellEnd"/>
      <w:r w:rsidRPr="00AB4892">
        <w:rPr>
          <w:bCs/>
        </w:rPr>
        <w:t xml:space="preserve"> </w:t>
      </w:r>
      <w:proofErr w:type="spellStart"/>
      <w:r w:rsidRPr="00AB4892">
        <w:rPr>
          <w:bCs/>
        </w:rPr>
        <w:t>em</w:t>
      </w:r>
      <w:proofErr w:type="spellEnd"/>
      <w:r w:rsidRPr="00AB4892">
        <w:rPr>
          <w:bCs/>
        </w:rPr>
        <w:t xml:space="preserve"> </w:t>
      </w:r>
      <w:proofErr w:type="spellStart"/>
      <w:r w:rsidRPr="00AB4892">
        <w:rPr>
          <w:bCs/>
        </w:rPr>
        <w:t>eventos</w:t>
      </w:r>
      <w:proofErr w:type="spellEnd"/>
      <w:r w:rsidRPr="00AB4892">
        <w:rPr>
          <w:bCs/>
        </w:rPr>
        <w:t xml:space="preserve"> </w:t>
      </w:r>
      <w:proofErr w:type="spellStart"/>
      <w:r w:rsidRPr="00AB4892">
        <w:rPr>
          <w:bCs/>
        </w:rPr>
        <w:t>acadêmicos</w:t>
      </w:r>
      <w:proofErr w:type="spellEnd"/>
      <w:r w:rsidRPr="00AB4892">
        <w:rPr>
          <w:bCs/>
        </w:rPr>
        <w:t xml:space="preserve">. </w:t>
      </w:r>
      <w:proofErr w:type="spellStart"/>
      <w:r w:rsidRPr="00AB4892">
        <w:rPr>
          <w:bCs/>
          <w:i/>
          <w:iCs/>
        </w:rPr>
        <w:t>Revista</w:t>
      </w:r>
      <w:proofErr w:type="spellEnd"/>
      <w:r w:rsidRPr="00AB4892">
        <w:rPr>
          <w:bCs/>
          <w:i/>
          <w:iCs/>
        </w:rPr>
        <w:t xml:space="preserve"> ACB: </w:t>
      </w:r>
      <w:proofErr w:type="spellStart"/>
      <w:r w:rsidRPr="00AB4892">
        <w:rPr>
          <w:bCs/>
          <w:i/>
          <w:iCs/>
        </w:rPr>
        <w:t>Biblioteconomia</w:t>
      </w:r>
      <w:proofErr w:type="spellEnd"/>
      <w:r w:rsidRPr="00AB4892">
        <w:rPr>
          <w:bCs/>
          <w:i/>
          <w:iCs/>
        </w:rPr>
        <w:t xml:space="preserve"> </w:t>
      </w:r>
      <w:proofErr w:type="spellStart"/>
      <w:r w:rsidRPr="00AB4892">
        <w:rPr>
          <w:bCs/>
          <w:i/>
          <w:iCs/>
        </w:rPr>
        <w:t>em</w:t>
      </w:r>
      <w:proofErr w:type="spellEnd"/>
      <w:r w:rsidRPr="00AB4892">
        <w:rPr>
          <w:bCs/>
          <w:i/>
          <w:iCs/>
        </w:rPr>
        <w:t xml:space="preserve"> Santa Catarina</w:t>
      </w:r>
      <w:r w:rsidRPr="00AB4892">
        <w:rPr>
          <w:bCs/>
        </w:rPr>
        <w:t>, 13(1), 130-144.</w:t>
      </w:r>
      <w:r>
        <w:rPr>
          <w:bCs/>
        </w:rPr>
        <w:t xml:space="preserve"> </w:t>
      </w:r>
      <w:proofErr w:type="spellStart"/>
      <w:r>
        <w:rPr>
          <w:bCs/>
        </w:rPr>
        <w:t>Disponível</w:t>
      </w:r>
      <w:proofErr w:type="spellEnd"/>
      <w:r>
        <w:rPr>
          <w:bCs/>
        </w:rPr>
        <w:t xml:space="preserve"> </w:t>
      </w:r>
      <w:proofErr w:type="spellStart"/>
      <w:r>
        <w:rPr>
          <w:bCs/>
        </w:rPr>
        <w:t>em</w:t>
      </w:r>
      <w:proofErr w:type="spellEnd"/>
      <w:r>
        <w:rPr>
          <w:bCs/>
        </w:rPr>
        <w:t xml:space="preserve">: </w:t>
      </w:r>
      <w:hyperlink r:id="rId8" w:tgtFrame="_new" w:history="1">
        <w:r w:rsidRPr="00AB4892">
          <w:rPr>
            <w:rStyle w:val="Hyperlink"/>
            <w:bCs/>
          </w:rPr>
          <w:t>https://www.researchgate.net/publication/335601208_A_importancia_do_acesso_a_literatura_cinzenta_em_eventos_academicos</w:t>
        </w:r>
      </w:hyperlink>
      <w:r w:rsidRPr="00AB4892">
        <w:rPr>
          <w:bCs/>
        </w:rPr>
        <w:t>.</w:t>
      </w:r>
      <w:r>
        <w:rPr>
          <w:bCs/>
        </w:rPr>
        <w:t xml:space="preserve"> </w:t>
      </w:r>
      <w:proofErr w:type="spellStart"/>
      <w:r>
        <w:rPr>
          <w:bCs/>
        </w:rPr>
        <w:t>Acesso</w:t>
      </w:r>
      <w:proofErr w:type="spellEnd"/>
      <w:r>
        <w:rPr>
          <w:bCs/>
        </w:rPr>
        <w:t xml:space="preserve"> </w:t>
      </w:r>
      <w:proofErr w:type="spellStart"/>
      <w:r>
        <w:rPr>
          <w:bCs/>
        </w:rPr>
        <w:t>em</w:t>
      </w:r>
      <w:proofErr w:type="spellEnd"/>
      <w:r>
        <w:rPr>
          <w:bCs/>
        </w:rPr>
        <w:t>: 09/10/2024.</w:t>
      </w:r>
    </w:p>
    <w:p w14:paraId="0E29CBDD" w14:textId="00F346F5" w:rsidR="00AB4892" w:rsidRPr="00AB4892" w:rsidRDefault="00AB4892" w:rsidP="00AB4892">
      <w:pPr>
        <w:pStyle w:val="References"/>
        <w:tabs>
          <w:tab w:val="clear" w:pos="1170"/>
          <w:tab w:val="num" w:pos="360"/>
        </w:tabs>
        <w:spacing w:before="240"/>
        <w:ind w:left="360"/>
        <w:jc w:val="left"/>
        <w:rPr>
          <w:lang w:val="it-IT"/>
        </w:rPr>
      </w:pPr>
      <w:r w:rsidRPr="00AB4892">
        <w:t>EVEN3 Blog. (</w:t>
      </w:r>
      <w:proofErr w:type="spellStart"/>
      <w:r w:rsidRPr="00AB4892">
        <w:t>s.d.</w:t>
      </w:r>
      <w:proofErr w:type="spellEnd"/>
      <w:r w:rsidRPr="00AB4892">
        <w:t xml:space="preserve">). </w:t>
      </w:r>
      <w:proofErr w:type="spellStart"/>
      <w:r w:rsidRPr="00AB4892">
        <w:rPr>
          <w:i/>
          <w:iCs/>
        </w:rPr>
        <w:t>Eventos</w:t>
      </w:r>
      <w:proofErr w:type="spellEnd"/>
      <w:r w:rsidRPr="00AB4892">
        <w:rPr>
          <w:i/>
          <w:iCs/>
        </w:rPr>
        <w:t xml:space="preserve"> </w:t>
      </w:r>
      <w:proofErr w:type="spellStart"/>
      <w:r w:rsidRPr="00AB4892">
        <w:rPr>
          <w:i/>
          <w:iCs/>
        </w:rPr>
        <w:t>universitários</w:t>
      </w:r>
      <w:proofErr w:type="spellEnd"/>
      <w:r w:rsidRPr="00AB4892">
        <w:rPr>
          <w:i/>
          <w:iCs/>
        </w:rPr>
        <w:t xml:space="preserve">: </w:t>
      </w:r>
      <w:proofErr w:type="spellStart"/>
      <w:r w:rsidRPr="00AB4892">
        <w:rPr>
          <w:i/>
          <w:iCs/>
        </w:rPr>
        <w:t>principais</w:t>
      </w:r>
      <w:proofErr w:type="spellEnd"/>
      <w:r w:rsidRPr="00AB4892">
        <w:rPr>
          <w:i/>
          <w:iCs/>
        </w:rPr>
        <w:t xml:space="preserve"> </w:t>
      </w:r>
      <w:proofErr w:type="spellStart"/>
      <w:r w:rsidRPr="00AB4892">
        <w:rPr>
          <w:i/>
          <w:iCs/>
        </w:rPr>
        <w:t>tipos</w:t>
      </w:r>
      <w:proofErr w:type="spellEnd"/>
      <w:r w:rsidRPr="00AB4892">
        <w:rPr>
          <w:i/>
          <w:iCs/>
        </w:rPr>
        <w:t xml:space="preserve"> e </w:t>
      </w:r>
      <w:proofErr w:type="spellStart"/>
      <w:r w:rsidRPr="00AB4892">
        <w:rPr>
          <w:i/>
          <w:iCs/>
        </w:rPr>
        <w:t>como</w:t>
      </w:r>
      <w:proofErr w:type="spellEnd"/>
      <w:r w:rsidRPr="00AB4892">
        <w:rPr>
          <w:i/>
          <w:iCs/>
        </w:rPr>
        <w:t xml:space="preserve"> </w:t>
      </w:r>
      <w:proofErr w:type="spellStart"/>
      <w:r w:rsidRPr="00AB4892">
        <w:rPr>
          <w:i/>
          <w:iCs/>
        </w:rPr>
        <w:t>organizá-los</w:t>
      </w:r>
      <w:proofErr w:type="spellEnd"/>
      <w:r w:rsidRPr="00AB4892">
        <w:t>.</w:t>
      </w:r>
      <w:r>
        <w:t xml:space="preserve"> </w:t>
      </w:r>
      <w:proofErr w:type="spellStart"/>
      <w:r>
        <w:t>Disponível</w:t>
      </w:r>
      <w:proofErr w:type="spellEnd"/>
      <w:r>
        <w:t xml:space="preserve"> </w:t>
      </w:r>
      <w:proofErr w:type="spellStart"/>
      <w:r>
        <w:t>em</w:t>
      </w:r>
      <w:proofErr w:type="spellEnd"/>
      <w:r>
        <w:t xml:space="preserve">: </w:t>
      </w:r>
      <w:hyperlink r:id="rId9" w:history="1">
        <w:r w:rsidRPr="0024591F">
          <w:rPr>
            <w:rStyle w:val="Hyperlink"/>
          </w:rPr>
          <w:t>https://blog.even3.com.br/eventos-universitarios-principais-tipos-e-como-organiza-los/</w:t>
        </w:r>
      </w:hyperlink>
      <w:r w:rsidRPr="00AB4892">
        <w:t>.</w:t>
      </w:r>
      <w:r>
        <w:t xml:space="preserve"> </w:t>
      </w:r>
      <w:proofErr w:type="spellStart"/>
      <w:r>
        <w:t>Acesso</w:t>
      </w:r>
      <w:proofErr w:type="spellEnd"/>
      <w:r>
        <w:t xml:space="preserve"> </w:t>
      </w:r>
      <w:proofErr w:type="spellStart"/>
      <w:r>
        <w:t>em</w:t>
      </w:r>
      <w:proofErr w:type="spellEnd"/>
      <w:r>
        <w:t xml:space="preserve">: </w:t>
      </w:r>
      <w:r>
        <w:rPr>
          <w:bCs/>
        </w:rPr>
        <w:t>09/10/2024.</w:t>
      </w:r>
    </w:p>
    <w:p w14:paraId="6DEB9A4D" w14:textId="1D6ADCAD" w:rsidR="00B65BD3" w:rsidRDefault="00B822B6" w:rsidP="002E4E6A">
      <w:pPr>
        <w:pStyle w:val="References"/>
        <w:tabs>
          <w:tab w:val="clear" w:pos="1170"/>
          <w:tab w:val="num" w:pos="360"/>
        </w:tabs>
        <w:spacing w:before="240"/>
        <w:ind w:left="360"/>
        <w:rPr>
          <w:lang w:val="it-IT"/>
        </w:rPr>
      </w:pPr>
      <w:r>
        <w:t xml:space="preserve">AGÊNCIA BRASIL. </w:t>
      </w:r>
      <w:proofErr w:type="spellStart"/>
      <w:r w:rsidR="006513B7" w:rsidRPr="006513B7">
        <w:rPr>
          <w:b/>
          <w:bCs/>
        </w:rPr>
        <w:t>Brasil</w:t>
      </w:r>
      <w:proofErr w:type="spellEnd"/>
      <w:r w:rsidR="006513B7" w:rsidRPr="006513B7">
        <w:rPr>
          <w:b/>
          <w:bCs/>
        </w:rPr>
        <w:t xml:space="preserve"> </w:t>
      </w:r>
      <w:proofErr w:type="spellStart"/>
      <w:r w:rsidR="006513B7" w:rsidRPr="006513B7">
        <w:rPr>
          <w:b/>
          <w:bCs/>
        </w:rPr>
        <w:t>tem</w:t>
      </w:r>
      <w:proofErr w:type="spellEnd"/>
      <w:r w:rsidR="006513B7" w:rsidRPr="006513B7">
        <w:rPr>
          <w:b/>
          <w:bCs/>
        </w:rPr>
        <w:t xml:space="preserve"> 10 </w:t>
      </w:r>
      <w:proofErr w:type="spellStart"/>
      <w:r w:rsidR="006513B7" w:rsidRPr="006513B7">
        <w:rPr>
          <w:b/>
          <w:bCs/>
        </w:rPr>
        <w:t>milhões</w:t>
      </w:r>
      <w:proofErr w:type="spellEnd"/>
      <w:r w:rsidR="006513B7" w:rsidRPr="006513B7">
        <w:rPr>
          <w:b/>
          <w:bCs/>
        </w:rPr>
        <w:t xml:space="preserve"> de </w:t>
      </w:r>
      <w:proofErr w:type="spellStart"/>
      <w:r w:rsidR="006513B7" w:rsidRPr="006513B7">
        <w:rPr>
          <w:b/>
          <w:bCs/>
        </w:rPr>
        <w:t>universitários</w:t>
      </w:r>
      <w:proofErr w:type="spellEnd"/>
      <w:r w:rsidR="006513B7" w:rsidRPr="006513B7">
        <w:rPr>
          <w:b/>
          <w:bCs/>
        </w:rPr>
        <w:t xml:space="preserve">, </w:t>
      </w:r>
      <w:proofErr w:type="spellStart"/>
      <w:r w:rsidR="006513B7" w:rsidRPr="006513B7">
        <w:rPr>
          <w:b/>
          <w:bCs/>
        </w:rPr>
        <w:t>maior</w:t>
      </w:r>
      <w:proofErr w:type="spellEnd"/>
      <w:r w:rsidR="006513B7" w:rsidRPr="006513B7">
        <w:rPr>
          <w:b/>
          <w:bCs/>
        </w:rPr>
        <w:t xml:space="preserve"> </w:t>
      </w:r>
      <w:proofErr w:type="spellStart"/>
      <w:r w:rsidR="006513B7" w:rsidRPr="006513B7">
        <w:rPr>
          <w:b/>
          <w:bCs/>
        </w:rPr>
        <w:t>número</w:t>
      </w:r>
      <w:proofErr w:type="spellEnd"/>
      <w:r w:rsidR="006513B7" w:rsidRPr="006513B7">
        <w:rPr>
          <w:b/>
          <w:bCs/>
        </w:rPr>
        <w:t xml:space="preserve"> </w:t>
      </w:r>
      <w:proofErr w:type="spellStart"/>
      <w:r w:rsidR="006513B7" w:rsidRPr="006513B7">
        <w:rPr>
          <w:b/>
          <w:bCs/>
        </w:rPr>
        <w:t>em</w:t>
      </w:r>
      <w:proofErr w:type="spellEnd"/>
      <w:r w:rsidR="006513B7" w:rsidRPr="006513B7">
        <w:rPr>
          <w:b/>
          <w:bCs/>
        </w:rPr>
        <w:t xml:space="preserve"> 9 </w:t>
      </w:r>
      <w:proofErr w:type="spellStart"/>
      <w:r w:rsidR="006513B7" w:rsidRPr="006513B7">
        <w:rPr>
          <w:b/>
          <w:bCs/>
        </w:rPr>
        <w:t>anos</w:t>
      </w:r>
      <w:proofErr w:type="spellEnd"/>
      <w:r w:rsidR="006513B7">
        <w:rPr>
          <w:b/>
          <w:bCs/>
        </w:rPr>
        <w:t xml:space="preserve">. </w:t>
      </w:r>
      <w:proofErr w:type="spellStart"/>
      <w:r w:rsidR="006513B7">
        <w:rPr>
          <w:b/>
          <w:bCs/>
        </w:rPr>
        <w:t>Disponível</w:t>
      </w:r>
      <w:proofErr w:type="spellEnd"/>
      <w:r w:rsidR="006513B7">
        <w:rPr>
          <w:b/>
          <w:bCs/>
        </w:rPr>
        <w:t xml:space="preserve"> </w:t>
      </w:r>
      <w:proofErr w:type="spellStart"/>
      <w:r w:rsidR="006513B7">
        <w:rPr>
          <w:b/>
          <w:bCs/>
        </w:rPr>
        <w:t>em</w:t>
      </w:r>
      <w:proofErr w:type="spellEnd"/>
      <w:r w:rsidR="006513B7">
        <w:rPr>
          <w:b/>
          <w:bCs/>
        </w:rPr>
        <w:t xml:space="preserve">: </w:t>
      </w:r>
      <w:hyperlink r:id="rId10" w:history="1">
        <w:proofErr w:type="spellStart"/>
        <w:r w:rsidRPr="00B822B6">
          <w:rPr>
            <w:rStyle w:val="Hyperlink"/>
          </w:rPr>
          <w:t>Brasil</w:t>
        </w:r>
        <w:proofErr w:type="spellEnd"/>
        <w:r w:rsidRPr="00B822B6">
          <w:rPr>
            <w:rStyle w:val="Hyperlink"/>
          </w:rPr>
          <w:t xml:space="preserve"> </w:t>
        </w:r>
        <w:proofErr w:type="spellStart"/>
        <w:r w:rsidRPr="00B822B6">
          <w:rPr>
            <w:rStyle w:val="Hyperlink"/>
          </w:rPr>
          <w:t>tem</w:t>
        </w:r>
        <w:proofErr w:type="spellEnd"/>
        <w:r w:rsidRPr="00B822B6">
          <w:rPr>
            <w:rStyle w:val="Hyperlink"/>
          </w:rPr>
          <w:t xml:space="preserve"> 10 </w:t>
        </w:r>
        <w:proofErr w:type="spellStart"/>
        <w:r w:rsidRPr="00B822B6">
          <w:rPr>
            <w:rStyle w:val="Hyperlink"/>
          </w:rPr>
          <w:t>milhões</w:t>
        </w:r>
        <w:proofErr w:type="spellEnd"/>
        <w:r w:rsidRPr="00B822B6">
          <w:rPr>
            <w:rStyle w:val="Hyperlink"/>
          </w:rPr>
          <w:t xml:space="preserve"> de </w:t>
        </w:r>
        <w:proofErr w:type="spellStart"/>
        <w:r w:rsidRPr="00B822B6">
          <w:rPr>
            <w:rStyle w:val="Hyperlink"/>
          </w:rPr>
          <w:t>universitários</w:t>
        </w:r>
        <w:proofErr w:type="spellEnd"/>
        <w:r w:rsidRPr="00B822B6">
          <w:rPr>
            <w:rStyle w:val="Hyperlink"/>
          </w:rPr>
          <w:t xml:space="preserve">, </w:t>
        </w:r>
        <w:proofErr w:type="spellStart"/>
        <w:r w:rsidRPr="00B822B6">
          <w:rPr>
            <w:rStyle w:val="Hyperlink"/>
          </w:rPr>
          <w:t>maior</w:t>
        </w:r>
        <w:proofErr w:type="spellEnd"/>
        <w:r w:rsidRPr="00B822B6">
          <w:rPr>
            <w:rStyle w:val="Hyperlink"/>
          </w:rPr>
          <w:t xml:space="preserve"> </w:t>
        </w:r>
        <w:proofErr w:type="spellStart"/>
        <w:r w:rsidRPr="00B822B6">
          <w:rPr>
            <w:rStyle w:val="Hyperlink"/>
          </w:rPr>
          <w:t>número</w:t>
        </w:r>
        <w:proofErr w:type="spellEnd"/>
        <w:r w:rsidRPr="00B822B6">
          <w:rPr>
            <w:rStyle w:val="Hyperlink"/>
          </w:rPr>
          <w:t xml:space="preserve"> </w:t>
        </w:r>
        <w:proofErr w:type="spellStart"/>
        <w:r w:rsidRPr="00B822B6">
          <w:rPr>
            <w:rStyle w:val="Hyperlink"/>
          </w:rPr>
          <w:t>em</w:t>
        </w:r>
        <w:proofErr w:type="spellEnd"/>
        <w:r w:rsidRPr="00B822B6">
          <w:rPr>
            <w:rStyle w:val="Hyperlink"/>
          </w:rPr>
          <w:t xml:space="preserve"> 9 </w:t>
        </w:r>
        <w:proofErr w:type="spellStart"/>
        <w:r w:rsidRPr="00B822B6">
          <w:rPr>
            <w:rStyle w:val="Hyperlink"/>
          </w:rPr>
          <w:t>anos</w:t>
        </w:r>
        <w:proofErr w:type="spellEnd"/>
        <w:r w:rsidRPr="00B822B6">
          <w:rPr>
            <w:rStyle w:val="Hyperlink"/>
          </w:rPr>
          <w:t xml:space="preserve"> | Só </w:t>
        </w:r>
        <w:proofErr w:type="spellStart"/>
        <w:r w:rsidRPr="00B822B6">
          <w:rPr>
            <w:rStyle w:val="Hyperlink"/>
          </w:rPr>
          <w:t>Notícia</w:t>
        </w:r>
        <w:proofErr w:type="spellEnd"/>
        <w:r w:rsidRPr="00B822B6">
          <w:rPr>
            <w:rStyle w:val="Hyperlink"/>
          </w:rPr>
          <w:t xml:space="preserve"> Boa (sonoticiaboa.com.br)</w:t>
        </w:r>
      </w:hyperlink>
      <w:r w:rsidR="00133907" w:rsidRPr="003038D4">
        <w:rPr>
          <w:lang w:val="it-IT"/>
        </w:rPr>
        <w:t>.</w:t>
      </w:r>
      <w:r w:rsidR="006513B7">
        <w:rPr>
          <w:lang w:val="it-IT"/>
        </w:rPr>
        <w:t xml:space="preserve"> Acesso em: 09/10/2024.</w:t>
      </w:r>
    </w:p>
    <w:p w14:paraId="609BF48E" w14:textId="594AC0F7" w:rsidR="001B1892" w:rsidRDefault="001B1892" w:rsidP="001B1892">
      <w:pPr>
        <w:pStyle w:val="References"/>
        <w:tabs>
          <w:tab w:val="clear" w:pos="1170"/>
          <w:tab w:val="num" w:pos="360"/>
        </w:tabs>
        <w:spacing w:before="240"/>
        <w:ind w:left="360"/>
        <w:jc w:val="left"/>
        <w:rPr>
          <w:lang w:val="it-IT"/>
        </w:rPr>
      </w:pPr>
      <w:r>
        <w:t>EVENTBRITE</w:t>
      </w:r>
      <w:r w:rsidRPr="001B1892">
        <w:t>. (</w:t>
      </w:r>
      <w:proofErr w:type="spellStart"/>
      <w:r w:rsidRPr="001B1892">
        <w:t>s.d.</w:t>
      </w:r>
      <w:proofErr w:type="spellEnd"/>
      <w:r w:rsidRPr="001B1892">
        <w:t xml:space="preserve">). </w:t>
      </w:r>
      <w:proofErr w:type="spellStart"/>
      <w:r w:rsidRPr="001B1892">
        <w:rPr>
          <w:i/>
          <w:iCs/>
        </w:rPr>
        <w:t>Sobre</w:t>
      </w:r>
      <w:proofErr w:type="spellEnd"/>
      <w:r w:rsidRPr="001B1892">
        <w:rPr>
          <w:i/>
          <w:iCs/>
        </w:rPr>
        <w:t xml:space="preserve"> a Eventbrite</w:t>
      </w:r>
      <w:r w:rsidRPr="001B1892">
        <w:t xml:space="preserve">. </w:t>
      </w:r>
      <w:proofErr w:type="spellStart"/>
      <w:r>
        <w:t>Disponível</w:t>
      </w:r>
      <w:proofErr w:type="spellEnd"/>
      <w:r>
        <w:t xml:space="preserve"> </w:t>
      </w:r>
      <w:proofErr w:type="spellStart"/>
      <w:r>
        <w:t>em</w:t>
      </w:r>
      <w:proofErr w:type="spellEnd"/>
      <w:r>
        <w:t xml:space="preserve">: </w:t>
      </w:r>
      <w:hyperlink r:id="rId11" w:tgtFrame="_new" w:history="1">
        <w:r w:rsidRPr="001B1892">
          <w:rPr>
            <w:rStyle w:val="Hyperlink"/>
          </w:rPr>
          <w:t>https://www.eventbrite.com.br/about/</w:t>
        </w:r>
      </w:hyperlink>
      <w:r>
        <w:rPr>
          <w:lang w:val="it-IT"/>
        </w:rPr>
        <w:t>. Acesso em 09/10/2024.</w:t>
      </w:r>
    </w:p>
    <w:p w14:paraId="05B68FBC" w14:textId="4C99F1BC" w:rsidR="001B1892" w:rsidRDefault="001B1892" w:rsidP="001B1892">
      <w:pPr>
        <w:pStyle w:val="References"/>
        <w:tabs>
          <w:tab w:val="clear" w:pos="1170"/>
          <w:tab w:val="num" w:pos="360"/>
        </w:tabs>
        <w:spacing w:before="240"/>
        <w:ind w:left="360"/>
        <w:jc w:val="left"/>
        <w:rPr>
          <w:lang w:val="it-IT"/>
        </w:rPr>
      </w:pPr>
      <w:r>
        <w:t>MEETUP</w:t>
      </w:r>
      <w:r w:rsidRPr="001B1892">
        <w:t>. (</w:t>
      </w:r>
      <w:proofErr w:type="spellStart"/>
      <w:r w:rsidRPr="001B1892">
        <w:t>s.d.</w:t>
      </w:r>
      <w:proofErr w:type="spellEnd"/>
      <w:r w:rsidRPr="001B1892">
        <w:t xml:space="preserve">). </w:t>
      </w:r>
      <w:proofErr w:type="spellStart"/>
      <w:r w:rsidRPr="001B1892">
        <w:rPr>
          <w:i/>
          <w:iCs/>
        </w:rPr>
        <w:t>Sobre</w:t>
      </w:r>
      <w:proofErr w:type="spellEnd"/>
      <w:r w:rsidRPr="001B1892">
        <w:rPr>
          <w:i/>
          <w:iCs/>
        </w:rPr>
        <w:t xml:space="preserve"> o Meetup</w:t>
      </w:r>
      <w:r w:rsidRPr="001B1892">
        <w:t xml:space="preserve">. </w:t>
      </w:r>
      <w:proofErr w:type="spellStart"/>
      <w:r>
        <w:t>Disponível</w:t>
      </w:r>
      <w:proofErr w:type="spellEnd"/>
      <w:r>
        <w:t xml:space="preserve"> </w:t>
      </w:r>
      <w:proofErr w:type="spellStart"/>
      <w:r>
        <w:t>em</w:t>
      </w:r>
      <w:proofErr w:type="spellEnd"/>
      <w:r>
        <w:t xml:space="preserve">: </w:t>
      </w:r>
      <w:hyperlink r:id="rId12" w:tgtFrame="_new" w:history="1">
        <w:r w:rsidRPr="001B1892">
          <w:rPr>
            <w:rStyle w:val="Hyperlink"/>
          </w:rPr>
          <w:t>https://www.meetup.com/pt-BR/about/</w:t>
        </w:r>
      </w:hyperlink>
      <w:r>
        <w:rPr>
          <w:lang w:val="it-IT"/>
        </w:rPr>
        <w:t>. Acesso em 09/10/2024</w:t>
      </w:r>
    </w:p>
    <w:p w14:paraId="3398C003" w14:textId="04D50817" w:rsidR="001B1892" w:rsidRPr="00C21D69" w:rsidRDefault="001B1892" w:rsidP="001B1892">
      <w:pPr>
        <w:pStyle w:val="References"/>
        <w:tabs>
          <w:tab w:val="clear" w:pos="1170"/>
          <w:tab w:val="num" w:pos="360"/>
        </w:tabs>
        <w:spacing w:before="240"/>
        <w:ind w:left="360"/>
        <w:jc w:val="left"/>
        <w:rPr>
          <w:lang w:val="it-IT"/>
        </w:rPr>
      </w:pPr>
      <w:r w:rsidRPr="001B1892">
        <w:t>Facebook. (</w:t>
      </w:r>
      <w:proofErr w:type="spellStart"/>
      <w:r w:rsidRPr="001B1892">
        <w:t>s.d.</w:t>
      </w:r>
      <w:proofErr w:type="spellEnd"/>
      <w:r w:rsidRPr="001B1892">
        <w:t xml:space="preserve">). </w:t>
      </w:r>
      <w:r w:rsidRPr="001B1892">
        <w:rPr>
          <w:i/>
          <w:iCs/>
        </w:rPr>
        <w:t>Facebook Events</w:t>
      </w:r>
      <w:r w:rsidRPr="001B1892">
        <w:t xml:space="preserve">. </w:t>
      </w:r>
      <w:proofErr w:type="spellStart"/>
      <w:r w:rsidRPr="001B1892">
        <w:t>Disponível</w:t>
      </w:r>
      <w:proofErr w:type="spellEnd"/>
      <w:r w:rsidRPr="001B1892">
        <w:t xml:space="preserve"> </w:t>
      </w:r>
      <w:proofErr w:type="spellStart"/>
      <w:r w:rsidRPr="001B1892">
        <w:t>em</w:t>
      </w:r>
      <w:proofErr w:type="spellEnd"/>
      <w:r w:rsidRPr="001B1892">
        <w:t xml:space="preserve">: </w:t>
      </w:r>
      <w:hyperlink r:id="rId13" w:tgtFrame="_new" w:history="1">
        <w:r w:rsidRPr="001B1892">
          <w:rPr>
            <w:rStyle w:val="Hyperlink"/>
          </w:rPr>
          <w:t>https://www.facebook.com/events/</w:t>
        </w:r>
      </w:hyperlink>
      <w:r w:rsidRPr="001B1892">
        <w:t xml:space="preserve">. </w:t>
      </w:r>
      <w:proofErr w:type="spellStart"/>
      <w:r w:rsidRPr="001B1892">
        <w:t>Acesso</w:t>
      </w:r>
      <w:proofErr w:type="spellEnd"/>
      <w:r w:rsidRPr="001B1892">
        <w:t xml:space="preserve"> </w:t>
      </w:r>
      <w:proofErr w:type="spellStart"/>
      <w:r w:rsidRPr="001B1892">
        <w:t>em</w:t>
      </w:r>
      <w:proofErr w:type="spellEnd"/>
      <w:r w:rsidRPr="001B1892">
        <w:t xml:space="preserve">: </w:t>
      </w:r>
      <w:r>
        <w:t>09</w:t>
      </w:r>
      <w:r w:rsidRPr="001B1892">
        <w:t>/10/2024.</w:t>
      </w:r>
    </w:p>
    <w:p w14:paraId="5A972170" w14:textId="6035FC82" w:rsidR="00C21D69" w:rsidRPr="00535178" w:rsidRDefault="00C21D69" w:rsidP="001B1892">
      <w:pPr>
        <w:pStyle w:val="References"/>
        <w:tabs>
          <w:tab w:val="clear" w:pos="1170"/>
          <w:tab w:val="num" w:pos="360"/>
        </w:tabs>
        <w:spacing w:before="240"/>
        <w:ind w:left="360"/>
        <w:jc w:val="left"/>
        <w:rPr>
          <w:lang w:val="it-IT"/>
        </w:rPr>
      </w:pPr>
      <w:r w:rsidRPr="00C21D69">
        <w:t>Google. (</w:t>
      </w:r>
      <w:proofErr w:type="spellStart"/>
      <w:r w:rsidRPr="00C21D69">
        <w:t>s.d.</w:t>
      </w:r>
      <w:proofErr w:type="spellEnd"/>
      <w:r w:rsidRPr="00C21D69">
        <w:t xml:space="preserve">). </w:t>
      </w:r>
      <w:r w:rsidRPr="00C21D69">
        <w:rPr>
          <w:i/>
          <w:iCs/>
        </w:rPr>
        <w:t>Agenda Google</w:t>
      </w:r>
      <w:r w:rsidRPr="00C21D69">
        <w:t xml:space="preserve">. </w:t>
      </w:r>
      <w:proofErr w:type="spellStart"/>
      <w:r w:rsidRPr="00C21D69">
        <w:t>Disponível</w:t>
      </w:r>
      <w:proofErr w:type="spellEnd"/>
      <w:r w:rsidRPr="00C21D69">
        <w:t xml:space="preserve"> </w:t>
      </w:r>
      <w:proofErr w:type="spellStart"/>
      <w:r w:rsidRPr="00C21D69">
        <w:t>em</w:t>
      </w:r>
      <w:proofErr w:type="spellEnd"/>
      <w:r w:rsidRPr="00C21D69">
        <w:t xml:space="preserve">: </w:t>
      </w:r>
      <w:hyperlink r:id="rId14" w:tgtFrame="_new" w:history="1">
        <w:r w:rsidRPr="00C21D69">
          <w:rPr>
            <w:rStyle w:val="Hyperlink"/>
          </w:rPr>
          <w:t>https://workspace.google.com/intl/pt-BR/lp/calendar/</w:t>
        </w:r>
      </w:hyperlink>
      <w:r w:rsidRPr="00C21D69">
        <w:t xml:space="preserve">. </w:t>
      </w:r>
      <w:proofErr w:type="spellStart"/>
      <w:r w:rsidRPr="00C21D69">
        <w:t>Acesso</w:t>
      </w:r>
      <w:proofErr w:type="spellEnd"/>
      <w:r w:rsidRPr="00C21D69">
        <w:t xml:space="preserve"> </w:t>
      </w:r>
      <w:proofErr w:type="spellStart"/>
      <w:r w:rsidRPr="00C21D69">
        <w:t>em</w:t>
      </w:r>
      <w:proofErr w:type="spellEnd"/>
      <w:r w:rsidRPr="00C21D69">
        <w:t xml:space="preserve">: </w:t>
      </w:r>
      <w:r>
        <w:t>09</w:t>
      </w:r>
      <w:r w:rsidRPr="00C21D69">
        <w:t>/10/2024.</w:t>
      </w:r>
    </w:p>
    <w:p w14:paraId="6647D053" w14:textId="777484D1" w:rsidR="00535178" w:rsidRPr="00535178" w:rsidRDefault="00535178" w:rsidP="001B1892">
      <w:pPr>
        <w:pStyle w:val="References"/>
        <w:tabs>
          <w:tab w:val="clear" w:pos="1170"/>
          <w:tab w:val="num" w:pos="360"/>
        </w:tabs>
        <w:spacing w:before="240"/>
        <w:ind w:left="360"/>
        <w:jc w:val="left"/>
        <w:rPr>
          <w:lang w:val="it-IT"/>
        </w:rPr>
      </w:pPr>
      <w:r w:rsidRPr="00535178">
        <w:t xml:space="preserve">SCIELO. O novo </w:t>
      </w:r>
      <w:proofErr w:type="spellStart"/>
      <w:r w:rsidRPr="00535178">
        <w:t>perfil</w:t>
      </w:r>
      <w:proofErr w:type="spellEnd"/>
      <w:r w:rsidRPr="00535178">
        <w:t xml:space="preserve"> do campus </w:t>
      </w:r>
      <w:proofErr w:type="spellStart"/>
      <w:r w:rsidRPr="00535178">
        <w:t>brasileiro</w:t>
      </w:r>
      <w:proofErr w:type="spellEnd"/>
      <w:r w:rsidRPr="00535178">
        <w:t xml:space="preserve">: </w:t>
      </w:r>
      <w:proofErr w:type="spellStart"/>
      <w:r w:rsidRPr="00535178">
        <w:t>uma</w:t>
      </w:r>
      <w:proofErr w:type="spellEnd"/>
      <w:r w:rsidRPr="00535178">
        <w:t xml:space="preserve"> </w:t>
      </w:r>
      <w:proofErr w:type="spellStart"/>
      <w:r w:rsidRPr="00535178">
        <w:t>análise</w:t>
      </w:r>
      <w:proofErr w:type="spellEnd"/>
      <w:r w:rsidRPr="00535178">
        <w:t xml:space="preserve"> do </w:t>
      </w:r>
      <w:proofErr w:type="spellStart"/>
      <w:r w:rsidRPr="00535178">
        <w:t>perfil</w:t>
      </w:r>
      <w:proofErr w:type="spellEnd"/>
      <w:r w:rsidRPr="00535178">
        <w:t xml:space="preserve"> </w:t>
      </w:r>
      <w:proofErr w:type="spellStart"/>
      <w:r w:rsidRPr="00535178">
        <w:t>socioeconômico</w:t>
      </w:r>
      <w:proofErr w:type="spellEnd"/>
      <w:r w:rsidRPr="00535178">
        <w:t xml:space="preserve"> do </w:t>
      </w:r>
      <w:proofErr w:type="spellStart"/>
      <w:r w:rsidRPr="00535178">
        <w:t>estudante</w:t>
      </w:r>
      <w:proofErr w:type="spellEnd"/>
      <w:r w:rsidRPr="00535178">
        <w:t xml:space="preserve"> de </w:t>
      </w:r>
      <w:proofErr w:type="spellStart"/>
      <w:r w:rsidRPr="00535178">
        <w:t>graduação</w:t>
      </w:r>
      <w:proofErr w:type="spellEnd"/>
      <w:r w:rsidRPr="00535178">
        <w:t xml:space="preserve">. </w:t>
      </w:r>
      <w:proofErr w:type="spellStart"/>
      <w:r w:rsidRPr="00535178">
        <w:t>Revista</w:t>
      </w:r>
      <w:proofErr w:type="spellEnd"/>
      <w:r w:rsidRPr="00535178">
        <w:t xml:space="preserve"> </w:t>
      </w:r>
      <w:proofErr w:type="spellStart"/>
      <w:r w:rsidRPr="00535178">
        <w:t>Avaliação</w:t>
      </w:r>
      <w:proofErr w:type="spellEnd"/>
      <w:r w:rsidRPr="00535178">
        <w:t xml:space="preserve">, 2024. </w:t>
      </w:r>
      <w:proofErr w:type="spellStart"/>
      <w:r w:rsidRPr="00535178">
        <w:t>Disponível</w:t>
      </w:r>
      <w:proofErr w:type="spellEnd"/>
      <w:r w:rsidRPr="00535178">
        <w:t xml:space="preserve"> </w:t>
      </w:r>
      <w:proofErr w:type="spellStart"/>
      <w:r w:rsidRPr="00535178">
        <w:t>em</w:t>
      </w:r>
      <w:proofErr w:type="spellEnd"/>
      <w:r w:rsidRPr="00535178">
        <w:t xml:space="preserve">: </w:t>
      </w:r>
      <w:hyperlink r:id="rId15" w:tgtFrame="_new" w:history="1">
        <w:r w:rsidRPr="00535178">
          <w:rPr>
            <w:rStyle w:val="Hyperlink"/>
          </w:rPr>
          <w:t>https://www.scielo.br/j/aval/a/yQz6tVyGStDkzSMZcVpkTbT/</w:t>
        </w:r>
      </w:hyperlink>
      <w:r w:rsidRPr="00535178">
        <w:t xml:space="preserve">. </w:t>
      </w:r>
      <w:proofErr w:type="spellStart"/>
      <w:r w:rsidRPr="00535178">
        <w:t>Acesso</w:t>
      </w:r>
      <w:proofErr w:type="spellEnd"/>
      <w:r w:rsidRPr="00535178">
        <w:t xml:space="preserve"> </w:t>
      </w:r>
      <w:proofErr w:type="spellStart"/>
      <w:r w:rsidRPr="00535178">
        <w:t>em</w:t>
      </w:r>
      <w:proofErr w:type="spellEnd"/>
      <w:r w:rsidRPr="00535178">
        <w:t xml:space="preserve">: </w:t>
      </w:r>
      <w:r>
        <w:t>09</w:t>
      </w:r>
      <w:r w:rsidRPr="00535178">
        <w:t>/10/2024.</w:t>
      </w:r>
    </w:p>
    <w:p w14:paraId="5661BE89" w14:textId="7C3E7F7F" w:rsidR="00535178" w:rsidRPr="006513B7" w:rsidRDefault="00535178" w:rsidP="001B1892">
      <w:pPr>
        <w:pStyle w:val="References"/>
        <w:tabs>
          <w:tab w:val="clear" w:pos="1170"/>
          <w:tab w:val="num" w:pos="360"/>
        </w:tabs>
        <w:spacing w:before="240"/>
        <w:ind w:left="360"/>
        <w:jc w:val="left"/>
        <w:rPr>
          <w:lang w:val="it-IT"/>
        </w:rPr>
      </w:pPr>
      <w:r w:rsidRPr="00535178">
        <w:t xml:space="preserve">INEP. Censo da </w:t>
      </w:r>
      <w:proofErr w:type="spellStart"/>
      <w:r w:rsidRPr="00535178">
        <w:t>Educação</w:t>
      </w:r>
      <w:proofErr w:type="spellEnd"/>
      <w:r w:rsidRPr="00535178">
        <w:t xml:space="preserve"> Superior. Instituto Nacional de </w:t>
      </w:r>
      <w:proofErr w:type="spellStart"/>
      <w:r w:rsidRPr="00535178">
        <w:t>Estudos</w:t>
      </w:r>
      <w:proofErr w:type="spellEnd"/>
      <w:r w:rsidRPr="00535178">
        <w:t xml:space="preserve"> e </w:t>
      </w:r>
      <w:proofErr w:type="spellStart"/>
      <w:r w:rsidRPr="00535178">
        <w:t>Pesquisas</w:t>
      </w:r>
      <w:proofErr w:type="spellEnd"/>
      <w:r w:rsidRPr="00535178">
        <w:t xml:space="preserve"> </w:t>
      </w:r>
      <w:proofErr w:type="spellStart"/>
      <w:r w:rsidRPr="00535178">
        <w:t>Educacionais</w:t>
      </w:r>
      <w:proofErr w:type="spellEnd"/>
      <w:r w:rsidRPr="00535178">
        <w:t xml:space="preserve"> Anísio Teixeira. </w:t>
      </w:r>
      <w:proofErr w:type="spellStart"/>
      <w:r w:rsidRPr="00535178">
        <w:t>Disponível</w:t>
      </w:r>
      <w:proofErr w:type="spellEnd"/>
      <w:r w:rsidRPr="00535178">
        <w:t xml:space="preserve"> </w:t>
      </w:r>
      <w:proofErr w:type="spellStart"/>
      <w:r w:rsidRPr="00535178">
        <w:t>em</w:t>
      </w:r>
      <w:proofErr w:type="spellEnd"/>
      <w:r w:rsidRPr="00535178">
        <w:t xml:space="preserve">: </w:t>
      </w:r>
      <w:hyperlink r:id="rId16" w:tgtFrame="_new" w:history="1">
        <w:r w:rsidRPr="00535178">
          <w:rPr>
            <w:rStyle w:val="Hyperlink"/>
          </w:rPr>
          <w:t>https://www.gov.br/inep/pt-br/areas-de-atuacao/pesquisas-estatisticas-e-indicadores/censo-da-educacao-superior</w:t>
        </w:r>
      </w:hyperlink>
      <w:r w:rsidRPr="00535178">
        <w:t xml:space="preserve">. </w:t>
      </w:r>
      <w:proofErr w:type="spellStart"/>
      <w:r w:rsidRPr="00535178">
        <w:t>Acesso</w:t>
      </w:r>
      <w:proofErr w:type="spellEnd"/>
      <w:r w:rsidRPr="00535178">
        <w:t xml:space="preserve"> </w:t>
      </w:r>
      <w:proofErr w:type="spellStart"/>
      <w:r w:rsidRPr="00535178">
        <w:t>em</w:t>
      </w:r>
      <w:proofErr w:type="spellEnd"/>
      <w:r w:rsidRPr="00535178">
        <w:t xml:space="preserve">: </w:t>
      </w:r>
      <w:r>
        <w:t>09</w:t>
      </w:r>
      <w:r w:rsidRPr="00535178">
        <w:t>/10/2024.</w:t>
      </w:r>
    </w:p>
    <w:sectPr w:rsidR="00535178" w:rsidRPr="006513B7" w:rsidSect="0029084A">
      <w:headerReference w:type="default" r:id="rId1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B2587" w14:textId="77777777" w:rsidR="00886875" w:rsidRDefault="00886875">
      <w:r>
        <w:separator/>
      </w:r>
    </w:p>
  </w:endnote>
  <w:endnote w:type="continuationSeparator" w:id="0">
    <w:p w14:paraId="1C99ADD6" w14:textId="77777777" w:rsidR="00886875" w:rsidRDefault="00886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EBDE7" w14:textId="77777777" w:rsidR="00886875" w:rsidRDefault="00886875"/>
  </w:footnote>
  <w:footnote w:type="continuationSeparator" w:id="0">
    <w:p w14:paraId="37FDF1E0" w14:textId="77777777" w:rsidR="00886875" w:rsidRDefault="00886875">
      <w:r>
        <w:continuationSeparator/>
      </w:r>
    </w:p>
  </w:footnote>
  <w:footnote w:id="1">
    <w:p w14:paraId="0E62437A" w14:textId="77777777" w:rsidR="00CD646F" w:rsidRPr="00BB520C" w:rsidRDefault="00CD646F" w:rsidP="00BB520C">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4AEDF" w14:textId="234CC08C" w:rsidR="00CD646F" w:rsidRDefault="00CD646F">
    <w:pPr>
      <w:framePr w:wrap="auto" w:vAnchor="text" w:hAnchor="margin" w:xAlign="right" w:y="1"/>
    </w:pPr>
    <w:r>
      <w:fldChar w:fldCharType="begin"/>
    </w:r>
    <w:r>
      <w:instrText xml:space="preserve">PAGE  </w:instrText>
    </w:r>
    <w:r>
      <w:fldChar w:fldCharType="separate"/>
    </w:r>
    <w:r w:rsidR="00266D25">
      <w:rPr>
        <w:noProof/>
      </w:rPr>
      <w:t>1</w:t>
    </w:r>
    <w:r>
      <w:fldChar w:fldCharType="end"/>
    </w:r>
  </w:p>
  <w:p w14:paraId="3B056785" w14:textId="77777777" w:rsidR="00CD646F" w:rsidRDefault="00CD646F">
    <w:pPr>
      <w:ind w:right="360"/>
    </w:pPr>
    <w:r>
      <w:t>&gt; REPLACE THIS LINE WITH YOUR PAPER IDENTIFICATION NUMBER (DOUBLE-CLICK HERE TO EDIT) &lt;</w:t>
    </w:r>
  </w:p>
  <w:p w14:paraId="5961303B" w14:textId="77777777" w:rsidR="00CD646F" w:rsidRDefault="00CD646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alt="http://up.mackenzie.br/fileadmin/CONFIGURACOES/GERAL/Resources/Public/Contrib/lazyload/Placeholder.png" style="width:.75pt;height:.75pt;visibility:visible;mso-wrap-style:square" o:bullet="t">
        <v:imagedata r:id="rId1" o:title="Placeholder"/>
      </v:shape>
    </w:pict>
  </w:numPicBullet>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978C93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85C83B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82846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422A4A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B36E1A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812E4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F4059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0A0827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43208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866BC5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A904D10"/>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val="0"/>
        <w:iCs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C401ABE"/>
    <w:multiLevelType w:val="hybridMultilevel"/>
    <w:tmpl w:val="455A05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10B02CA"/>
    <w:multiLevelType w:val="hybridMultilevel"/>
    <w:tmpl w:val="72244A08"/>
    <w:lvl w:ilvl="0" w:tplc="77B6E730">
      <w:start w:val="1"/>
      <w:numFmt w:val="bullet"/>
      <w:lvlText w:val=""/>
      <w:lvlPicBulletId w:val="0"/>
      <w:lvlJc w:val="left"/>
      <w:pPr>
        <w:tabs>
          <w:tab w:val="num" w:pos="720"/>
        </w:tabs>
        <w:ind w:left="720" w:hanging="360"/>
      </w:pPr>
      <w:rPr>
        <w:rFonts w:ascii="Symbol" w:hAnsi="Symbol" w:hint="default"/>
      </w:rPr>
    </w:lvl>
    <w:lvl w:ilvl="1" w:tplc="B37877AE" w:tentative="1">
      <w:start w:val="1"/>
      <w:numFmt w:val="bullet"/>
      <w:lvlText w:val=""/>
      <w:lvlJc w:val="left"/>
      <w:pPr>
        <w:tabs>
          <w:tab w:val="num" w:pos="1440"/>
        </w:tabs>
        <w:ind w:left="1440" w:hanging="360"/>
      </w:pPr>
      <w:rPr>
        <w:rFonts w:ascii="Symbol" w:hAnsi="Symbol" w:hint="default"/>
      </w:rPr>
    </w:lvl>
    <w:lvl w:ilvl="2" w:tplc="EF86A240" w:tentative="1">
      <w:start w:val="1"/>
      <w:numFmt w:val="bullet"/>
      <w:lvlText w:val=""/>
      <w:lvlJc w:val="left"/>
      <w:pPr>
        <w:tabs>
          <w:tab w:val="num" w:pos="2160"/>
        </w:tabs>
        <w:ind w:left="2160" w:hanging="360"/>
      </w:pPr>
      <w:rPr>
        <w:rFonts w:ascii="Symbol" w:hAnsi="Symbol" w:hint="default"/>
      </w:rPr>
    </w:lvl>
    <w:lvl w:ilvl="3" w:tplc="EE3E59BA" w:tentative="1">
      <w:start w:val="1"/>
      <w:numFmt w:val="bullet"/>
      <w:lvlText w:val=""/>
      <w:lvlJc w:val="left"/>
      <w:pPr>
        <w:tabs>
          <w:tab w:val="num" w:pos="2880"/>
        </w:tabs>
        <w:ind w:left="2880" w:hanging="360"/>
      </w:pPr>
      <w:rPr>
        <w:rFonts w:ascii="Symbol" w:hAnsi="Symbol" w:hint="default"/>
      </w:rPr>
    </w:lvl>
    <w:lvl w:ilvl="4" w:tplc="8D58E880" w:tentative="1">
      <w:start w:val="1"/>
      <w:numFmt w:val="bullet"/>
      <w:lvlText w:val=""/>
      <w:lvlJc w:val="left"/>
      <w:pPr>
        <w:tabs>
          <w:tab w:val="num" w:pos="3600"/>
        </w:tabs>
        <w:ind w:left="3600" w:hanging="360"/>
      </w:pPr>
      <w:rPr>
        <w:rFonts w:ascii="Symbol" w:hAnsi="Symbol" w:hint="default"/>
      </w:rPr>
    </w:lvl>
    <w:lvl w:ilvl="5" w:tplc="1F321FEC" w:tentative="1">
      <w:start w:val="1"/>
      <w:numFmt w:val="bullet"/>
      <w:lvlText w:val=""/>
      <w:lvlJc w:val="left"/>
      <w:pPr>
        <w:tabs>
          <w:tab w:val="num" w:pos="4320"/>
        </w:tabs>
        <w:ind w:left="4320" w:hanging="360"/>
      </w:pPr>
      <w:rPr>
        <w:rFonts w:ascii="Symbol" w:hAnsi="Symbol" w:hint="default"/>
      </w:rPr>
    </w:lvl>
    <w:lvl w:ilvl="6" w:tplc="27541BDE" w:tentative="1">
      <w:start w:val="1"/>
      <w:numFmt w:val="bullet"/>
      <w:lvlText w:val=""/>
      <w:lvlJc w:val="left"/>
      <w:pPr>
        <w:tabs>
          <w:tab w:val="num" w:pos="5040"/>
        </w:tabs>
        <w:ind w:left="5040" w:hanging="360"/>
      </w:pPr>
      <w:rPr>
        <w:rFonts w:ascii="Symbol" w:hAnsi="Symbol" w:hint="default"/>
      </w:rPr>
    </w:lvl>
    <w:lvl w:ilvl="7" w:tplc="5C5CBE0E" w:tentative="1">
      <w:start w:val="1"/>
      <w:numFmt w:val="bullet"/>
      <w:lvlText w:val=""/>
      <w:lvlJc w:val="left"/>
      <w:pPr>
        <w:tabs>
          <w:tab w:val="num" w:pos="5760"/>
        </w:tabs>
        <w:ind w:left="5760" w:hanging="360"/>
      </w:pPr>
      <w:rPr>
        <w:rFonts w:ascii="Symbol" w:hAnsi="Symbol" w:hint="default"/>
      </w:rPr>
    </w:lvl>
    <w:lvl w:ilvl="8" w:tplc="CCE2B6E2"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1980487"/>
    <w:multiLevelType w:val="hybridMultilevel"/>
    <w:tmpl w:val="B9E623E8"/>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32463692">
    <w:abstractNumId w:val="11"/>
  </w:num>
  <w:num w:numId="2" w16cid:durableId="11150012">
    <w:abstractNumId w:val="16"/>
  </w:num>
  <w:num w:numId="3" w16cid:durableId="650209878">
    <w:abstractNumId w:val="16"/>
    <w:lvlOverride w:ilvl="0">
      <w:lvl w:ilvl="0">
        <w:start w:val="1"/>
        <w:numFmt w:val="decimal"/>
        <w:lvlText w:val="%1."/>
        <w:legacy w:legacy="1" w:legacySpace="0" w:legacyIndent="360"/>
        <w:lvlJc w:val="left"/>
        <w:pPr>
          <w:ind w:left="360" w:hanging="360"/>
        </w:pPr>
      </w:lvl>
    </w:lvlOverride>
  </w:num>
  <w:num w:numId="4" w16cid:durableId="871042605">
    <w:abstractNumId w:val="16"/>
    <w:lvlOverride w:ilvl="0">
      <w:lvl w:ilvl="0">
        <w:start w:val="1"/>
        <w:numFmt w:val="decimal"/>
        <w:lvlText w:val="%1."/>
        <w:legacy w:legacy="1" w:legacySpace="0" w:legacyIndent="360"/>
        <w:lvlJc w:val="left"/>
        <w:pPr>
          <w:ind w:left="360" w:hanging="360"/>
        </w:pPr>
      </w:lvl>
    </w:lvlOverride>
  </w:num>
  <w:num w:numId="5" w16cid:durableId="1462575962">
    <w:abstractNumId w:val="16"/>
    <w:lvlOverride w:ilvl="0">
      <w:lvl w:ilvl="0">
        <w:start w:val="1"/>
        <w:numFmt w:val="decimal"/>
        <w:lvlText w:val="%1."/>
        <w:legacy w:legacy="1" w:legacySpace="0" w:legacyIndent="360"/>
        <w:lvlJc w:val="left"/>
        <w:pPr>
          <w:ind w:left="360" w:hanging="360"/>
        </w:pPr>
      </w:lvl>
    </w:lvlOverride>
  </w:num>
  <w:num w:numId="6" w16cid:durableId="4481945">
    <w:abstractNumId w:val="23"/>
  </w:num>
  <w:num w:numId="7" w16cid:durableId="265309820">
    <w:abstractNumId w:val="23"/>
    <w:lvlOverride w:ilvl="0">
      <w:lvl w:ilvl="0">
        <w:start w:val="1"/>
        <w:numFmt w:val="decimal"/>
        <w:lvlText w:val="%1."/>
        <w:legacy w:legacy="1" w:legacySpace="0" w:legacyIndent="360"/>
        <w:lvlJc w:val="left"/>
        <w:pPr>
          <w:ind w:left="360" w:hanging="360"/>
        </w:pPr>
      </w:lvl>
    </w:lvlOverride>
  </w:num>
  <w:num w:numId="8" w16cid:durableId="1765765908">
    <w:abstractNumId w:val="23"/>
    <w:lvlOverride w:ilvl="0">
      <w:lvl w:ilvl="0">
        <w:start w:val="1"/>
        <w:numFmt w:val="decimal"/>
        <w:lvlText w:val="%1."/>
        <w:legacy w:legacy="1" w:legacySpace="0" w:legacyIndent="360"/>
        <w:lvlJc w:val="left"/>
        <w:pPr>
          <w:ind w:left="360" w:hanging="360"/>
        </w:pPr>
      </w:lvl>
    </w:lvlOverride>
  </w:num>
  <w:num w:numId="9" w16cid:durableId="471018872">
    <w:abstractNumId w:val="23"/>
    <w:lvlOverride w:ilvl="0">
      <w:lvl w:ilvl="0">
        <w:start w:val="1"/>
        <w:numFmt w:val="decimal"/>
        <w:lvlText w:val="%1."/>
        <w:legacy w:legacy="1" w:legacySpace="0" w:legacyIndent="360"/>
        <w:lvlJc w:val="left"/>
        <w:pPr>
          <w:ind w:left="360" w:hanging="360"/>
        </w:pPr>
      </w:lvl>
    </w:lvlOverride>
  </w:num>
  <w:num w:numId="10" w16cid:durableId="1801000254">
    <w:abstractNumId w:val="23"/>
    <w:lvlOverride w:ilvl="0">
      <w:lvl w:ilvl="0">
        <w:start w:val="1"/>
        <w:numFmt w:val="decimal"/>
        <w:lvlText w:val="%1."/>
        <w:legacy w:legacy="1" w:legacySpace="0" w:legacyIndent="360"/>
        <w:lvlJc w:val="left"/>
        <w:pPr>
          <w:ind w:left="360" w:hanging="360"/>
        </w:pPr>
      </w:lvl>
    </w:lvlOverride>
  </w:num>
  <w:num w:numId="11" w16cid:durableId="1725636284">
    <w:abstractNumId w:val="23"/>
    <w:lvlOverride w:ilvl="0">
      <w:lvl w:ilvl="0">
        <w:start w:val="1"/>
        <w:numFmt w:val="decimal"/>
        <w:lvlText w:val="%1."/>
        <w:legacy w:legacy="1" w:legacySpace="0" w:legacyIndent="360"/>
        <w:lvlJc w:val="left"/>
        <w:pPr>
          <w:ind w:left="360" w:hanging="360"/>
        </w:pPr>
      </w:lvl>
    </w:lvlOverride>
  </w:num>
  <w:num w:numId="12" w16cid:durableId="2050254377">
    <w:abstractNumId w:val="18"/>
  </w:num>
  <w:num w:numId="13" w16cid:durableId="423575562">
    <w:abstractNumId w:val="13"/>
  </w:num>
  <w:num w:numId="14" w16cid:durableId="900869160">
    <w:abstractNumId w:val="27"/>
  </w:num>
  <w:num w:numId="15" w16cid:durableId="407382954">
    <w:abstractNumId w:val="25"/>
  </w:num>
  <w:num w:numId="16" w16cid:durableId="432091808">
    <w:abstractNumId w:val="33"/>
  </w:num>
  <w:num w:numId="17" w16cid:durableId="1834754047">
    <w:abstractNumId w:val="15"/>
  </w:num>
  <w:num w:numId="18" w16cid:durableId="624232578">
    <w:abstractNumId w:val="14"/>
  </w:num>
  <w:num w:numId="19" w16cid:durableId="1795976028">
    <w:abstractNumId w:val="28"/>
  </w:num>
  <w:num w:numId="20" w16cid:durableId="1075668337">
    <w:abstractNumId w:val="19"/>
  </w:num>
  <w:num w:numId="21" w16cid:durableId="18442747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297544">
    <w:abstractNumId w:val="32"/>
  </w:num>
  <w:num w:numId="23" w16cid:durableId="1679193013">
    <w:abstractNumId w:val="31"/>
  </w:num>
  <w:num w:numId="24" w16cid:durableId="488327370">
    <w:abstractNumId w:val="24"/>
  </w:num>
  <w:num w:numId="25" w16cid:durableId="1824463959">
    <w:abstractNumId w:val="30"/>
  </w:num>
  <w:num w:numId="26" w16cid:durableId="795373029">
    <w:abstractNumId w:val="12"/>
  </w:num>
  <w:num w:numId="27" w16cid:durableId="365566478">
    <w:abstractNumId w:val="29"/>
  </w:num>
  <w:num w:numId="28" w16cid:durableId="1496267433">
    <w:abstractNumId w:val="17"/>
  </w:num>
  <w:num w:numId="29" w16cid:durableId="1285888081">
    <w:abstractNumId w:val="22"/>
  </w:num>
  <w:num w:numId="30" w16cid:durableId="189227405">
    <w:abstractNumId w:val="10"/>
  </w:num>
  <w:num w:numId="31" w16cid:durableId="1524704600">
    <w:abstractNumId w:val="8"/>
  </w:num>
  <w:num w:numId="32" w16cid:durableId="1533570088">
    <w:abstractNumId w:val="7"/>
  </w:num>
  <w:num w:numId="33" w16cid:durableId="1121416966">
    <w:abstractNumId w:val="6"/>
  </w:num>
  <w:num w:numId="34" w16cid:durableId="1392147904">
    <w:abstractNumId w:val="5"/>
  </w:num>
  <w:num w:numId="35" w16cid:durableId="752314228">
    <w:abstractNumId w:val="9"/>
  </w:num>
  <w:num w:numId="36" w16cid:durableId="463164059">
    <w:abstractNumId w:val="4"/>
  </w:num>
  <w:num w:numId="37" w16cid:durableId="1328678281">
    <w:abstractNumId w:val="3"/>
  </w:num>
  <w:num w:numId="38" w16cid:durableId="780302198">
    <w:abstractNumId w:val="2"/>
  </w:num>
  <w:num w:numId="39" w16cid:durableId="833371657">
    <w:abstractNumId w:val="1"/>
  </w:num>
  <w:num w:numId="40" w16cid:durableId="1261379730">
    <w:abstractNumId w:val="0"/>
  </w:num>
  <w:num w:numId="41" w16cid:durableId="1635214636">
    <w:abstractNumId w:val="21"/>
  </w:num>
  <w:num w:numId="42" w16cid:durableId="625939397">
    <w:abstractNumId w:val="18"/>
  </w:num>
  <w:num w:numId="43" w16cid:durableId="1752390710">
    <w:abstractNumId w:val="20"/>
  </w:num>
  <w:num w:numId="44" w16cid:durableId="11483218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2sTQ3t7AwNjE3MrZU0lEKTi0uzszPAykwrQUAEZQwsCwAAAA="/>
  </w:docVars>
  <w:rsids>
    <w:rsidRoot w:val="009F4B45"/>
    <w:rsid w:val="000009F4"/>
    <w:rsid w:val="00000C69"/>
    <w:rsid w:val="00000D14"/>
    <w:rsid w:val="000030C4"/>
    <w:rsid w:val="00006688"/>
    <w:rsid w:val="00011771"/>
    <w:rsid w:val="00014C58"/>
    <w:rsid w:val="00021999"/>
    <w:rsid w:val="00026114"/>
    <w:rsid w:val="000310FC"/>
    <w:rsid w:val="00033DA0"/>
    <w:rsid w:val="00042E13"/>
    <w:rsid w:val="000445FE"/>
    <w:rsid w:val="00045D8B"/>
    <w:rsid w:val="00045E2C"/>
    <w:rsid w:val="00047957"/>
    <w:rsid w:val="00047A51"/>
    <w:rsid w:val="00050C4E"/>
    <w:rsid w:val="00065B16"/>
    <w:rsid w:val="00074975"/>
    <w:rsid w:val="00074D71"/>
    <w:rsid w:val="00090F29"/>
    <w:rsid w:val="000950A3"/>
    <w:rsid w:val="000954CE"/>
    <w:rsid w:val="000A0C2F"/>
    <w:rsid w:val="000A168B"/>
    <w:rsid w:val="000A2EA3"/>
    <w:rsid w:val="000A5C13"/>
    <w:rsid w:val="000B0CA2"/>
    <w:rsid w:val="000B4E29"/>
    <w:rsid w:val="000D2BDE"/>
    <w:rsid w:val="000D6726"/>
    <w:rsid w:val="000E264C"/>
    <w:rsid w:val="000E433C"/>
    <w:rsid w:val="000E7BE6"/>
    <w:rsid w:val="000F6FEF"/>
    <w:rsid w:val="000F7F4B"/>
    <w:rsid w:val="00101847"/>
    <w:rsid w:val="001027E8"/>
    <w:rsid w:val="00104BB0"/>
    <w:rsid w:val="0010794E"/>
    <w:rsid w:val="0011089B"/>
    <w:rsid w:val="00113F26"/>
    <w:rsid w:val="00122A34"/>
    <w:rsid w:val="00123243"/>
    <w:rsid w:val="00133069"/>
    <w:rsid w:val="0013354F"/>
    <w:rsid w:val="00133907"/>
    <w:rsid w:val="001344F3"/>
    <w:rsid w:val="00134B27"/>
    <w:rsid w:val="00143F2E"/>
    <w:rsid w:val="00143FDD"/>
    <w:rsid w:val="00144E72"/>
    <w:rsid w:val="00145F53"/>
    <w:rsid w:val="001613AC"/>
    <w:rsid w:val="001614F7"/>
    <w:rsid w:val="00164A72"/>
    <w:rsid w:val="00173FAA"/>
    <w:rsid w:val="001768FF"/>
    <w:rsid w:val="001833D2"/>
    <w:rsid w:val="0018482E"/>
    <w:rsid w:val="00185888"/>
    <w:rsid w:val="001904A2"/>
    <w:rsid w:val="001A5A0B"/>
    <w:rsid w:val="001A60B1"/>
    <w:rsid w:val="001B1892"/>
    <w:rsid w:val="001B1BAF"/>
    <w:rsid w:val="001B2686"/>
    <w:rsid w:val="001B36B1"/>
    <w:rsid w:val="001B58C8"/>
    <w:rsid w:val="001D4FDB"/>
    <w:rsid w:val="001E3562"/>
    <w:rsid w:val="001E4421"/>
    <w:rsid w:val="001E53DC"/>
    <w:rsid w:val="001E7B7A"/>
    <w:rsid w:val="001F4C5C"/>
    <w:rsid w:val="00204478"/>
    <w:rsid w:val="00204753"/>
    <w:rsid w:val="00212DEB"/>
    <w:rsid w:val="00214437"/>
    <w:rsid w:val="00214E2E"/>
    <w:rsid w:val="00216141"/>
    <w:rsid w:val="00217186"/>
    <w:rsid w:val="00227B06"/>
    <w:rsid w:val="00227C50"/>
    <w:rsid w:val="00234B84"/>
    <w:rsid w:val="002434A1"/>
    <w:rsid w:val="00243DB9"/>
    <w:rsid w:val="00263943"/>
    <w:rsid w:val="00266D25"/>
    <w:rsid w:val="00267B35"/>
    <w:rsid w:val="00270EE6"/>
    <w:rsid w:val="00271206"/>
    <w:rsid w:val="00273679"/>
    <w:rsid w:val="00280948"/>
    <w:rsid w:val="0029084A"/>
    <w:rsid w:val="002A15AF"/>
    <w:rsid w:val="002A16E5"/>
    <w:rsid w:val="002A3B70"/>
    <w:rsid w:val="002A3F16"/>
    <w:rsid w:val="002A4512"/>
    <w:rsid w:val="002C6039"/>
    <w:rsid w:val="002D13A4"/>
    <w:rsid w:val="002D1B72"/>
    <w:rsid w:val="002E0967"/>
    <w:rsid w:val="002E1F95"/>
    <w:rsid w:val="002E3197"/>
    <w:rsid w:val="002E4E6A"/>
    <w:rsid w:val="002F1A23"/>
    <w:rsid w:val="002F7910"/>
    <w:rsid w:val="003017CC"/>
    <w:rsid w:val="003038D4"/>
    <w:rsid w:val="00310E57"/>
    <w:rsid w:val="00311AE6"/>
    <w:rsid w:val="00312253"/>
    <w:rsid w:val="00314ADC"/>
    <w:rsid w:val="00314F82"/>
    <w:rsid w:val="00315945"/>
    <w:rsid w:val="0032003B"/>
    <w:rsid w:val="00324BCD"/>
    <w:rsid w:val="00324E88"/>
    <w:rsid w:val="0033352E"/>
    <w:rsid w:val="003361FF"/>
    <w:rsid w:val="003427CE"/>
    <w:rsid w:val="00342BE1"/>
    <w:rsid w:val="003461E8"/>
    <w:rsid w:val="00347F39"/>
    <w:rsid w:val="0035056E"/>
    <w:rsid w:val="0035404D"/>
    <w:rsid w:val="0035496A"/>
    <w:rsid w:val="00360269"/>
    <w:rsid w:val="00364B2F"/>
    <w:rsid w:val="00371E93"/>
    <w:rsid w:val="0037547A"/>
    <w:rsid w:val="0037551B"/>
    <w:rsid w:val="0038103F"/>
    <w:rsid w:val="00387609"/>
    <w:rsid w:val="00392224"/>
    <w:rsid w:val="00392DBA"/>
    <w:rsid w:val="003A5CB2"/>
    <w:rsid w:val="003B3069"/>
    <w:rsid w:val="003C0C59"/>
    <w:rsid w:val="003C3322"/>
    <w:rsid w:val="003C6108"/>
    <w:rsid w:val="003C68C2"/>
    <w:rsid w:val="003C6D2A"/>
    <w:rsid w:val="003D0C7E"/>
    <w:rsid w:val="003D1542"/>
    <w:rsid w:val="003D1EBF"/>
    <w:rsid w:val="003D4CAE"/>
    <w:rsid w:val="003D7CBC"/>
    <w:rsid w:val="003E04DF"/>
    <w:rsid w:val="003E173E"/>
    <w:rsid w:val="003E4A76"/>
    <w:rsid w:val="003E5F3D"/>
    <w:rsid w:val="003F06DD"/>
    <w:rsid w:val="003F26BD"/>
    <w:rsid w:val="003F52AD"/>
    <w:rsid w:val="003F79C2"/>
    <w:rsid w:val="00403AD6"/>
    <w:rsid w:val="0041224A"/>
    <w:rsid w:val="004169E2"/>
    <w:rsid w:val="004226D3"/>
    <w:rsid w:val="0043071C"/>
    <w:rsid w:val="0043144F"/>
    <w:rsid w:val="00431B2B"/>
    <w:rsid w:val="00431BFA"/>
    <w:rsid w:val="00433CB6"/>
    <w:rsid w:val="004342FB"/>
    <w:rsid w:val="004353CF"/>
    <w:rsid w:val="00450E9D"/>
    <w:rsid w:val="0045579E"/>
    <w:rsid w:val="004610D1"/>
    <w:rsid w:val="004631BC"/>
    <w:rsid w:val="00465710"/>
    <w:rsid w:val="00472977"/>
    <w:rsid w:val="00474527"/>
    <w:rsid w:val="00477B7D"/>
    <w:rsid w:val="004821C3"/>
    <w:rsid w:val="00484761"/>
    <w:rsid w:val="00484DD5"/>
    <w:rsid w:val="00490306"/>
    <w:rsid w:val="00490CA6"/>
    <w:rsid w:val="00495A48"/>
    <w:rsid w:val="00495CE5"/>
    <w:rsid w:val="004A1F92"/>
    <w:rsid w:val="004A4906"/>
    <w:rsid w:val="004A6B0F"/>
    <w:rsid w:val="004A7B5B"/>
    <w:rsid w:val="004B558A"/>
    <w:rsid w:val="004C1E16"/>
    <w:rsid w:val="004C2543"/>
    <w:rsid w:val="004C2DFA"/>
    <w:rsid w:val="004D15CA"/>
    <w:rsid w:val="004D26EB"/>
    <w:rsid w:val="004D43A0"/>
    <w:rsid w:val="004D45A7"/>
    <w:rsid w:val="004E2A24"/>
    <w:rsid w:val="004E3E4C"/>
    <w:rsid w:val="004E5266"/>
    <w:rsid w:val="004E688B"/>
    <w:rsid w:val="004F13F3"/>
    <w:rsid w:val="004F1544"/>
    <w:rsid w:val="004F23A0"/>
    <w:rsid w:val="004F6403"/>
    <w:rsid w:val="004F7A05"/>
    <w:rsid w:val="005003E3"/>
    <w:rsid w:val="005052CD"/>
    <w:rsid w:val="0050693C"/>
    <w:rsid w:val="00506C40"/>
    <w:rsid w:val="00507D60"/>
    <w:rsid w:val="00512864"/>
    <w:rsid w:val="0051458B"/>
    <w:rsid w:val="0053022D"/>
    <w:rsid w:val="0053505D"/>
    <w:rsid w:val="00535178"/>
    <w:rsid w:val="00535307"/>
    <w:rsid w:val="00540381"/>
    <w:rsid w:val="00542F3E"/>
    <w:rsid w:val="00550A26"/>
    <w:rsid w:val="00550BF5"/>
    <w:rsid w:val="00553A02"/>
    <w:rsid w:val="00555B7A"/>
    <w:rsid w:val="00557E70"/>
    <w:rsid w:val="0056164D"/>
    <w:rsid w:val="00564E66"/>
    <w:rsid w:val="0056538D"/>
    <w:rsid w:val="0056640B"/>
    <w:rsid w:val="00567A70"/>
    <w:rsid w:val="005717A3"/>
    <w:rsid w:val="00575799"/>
    <w:rsid w:val="00576788"/>
    <w:rsid w:val="00576CA3"/>
    <w:rsid w:val="00581851"/>
    <w:rsid w:val="00582C95"/>
    <w:rsid w:val="005845B9"/>
    <w:rsid w:val="0058516C"/>
    <w:rsid w:val="005944DF"/>
    <w:rsid w:val="00597CB3"/>
    <w:rsid w:val="005A2A15"/>
    <w:rsid w:val="005B47A4"/>
    <w:rsid w:val="005B7C6D"/>
    <w:rsid w:val="005C2E23"/>
    <w:rsid w:val="005C3E08"/>
    <w:rsid w:val="005C5786"/>
    <w:rsid w:val="005C6EA6"/>
    <w:rsid w:val="005D04A2"/>
    <w:rsid w:val="005D1B15"/>
    <w:rsid w:val="005D246C"/>
    <w:rsid w:val="005D2824"/>
    <w:rsid w:val="005D3003"/>
    <w:rsid w:val="005D326A"/>
    <w:rsid w:val="005D4F1A"/>
    <w:rsid w:val="005D72BB"/>
    <w:rsid w:val="005D79DB"/>
    <w:rsid w:val="005E3B99"/>
    <w:rsid w:val="005E5459"/>
    <w:rsid w:val="005E692F"/>
    <w:rsid w:val="005F4A77"/>
    <w:rsid w:val="006016FD"/>
    <w:rsid w:val="00602006"/>
    <w:rsid w:val="006049AB"/>
    <w:rsid w:val="00611FAE"/>
    <w:rsid w:val="0062114B"/>
    <w:rsid w:val="00623698"/>
    <w:rsid w:val="00625E96"/>
    <w:rsid w:val="00627165"/>
    <w:rsid w:val="00640548"/>
    <w:rsid w:val="00647C09"/>
    <w:rsid w:val="006513B7"/>
    <w:rsid w:val="00651F2C"/>
    <w:rsid w:val="006543BE"/>
    <w:rsid w:val="00662A20"/>
    <w:rsid w:val="00662C5E"/>
    <w:rsid w:val="0066509C"/>
    <w:rsid w:val="00665DF9"/>
    <w:rsid w:val="00671005"/>
    <w:rsid w:val="00676721"/>
    <w:rsid w:val="00677C22"/>
    <w:rsid w:val="00677D75"/>
    <w:rsid w:val="006859CA"/>
    <w:rsid w:val="00685D0E"/>
    <w:rsid w:val="00693D5D"/>
    <w:rsid w:val="00696979"/>
    <w:rsid w:val="0069719E"/>
    <w:rsid w:val="00697E77"/>
    <w:rsid w:val="006A30BE"/>
    <w:rsid w:val="006B0A27"/>
    <w:rsid w:val="006B5FC0"/>
    <w:rsid w:val="006B7F03"/>
    <w:rsid w:val="006C3685"/>
    <w:rsid w:val="006C7307"/>
    <w:rsid w:val="006D1D84"/>
    <w:rsid w:val="006D2624"/>
    <w:rsid w:val="006D4ED1"/>
    <w:rsid w:val="006D5DFF"/>
    <w:rsid w:val="006F0A08"/>
    <w:rsid w:val="006F1A8A"/>
    <w:rsid w:val="006F2EAC"/>
    <w:rsid w:val="006F7ADE"/>
    <w:rsid w:val="006F7F7C"/>
    <w:rsid w:val="00703272"/>
    <w:rsid w:val="0070558E"/>
    <w:rsid w:val="007119EF"/>
    <w:rsid w:val="00712BE6"/>
    <w:rsid w:val="00714D7C"/>
    <w:rsid w:val="00720009"/>
    <w:rsid w:val="00725B45"/>
    <w:rsid w:val="007327EC"/>
    <w:rsid w:val="00735879"/>
    <w:rsid w:val="0073787E"/>
    <w:rsid w:val="00740961"/>
    <w:rsid w:val="00747613"/>
    <w:rsid w:val="0075292F"/>
    <w:rsid w:val="007530A3"/>
    <w:rsid w:val="00756AC4"/>
    <w:rsid w:val="0075705A"/>
    <w:rsid w:val="00760759"/>
    <w:rsid w:val="00762966"/>
    <w:rsid w:val="0076355A"/>
    <w:rsid w:val="00766235"/>
    <w:rsid w:val="00766594"/>
    <w:rsid w:val="007707AB"/>
    <w:rsid w:val="007710C3"/>
    <w:rsid w:val="00774945"/>
    <w:rsid w:val="00777328"/>
    <w:rsid w:val="00780BA7"/>
    <w:rsid w:val="00782090"/>
    <w:rsid w:val="007824C7"/>
    <w:rsid w:val="007872F2"/>
    <w:rsid w:val="007A0617"/>
    <w:rsid w:val="007A1215"/>
    <w:rsid w:val="007A7D60"/>
    <w:rsid w:val="007B5A04"/>
    <w:rsid w:val="007B7C3E"/>
    <w:rsid w:val="007C18A1"/>
    <w:rsid w:val="007C18C8"/>
    <w:rsid w:val="007C4336"/>
    <w:rsid w:val="007C566A"/>
    <w:rsid w:val="007D1EB9"/>
    <w:rsid w:val="007D5646"/>
    <w:rsid w:val="007D7A08"/>
    <w:rsid w:val="007F0BBE"/>
    <w:rsid w:val="007F7AA6"/>
    <w:rsid w:val="0081394B"/>
    <w:rsid w:val="008145A4"/>
    <w:rsid w:val="0081663F"/>
    <w:rsid w:val="0081693C"/>
    <w:rsid w:val="00823624"/>
    <w:rsid w:val="00832205"/>
    <w:rsid w:val="00832F78"/>
    <w:rsid w:val="00833010"/>
    <w:rsid w:val="00835A02"/>
    <w:rsid w:val="00837E47"/>
    <w:rsid w:val="0084715A"/>
    <w:rsid w:val="008518FE"/>
    <w:rsid w:val="008529E1"/>
    <w:rsid w:val="0085659C"/>
    <w:rsid w:val="00857E1A"/>
    <w:rsid w:val="0086031D"/>
    <w:rsid w:val="00861F94"/>
    <w:rsid w:val="00864212"/>
    <w:rsid w:val="0086465C"/>
    <w:rsid w:val="0086539D"/>
    <w:rsid w:val="00867341"/>
    <w:rsid w:val="00872026"/>
    <w:rsid w:val="0087792E"/>
    <w:rsid w:val="00883EAF"/>
    <w:rsid w:val="00885258"/>
    <w:rsid w:val="00886875"/>
    <w:rsid w:val="00893654"/>
    <w:rsid w:val="008946F2"/>
    <w:rsid w:val="008A30C3"/>
    <w:rsid w:val="008A3C23"/>
    <w:rsid w:val="008A43D2"/>
    <w:rsid w:val="008A7257"/>
    <w:rsid w:val="008B209C"/>
    <w:rsid w:val="008B363D"/>
    <w:rsid w:val="008C268B"/>
    <w:rsid w:val="008C3565"/>
    <w:rsid w:val="008C42F6"/>
    <w:rsid w:val="008C49CC"/>
    <w:rsid w:val="008C516E"/>
    <w:rsid w:val="008D2510"/>
    <w:rsid w:val="008D57ED"/>
    <w:rsid w:val="008D69E9"/>
    <w:rsid w:val="008E0645"/>
    <w:rsid w:val="008E1488"/>
    <w:rsid w:val="008E5DAE"/>
    <w:rsid w:val="008E7541"/>
    <w:rsid w:val="008F1F8B"/>
    <w:rsid w:val="008F47E1"/>
    <w:rsid w:val="008F594A"/>
    <w:rsid w:val="008F6811"/>
    <w:rsid w:val="008F6B40"/>
    <w:rsid w:val="009025F8"/>
    <w:rsid w:val="00904C7E"/>
    <w:rsid w:val="00905A94"/>
    <w:rsid w:val="0091035B"/>
    <w:rsid w:val="00914236"/>
    <w:rsid w:val="0091467A"/>
    <w:rsid w:val="0091798D"/>
    <w:rsid w:val="00930B0C"/>
    <w:rsid w:val="009348DD"/>
    <w:rsid w:val="009421B6"/>
    <w:rsid w:val="00943E7D"/>
    <w:rsid w:val="00945DED"/>
    <w:rsid w:val="00950B34"/>
    <w:rsid w:val="00956F79"/>
    <w:rsid w:val="00962677"/>
    <w:rsid w:val="00963B30"/>
    <w:rsid w:val="00970656"/>
    <w:rsid w:val="00975B74"/>
    <w:rsid w:val="009830A8"/>
    <w:rsid w:val="0098597C"/>
    <w:rsid w:val="009911EE"/>
    <w:rsid w:val="009957C2"/>
    <w:rsid w:val="009A18AB"/>
    <w:rsid w:val="009A1F6E"/>
    <w:rsid w:val="009B0C20"/>
    <w:rsid w:val="009C232B"/>
    <w:rsid w:val="009C7D17"/>
    <w:rsid w:val="009D1DC4"/>
    <w:rsid w:val="009E3436"/>
    <w:rsid w:val="009E484E"/>
    <w:rsid w:val="009E52D0"/>
    <w:rsid w:val="009E5744"/>
    <w:rsid w:val="009E7BD5"/>
    <w:rsid w:val="009F3BA7"/>
    <w:rsid w:val="009F40FB"/>
    <w:rsid w:val="009F4B45"/>
    <w:rsid w:val="009F6C8E"/>
    <w:rsid w:val="009F709F"/>
    <w:rsid w:val="00A02892"/>
    <w:rsid w:val="00A0619F"/>
    <w:rsid w:val="00A0630B"/>
    <w:rsid w:val="00A11CF9"/>
    <w:rsid w:val="00A126A9"/>
    <w:rsid w:val="00A22FCB"/>
    <w:rsid w:val="00A25B3B"/>
    <w:rsid w:val="00A333AA"/>
    <w:rsid w:val="00A33C5C"/>
    <w:rsid w:val="00A40127"/>
    <w:rsid w:val="00A421C6"/>
    <w:rsid w:val="00A445FC"/>
    <w:rsid w:val="00A472F1"/>
    <w:rsid w:val="00A50B2B"/>
    <w:rsid w:val="00A5237D"/>
    <w:rsid w:val="00A52E55"/>
    <w:rsid w:val="00A547D1"/>
    <w:rsid w:val="00A554A3"/>
    <w:rsid w:val="00A613BF"/>
    <w:rsid w:val="00A61B4C"/>
    <w:rsid w:val="00A67788"/>
    <w:rsid w:val="00A720E6"/>
    <w:rsid w:val="00A72D9D"/>
    <w:rsid w:val="00A75590"/>
    <w:rsid w:val="00A758EA"/>
    <w:rsid w:val="00A75CBB"/>
    <w:rsid w:val="00A80485"/>
    <w:rsid w:val="00A873DD"/>
    <w:rsid w:val="00A91937"/>
    <w:rsid w:val="00A92E7A"/>
    <w:rsid w:val="00A936F1"/>
    <w:rsid w:val="00A9434E"/>
    <w:rsid w:val="00A95C50"/>
    <w:rsid w:val="00AA31F3"/>
    <w:rsid w:val="00AB04E0"/>
    <w:rsid w:val="00AB4892"/>
    <w:rsid w:val="00AB7922"/>
    <w:rsid w:val="00AB79A6"/>
    <w:rsid w:val="00AC2FB3"/>
    <w:rsid w:val="00AC2FD4"/>
    <w:rsid w:val="00AC4850"/>
    <w:rsid w:val="00AD5F0F"/>
    <w:rsid w:val="00AD6482"/>
    <w:rsid w:val="00AE0BD8"/>
    <w:rsid w:val="00AE6959"/>
    <w:rsid w:val="00AF38F6"/>
    <w:rsid w:val="00B05F4D"/>
    <w:rsid w:val="00B109C4"/>
    <w:rsid w:val="00B13152"/>
    <w:rsid w:val="00B16DB5"/>
    <w:rsid w:val="00B21399"/>
    <w:rsid w:val="00B255E4"/>
    <w:rsid w:val="00B25963"/>
    <w:rsid w:val="00B2636F"/>
    <w:rsid w:val="00B30E41"/>
    <w:rsid w:val="00B32283"/>
    <w:rsid w:val="00B42C13"/>
    <w:rsid w:val="00B47B59"/>
    <w:rsid w:val="00B538E0"/>
    <w:rsid w:val="00B53F81"/>
    <w:rsid w:val="00B56C2B"/>
    <w:rsid w:val="00B60890"/>
    <w:rsid w:val="00B65BD3"/>
    <w:rsid w:val="00B65E48"/>
    <w:rsid w:val="00B67618"/>
    <w:rsid w:val="00B70469"/>
    <w:rsid w:val="00B712F0"/>
    <w:rsid w:val="00B72DD8"/>
    <w:rsid w:val="00B72E09"/>
    <w:rsid w:val="00B822B6"/>
    <w:rsid w:val="00B96FC0"/>
    <w:rsid w:val="00BA1863"/>
    <w:rsid w:val="00BB0285"/>
    <w:rsid w:val="00BB520C"/>
    <w:rsid w:val="00BC11D2"/>
    <w:rsid w:val="00BC1693"/>
    <w:rsid w:val="00BC2D22"/>
    <w:rsid w:val="00BD065F"/>
    <w:rsid w:val="00BD26DD"/>
    <w:rsid w:val="00BD37B8"/>
    <w:rsid w:val="00BD7BE9"/>
    <w:rsid w:val="00BE48F5"/>
    <w:rsid w:val="00BE6CD9"/>
    <w:rsid w:val="00BF0822"/>
    <w:rsid w:val="00BF0C69"/>
    <w:rsid w:val="00BF1563"/>
    <w:rsid w:val="00BF629B"/>
    <w:rsid w:val="00BF655C"/>
    <w:rsid w:val="00C04A43"/>
    <w:rsid w:val="00C04EC1"/>
    <w:rsid w:val="00C075EF"/>
    <w:rsid w:val="00C11E83"/>
    <w:rsid w:val="00C21C6F"/>
    <w:rsid w:val="00C21D69"/>
    <w:rsid w:val="00C2378A"/>
    <w:rsid w:val="00C25E36"/>
    <w:rsid w:val="00C378A1"/>
    <w:rsid w:val="00C44CA1"/>
    <w:rsid w:val="00C4728D"/>
    <w:rsid w:val="00C621D6"/>
    <w:rsid w:val="00C6404C"/>
    <w:rsid w:val="00C65E17"/>
    <w:rsid w:val="00C75907"/>
    <w:rsid w:val="00C800DF"/>
    <w:rsid w:val="00C825C0"/>
    <w:rsid w:val="00C827C9"/>
    <w:rsid w:val="00C82D86"/>
    <w:rsid w:val="00C8514C"/>
    <w:rsid w:val="00C907C9"/>
    <w:rsid w:val="00C911C1"/>
    <w:rsid w:val="00C92F95"/>
    <w:rsid w:val="00C97627"/>
    <w:rsid w:val="00CA3144"/>
    <w:rsid w:val="00CB3CE8"/>
    <w:rsid w:val="00CB4B8D"/>
    <w:rsid w:val="00CC063A"/>
    <w:rsid w:val="00CC0DDA"/>
    <w:rsid w:val="00CD646F"/>
    <w:rsid w:val="00CD684F"/>
    <w:rsid w:val="00CE120D"/>
    <w:rsid w:val="00CF1AC8"/>
    <w:rsid w:val="00CF48A0"/>
    <w:rsid w:val="00D01666"/>
    <w:rsid w:val="00D04965"/>
    <w:rsid w:val="00D06623"/>
    <w:rsid w:val="00D11A81"/>
    <w:rsid w:val="00D14C6B"/>
    <w:rsid w:val="00D15425"/>
    <w:rsid w:val="00D20999"/>
    <w:rsid w:val="00D2513B"/>
    <w:rsid w:val="00D26404"/>
    <w:rsid w:val="00D26B1D"/>
    <w:rsid w:val="00D35074"/>
    <w:rsid w:val="00D35A1F"/>
    <w:rsid w:val="00D50CF0"/>
    <w:rsid w:val="00D5536F"/>
    <w:rsid w:val="00D56935"/>
    <w:rsid w:val="00D6498A"/>
    <w:rsid w:val="00D716BA"/>
    <w:rsid w:val="00D719BF"/>
    <w:rsid w:val="00D758C6"/>
    <w:rsid w:val="00D7612F"/>
    <w:rsid w:val="00D86280"/>
    <w:rsid w:val="00D86F82"/>
    <w:rsid w:val="00D90C10"/>
    <w:rsid w:val="00D92E96"/>
    <w:rsid w:val="00D95BAA"/>
    <w:rsid w:val="00DA1CC3"/>
    <w:rsid w:val="00DA258C"/>
    <w:rsid w:val="00DA3ADC"/>
    <w:rsid w:val="00DA4345"/>
    <w:rsid w:val="00DB5A9E"/>
    <w:rsid w:val="00DC00DD"/>
    <w:rsid w:val="00DC47B9"/>
    <w:rsid w:val="00DC6260"/>
    <w:rsid w:val="00DD1E35"/>
    <w:rsid w:val="00DD32BE"/>
    <w:rsid w:val="00DE07FA"/>
    <w:rsid w:val="00DE20DB"/>
    <w:rsid w:val="00DF2DDE"/>
    <w:rsid w:val="00DF77C8"/>
    <w:rsid w:val="00E00C49"/>
    <w:rsid w:val="00E01667"/>
    <w:rsid w:val="00E0640D"/>
    <w:rsid w:val="00E07B1B"/>
    <w:rsid w:val="00E16CCB"/>
    <w:rsid w:val="00E229C1"/>
    <w:rsid w:val="00E23464"/>
    <w:rsid w:val="00E33A5A"/>
    <w:rsid w:val="00E36209"/>
    <w:rsid w:val="00E37AF9"/>
    <w:rsid w:val="00E420BB"/>
    <w:rsid w:val="00E463C0"/>
    <w:rsid w:val="00E50DF6"/>
    <w:rsid w:val="00E5439F"/>
    <w:rsid w:val="00E609F0"/>
    <w:rsid w:val="00E614A1"/>
    <w:rsid w:val="00E62409"/>
    <w:rsid w:val="00E6336D"/>
    <w:rsid w:val="00E6366C"/>
    <w:rsid w:val="00E718EC"/>
    <w:rsid w:val="00E724F2"/>
    <w:rsid w:val="00E739B0"/>
    <w:rsid w:val="00E77814"/>
    <w:rsid w:val="00E77C79"/>
    <w:rsid w:val="00E847DD"/>
    <w:rsid w:val="00E85198"/>
    <w:rsid w:val="00E87A86"/>
    <w:rsid w:val="00E91220"/>
    <w:rsid w:val="00E9539D"/>
    <w:rsid w:val="00E965C5"/>
    <w:rsid w:val="00E96A3A"/>
    <w:rsid w:val="00E97402"/>
    <w:rsid w:val="00E97B99"/>
    <w:rsid w:val="00EA11F8"/>
    <w:rsid w:val="00EA6A26"/>
    <w:rsid w:val="00EA6B8B"/>
    <w:rsid w:val="00EB1261"/>
    <w:rsid w:val="00EB2E9D"/>
    <w:rsid w:val="00EC1EA9"/>
    <w:rsid w:val="00EC1F2C"/>
    <w:rsid w:val="00EC25F7"/>
    <w:rsid w:val="00ED182F"/>
    <w:rsid w:val="00ED1E14"/>
    <w:rsid w:val="00ED766F"/>
    <w:rsid w:val="00ED7DDF"/>
    <w:rsid w:val="00EE6AC5"/>
    <w:rsid w:val="00EE6FFC"/>
    <w:rsid w:val="00EF10AC"/>
    <w:rsid w:val="00EF4701"/>
    <w:rsid w:val="00EF564E"/>
    <w:rsid w:val="00EF56C8"/>
    <w:rsid w:val="00EF595E"/>
    <w:rsid w:val="00F138CB"/>
    <w:rsid w:val="00F22198"/>
    <w:rsid w:val="00F2546B"/>
    <w:rsid w:val="00F2593A"/>
    <w:rsid w:val="00F30914"/>
    <w:rsid w:val="00F31571"/>
    <w:rsid w:val="00F32629"/>
    <w:rsid w:val="00F32D22"/>
    <w:rsid w:val="00F33D49"/>
    <w:rsid w:val="00F3481E"/>
    <w:rsid w:val="00F409A1"/>
    <w:rsid w:val="00F577F6"/>
    <w:rsid w:val="00F65266"/>
    <w:rsid w:val="00F72DF0"/>
    <w:rsid w:val="00F751E1"/>
    <w:rsid w:val="00F76138"/>
    <w:rsid w:val="00F774F3"/>
    <w:rsid w:val="00F83507"/>
    <w:rsid w:val="00F85E82"/>
    <w:rsid w:val="00F932B6"/>
    <w:rsid w:val="00FA15B0"/>
    <w:rsid w:val="00FA222B"/>
    <w:rsid w:val="00FA4232"/>
    <w:rsid w:val="00FA79DF"/>
    <w:rsid w:val="00FB2F4A"/>
    <w:rsid w:val="00FB565E"/>
    <w:rsid w:val="00FB7BE6"/>
    <w:rsid w:val="00FC0B7B"/>
    <w:rsid w:val="00FC0E86"/>
    <w:rsid w:val="00FC25EB"/>
    <w:rsid w:val="00FC48DA"/>
    <w:rsid w:val="00FC5C64"/>
    <w:rsid w:val="00FC5F15"/>
    <w:rsid w:val="00FD07B8"/>
    <w:rsid w:val="00FD119A"/>
    <w:rsid w:val="00FD347F"/>
    <w:rsid w:val="00FE47EA"/>
    <w:rsid w:val="00FE56E6"/>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7914AA"/>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qFormat/>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table" w:customStyle="1" w:styleId="TabeladeGrade5Escura-nfase11">
    <w:name w:val="Tabela de Grade 5 Escura - Ênfase 11"/>
    <w:basedOn w:val="Tabelanormal"/>
    <w:next w:val="TabeladeGrade5Escura-nfase1"/>
    <w:uiPriority w:val="50"/>
    <w:rsid w:val="0056538D"/>
    <w:rPr>
      <w:rFonts w:ascii="Calibri" w:eastAsia="Calibri" w:hAnsi="Calibri"/>
      <w:sz w:val="22"/>
      <w:szCs w:val="22"/>
      <w:lang w:val="pt-B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TabeladeGrade5Escura-nfase1">
    <w:name w:val="Grid Table 5 Dark Accent 1"/>
    <w:basedOn w:val="Tabelanormal"/>
    <w:uiPriority w:val="50"/>
    <w:rsid w:val="005653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Meno1">
    <w:name w:val="Menção1"/>
    <w:basedOn w:val="Fontepargpadro"/>
    <w:uiPriority w:val="99"/>
    <w:semiHidden/>
    <w:unhideWhenUsed/>
    <w:rsid w:val="00465710"/>
    <w:rPr>
      <w:color w:val="2B579A"/>
      <w:shd w:val="clear" w:color="auto" w:fill="E6E6E6"/>
    </w:rPr>
  </w:style>
  <w:style w:type="character" w:styleId="Refdecomentrio">
    <w:name w:val="annotation reference"/>
    <w:basedOn w:val="Fontepargpadro"/>
    <w:rsid w:val="006016FD"/>
    <w:rPr>
      <w:sz w:val="16"/>
      <w:szCs w:val="16"/>
    </w:rPr>
  </w:style>
  <w:style w:type="paragraph" w:styleId="Textodecomentrio">
    <w:name w:val="annotation text"/>
    <w:basedOn w:val="Normal"/>
    <w:link w:val="TextodecomentrioChar"/>
    <w:rsid w:val="006016FD"/>
  </w:style>
  <w:style w:type="character" w:customStyle="1" w:styleId="TextodecomentrioChar">
    <w:name w:val="Texto de comentário Char"/>
    <w:basedOn w:val="Fontepargpadro"/>
    <w:link w:val="Textodecomentrio"/>
    <w:rsid w:val="006016FD"/>
  </w:style>
  <w:style w:type="paragraph" w:styleId="Assuntodocomentrio">
    <w:name w:val="annotation subject"/>
    <w:basedOn w:val="Textodecomentrio"/>
    <w:next w:val="Textodecomentrio"/>
    <w:link w:val="AssuntodocomentrioChar"/>
    <w:rsid w:val="006016FD"/>
    <w:rPr>
      <w:b/>
      <w:bCs/>
    </w:rPr>
  </w:style>
  <w:style w:type="character" w:customStyle="1" w:styleId="AssuntodocomentrioChar">
    <w:name w:val="Assunto do comentário Char"/>
    <w:basedOn w:val="TextodecomentrioChar"/>
    <w:link w:val="Assuntodocomentrio"/>
    <w:rsid w:val="006016FD"/>
    <w:rPr>
      <w:b/>
      <w:bCs/>
    </w:rPr>
  </w:style>
  <w:style w:type="paragraph" w:styleId="Textodenotadefim">
    <w:name w:val="endnote text"/>
    <w:basedOn w:val="Normal"/>
    <w:link w:val="TextodenotadefimChar"/>
    <w:rsid w:val="003E173E"/>
  </w:style>
  <w:style w:type="character" w:customStyle="1" w:styleId="TextodenotadefimChar">
    <w:name w:val="Texto de nota de fim Char"/>
    <w:basedOn w:val="Fontepargpadro"/>
    <w:link w:val="Textodenotadefim"/>
    <w:rsid w:val="003E173E"/>
  </w:style>
  <w:style w:type="character" w:styleId="Refdenotadefim">
    <w:name w:val="endnote reference"/>
    <w:basedOn w:val="Fontepargpadro"/>
    <w:rsid w:val="003E173E"/>
    <w:rPr>
      <w:vertAlign w:val="superscript"/>
    </w:rPr>
  </w:style>
  <w:style w:type="character" w:styleId="Forte">
    <w:name w:val="Strong"/>
    <w:basedOn w:val="Fontepargpadro"/>
    <w:uiPriority w:val="22"/>
    <w:qFormat/>
    <w:rsid w:val="00DC00DD"/>
    <w:rPr>
      <w:b/>
      <w:bCs/>
    </w:rPr>
  </w:style>
  <w:style w:type="character" w:styleId="nfase">
    <w:name w:val="Emphasis"/>
    <w:basedOn w:val="Fontepargpadro"/>
    <w:uiPriority w:val="20"/>
    <w:qFormat/>
    <w:rsid w:val="00DC00DD"/>
    <w:rPr>
      <w:i/>
      <w:iCs/>
    </w:rPr>
  </w:style>
  <w:style w:type="character" w:customStyle="1" w:styleId="artauthors">
    <w:name w:val="art_authors"/>
    <w:basedOn w:val="Fontepargpadro"/>
    <w:rsid w:val="00DC00DD"/>
  </w:style>
  <w:style w:type="character" w:customStyle="1" w:styleId="year">
    <w:name w:val="year"/>
    <w:basedOn w:val="Fontepargpadro"/>
    <w:rsid w:val="00DC00DD"/>
  </w:style>
  <w:style w:type="character" w:customStyle="1" w:styleId="arttitle">
    <w:name w:val="art_title"/>
    <w:basedOn w:val="Fontepargpadro"/>
    <w:rsid w:val="00DC00DD"/>
  </w:style>
  <w:style w:type="character" w:customStyle="1" w:styleId="journalname">
    <w:name w:val="journalname"/>
    <w:basedOn w:val="Fontepargpadro"/>
    <w:rsid w:val="00DC00DD"/>
  </w:style>
  <w:style w:type="character" w:customStyle="1" w:styleId="volume">
    <w:name w:val="volume"/>
    <w:basedOn w:val="Fontepargpadro"/>
    <w:rsid w:val="00DC00DD"/>
  </w:style>
  <w:style w:type="character" w:customStyle="1" w:styleId="issue">
    <w:name w:val="issue"/>
    <w:basedOn w:val="Fontepargpadro"/>
    <w:rsid w:val="00DC00DD"/>
  </w:style>
  <w:style w:type="character" w:customStyle="1" w:styleId="page">
    <w:name w:val="page"/>
    <w:basedOn w:val="Fontepargpadro"/>
    <w:rsid w:val="00DC00DD"/>
  </w:style>
  <w:style w:type="character" w:customStyle="1" w:styleId="MenoPendente1">
    <w:name w:val="Menção Pendente1"/>
    <w:basedOn w:val="Fontepargpadro"/>
    <w:uiPriority w:val="99"/>
    <w:semiHidden/>
    <w:unhideWhenUsed/>
    <w:rsid w:val="00B2636F"/>
    <w:rPr>
      <w:color w:val="808080"/>
      <w:shd w:val="clear" w:color="auto" w:fill="E6E6E6"/>
    </w:rPr>
  </w:style>
  <w:style w:type="character" w:customStyle="1" w:styleId="fontstyle01">
    <w:name w:val="fontstyle01"/>
    <w:basedOn w:val="Fontepargpadro"/>
    <w:rsid w:val="00045E2C"/>
    <w:rPr>
      <w:rFonts w:ascii="NimbusRomNo9L-Regu" w:hAnsi="NimbusRomNo9L-Regu" w:hint="default"/>
      <w:b w:val="0"/>
      <w:bCs w:val="0"/>
      <w:i w:val="0"/>
      <w:iCs w:val="0"/>
      <w:color w:val="000000"/>
      <w:sz w:val="20"/>
      <w:szCs w:val="20"/>
    </w:rPr>
  </w:style>
  <w:style w:type="character" w:styleId="MenoPendente">
    <w:name w:val="Unresolved Mention"/>
    <w:basedOn w:val="Fontepargpadro"/>
    <w:uiPriority w:val="99"/>
    <w:semiHidden/>
    <w:unhideWhenUsed/>
    <w:rsid w:val="00B822B6"/>
    <w:rPr>
      <w:color w:val="605E5C"/>
      <w:shd w:val="clear" w:color="auto" w:fill="E1DFDD"/>
    </w:rPr>
  </w:style>
  <w:style w:type="paragraph" w:styleId="PargrafodaLista">
    <w:name w:val="List Paragraph"/>
    <w:basedOn w:val="Normal"/>
    <w:uiPriority w:val="72"/>
    <w:qFormat/>
    <w:rsid w:val="00535178"/>
    <w:pPr>
      <w:ind w:left="720"/>
      <w:contextualSpacing/>
    </w:pPr>
  </w:style>
  <w:style w:type="paragraph" w:styleId="NormalWeb">
    <w:name w:val="Normal (Web)"/>
    <w:basedOn w:val="Normal"/>
    <w:rsid w:val="009C23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409592">
      <w:bodyDiv w:val="1"/>
      <w:marLeft w:val="0"/>
      <w:marRight w:val="0"/>
      <w:marTop w:val="0"/>
      <w:marBottom w:val="0"/>
      <w:divBdr>
        <w:top w:val="none" w:sz="0" w:space="0" w:color="auto"/>
        <w:left w:val="none" w:sz="0" w:space="0" w:color="auto"/>
        <w:bottom w:val="none" w:sz="0" w:space="0" w:color="auto"/>
        <w:right w:val="none" w:sz="0" w:space="0" w:color="auto"/>
      </w:divBdr>
    </w:div>
    <w:div w:id="289871634">
      <w:bodyDiv w:val="1"/>
      <w:marLeft w:val="0"/>
      <w:marRight w:val="0"/>
      <w:marTop w:val="0"/>
      <w:marBottom w:val="0"/>
      <w:divBdr>
        <w:top w:val="none" w:sz="0" w:space="0" w:color="auto"/>
        <w:left w:val="none" w:sz="0" w:space="0" w:color="auto"/>
        <w:bottom w:val="none" w:sz="0" w:space="0" w:color="auto"/>
        <w:right w:val="none" w:sz="0" w:space="0" w:color="auto"/>
      </w:divBdr>
    </w:div>
    <w:div w:id="483738961">
      <w:bodyDiv w:val="1"/>
      <w:marLeft w:val="0"/>
      <w:marRight w:val="0"/>
      <w:marTop w:val="0"/>
      <w:marBottom w:val="0"/>
      <w:divBdr>
        <w:top w:val="none" w:sz="0" w:space="0" w:color="auto"/>
        <w:left w:val="none" w:sz="0" w:space="0" w:color="auto"/>
        <w:bottom w:val="none" w:sz="0" w:space="0" w:color="auto"/>
        <w:right w:val="none" w:sz="0" w:space="0" w:color="auto"/>
      </w:divBdr>
      <w:divsChild>
        <w:div w:id="1812752916">
          <w:marLeft w:val="375"/>
          <w:marRight w:val="375"/>
          <w:marTop w:val="720"/>
          <w:marBottom w:val="0"/>
          <w:divBdr>
            <w:top w:val="none" w:sz="0" w:space="0" w:color="auto"/>
            <w:left w:val="none" w:sz="0" w:space="0" w:color="auto"/>
            <w:bottom w:val="none" w:sz="0" w:space="0" w:color="auto"/>
            <w:right w:val="none" w:sz="0" w:space="0" w:color="auto"/>
          </w:divBdr>
        </w:div>
        <w:div w:id="425813240">
          <w:marLeft w:val="375"/>
          <w:marRight w:val="0"/>
          <w:marTop w:val="180"/>
          <w:marBottom w:val="0"/>
          <w:divBdr>
            <w:top w:val="none" w:sz="0" w:space="0" w:color="auto"/>
            <w:left w:val="none" w:sz="0" w:space="0" w:color="auto"/>
            <w:bottom w:val="none" w:sz="0" w:space="0" w:color="auto"/>
            <w:right w:val="none" w:sz="0" w:space="0" w:color="auto"/>
          </w:divBdr>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1742792">
      <w:bodyDiv w:val="1"/>
      <w:marLeft w:val="0"/>
      <w:marRight w:val="0"/>
      <w:marTop w:val="0"/>
      <w:marBottom w:val="0"/>
      <w:divBdr>
        <w:top w:val="none" w:sz="0" w:space="0" w:color="auto"/>
        <w:left w:val="none" w:sz="0" w:space="0" w:color="auto"/>
        <w:bottom w:val="none" w:sz="0" w:space="0" w:color="auto"/>
        <w:right w:val="none" w:sz="0" w:space="0" w:color="auto"/>
      </w:divBdr>
      <w:divsChild>
        <w:div w:id="1760520517">
          <w:marLeft w:val="0"/>
          <w:marRight w:val="0"/>
          <w:marTop w:val="0"/>
          <w:marBottom w:val="0"/>
          <w:divBdr>
            <w:top w:val="none" w:sz="0" w:space="0" w:color="auto"/>
            <w:left w:val="none" w:sz="0" w:space="0" w:color="auto"/>
            <w:bottom w:val="none" w:sz="0" w:space="0" w:color="auto"/>
            <w:right w:val="none" w:sz="0" w:space="0" w:color="auto"/>
          </w:divBdr>
        </w:div>
      </w:divsChild>
    </w:div>
    <w:div w:id="585110413">
      <w:bodyDiv w:val="1"/>
      <w:marLeft w:val="0"/>
      <w:marRight w:val="0"/>
      <w:marTop w:val="0"/>
      <w:marBottom w:val="0"/>
      <w:divBdr>
        <w:top w:val="none" w:sz="0" w:space="0" w:color="auto"/>
        <w:left w:val="none" w:sz="0" w:space="0" w:color="auto"/>
        <w:bottom w:val="none" w:sz="0" w:space="0" w:color="auto"/>
        <w:right w:val="none" w:sz="0" w:space="0" w:color="auto"/>
      </w:divBdr>
    </w:div>
    <w:div w:id="1106195158">
      <w:bodyDiv w:val="1"/>
      <w:marLeft w:val="0"/>
      <w:marRight w:val="0"/>
      <w:marTop w:val="0"/>
      <w:marBottom w:val="0"/>
      <w:divBdr>
        <w:top w:val="none" w:sz="0" w:space="0" w:color="auto"/>
        <w:left w:val="none" w:sz="0" w:space="0" w:color="auto"/>
        <w:bottom w:val="none" w:sz="0" w:space="0" w:color="auto"/>
        <w:right w:val="none" w:sz="0" w:space="0" w:color="auto"/>
      </w:divBdr>
    </w:div>
    <w:div w:id="1181161582">
      <w:bodyDiv w:val="1"/>
      <w:marLeft w:val="0"/>
      <w:marRight w:val="0"/>
      <w:marTop w:val="0"/>
      <w:marBottom w:val="0"/>
      <w:divBdr>
        <w:top w:val="none" w:sz="0" w:space="0" w:color="auto"/>
        <w:left w:val="none" w:sz="0" w:space="0" w:color="auto"/>
        <w:bottom w:val="none" w:sz="0" w:space="0" w:color="auto"/>
        <w:right w:val="none" w:sz="0" w:space="0" w:color="auto"/>
      </w:divBdr>
    </w:div>
    <w:div w:id="1347747892">
      <w:bodyDiv w:val="1"/>
      <w:marLeft w:val="0"/>
      <w:marRight w:val="0"/>
      <w:marTop w:val="0"/>
      <w:marBottom w:val="0"/>
      <w:divBdr>
        <w:top w:val="none" w:sz="0" w:space="0" w:color="auto"/>
        <w:left w:val="none" w:sz="0" w:space="0" w:color="auto"/>
        <w:bottom w:val="none" w:sz="0" w:space="0" w:color="auto"/>
        <w:right w:val="none" w:sz="0" w:space="0" w:color="auto"/>
      </w:divBdr>
      <w:divsChild>
        <w:div w:id="155154837">
          <w:marLeft w:val="375"/>
          <w:marRight w:val="375"/>
          <w:marTop w:val="720"/>
          <w:marBottom w:val="0"/>
          <w:divBdr>
            <w:top w:val="none" w:sz="0" w:space="0" w:color="auto"/>
            <w:left w:val="none" w:sz="0" w:space="0" w:color="auto"/>
            <w:bottom w:val="none" w:sz="0" w:space="0" w:color="auto"/>
            <w:right w:val="none" w:sz="0" w:space="0" w:color="auto"/>
          </w:divBdr>
        </w:div>
        <w:div w:id="2070227359">
          <w:marLeft w:val="375"/>
          <w:marRight w:val="0"/>
          <w:marTop w:val="180"/>
          <w:marBottom w:val="0"/>
          <w:divBdr>
            <w:top w:val="none" w:sz="0" w:space="0" w:color="auto"/>
            <w:left w:val="none" w:sz="0" w:space="0" w:color="auto"/>
            <w:bottom w:val="none" w:sz="0" w:space="0" w:color="auto"/>
            <w:right w:val="none" w:sz="0" w:space="0" w:color="auto"/>
          </w:divBdr>
        </w:div>
      </w:divsChild>
    </w:div>
    <w:div w:id="1532648792">
      <w:bodyDiv w:val="1"/>
      <w:marLeft w:val="0"/>
      <w:marRight w:val="0"/>
      <w:marTop w:val="0"/>
      <w:marBottom w:val="0"/>
      <w:divBdr>
        <w:top w:val="none" w:sz="0" w:space="0" w:color="auto"/>
        <w:left w:val="none" w:sz="0" w:space="0" w:color="auto"/>
        <w:bottom w:val="none" w:sz="0" w:space="0" w:color="auto"/>
        <w:right w:val="none" w:sz="0" w:space="0" w:color="auto"/>
      </w:divBdr>
    </w:div>
    <w:div w:id="163285961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5646036">
      <w:bodyDiv w:val="1"/>
      <w:marLeft w:val="0"/>
      <w:marRight w:val="0"/>
      <w:marTop w:val="0"/>
      <w:marBottom w:val="0"/>
      <w:divBdr>
        <w:top w:val="none" w:sz="0" w:space="0" w:color="auto"/>
        <w:left w:val="none" w:sz="0" w:space="0" w:color="auto"/>
        <w:bottom w:val="none" w:sz="0" w:space="0" w:color="auto"/>
        <w:right w:val="none" w:sz="0" w:space="0" w:color="auto"/>
      </w:divBdr>
      <w:divsChild>
        <w:div w:id="1615208615">
          <w:marLeft w:val="375"/>
          <w:marRight w:val="375"/>
          <w:marTop w:val="720"/>
          <w:marBottom w:val="0"/>
          <w:divBdr>
            <w:top w:val="none" w:sz="0" w:space="0" w:color="auto"/>
            <w:left w:val="none" w:sz="0" w:space="0" w:color="auto"/>
            <w:bottom w:val="none" w:sz="0" w:space="0" w:color="auto"/>
            <w:right w:val="none" w:sz="0" w:space="0" w:color="auto"/>
          </w:divBdr>
        </w:div>
        <w:div w:id="684285397">
          <w:marLeft w:val="375"/>
          <w:marRight w:val="0"/>
          <w:marTop w:val="180"/>
          <w:marBottom w:val="0"/>
          <w:divBdr>
            <w:top w:val="none" w:sz="0" w:space="0" w:color="auto"/>
            <w:left w:val="none" w:sz="0" w:space="0" w:color="auto"/>
            <w:bottom w:val="none" w:sz="0" w:space="0" w:color="auto"/>
            <w:right w:val="none" w:sz="0" w:space="0" w:color="auto"/>
          </w:divBdr>
        </w:div>
      </w:divsChild>
    </w:div>
    <w:div w:id="1815096402">
      <w:bodyDiv w:val="1"/>
      <w:marLeft w:val="0"/>
      <w:marRight w:val="0"/>
      <w:marTop w:val="0"/>
      <w:marBottom w:val="0"/>
      <w:divBdr>
        <w:top w:val="none" w:sz="0" w:space="0" w:color="auto"/>
        <w:left w:val="none" w:sz="0" w:space="0" w:color="auto"/>
        <w:bottom w:val="none" w:sz="0" w:space="0" w:color="auto"/>
        <w:right w:val="none" w:sz="0" w:space="0" w:color="auto"/>
      </w:divBdr>
      <w:divsChild>
        <w:div w:id="967859873">
          <w:marLeft w:val="375"/>
          <w:marRight w:val="375"/>
          <w:marTop w:val="720"/>
          <w:marBottom w:val="0"/>
          <w:divBdr>
            <w:top w:val="none" w:sz="0" w:space="0" w:color="auto"/>
            <w:left w:val="none" w:sz="0" w:space="0" w:color="auto"/>
            <w:bottom w:val="none" w:sz="0" w:space="0" w:color="auto"/>
            <w:right w:val="none" w:sz="0" w:space="0" w:color="auto"/>
          </w:divBdr>
        </w:div>
        <w:div w:id="1476143830">
          <w:marLeft w:val="375"/>
          <w:marRight w:val="0"/>
          <w:marTop w:val="180"/>
          <w:marBottom w:val="0"/>
          <w:divBdr>
            <w:top w:val="none" w:sz="0" w:space="0" w:color="auto"/>
            <w:left w:val="none" w:sz="0" w:space="0" w:color="auto"/>
            <w:bottom w:val="none" w:sz="0" w:space="0" w:color="auto"/>
            <w:right w:val="none" w:sz="0" w:space="0" w:color="auto"/>
          </w:divBdr>
        </w:div>
      </w:divsChild>
    </w:div>
    <w:div w:id="1946962704">
      <w:bodyDiv w:val="1"/>
      <w:marLeft w:val="0"/>
      <w:marRight w:val="0"/>
      <w:marTop w:val="0"/>
      <w:marBottom w:val="0"/>
      <w:divBdr>
        <w:top w:val="none" w:sz="0" w:space="0" w:color="auto"/>
        <w:left w:val="none" w:sz="0" w:space="0" w:color="auto"/>
        <w:bottom w:val="none" w:sz="0" w:space="0" w:color="auto"/>
        <w:right w:val="none" w:sz="0" w:space="0" w:color="auto"/>
      </w:divBdr>
      <w:divsChild>
        <w:div w:id="883324418">
          <w:marLeft w:val="375"/>
          <w:marRight w:val="375"/>
          <w:marTop w:val="720"/>
          <w:marBottom w:val="0"/>
          <w:divBdr>
            <w:top w:val="none" w:sz="0" w:space="0" w:color="auto"/>
            <w:left w:val="none" w:sz="0" w:space="0" w:color="auto"/>
            <w:bottom w:val="none" w:sz="0" w:space="0" w:color="auto"/>
            <w:right w:val="none" w:sz="0" w:space="0" w:color="auto"/>
          </w:divBdr>
        </w:div>
        <w:div w:id="1353604589">
          <w:marLeft w:val="375"/>
          <w:marRight w:val="0"/>
          <w:marTop w:val="180"/>
          <w:marBottom w:val="0"/>
          <w:divBdr>
            <w:top w:val="none" w:sz="0" w:space="0" w:color="auto"/>
            <w:left w:val="none" w:sz="0" w:space="0" w:color="auto"/>
            <w:bottom w:val="none" w:sz="0" w:space="0" w:color="auto"/>
            <w:right w:val="none" w:sz="0" w:space="0" w:color="auto"/>
          </w:divBdr>
        </w:div>
      </w:divsChild>
    </w:div>
    <w:div w:id="19480796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5601208_A_importancia_do_acesso_a_literatura_cinzenta_em_eventos_academicos" TargetMode="External"/><Relationship Id="rId13" Type="http://schemas.openxmlformats.org/officeDocument/2006/relationships/hyperlink" Target="https://www.facebook.com/ev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etup.com/pt-BR/abou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ov.br/inep/pt-br/areas-de-atuacao/pesquisas-estatisticas-e-indicadores/censo-da-educacao-superi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ventbrite.com.br/about/" TargetMode="External"/><Relationship Id="rId5" Type="http://schemas.openxmlformats.org/officeDocument/2006/relationships/webSettings" Target="webSettings.xml"/><Relationship Id="rId15" Type="http://schemas.openxmlformats.org/officeDocument/2006/relationships/hyperlink" Target="https://www.scielo.br/j/aval/a/yQz6tVyGStDkzSMZcVpkTbT/" TargetMode="External"/><Relationship Id="rId10" Type="http://schemas.openxmlformats.org/officeDocument/2006/relationships/hyperlink" Target="https://www.sonoticiaboa.com.br/2024/10/07/brasil-10-milhoes-universitarios-maior-numero-9-an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even3.com.br/eventos-universitarios-principais-tipos-e-como-organiza-los/" TargetMode="External"/><Relationship Id="rId14" Type="http://schemas.openxmlformats.org/officeDocument/2006/relationships/hyperlink" Target="https://workspace.google.com/intl/pt-BR/lp/calenda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E0EFE-C7A3-45D4-9196-6C9B7BFE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112</TotalTime>
  <Pages>3</Pages>
  <Words>1844</Words>
  <Characters>9960</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11781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ELiney Sabino</dc:creator>
  <cp:keywords>Eliney Sabino</cp:keywords>
  <cp:lastModifiedBy>Guilherme Reis</cp:lastModifiedBy>
  <cp:revision>7</cp:revision>
  <cp:lastPrinted>2012-08-02T18:53:00Z</cp:lastPrinted>
  <dcterms:created xsi:type="dcterms:W3CDTF">2024-09-23T19:44:00Z</dcterms:created>
  <dcterms:modified xsi:type="dcterms:W3CDTF">2024-10-16T19:48:00Z</dcterms:modified>
</cp:coreProperties>
</file>