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B7C7" w14:textId="5413C96B" w:rsidR="006D5844" w:rsidRDefault="006D5844">
      <w:r>
        <w:t>Implementar las funcionalidades CRUD de la entidad “</w:t>
      </w:r>
      <w:proofErr w:type="spellStart"/>
      <w:r w:rsidRPr="006D5844">
        <w:rPr>
          <w:b/>
          <w:bCs/>
        </w:rPr>
        <w:t>Category</w:t>
      </w:r>
      <w:proofErr w:type="spellEnd"/>
      <w:r>
        <w:t>”</w:t>
      </w:r>
    </w:p>
    <w:p w14:paraId="1622EFE1" w14:textId="304DB384" w:rsidR="006D5844" w:rsidRDefault="006D5844" w:rsidP="006D5844">
      <w:pPr>
        <w:pStyle w:val="ListParagraph"/>
        <w:numPr>
          <w:ilvl w:val="0"/>
          <w:numId w:val="1"/>
        </w:numPr>
      </w:pPr>
      <w:proofErr w:type="spellStart"/>
      <w:r>
        <w:t>List</w:t>
      </w:r>
      <w:proofErr w:type="spellEnd"/>
    </w:p>
    <w:p w14:paraId="2FEC946A" w14:textId="5FBC3662" w:rsidR="006D5844" w:rsidRDefault="006D5844" w:rsidP="006D5844">
      <w:pPr>
        <w:pStyle w:val="ListParagraph"/>
        <w:numPr>
          <w:ilvl w:val="0"/>
          <w:numId w:val="1"/>
        </w:numPr>
      </w:pPr>
      <w:proofErr w:type="spellStart"/>
      <w:r>
        <w:t>Edit</w:t>
      </w:r>
      <w:proofErr w:type="spellEnd"/>
    </w:p>
    <w:p w14:paraId="527F4A35" w14:textId="652B341C" w:rsidR="006D5844" w:rsidRDefault="006D5844" w:rsidP="006D5844">
      <w:pPr>
        <w:pStyle w:val="ListParagraph"/>
        <w:numPr>
          <w:ilvl w:val="0"/>
          <w:numId w:val="1"/>
        </w:numPr>
      </w:pPr>
      <w:r>
        <w:t>New</w:t>
      </w:r>
    </w:p>
    <w:p w14:paraId="457B02F8" w14:textId="2814B033" w:rsidR="006D5844" w:rsidRDefault="006D5844" w:rsidP="006D5844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</w:p>
    <w:p w14:paraId="72698B9E" w14:textId="561E2A0D" w:rsidR="006D5844" w:rsidRDefault="006D5844" w:rsidP="006D5844">
      <w:pPr>
        <w:pStyle w:val="ListParagraph"/>
      </w:pPr>
    </w:p>
    <w:p w14:paraId="5E402616" w14:textId="6DBBF5FF" w:rsidR="006D5844" w:rsidRDefault="006D5844" w:rsidP="006D5844">
      <w:pPr>
        <w:pStyle w:val="ListParagraph"/>
        <w:ind w:left="0"/>
      </w:pPr>
      <w:r>
        <w:t xml:space="preserve">Fecha </w:t>
      </w:r>
      <w:r w:rsidR="00ED2719">
        <w:t>límite</w:t>
      </w:r>
      <w:r>
        <w:t xml:space="preserve"> de entrega </w:t>
      </w:r>
      <w:r w:rsidR="00ED2719">
        <w:t>9 de</w:t>
      </w:r>
      <w:r>
        <w:t xml:space="preserve"> </w:t>
      </w:r>
      <w:r w:rsidR="00ED2719">
        <w:t>mayo</w:t>
      </w:r>
    </w:p>
    <w:p w14:paraId="39226AEE" w14:textId="319228D7" w:rsidR="00ED2719" w:rsidRDefault="00ED2719" w:rsidP="006D5844">
      <w:pPr>
        <w:pStyle w:val="ListParagraph"/>
        <w:ind w:left="0"/>
      </w:pPr>
      <w:r>
        <w:t>Entrega a través de portal del campus net</w:t>
      </w:r>
    </w:p>
    <w:sectPr w:rsidR="00ED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2E3"/>
    <w:multiLevelType w:val="hybridMultilevel"/>
    <w:tmpl w:val="CDFA6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4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44"/>
    <w:rsid w:val="006D5844"/>
    <w:rsid w:val="00AF1608"/>
    <w:rsid w:val="00E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DCBC"/>
  <w15:chartTrackingRefBased/>
  <w15:docId w15:val="{677C55F9-907D-49ED-A401-EAD8EC83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Arostegui-Cunza Erick</dc:creator>
  <cp:keywords/>
  <dc:description/>
  <cp:lastModifiedBy>Arostegui-Cunza Erick</cp:lastModifiedBy>
  <cp:revision>2</cp:revision>
  <dcterms:created xsi:type="dcterms:W3CDTF">2022-05-02T17:57:00Z</dcterms:created>
  <dcterms:modified xsi:type="dcterms:W3CDTF">2022-05-02T18:01:00Z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2022-05-02T17:57:55Z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c6de2d69-eec9-4604-8972-35b368dd24a8</vt:lpwstr>
  </property>
  <property fmtid="{D5CDD505-2E9C-101B-9397-08002B2CF9AE}" pid="8" name="MSIP_Label_6c04a875-6eb2-484b-a14b-e2519851b720_ContentBits">
    <vt:lpwstr>0</vt:lpwstr>
  </property>
</Properties>
</file>