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F724B" w14:textId="77777777" w:rsidR="008C554A" w:rsidRDefault="008C554A" w:rsidP="00A732A4">
      <w:pPr>
        <w:jc w:val="right"/>
      </w:pPr>
    </w:p>
    <w:p w14:paraId="5E408F18" w14:textId="77777777" w:rsidR="008C554A" w:rsidRPr="00D7163A" w:rsidRDefault="008C554A" w:rsidP="008C554A">
      <w:pPr>
        <w:jc w:val="center"/>
        <w:rPr>
          <w:b/>
          <w:bCs/>
          <w:sz w:val="24"/>
          <w:szCs w:val="24"/>
        </w:rPr>
      </w:pPr>
      <w:r w:rsidRPr="00D7163A">
        <w:rPr>
          <w:b/>
          <w:bCs/>
          <w:sz w:val="24"/>
          <w:szCs w:val="24"/>
        </w:rPr>
        <w:t>UNIVERSIDAD ESTATAL A DISTANCIA</w:t>
      </w:r>
    </w:p>
    <w:p w14:paraId="6DBE827A" w14:textId="77777777" w:rsidR="008C554A" w:rsidRPr="00D7163A" w:rsidRDefault="008C554A" w:rsidP="008C554A">
      <w:pPr>
        <w:jc w:val="center"/>
        <w:rPr>
          <w:b/>
          <w:bCs/>
          <w:sz w:val="24"/>
          <w:szCs w:val="24"/>
        </w:rPr>
      </w:pPr>
      <w:r w:rsidRPr="00D7163A">
        <w:rPr>
          <w:b/>
          <w:bCs/>
          <w:sz w:val="24"/>
          <w:szCs w:val="24"/>
        </w:rPr>
        <w:t>ESCUELA DE CIENCIAS EXACTAS Y NATURALES</w:t>
      </w:r>
    </w:p>
    <w:p w14:paraId="40A07EB4" w14:textId="77777777" w:rsidR="008C554A" w:rsidRPr="00D7163A" w:rsidRDefault="008C554A" w:rsidP="008C554A">
      <w:pPr>
        <w:jc w:val="center"/>
        <w:rPr>
          <w:b/>
          <w:bCs/>
          <w:sz w:val="24"/>
          <w:szCs w:val="24"/>
        </w:rPr>
      </w:pPr>
      <w:r w:rsidRPr="00D7163A">
        <w:rPr>
          <w:b/>
          <w:bCs/>
          <w:sz w:val="24"/>
          <w:szCs w:val="24"/>
        </w:rPr>
        <w:t>CARRERA INGENIERÍA INFORMÁTICA</w:t>
      </w:r>
    </w:p>
    <w:p w14:paraId="682986F2" w14:textId="77777777" w:rsidR="008C554A" w:rsidRPr="00D7163A" w:rsidRDefault="008C554A" w:rsidP="008C554A">
      <w:pPr>
        <w:jc w:val="center"/>
        <w:rPr>
          <w:b/>
          <w:bCs/>
          <w:sz w:val="24"/>
          <w:szCs w:val="24"/>
        </w:rPr>
      </w:pPr>
      <w:r w:rsidRPr="00D7163A">
        <w:rPr>
          <w:b/>
          <w:bCs/>
          <w:sz w:val="24"/>
          <w:szCs w:val="24"/>
        </w:rPr>
        <w:t>CATEDRA DESARROLLO DE SISTEMAS</w:t>
      </w:r>
    </w:p>
    <w:p w14:paraId="1C2ADDAA" w14:textId="77777777" w:rsidR="008C554A" w:rsidRPr="00D7163A" w:rsidRDefault="008C554A" w:rsidP="008C554A">
      <w:pPr>
        <w:jc w:val="center"/>
        <w:rPr>
          <w:b/>
          <w:bCs/>
          <w:sz w:val="24"/>
          <w:szCs w:val="24"/>
        </w:rPr>
      </w:pPr>
      <w:r w:rsidRPr="00D7163A">
        <w:rPr>
          <w:b/>
          <w:bCs/>
          <w:sz w:val="24"/>
          <w:szCs w:val="24"/>
        </w:rPr>
        <w:t>3306 - Arquitectura de Computadoras</w:t>
      </w:r>
    </w:p>
    <w:p w14:paraId="33867DE1" w14:textId="6CFBDE17" w:rsidR="008C554A" w:rsidRPr="00D7163A" w:rsidRDefault="008C554A" w:rsidP="008C554A">
      <w:pPr>
        <w:jc w:val="center"/>
        <w:rPr>
          <w:b/>
          <w:bCs/>
          <w:sz w:val="24"/>
          <w:szCs w:val="24"/>
        </w:rPr>
      </w:pPr>
      <w:r>
        <w:rPr>
          <w:b/>
          <w:bCs/>
          <w:sz w:val="24"/>
          <w:szCs w:val="24"/>
        </w:rPr>
        <w:t>Anteproyecto</w:t>
      </w:r>
    </w:p>
    <w:p w14:paraId="4997E047" w14:textId="3450A516" w:rsidR="008C554A" w:rsidRPr="00D7163A" w:rsidRDefault="008C554A" w:rsidP="008C554A">
      <w:pPr>
        <w:jc w:val="center"/>
        <w:rPr>
          <w:b/>
          <w:bCs/>
          <w:sz w:val="24"/>
          <w:szCs w:val="24"/>
        </w:rPr>
      </w:pPr>
      <w:r>
        <w:rPr>
          <w:b/>
          <w:bCs/>
          <w:sz w:val="24"/>
          <w:szCs w:val="24"/>
        </w:rPr>
        <w:t>Unidad y control</w:t>
      </w:r>
    </w:p>
    <w:p w14:paraId="6283DED4" w14:textId="77777777" w:rsidR="008C554A" w:rsidRPr="00D7163A" w:rsidRDefault="008C554A" w:rsidP="008C554A">
      <w:pPr>
        <w:jc w:val="center"/>
        <w:rPr>
          <w:b/>
          <w:bCs/>
          <w:sz w:val="24"/>
          <w:szCs w:val="24"/>
        </w:rPr>
      </w:pPr>
      <w:r w:rsidRPr="00D7163A">
        <w:rPr>
          <w:b/>
          <w:bCs/>
          <w:sz w:val="24"/>
          <w:szCs w:val="24"/>
        </w:rPr>
        <w:t>Estudiante:</w:t>
      </w:r>
    </w:p>
    <w:p w14:paraId="78085F73" w14:textId="77777777" w:rsidR="008C554A" w:rsidRPr="00D7163A" w:rsidRDefault="008C554A" w:rsidP="008C554A">
      <w:pPr>
        <w:jc w:val="center"/>
        <w:rPr>
          <w:b/>
          <w:bCs/>
          <w:sz w:val="24"/>
          <w:szCs w:val="24"/>
        </w:rPr>
      </w:pPr>
      <w:r w:rsidRPr="00D7163A">
        <w:rPr>
          <w:b/>
          <w:bCs/>
          <w:sz w:val="24"/>
          <w:szCs w:val="24"/>
        </w:rPr>
        <w:t>Francisco Campos Sandi</w:t>
      </w:r>
    </w:p>
    <w:p w14:paraId="7442C951" w14:textId="77777777" w:rsidR="008C554A" w:rsidRPr="00D7163A" w:rsidRDefault="008C554A" w:rsidP="008C554A">
      <w:pPr>
        <w:jc w:val="center"/>
        <w:rPr>
          <w:b/>
          <w:bCs/>
          <w:sz w:val="24"/>
          <w:szCs w:val="24"/>
        </w:rPr>
      </w:pPr>
      <w:r w:rsidRPr="00D7163A">
        <w:rPr>
          <w:b/>
          <w:bCs/>
          <w:sz w:val="24"/>
          <w:szCs w:val="24"/>
        </w:rPr>
        <w:t>Cédula:114750560</w:t>
      </w:r>
    </w:p>
    <w:p w14:paraId="41322315" w14:textId="77777777" w:rsidR="008C554A" w:rsidRPr="00D7163A" w:rsidRDefault="008C554A" w:rsidP="008C554A">
      <w:pPr>
        <w:jc w:val="center"/>
        <w:rPr>
          <w:b/>
          <w:bCs/>
          <w:sz w:val="24"/>
          <w:szCs w:val="24"/>
        </w:rPr>
      </w:pPr>
    </w:p>
    <w:p w14:paraId="3B78C3CE" w14:textId="77777777" w:rsidR="008C554A" w:rsidRPr="00D7163A" w:rsidRDefault="008C554A" w:rsidP="008C554A">
      <w:pPr>
        <w:jc w:val="center"/>
        <w:rPr>
          <w:b/>
          <w:bCs/>
          <w:sz w:val="24"/>
          <w:szCs w:val="24"/>
        </w:rPr>
      </w:pPr>
      <w:r w:rsidRPr="00D7163A">
        <w:rPr>
          <w:b/>
          <w:bCs/>
          <w:sz w:val="24"/>
          <w:szCs w:val="24"/>
        </w:rPr>
        <w:t>CEU: San Vito</w:t>
      </w:r>
    </w:p>
    <w:p w14:paraId="22FC943F" w14:textId="77777777" w:rsidR="008C554A" w:rsidRPr="00D7163A" w:rsidRDefault="008C554A" w:rsidP="008C554A">
      <w:pPr>
        <w:jc w:val="center"/>
        <w:rPr>
          <w:b/>
          <w:bCs/>
          <w:sz w:val="24"/>
          <w:szCs w:val="24"/>
        </w:rPr>
      </w:pPr>
    </w:p>
    <w:p w14:paraId="4ED009A1" w14:textId="77777777" w:rsidR="008C554A" w:rsidRPr="00D7163A" w:rsidRDefault="008C554A" w:rsidP="008C554A">
      <w:pPr>
        <w:jc w:val="center"/>
        <w:rPr>
          <w:b/>
          <w:bCs/>
          <w:sz w:val="24"/>
          <w:szCs w:val="24"/>
        </w:rPr>
      </w:pPr>
      <w:r w:rsidRPr="00D7163A">
        <w:rPr>
          <w:b/>
          <w:bCs/>
          <w:sz w:val="24"/>
          <w:szCs w:val="24"/>
        </w:rPr>
        <w:t>Grupo:0</w:t>
      </w:r>
      <w:r>
        <w:rPr>
          <w:b/>
          <w:bCs/>
          <w:sz w:val="24"/>
          <w:szCs w:val="24"/>
        </w:rPr>
        <w:t>5</w:t>
      </w:r>
    </w:p>
    <w:p w14:paraId="1E0E500A" w14:textId="77777777" w:rsidR="008C554A" w:rsidRPr="00D7163A" w:rsidRDefault="008C554A" w:rsidP="008C554A">
      <w:pPr>
        <w:jc w:val="center"/>
        <w:rPr>
          <w:b/>
          <w:bCs/>
          <w:sz w:val="24"/>
          <w:szCs w:val="24"/>
        </w:rPr>
      </w:pPr>
    </w:p>
    <w:p w14:paraId="26214E5A" w14:textId="14D9FC03" w:rsidR="008C554A" w:rsidRDefault="008C554A" w:rsidP="008C554A">
      <w:pPr>
        <w:jc w:val="center"/>
        <w:rPr>
          <w:b/>
          <w:bCs/>
          <w:sz w:val="24"/>
          <w:szCs w:val="24"/>
        </w:rPr>
      </w:pPr>
      <w:r w:rsidRPr="00D7163A">
        <w:rPr>
          <w:b/>
          <w:bCs/>
          <w:sz w:val="24"/>
          <w:szCs w:val="24"/>
        </w:rPr>
        <w:t>I Cuatrimestre 2024</w:t>
      </w:r>
    </w:p>
    <w:p w14:paraId="09A5A95A" w14:textId="335EA641" w:rsidR="008C554A" w:rsidRDefault="008C554A" w:rsidP="008C554A">
      <w:pPr>
        <w:jc w:val="center"/>
        <w:rPr>
          <w:b/>
          <w:bCs/>
          <w:sz w:val="24"/>
          <w:szCs w:val="24"/>
        </w:rPr>
      </w:pPr>
    </w:p>
    <w:sdt>
      <w:sdtPr>
        <w:rPr>
          <w:rFonts w:ascii="Arial" w:eastAsiaTheme="minorHAnsi" w:hAnsi="Arial" w:cstheme="minorBidi"/>
          <w:color w:val="auto"/>
          <w:sz w:val="22"/>
          <w:szCs w:val="22"/>
          <w:lang w:val="es-ES" w:eastAsia="en-US"/>
        </w:rPr>
        <w:id w:val="-1688439304"/>
        <w:docPartObj>
          <w:docPartGallery w:val="Table of Contents"/>
          <w:docPartUnique/>
        </w:docPartObj>
      </w:sdtPr>
      <w:sdtEndPr>
        <w:rPr>
          <w:b/>
          <w:bCs/>
        </w:rPr>
      </w:sdtEndPr>
      <w:sdtContent>
        <w:p w14:paraId="166785E8" w14:textId="398A0508" w:rsidR="008C554A" w:rsidRDefault="008C554A" w:rsidP="008C554A">
          <w:pPr>
            <w:pStyle w:val="TtuloTDC"/>
            <w:jc w:val="center"/>
            <w:rPr>
              <w:b/>
              <w:bCs/>
              <w:color w:val="000000" w:themeColor="text1"/>
              <w:sz w:val="40"/>
              <w:szCs w:val="40"/>
              <w:lang w:val="es-ES"/>
            </w:rPr>
          </w:pPr>
          <w:r w:rsidRPr="008C554A">
            <w:rPr>
              <w:b/>
              <w:bCs/>
              <w:color w:val="000000" w:themeColor="text1"/>
              <w:sz w:val="40"/>
              <w:szCs w:val="40"/>
              <w:lang w:val="es-ES"/>
            </w:rPr>
            <w:t>Contenido</w:t>
          </w:r>
        </w:p>
        <w:p w14:paraId="7EEFD666" w14:textId="3A2DBE78" w:rsidR="008C554A" w:rsidRDefault="008C554A" w:rsidP="008C554A">
          <w:pPr>
            <w:rPr>
              <w:lang w:val="es-ES" w:eastAsia="es-CR"/>
            </w:rPr>
          </w:pPr>
        </w:p>
        <w:p w14:paraId="07F0E600" w14:textId="0AD5695D" w:rsidR="008C554A" w:rsidRDefault="008C554A" w:rsidP="008C554A">
          <w:pPr>
            <w:rPr>
              <w:lang w:val="es-ES" w:eastAsia="es-CR"/>
            </w:rPr>
          </w:pPr>
        </w:p>
        <w:p w14:paraId="3837BC59" w14:textId="77777777" w:rsidR="008C554A" w:rsidRPr="008C554A" w:rsidRDefault="008C554A" w:rsidP="008C554A">
          <w:pPr>
            <w:rPr>
              <w:lang w:val="es-ES" w:eastAsia="es-CR"/>
            </w:rPr>
          </w:pPr>
        </w:p>
        <w:p w14:paraId="66D5841F" w14:textId="0CC345F7" w:rsidR="00397956" w:rsidRPr="00397956" w:rsidRDefault="008C554A">
          <w:pPr>
            <w:pStyle w:val="TDC1"/>
            <w:tabs>
              <w:tab w:val="right" w:leader="dot" w:pos="8828"/>
            </w:tabs>
            <w:rPr>
              <w:rFonts w:asciiTheme="minorHAnsi" w:eastAsiaTheme="minorEastAsia" w:hAnsiTheme="minorHAnsi"/>
              <w:b/>
              <w:bCs/>
              <w:noProof/>
              <w:sz w:val="24"/>
              <w:szCs w:val="24"/>
              <w:lang w:eastAsia="es-CR"/>
            </w:rPr>
          </w:pPr>
          <w:r>
            <w:fldChar w:fldCharType="begin"/>
          </w:r>
          <w:r>
            <w:instrText xml:space="preserve"> TOC \o "1-3" \h \z \u </w:instrText>
          </w:r>
          <w:r>
            <w:fldChar w:fldCharType="separate"/>
          </w:r>
          <w:hyperlink w:anchor="_Toc161862357" w:history="1">
            <w:r w:rsidR="00397956" w:rsidRPr="00397956">
              <w:rPr>
                <w:rStyle w:val="Hipervnculo"/>
                <w:rFonts w:cs="Arial"/>
                <w:b/>
                <w:bCs/>
                <w:noProof/>
                <w:sz w:val="24"/>
                <w:szCs w:val="24"/>
              </w:rPr>
              <w:t>Introducción</w:t>
            </w:r>
            <w:r w:rsidR="00397956" w:rsidRPr="00397956">
              <w:rPr>
                <w:b/>
                <w:bCs/>
                <w:noProof/>
                <w:webHidden/>
                <w:sz w:val="24"/>
                <w:szCs w:val="24"/>
              </w:rPr>
              <w:tab/>
            </w:r>
            <w:r w:rsidR="00397956" w:rsidRPr="00397956">
              <w:rPr>
                <w:b/>
                <w:bCs/>
                <w:noProof/>
                <w:webHidden/>
                <w:sz w:val="24"/>
                <w:szCs w:val="24"/>
              </w:rPr>
              <w:fldChar w:fldCharType="begin"/>
            </w:r>
            <w:r w:rsidR="00397956" w:rsidRPr="00397956">
              <w:rPr>
                <w:b/>
                <w:bCs/>
                <w:noProof/>
                <w:webHidden/>
                <w:sz w:val="24"/>
                <w:szCs w:val="24"/>
              </w:rPr>
              <w:instrText xml:space="preserve"> PAGEREF _Toc161862357 \h </w:instrText>
            </w:r>
            <w:r w:rsidR="00397956" w:rsidRPr="00397956">
              <w:rPr>
                <w:b/>
                <w:bCs/>
                <w:noProof/>
                <w:webHidden/>
                <w:sz w:val="24"/>
                <w:szCs w:val="24"/>
              </w:rPr>
            </w:r>
            <w:r w:rsidR="00397956" w:rsidRPr="00397956">
              <w:rPr>
                <w:b/>
                <w:bCs/>
                <w:noProof/>
                <w:webHidden/>
                <w:sz w:val="24"/>
                <w:szCs w:val="24"/>
              </w:rPr>
              <w:fldChar w:fldCharType="separate"/>
            </w:r>
            <w:r w:rsidR="00F71531">
              <w:rPr>
                <w:b/>
                <w:bCs/>
                <w:noProof/>
                <w:webHidden/>
                <w:sz w:val="24"/>
                <w:szCs w:val="24"/>
              </w:rPr>
              <w:t>3</w:t>
            </w:r>
            <w:r w:rsidR="00397956" w:rsidRPr="00397956">
              <w:rPr>
                <w:b/>
                <w:bCs/>
                <w:noProof/>
                <w:webHidden/>
                <w:sz w:val="24"/>
                <w:szCs w:val="24"/>
              </w:rPr>
              <w:fldChar w:fldCharType="end"/>
            </w:r>
          </w:hyperlink>
        </w:p>
        <w:p w14:paraId="283A81DD" w14:textId="08ED0B5F" w:rsidR="00397956" w:rsidRPr="00397956" w:rsidRDefault="00A96B01">
          <w:pPr>
            <w:pStyle w:val="TDC1"/>
            <w:tabs>
              <w:tab w:val="right" w:leader="dot" w:pos="8828"/>
            </w:tabs>
            <w:rPr>
              <w:rFonts w:asciiTheme="minorHAnsi" w:eastAsiaTheme="minorEastAsia" w:hAnsiTheme="minorHAnsi"/>
              <w:b/>
              <w:bCs/>
              <w:noProof/>
              <w:sz w:val="24"/>
              <w:szCs w:val="24"/>
              <w:lang w:eastAsia="es-CR"/>
            </w:rPr>
          </w:pPr>
          <w:hyperlink w:anchor="_Toc161862358" w:history="1">
            <w:r w:rsidR="00397956" w:rsidRPr="00397956">
              <w:rPr>
                <w:rStyle w:val="Hipervnculo"/>
                <w:b/>
                <w:bCs/>
                <w:noProof/>
                <w:sz w:val="24"/>
                <w:szCs w:val="24"/>
              </w:rPr>
              <w:t>Desarrollo</w:t>
            </w:r>
            <w:r w:rsidR="00397956" w:rsidRPr="00397956">
              <w:rPr>
                <w:b/>
                <w:bCs/>
                <w:noProof/>
                <w:webHidden/>
                <w:sz w:val="24"/>
                <w:szCs w:val="24"/>
              </w:rPr>
              <w:tab/>
            </w:r>
            <w:r w:rsidR="00397956" w:rsidRPr="00397956">
              <w:rPr>
                <w:b/>
                <w:bCs/>
                <w:noProof/>
                <w:webHidden/>
                <w:sz w:val="24"/>
                <w:szCs w:val="24"/>
              </w:rPr>
              <w:fldChar w:fldCharType="begin"/>
            </w:r>
            <w:r w:rsidR="00397956" w:rsidRPr="00397956">
              <w:rPr>
                <w:b/>
                <w:bCs/>
                <w:noProof/>
                <w:webHidden/>
                <w:sz w:val="24"/>
                <w:szCs w:val="24"/>
              </w:rPr>
              <w:instrText xml:space="preserve"> PAGEREF _Toc161862358 \h </w:instrText>
            </w:r>
            <w:r w:rsidR="00397956" w:rsidRPr="00397956">
              <w:rPr>
                <w:b/>
                <w:bCs/>
                <w:noProof/>
                <w:webHidden/>
                <w:sz w:val="24"/>
                <w:szCs w:val="24"/>
              </w:rPr>
            </w:r>
            <w:r w:rsidR="00397956" w:rsidRPr="00397956">
              <w:rPr>
                <w:b/>
                <w:bCs/>
                <w:noProof/>
                <w:webHidden/>
                <w:sz w:val="24"/>
                <w:szCs w:val="24"/>
              </w:rPr>
              <w:fldChar w:fldCharType="separate"/>
            </w:r>
            <w:r w:rsidR="00F71531">
              <w:rPr>
                <w:b/>
                <w:bCs/>
                <w:noProof/>
                <w:webHidden/>
                <w:sz w:val="24"/>
                <w:szCs w:val="24"/>
              </w:rPr>
              <w:t>4</w:t>
            </w:r>
            <w:r w:rsidR="00397956" w:rsidRPr="00397956">
              <w:rPr>
                <w:b/>
                <w:bCs/>
                <w:noProof/>
                <w:webHidden/>
                <w:sz w:val="24"/>
                <w:szCs w:val="24"/>
              </w:rPr>
              <w:fldChar w:fldCharType="end"/>
            </w:r>
          </w:hyperlink>
        </w:p>
        <w:p w14:paraId="6794C4A3" w14:textId="2C5EA9D3" w:rsidR="00397956" w:rsidRPr="00397956" w:rsidRDefault="00A96B01">
          <w:pPr>
            <w:pStyle w:val="TDC1"/>
            <w:tabs>
              <w:tab w:val="right" w:leader="dot" w:pos="8828"/>
            </w:tabs>
            <w:rPr>
              <w:rFonts w:asciiTheme="minorHAnsi" w:eastAsiaTheme="minorEastAsia" w:hAnsiTheme="minorHAnsi"/>
              <w:b/>
              <w:bCs/>
              <w:noProof/>
              <w:sz w:val="24"/>
              <w:szCs w:val="24"/>
              <w:lang w:eastAsia="es-CR"/>
            </w:rPr>
          </w:pPr>
          <w:hyperlink w:anchor="_Toc161862359" w:history="1">
            <w:r w:rsidR="00397956" w:rsidRPr="00397956">
              <w:rPr>
                <w:rStyle w:val="Hipervnculo"/>
                <w:b/>
                <w:bCs/>
                <w:noProof/>
                <w:sz w:val="24"/>
                <w:szCs w:val="24"/>
              </w:rPr>
              <w:t>Conclusión</w:t>
            </w:r>
            <w:r w:rsidR="00397956" w:rsidRPr="00397956">
              <w:rPr>
                <w:b/>
                <w:bCs/>
                <w:noProof/>
                <w:webHidden/>
                <w:sz w:val="24"/>
                <w:szCs w:val="24"/>
              </w:rPr>
              <w:tab/>
            </w:r>
            <w:r w:rsidR="00397956" w:rsidRPr="00397956">
              <w:rPr>
                <w:b/>
                <w:bCs/>
                <w:noProof/>
                <w:webHidden/>
                <w:sz w:val="24"/>
                <w:szCs w:val="24"/>
              </w:rPr>
              <w:fldChar w:fldCharType="begin"/>
            </w:r>
            <w:r w:rsidR="00397956" w:rsidRPr="00397956">
              <w:rPr>
                <w:b/>
                <w:bCs/>
                <w:noProof/>
                <w:webHidden/>
                <w:sz w:val="24"/>
                <w:szCs w:val="24"/>
              </w:rPr>
              <w:instrText xml:space="preserve"> PAGEREF _Toc161862359 \h </w:instrText>
            </w:r>
            <w:r w:rsidR="00397956" w:rsidRPr="00397956">
              <w:rPr>
                <w:b/>
                <w:bCs/>
                <w:noProof/>
                <w:webHidden/>
                <w:sz w:val="24"/>
                <w:szCs w:val="24"/>
              </w:rPr>
            </w:r>
            <w:r w:rsidR="00397956" w:rsidRPr="00397956">
              <w:rPr>
                <w:b/>
                <w:bCs/>
                <w:noProof/>
                <w:webHidden/>
                <w:sz w:val="24"/>
                <w:szCs w:val="24"/>
              </w:rPr>
              <w:fldChar w:fldCharType="separate"/>
            </w:r>
            <w:r w:rsidR="00F71531">
              <w:rPr>
                <w:b/>
                <w:bCs/>
                <w:noProof/>
                <w:webHidden/>
                <w:sz w:val="24"/>
                <w:szCs w:val="24"/>
              </w:rPr>
              <w:t>15</w:t>
            </w:r>
            <w:r w:rsidR="00397956" w:rsidRPr="00397956">
              <w:rPr>
                <w:b/>
                <w:bCs/>
                <w:noProof/>
                <w:webHidden/>
                <w:sz w:val="24"/>
                <w:szCs w:val="24"/>
              </w:rPr>
              <w:fldChar w:fldCharType="end"/>
            </w:r>
          </w:hyperlink>
        </w:p>
        <w:p w14:paraId="51489ABF" w14:textId="618E5AB5" w:rsidR="00397956" w:rsidRPr="00397956" w:rsidRDefault="00A96B01">
          <w:pPr>
            <w:pStyle w:val="TDC1"/>
            <w:tabs>
              <w:tab w:val="right" w:leader="dot" w:pos="8828"/>
            </w:tabs>
            <w:rPr>
              <w:rFonts w:asciiTheme="minorHAnsi" w:eastAsiaTheme="minorEastAsia" w:hAnsiTheme="minorHAnsi"/>
              <w:b/>
              <w:bCs/>
              <w:noProof/>
              <w:sz w:val="24"/>
              <w:szCs w:val="24"/>
              <w:lang w:eastAsia="es-CR"/>
            </w:rPr>
          </w:pPr>
          <w:hyperlink w:anchor="_Toc161862360" w:history="1">
            <w:r w:rsidR="00397956" w:rsidRPr="00397956">
              <w:rPr>
                <w:rStyle w:val="Hipervnculo"/>
                <w:b/>
                <w:bCs/>
                <w:noProof/>
                <w:sz w:val="24"/>
                <w:szCs w:val="24"/>
              </w:rPr>
              <w:t>Referencias</w:t>
            </w:r>
            <w:r w:rsidR="00397956" w:rsidRPr="00397956">
              <w:rPr>
                <w:b/>
                <w:bCs/>
                <w:noProof/>
                <w:webHidden/>
                <w:sz w:val="24"/>
                <w:szCs w:val="24"/>
              </w:rPr>
              <w:tab/>
            </w:r>
            <w:r w:rsidR="00397956" w:rsidRPr="00397956">
              <w:rPr>
                <w:b/>
                <w:bCs/>
                <w:noProof/>
                <w:webHidden/>
                <w:sz w:val="24"/>
                <w:szCs w:val="24"/>
              </w:rPr>
              <w:fldChar w:fldCharType="begin"/>
            </w:r>
            <w:r w:rsidR="00397956" w:rsidRPr="00397956">
              <w:rPr>
                <w:b/>
                <w:bCs/>
                <w:noProof/>
                <w:webHidden/>
                <w:sz w:val="24"/>
                <w:szCs w:val="24"/>
              </w:rPr>
              <w:instrText xml:space="preserve"> PAGEREF _Toc161862360 \h </w:instrText>
            </w:r>
            <w:r w:rsidR="00397956" w:rsidRPr="00397956">
              <w:rPr>
                <w:b/>
                <w:bCs/>
                <w:noProof/>
                <w:webHidden/>
                <w:sz w:val="24"/>
                <w:szCs w:val="24"/>
              </w:rPr>
            </w:r>
            <w:r w:rsidR="00397956" w:rsidRPr="00397956">
              <w:rPr>
                <w:b/>
                <w:bCs/>
                <w:noProof/>
                <w:webHidden/>
                <w:sz w:val="24"/>
                <w:szCs w:val="24"/>
              </w:rPr>
              <w:fldChar w:fldCharType="separate"/>
            </w:r>
            <w:r w:rsidR="00F71531">
              <w:rPr>
                <w:b/>
                <w:bCs/>
                <w:noProof/>
                <w:webHidden/>
                <w:sz w:val="24"/>
                <w:szCs w:val="24"/>
              </w:rPr>
              <w:t>16</w:t>
            </w:r>
            <w:r w:rsidR="00397956" w:rsidRPr="00397956">
              <w:rPr>
                <w:b/>
                <w:bCs/>
                <w:noProof/>
                <w:webHidden/>
                <w:sz w:val="24"/>
                <w:szCs w:val="24"/>
              </w:rPr>
              <w:fldChar w:fldCharType="end"/>
            </w:r>
          </w:hyperlink>
        </w:p>
        <w:p w14:paraId="1C88CADC" w14:textId="6965830D" w:rsidR="008C554A" w:rsidRDefault="008C554A">
          <w:r>
            <w:rPr>
              <w:b/>
              <w:bCs/>
              <w:lang w:val="es-ES"/>
            </w:rPr>
            <w:fldChar w:fldCharType="end"/>
          </w:r>
        </w:p>
      </w:sdtContent>
    </w:sdt>
    <w:p w14:paraId="511CED2B" w14:textId="77777777" w:rsidR="008C554A" w:rsidRDefault="008C554A" w:rsidP="008C554A">
      <w:pPr>
        <w:jc w:val="center"/>
        <w:rPr>
          <w:b/>
          <w:bCs/>
          <w:sz w:val="24"/>
          <w:szCs w:val="24"/>
        </w:rPr>
      </w:pPr>
    </w:p>
    <w:p w14:paraId="459C9FD9" w14:textId="4D417893" w:rsidR="0097108E" w:rsidRDefault="0097108E" w:rsidP="0097108E">
      <w:pPr>
        <w:pStyle w:val="Ttulo1"/>
        <w:ind w:firstLine="0"/>
        <w:jc w:val="left"/>
        <w:rPr>
          <w:rFonts w:cs="Arial"/>
          <w:szCs w:val="22"/>
        </w:rPr>
      </w:pPr>
    </w:p>
    <w:p w14:paraId="63BB7BDD" w14:textId="2A8BACAC" w:rsidR="008C554A" w:rsidRDefault="008C554A" w:rsidP="008C554A"/>
    <w:p w14:paraId="4B6BFEBA" w14:textId="091800E9" w:rsidR="008C554A" w:rsidRDefault="008C554A" w:rsidP="008C554A"/>
    <w:p w14:paraId="78E7AE3A" w14:textId="6B13E120" w:rsidR="008C554A" w:rsidRDefault="008C554A" w:rsidP="008C554A"/>
    <w:p w14:paraId="74B084C7" w14:textId="32E2C5BF" w:rsidR="008C554A" w:rsidRDefault="008C554A" w:rsidP="008C554A"/>
    <w:p w14:paraId="40C9092D" w14:textId="7B71E68D" w:rsidR="008C554A" w:rsidRDefault="008C554A" w:rsidP="008C554A"/>
    <w:p w14:paraId="5BA69BF1" w14:textId="21B95BF9" w:rsidR="008C554A" w:rsidRDefault="008C554A" w:rsidP="008C554A"/>
    <w:p w14:paraId="5F0A16C1" w14:textId="2117C5E7" w:rsidR="008C554A" w:rsidRDefault="008C554A" w:rsidP="008C554A"/>
    <w:p w14:paraId="280FF5F4" w14:textId="77777777" w:rsidR="008C554A" w:rsidRPr="008C554A" w:rsidRDefault="008C554A" w:rsidP="008C554A"/>
    <w:p w14:paraId="21F31389" w14:textId="77777777" w:rsidR="0097108E" w:rsidRPr="0097108E" w:rsidRDefault="0097108E" w:rsidP="0097108E"/>
    <w:p w14:paraId="764D4895" w14:textId="5E28283D" w:rsidR="0097108E" w:rsidRPr="00397956" w:rsidRDefault="0097108E" w:rsidP="0097108E">
      <w:pPr>
        <w:pStyle w:val="Ttulo1"/>
        <w:ind w:firstLine="0"/>
        <w:rPr>
          <w:rFonts w:cs="Arial"/>
          <w:sz w:val="28"/>
          <w:szCs w:val="28"/>
        </w:rPr>
      </w:pPr>
      <w:bookmarkStart w:id="0" w:name="_Toc161862357"/>
      <w:r w:rsidRPr="00397956">
        <w:rPr>
          <w:rFonts w:cs="Arial"/>
          <w:sz w:val="28"/>
          <w:szCs w:val="28"/>
        </w:rPr>
        <w:lastRenderedPageBreak/>
        <w:t>Introducción</w:t>
      </w:r>
      <w:bookmarkEnd w:id="0"/>
    </w:p>
    <w:p w14:paraId="7DD9F133" w14:textId="2D073CE5" w:rsidR="0050272A" w:rsidRPr="0097108E" w:rsidRDefault="0097108E" w:rsidP="008C554A">
      <w:pPr>
        <w:jc w:val="both"/>
        <w:rPr>
          <w:rFonts w:cs="Arial"/>
        </w:rPr>
      </w:pPr>
      <w:r w:rsidRPr="0097108E">
        <w:rPr>
          <w:rFonts w:cs="Arial"/>
        </w:rPr>
        <w:t>El presente anteproyecto tiene como objetivo principal abordar el tema de Unidad y Control distribuida en sistemas informáticos. Se propone realizar una investigación exhaustiva que se centra en diversos aspectos fundamentales de esta temática, con el fin de comprender y analizar en profundidad los elementos que conforman la Unidad de Control distribuida.</w:t>
      </w:r>
    </w:p>
    <w:p w14:paraId="4B786C5C" w14:textId="5B49C1E6" w:rsidR="0097108E" w:rsidRPr="0097108E" w:rsidRDefault="0097108E" w:rsidP="008C554A">
      <w:pPr>
        <w:jc w:val="both"/>
        <w:rPr>
          <w:rFonts w:cs="Arial"/>
        </w:rPr>
      </w:pPr>
      <w:r w:rsidRPr="0097108E">
        <w:rPr>
          <w:rFonts w:cs="Arial"/>
        </w:rPr>
        <w:t>La elaboración de este anteproyecto se lleva a cabo con el propósito de contribuir al conocimiento en el campo de la informática y la arquitectura de sistemas. La importancia de comprender la Unidad de Control distribuida radica en su papel crucial en el funcionamiento eficiente de los sistemas informáticos modernos. El estudio detallado de sus componentes y procesos permitirá identificar áreas de mejora, optimización y adaptación a las demandas actuales.</w:t>
      </w:r>
    </w:p>
    <w:p w14:paraId="65E1D9DD" w14:textId="06FBF942" w:rsidR="0097108E" w:rsidRPr="0097108E" w:rsidRDefault="0097108E" w:rsidP="008C554A">
      <w:pPr>
        <w:jc w:val="both"/>
        <w:rPr>
          <w:rFonts w:cs="Arial"/>
        </w:rPr>
      </w:pPr>
      <w:r w:rsidRPr="0097108E">
        <w:rPr>
          <w:rFonts w:cs="Arial"/>
        </w:rPr>
        <w:t>La estructura del anteproyecto se divide en varias partes esenciales. En primer lugar, se aborda el Desarrollo, donde se exploran componentes clave de la Unidad de Control, circuitos codificadores y decodificadores, ciclos de instrucción, diagramas sobre dichos ciclos, así como la comparación entre arquitecturas RISC y DISC</w:t>
      </w:r>
      <w:r>
        <w:rPr>
          <w:rFonts w:cs="Arial"/>
        </w:rPr>
        <w:t xml:space="preserve">, por otro </w:t>
      </w:r>
      <w:r w:rsidR="00A732A4">
        <w:rPr>
          <w:rFonts w:cs="Arial"/>
        </w:rPr>
        <w:t>lado,</w:t>
      </w:r>
      <w:r>
        <w:rPr>
          <w:rFonts w:cs="Arial"/>
        </w:rPr>
        <w:t xml:space="preserve"> se encuentra l</w:t>
      </w:r>
      <w:r w:rsidRPr="0097108E">
        <w:rPr>
          <w:rFonts w:cs="Arial"/>
        </w:rPr>
        <w:t xml:space="preserve">a sección de </w:t>
      </w:r>
      <w:r>
        <w:rPr>
          <w:rFonts w:cs="Arial"/>
        </w:rPr>
        <w:t>c</w:t>
      </w:r>
      <w:r w:rsidRPr="0097108E">
        <w:rPr>
          <w:rFonts w:cs="Arial"/>
        </w:rPr>
        <w:t xml:space="preserve">onclusiones </w:t>
      </w:r>
      <w:r>
        <w:rPr>
          <w:rFonts w:cs="Arial"/>
        </w:rPr>
        <w:t xml:space="preserve">la cual </w:t>
      </w:r>
      <w:r w:rsidRPr="0097108E">
        <w:rPr>
          <w:rFonts w:cs="Arial"/>
        </w:rPr>
        <w:t>resume los hallazgos más relevantes, mientras que las Referencias garantizan la credibilidad y validez de la información recopilada.</w:t>
      </w:r>
    </w:p>
    <w:p w14:paraId="047CDC4E" w14:textId="08870730" w:rsidR="0097108E" w:rsidRPr="0097108E" w:rsidRDefault="0097108E" w:rsidP="008C554A">
      <w:pPr>
        <w:jc w:val="both"/>
        <w:rPr>
          <w:rFonts w:cs="Arial"/>
        </w:rPr>
      </w:pPr>
      <w:r w:rsidRPr="0097108E">
        <w:rPr>
          <w:rFonts w:cs="Arial"/>
        </w:rPr>
        <w:t>La elaboración de este anteproyecto se basó en una indagación minuciosa en fuentes bibliográficas confiables y especializadas. Se llevó a cabo un análisis exhaustivo de la información recopilada para asegurar la coherencia y claridad del trabajo final. Esta metodología permitió construir un marco teórico sólido y proporcionar una perspectiva integral sobre la Unidad y Control distribuida en sistemas informáticos.</w:t>
      </w:r>
    </w:p>
    <w:p w14:paraId="6FF33F03" w14:textId="3F2B6413" w:rsidR="0097108E" w:rsidRPr="00397956" w:rsidRDefault="0097108E" w:rsidP="0097108E">
      <w:pPr>
        <w:pStyle w:val="Ttulo1"/>
        <w:rPr>
          <w:sz w:val="28"/>
          <w:szCs w:val="40"/>
        </w:rPr>
      </w:pPr>
      <w:bookmarkStart w:id="1" w:name="_Toc161862358"/>
      <w:r w:rsidRPr="00397956">
        <w:rPr>
          <w:sz w:val="28"/>
          <w:szCs w:val="40"/>
        </w:rPr>
        <w:lastRenderedPageBreak/>
        <w:t>Desarrollo</w:t>
      </w:r>
      <w:bookmarkEnd w:id="1"/>
    </w:p>
    <w:p w14:paraId="55C9D81B" w14:textId="758F6787" w:rsidR="0050272A" w:rsidRDefault="0050272A" w:rsidP="008C554A">
      <w:pPr>
        <w:jc w:val="both"/>
      </w:pPr>
      <w:r>
        <w:t xml:space="preserve">Existen gran cantidad de definiciones para el concepto de </w:t>
      </w:r>
      <w:r w:rsidR="0097108E" w:rsidRPr="0097108E">
        <w:t>Unidad de Control (UC)</w:t>
      </w:r>
      <w:r>
        <w:t xml:space="preserve">, sin embargo, en la presente investigación se destacarán aquellas que se consideran relevantes sin dejar de lado, que, con base a una indagación previa, es indudable que al hablar de la unidad de control se hace referencia a </w:t>
      </w:r>
      <w:r w:rsidR="0097108E" w:rsidRPr="0097108E">
        <w:t xml:space="preserve">una parte fundamental de la arquitectura de un procesador, encargada de coordinar y controlar las operaciones internas del mismo. Su función principal radica en interpretar las instrucciones almacenadas en la memoria y ejecutarlas de manera secuencial. </w:t>
      </w:r>
    </w:p>
    <w:p w14:paraId="166A6A47" w14:textId="3D779588" w:rsidR="0050272A" w:rsidRDefault="0050272A" w:rsidP="008C554A">
      <w:pPr>
        <w:jc w:val="both"/>
      </w:pPr>
      <w:proofErr w:type="spellStart"/>
      <w:r w:rsidRPr="0050272A">
        <w:t>Sy</w:t>
      </w:r>
      <w:proofErr w:type="spellEnd"/>
      <w:r w:rsidRPr="0050272A">
        <w:t xml:space="preserve"> Corvo, </w:t>
      </w:r>
      <w:r>
        <w:t>(</w:t>
      </w:r>
      <w:r w:rsidRPr="0050272A">
        <w:t>2019)</w:t>
      </w:r>
      <w:r>
        <w:t xml:space="preserve"> define la misma de la siguiente manera:</w:t>
      </w:r>
    </w:p>
    <w:p w14:paraId="70B24967" w14:textId="32B1E2E6" w:rsidR="0050272A" w:rsidRDefault="0050272A" w:rsidP="008C554A">
      <w:pPr>
        <w:ind w:left="1416" w:firstLine="0"/>
        <w:jc w:val="both"/>
      </w:pPr>
      <w:r w:rsidRPr="0050272A">
        <w:t>La unidad de control es un circuito digital que gobierna las operaciones y maneja todas las señales de control dentro del procesador de una computadora. Permite que la unidad lógica, la memoria y los periféricos de entrada y salida sepan cómo replicar a las órdenes recibidas de un programa. Por tanto, encamina todo el flujo de entrada y salida, busca el código de las operaciones de los programas y dirige otras unidades enviando señales de temporización y de control.</w:t>
      </w:r>
      <w:r>
        <w:t xml:space="preserve"> (párr.01).</w:t>
      </w:r>
    </w:p>
    <w:p w14:paraId="009BDD57" w14:textId="7AC582CD" w:rsidR="0097108E" w:rsidRPr="0097108E" w:rsidRDefault="0050272A" w:rsidP="008C554A">
      <w:pPr>
        <w:jc w:val="both"/>
      </w:pPr>
      <w:r>
        <w:t>Por otro lado, los</w:t>
      </w:r>
      <w:r w:rsidR="0097108E" w:rsidRPr="0097108E">
        <w:t xml:space="preserve"> componentes de la Unidad de Control trabajan en conjunto para asegurar la correcta ejecución de las operaciones y el flujo adecuado de datos dentro del procesador</w:t>
      </w:r>
      <w:r>
        <w:t xml:space="preserve">, dentro de los mismos se encuentran los siguientes: </w:t>
      </w:r>
    </w:p>
    <w:p w14:paraId="7687113E" w14:textId="1F5F7FAD" w:rsidR="0097108E" w:rsidRPr="0097108E" w:rsidRDefault="0097108E" w:rsidP="008C554A">
      <w:pPr>
        <w:numPr>
          <w:ilvl w:val="0"/>
          <w:numId w:val="1"/>
        </w:numPr>
        <w:jc w:val="both"/>
      </w:pPr>
      <w:r w:rsidRPr="0097108E">
        <w:rPr>
          <w:b/>
          <w:bCs/>
        </w:rPr>
        <w:t>Contador de Programa (PC):</w:t>
      </w:r>
      <w:r w:rsidRPr="0097108E">
        <w:t xml:space="preserve"> Este componente mantiene la dirección de la próxima instrucción a ejecutar</w:t>
      </w:r>
      <w:r w:rsidR="0050272A">
        <w:t>, el mismo se define como “</w:t>
      </w:r>
      <w:r w:rsidR="0050272A" w:rsidRPr="0050272A">
        <w:t>un registro de una CPU u otro procesador digital que contiene la dirección (ubicación) de la instrucción que se está ejecutando en ese momento.</w:t>
      </w:r>
      <w:r w:rsidR="0050272A">
        <w:t>”</w:t>
      </w:r>
      <w:r w:rsidRPr="0097108E">
        <w:t xml:space="preserve"> </w:t>
      </w:r>
      <w:r w:rsidR="0050272A" w:rsidRPr="0050272A">
        <w:t>(</w:t>
      </w:r>
      <w:proofErr w:type="spellStart"/>
      <w:r w:rsidR="0050272A" w:rsidRPr="0050272A">
        <w:t>Ettie</w:t>
      </w:r>
      <w:proofErr w:type="spellEnd"/>
      <w:r w:rsidR="0050272A" w:rsidRPr="0050272A">
        <w:t>, 2023</w:t>
      </w:r>
      <w:r w:rsidR="00441F00">
        <w:t>, párr.01</w:t>
      </w:r>
      <w:r w:rsidR="0050272A" w:rsidRPr="0050272A">
        <w:t>)</w:t>
      </w:r>
      <w:r w:rsidR="0050272A">
        <w:t xml:space="preserve">. </w:t>
      </w:r>
      <w:r w:rsidRPr="0097108E">
        <w:t xml:space="preserve">Después de cada ciclo de </w:t>
      </w:r>
      <w:r w:rsidRPr="0097108E">
        <w:lastRenderedPageBreak/>
        <w:t>instrucción, el Contador de Programa se incrementa para apuntar a la siguiente instrucción en la secuencia.</w:t>
      </w:r>
    </w:p>
    <w:p w14:paraId="36AD7209" w14:textId="294070CF" w:rsidR="0097108E" w:rsidRPr="0097108E" w:rsidRDefault="0097108E" w:rsidP="008C554A">
      <w:pPr>
        <w:numPr>
          <w:ilvl w:val="0"/>
          <w:numId w:val="1"/>
        </w:numPr>
        <w:jc w:val="both"/>
      </w:pPr>
      <w:r w:rsidRPr="0097108E">
        <w:rPr>
          <w:b/>
          <w:bCs/>
        </w:rPr>
        <w:t>Registro de Instrucción (IR):</w:t>
      </w:r>
      <w:r w:rsidRPr="0097108E">
        <w:t xml:space="preserve"> Almacena la instrucción actual que se está ejecutando</w:t>
      </w:r>
      <w:r w:rsidR="0050272A">
        <w:t>, además “</w:t>
      </w:r>
      <w:r w:rsidR="00441F00" w:rsidRPr="00441F00">
        <w:t>es un registro de propósito especial que almacena la instrucción que está siendo ejecutada por el procesador.</w:t>
      </w:r>
      <w:r w:rsidR="00441F00">
        <w:t>”</w:t>
      </w:r>
      <w:r w:rsidR="00441F00" w:rsidRPr="00441F00">
        <w:t xml:space="preserve"> (</w:t>
      </w:r>
      <w:proofErr w:type="spellStart"/>
      <w:r w:rsidR="00441F00" w:rsidRPr="00441F00">
        <w:t>Eden</w:t>
      </w:r>
      <w:proofErr w:type="spellEnd"/>
      <w:r w:rsidR="00441F00" w:rsidRPr="00441F00">
        <w:t>, 2023</w:t>
      </w:r>
      <w:r w:rsidR="00441F00">
        <w:t>, párr.01</w:t>
      </w:r>
      <w:r w:rsidR="00441F00" w:rsidRPr="00441F00">
        <w:t>)</w:t>
      </w:r>
      <w:r w:rsidR="00441F00">
        <w:t>.</w:t>
      </w:r>
      <w:r w:rsidRPr="0097108E">
        <w:t xml:space="preserve"> La Unidad de Control obtiene la instrucción desde la memoria y la carga en el Registro de Instrucción para su decodificación.</w:t>
      </w:r>
    </w:p>
    <w:p w14:paraId="36FC81B0" w14:textId="34A9495A" w:rsidR="0097108E" w:rsidRPr="0097108E" w:rsidRDefault="0097108E" w:rsidP="008C554A">
      <w:pPr>
        <w:numPr>
          <w:ilvl w:val="0"/>
          <w:numId w:val="1"/>
        </w:numPr>
        <w:jc w:val="both"/>
      </w:pPr>
      <w:r w:rsidRPr="0097108E">
        <w:rPr>
          <w:b/>
          <w:bCs/>
        </w:rPr>
        <w:t>Decodificador de Instrucciones:</w:t>
      </w:r>
      <w:r w:rsidRPr="0097108E">
        <w:t xml:space="preserve"> Es responsable de interpretar la instrucción almacenada en el Registro de Instrucción</w:t>
      </w:r>
      <w:r w:rsidR="00441F00">
        <w:t>, es decir que “la instrucción es convertida en señales que controlan otras partes de la CPU”</w:t>
      </w:r>
      <w:r w:rsidR="00441F00" w:rsidRPr="00441F00">
        <w:t xml:space="preserve"> (</w:t>
      </w:r>
      <w:proofErr w:type="spellStart"/>
      <w:r w:rsidR="00441F00" w:rsidRPr="00441F00">
        <w:t>Alegsa</w:t>
      </w:r>
      <w:proofErr w:type="spellEnd"/>
      <w:r w:rsidR="00441F00" w:rsidRPr="00441F00">
        <w:t>, 2023</w:t>
      </w:r>
      <w:r w:rsidR="00441F00">
        <w:t>, párr.01</w:t>
      </w:r>
      <w:r w:rsidR="00441F00" w:rsidRPr="00441F00">
        <w:t>)</w:t>
      </w:r>
      <w:r w:rsidR="00441F00">
        <w:t>. Es decir que de</w:t>
      </w:r>
      <w:r w:rsidRPr="0097108E">
        <w:t>codifica la operación que debe realizar el procesador y determina qué unidades funcionales deben ser activadas.</w:t>
      </w:r>
    </w:p>
    <w:p w14:paraId="1007FC2E" w14:textId="20BFAD98" w:rsidR="0097108E" w:rsidRPr="0097108E" w:rsidRDefault="0097108E" w:rsidP="008C554A">
      <w:pPr>
        <w:numPr>
          <w:ilvl w:val="0"/>
          <w:numId w:val="1"/>
        </w:numPr>
        <w:jc w:val="both"/>
      </w:pPr>
      <w:r w:rsidRPr="0097108E">
        <w:rPr>
          <w:b/>
          <w:bCs/>
        </w:rPr>
        <w:t>Unidad de Control Lógico (ALU):</w:t>
      </w:r>
      <w:r w:rsidRPr="0097108E">
        <w:t xml:space="preserve"> Realiza operaciones aritméticas y lógicas, como sumas, restas, comparaciones y operaciones booleanas</w:t>
      </w:r>
      <w:r w:rsidR="00441F00">
        <w:t>, “</w:t>
      </w:r>
      <w:r w:rsidR="00441F00" w:rsidRPr="00441F00">
        <w:t>es la Unidad o sistema que se encarga de realizar las operaciones aritméticas del procesamiento lógico de los sistemas de control de procesos.</w:t>
      </w:r>
      <w:r w:rsidR="00441F00">
        <w:t>”</w:t>
      </w:r>
      <w:r w:rsidR="00441F00" w:rsidRPr="00441F00">
        <w:t xml:space="preserve"> (</w:t>
      </w:r>
      <w:proofErr w:type="spellStart"/>
      <w:r w:rsidR="00441F00" w:rsidRPr="00441F00">
        <w:t>Fisicotrónica</w:t>
      </w:r>
      <w:proofErr w:type="spellEnd"/>
      <w:r w:rsidR="00441F00" w:rsidRPr="00441F00">
        <w:t>, s.f.</w:t>
      </w:r>
      <w:r w:rsidR="00441F00">
        <w:t>, párr.02</w:t>
      </w:r>
      <w:r w:rsidR="00441F00" w:rsidRPr="00441F00">
        <w:t>)</w:t>
      </w:r>
      <w:r w:rsidR="00441F00">
        <w:t>.</w:t>
      </w:r>
      <w:r w:rsidRPr="0097108E">
        <w:t xml:space="preserve"> La Unidad de Control coordina la activación de la ALU según la instrucción decodificada.</w:t>
      </w:r>
    </w:p>
    <w:p w14:paraId="1D622FE1" w14:textId="47FE9642" w:rsidR="0097108E" w:rsidRPr="0097108E" w:rsidRDefault="0097108E" w:rsidP="008C554A">
      <w:pPr>
        <w:numPr>
          <w:ilvl w:val="0"/>
          <w:numId w:val="1"/>
        </w:numPr>
        <w:jc w:val="both"/>
      </w:pPr>
      <w:r w:rsidRPr="0097108E">
        <w:rPr>
          <w:b/>
          <w:bCs/>
        </w:rPr>
        <w:t>Registro de Estado (</w:t>
      </w:r>
      <w:proofErr w:type="spellStart"/>
      <w:r w:rsidRPr="0097108E">
        <w:rPr>
          <w:b/>
          <w:bCs/>
        </w:rPr>
        <w:t>Flag</w:t>
      </w:r>
      <w:proofErr w:type="spellEnd"/>
      <w:r w:rsidRPr="0097108E">
        <w:rPr>
          <w:b/>
          <w:bCs/>
        </w:rPr>
        <w:t xml:space="preserve"> </w:t>
      </w:r>
      <w:proofErr w:type="spellStart"/>
      <w:r w:rsidRPr="0097108E">
        <w:rPr>
          <w:b/>
          <w:bCs/>
        </w:rPr>
        <w:t>Register</w:t>
      </w:r>
      <w:proofErr w:type="spellEnd"/>
      <w:r w:rsidRPr="0097108E">
        <w:rPr>
          <w:b/>
          <w:bCs/>
        </w:rPr>
        <w:t>):</w:t>
      </w:r>
      <w:r w:rsidRPr="0097108E">
        <w:t xml:space="preserve"> Almacena información sobre el estado de las operaciones realizadas por la ALU, como el resultado de una comparación, el desbordamiento, o la igualdad</w:t>
      </w:r>
      <w:r w:rsidR="00441F00">
        <w:t>, el mismo “</w:t>
      </w:r>
      <w:r w:rsidR="00441F00" w:rsidRPr="00441F00">
        <w:t>es un ejemplo de un registro de estado que se utilizó en ciertas unidades centrales de procesamiento y contenía los estados actuales de un procesador.</w:t>
      </w:r>
      <w:r w:rsidR="00441F00">
        <w:t>”</w:t>
      </w:r>
      <w:r w:rsidR="00441F00" w:rsidRPr="00441F00">
        <w:t xml:space="preserve"> (</w:t>
      </w:r>
      <w:proofErr w:type="spellStart"/>
      <w:r w:rsidR="00441F00" w:rsidRPr="00441F00">
        <w:t>Spiegato</w:t>
      </w:r>
      <w:proofErr w:type="spellEnd"/>
      <w:r w:rsidR="00441F00" w:rsidRPr="00441F00">
        <w:t>, 2024</w:t>
      </w:r>
      <w:r w:rsidR="00441F00">
        <w:t>, párr.04</w:t>
      </w:r>
      <w:r w:rsidR="00441F00" w:rsidRPr="00441F00">
        <w:t>)</w:t>
      </w:r>
      <w:r w:rsidR="00441F00">
        <w:t xml:space="preserve">. </w:t>
      </w:r>
      <w:r w:rsidRPr="0097108E">
        <w:t xml:space="preserve">Estos </w:t>
      </w:r>
      <w:proofErr w:type="spellStart"/>
      <w:r w:rsidRPr="0097108E">
        <w:t>flags</w:t>
      </w:r>
      <w:proofErr w:type="spellEnd"/>
      <w:r w:rsidRPr="0097108E">
        <w:t xml:space="preserve"> son utilizados por la Unidad de Control para tomar decisiones condicionales.</w:t>
      </w:r>
    </w:p>
    <w:p w14:paraId="5AD382EF" w14:textId="619E2580" w:rsidR="0097108E" w:rsidRPr="0097108E" w:rsidRDefault="0097108E" w:rsidP="008C554A">
      <w:pPr>
        <w:numPr>
          <w:ilvl w:val="0"/>
          <w:numId w:val="1"/>
        </w:numPr>
        <w:jc w:val="both"/>
      </w:pPr>
      <w:r w:rsidRPr="0097108E">
        <w:rPr>
          <w:b/>
          <w:bCs/>
        </w:rPr>
        <w:lastRenderedPageBreak/>
        <w:t>Multiplexores y Demultiplexores:</w:t>
      </w:r>
      <w:r w:rsidRPr="0097108E">
        <w:t xml:space="preserve"> Se utilizan para dirigir y distribuir la información entre los diferentes componentes de la Unidad de Control y el resto del procesador</w:t>
      </w:r>
      <w:r w:rsidR="00441F00">
        <w:t>, “</w:t>
      </w:r>
      <w:r w:rsidR="00441F00" w:rsidRPr="00441F00">
        <w:t xml:space="preserve">Los </w:t>
      </w:r>
      <w:proofErr w:type="spellStart"/>
      <w:r w:rsidR="00441F00" w:rsidRPr="00441F00">
        <w:t>muliplexores</w:t>
      </w:r>
      <w:proofErr w:type="spellEnd"/>
      <w:r w:rsidR="00441F00" w:rsidRPr="00441F00">
        <w:t xml:space="preserve"> o selectores de datos hacen que podamos transmitir el dato de entrada que nosotros queramos en cada momento a una salida determinada.</w:t>
      </w:r>
      <w:r w:rsidR="00441F00">
        <w:t>”</w:t>
      </w:r>
      <w:r w:rsidR="00441F00" w:rsidRPr="00441F00">
        <w:t xml:space="preserve"> (Pujol, 2023</w:t>
      </w:r>
      <w:r w:rsidR="00441F00">
        <w:t>, párr.03</w:t>
      </w:r>
      <w:r w:rsidR="00441F00" w:rsidRPr="00441F00">
        <w:t>)</w:t>
      </w:r>
      <w:r w:rsidR="00441F00">
        <w:t>. Los mismos p</w:t>
      </w:r>
      <w:r w:rsidRPr="0097108E">
        <w:t>ermiten la selección de las entradas y salidas adecuadas en función de las operaciones a realizar.</w:t>
      </w:r>
    </w:p>
    <w:p w14:paraId="7F52ED80" w14:textId="77777777" w:rsidR="0097108E" w:rsidRPr="0097108E" w:rsidRDefault="0097108E" w:rsidP="008C554A">
      <w:pPr>
        <w:numPr>
          <w:ilvl w:val="0"/>
          <w:numId w:val="1"/>
        </w:numPr>
        <w:jc w:val="both"/>
      </w:pPr>
      <w:r w:rsidRPr="0097108E">
        <w:rPr>
          <w:b/>
          <w:bCs/>
        </w:rPr>
        <w:t>Reloj y Temporizador:</w:t>
      </w:r>
      <w:r w:rsidRPr="0097108E">
        <w:t xml:space="preserve"> Coordinan la sincronización de las operaciones dentro de la Unidad de Control y el procesador en general. El reloj asegura que las operaciones ocurran en intervalos regulares.</w:t>
      </w:r>
    </w:p>
    <w:p w14:paraId="2B6E502C" w14:textId="77777777" w:rsidR="0097108E" w:rsidRPr="0097108E" w:rsidRDefault="0097108E" w:rsidP="008C554A">
      <w:pPr>
        <w:jc w:val="both"/>
      </w:pPr>
      <w:r w:rsidRPr="0097108E">
        <w:t>La funcionalidad de la Unidad de Control se basa en la ejecución secuencial de instrucciones. En cada ciclo de instrucción, se sigue el flujo de búsqueda, decodificación y ejecución. El Contador de Programa avanza, la instrucción se carga en el Registro de Instrucción, se decodifica para determinar la operación, y la Unidad de Control coordina la activación de los componentes necesarios para llevar a cabo la operación deseada. Este proceso se repite hasta que se completa el programa. La Unidad de Control juega un papel crítico en la eficiencia y precisión de la ejecución de las instrucciones, asegurando la coherencia y el correcto flujo de datos a lo largo del procesador.</w:t>
      </w:r>
    </w:p>
    <w:p w14:paraId="5BDB2B3D" w14:textId="0923321E" w:rsidR="0097108E" w:rsidRPr="0097108E" w:rsidRDefault="0097108E" w:rsidP="008C554A">
      <w:pPr>
        <w:jc w:val="both"/>
      </w:pPr>
      <w:r>
        <w:t xml:space="preserve">Por otro </w:t>
      </w:r>
      <w:r w:rsidR="00A732A4">
        <w:t>lado,</w:t>
      </w:r>
      <w:r>
        <w:t xml:space="preserve"> lo</w:t>
      </w:r>
      <w:r w:rsidRPr="0097108E">
        <w:t>s circuitos codificadores y decodificadores son componentes críticos en la ejecución de instrucciones. Su función esencial es convertir la información de un formato a otro</w:t>
      </w:r>
      <w:r w:rsidR="009F58E1">
        <w:t xml:space="preserve">. </w:t>
      </w:r>
      <w:r w:rsidRPr="0097108E">
        <w:t>En el contexto de la Unidad de Control, estos circuitos desempeñan roles específicos:</w:t>
      </w:r>
    </w:p>
    <w:p w14:paraId="0216AB9E" w14:textId="5B06873F" w:rsidR="0097108E" w:rsidRDefault="0097108E" w:rsidP="008C554A">
      <w:pPr>
        <w:numPr>
          <w:ilvl w:val="0"/>
          <w:numId w:val="2"/>
        </w:numPr>
        <w:jc w:val="both"/>
      </w:pPr>
      <w:r w:rsidRPr="0097108E">
        <w:rPr>
          <w:b/>
          <w:bCs/>
        </w:rPr>
        <w:t>Codificadores:</w:t>
      </w:r>
      <w:r w:rsidRPr="0097108E">
        <w:t xml:space="preserve"> Transforman las señales de control generadas por la Unidad de Control en un formato adecuado para las diversas unidades funcionales del procesador. Estas señales codificadas indican a las unidades específicas qué </w:t>
      </w:r>
      <w:r w:rsidRPr="0097108E">
        <w:lastRenderedPageBreak/>
        <w:t>acción realizar, como la lectura o escritura en la memoria, la operación aritmética, entre otras.</w:t>
      </w:r>
    </w:p>
    <w:p w14:paraId="38A5EECE" w14:textId="46F8991F" w:rsidR="009F58E1" w:rsidRDefault="009F58E1" w:rsidP="008C554A">
      <w:pPr>
        <w:ind w:left="720" w:firstLine="0"/>
        <w:jc w:val="both"/>
      </w:pPr>
      <w:r>
        <w:t>Según Electrónica Online, (s.f.) se menciona lo siguiente:</w:t>
      </w:r>
    </w:p>
    <w:p w14:paraId="247F6B62" w14:textId="50C7241C" w:rsidR="009F58E1" w:rsidRPr="0097108E" w:rsidRDefault="009F58E1" w:rsidP="008C554A">
      <w:pPr>
        <w:ind w:left="1416" w:firstLine="0"/>
        <w:jc w:val="both"/>
      </w:pPr>
      <w:r>
        <w:t>Los codificadores son circuitos integrados digitales que se utilizan para la codificación. Por codificación, nos referimos a generar un código binario digital para cada entrada. Un codificador generalmente consta de un pin de habilitación que generalmente se establece en alto para indicar el funcionamiento. Consiste en 2n líneas de entrada y n líneas de salida y cada línea de entrada está representada por un código de ceros y unos que se reflejan en las líneas de salida. (párr.02).</w:t>
      </w:r>
    </w:p>
    <w:p w14:paraId="3AC26FD7" w14:textId="0BF7FBB0" w:rsidR="0097108E" w:rsidRPr="0097108E" w:rsidRDefault="0097108E" w:rsidP="008C554A">
      <w:pPr>
        <w:numPr>
          <w:ilvl w:val="0"/>
          <w:numId w:val="2"/>
        </w:numPr>
        <w:jc w:val="both"/>
      </w:pPr>
      <w:r w:rsidRPr="0097108E">
        <w:rPr>
          <w:b/>
          <w:bCs/>
        </w:rPr>
        <w:t>Decodificadores:</w:t>
      </w:r>
      <w:r w:rsidRPr="0097108E">
        <w:t xml:space="preserve"> Reciben señales codificadas y las traducen en señales de control específicas para las unidades funcionales correspondientes</w:t>
      </w:r>
      <w:r w:rsidR="009F58E1">
        <w:t>, “</w:t>
      </w:r>
      <w:r w:rsidR="009F58E1" w:rsidRPr="009F58E1">
        <w:t>Este dispositivo tiene varias salidas, y se activará aquella que establezca el código aplicado a la entrada.</w:t>
      </w:r>
      <w:r w:rsidR="009F58E1">
        <w:t>”</w:t>
      </w:r>
      <w:r w:rsidR="009F58E1" w:rsidRPr="009F58E1">
        <w:t xml:space="preserve"> (Administrador, s.f.</w:t>
      </w:r>
      <w:r w:rsidR="009F58E1">
        <w:t>, párr.01</w:t>
      </w:r>
      <w:r w:rsidR="009F58E1" w:rsidRPr="009F58E1">
        <w:t>)</w:t>
      </w:r>
      <w:r w:rsidR="009F58E1">
        <w:t xml:space="preserve">. </w:t>
      </w:r>
      <w:r w:rsidRPr="0097108E">
        <w:t>Por ejemplo, decodifican las instrucciones para que la unidad de ejecución realice operaciones aritméticas o lógicas específicas.</w:t>
      </w:r>
    </w:p>
    <w:p w14:paraId="504961B9" w14:textId="77777777" w:rsidR="0097108E" w:rsidRPr="0097108E" w:rsidRDefault="0097108E" w:rsidP="008C554A">
      <w:pPr>
        <w:jc w:val="both"/>
      </w:pPr>
      <w:r w:rsidRPr="0097108E">
        <w:t>En conjunto, los circuitos codificadores y decodificadores facilitan la comunicación efectiva entre la Unidad de Control y las diversas unidades de ejecución del procesador, asegurando una ejecución precisa y coordinada de las instrucciones del programa. Su papel es esencial para garantizar la correcta sincronización y funcionamiento del sistema.</w:t>
      </w:r>
    </w:p>
    <w:p w14:paraId="24CE06CB" w14:textId="315BB550" w:rsidR="0097108E" w:rsidRDefault="0097108E" w:rsidP="008C554A">
      <w:pPr>
        <w:jc w:val="both"/>
      </w:pPr>
      <w:r>
        <w:t>Del mismo modo es importante destacar que l</w:t>
      </w:r>
      <w:r w:rsidRPr="0097108E">
        <w:t xml:space="preserve">os ciclos de instrucción en un procesador son un concepto fundamental dentro de la arquitectura de computadoras. En el contexto de la Unidad de Control y la funcionalidad de los procesadores, los ciclos de instrucción representan la secuencia de operaciones que realiza la CPU para ejecutar una </w:t>
      </w:r>
      <w:r w:rsidRPr="0097108E">
        <w:lastRenderedPageBreak/>
        <w:t>instrucción específica. Cada instrucción implica una serie de pasos que se deben seguir para llevar a cabo la operación deseada.</w:t>
      </w:r>
    </w:p>
    <w:p w14:paraId="26477BF5" w14:textId="5834D7D3" w:rsidR="009F58E1" w:rsidRDefault="009F58E1" w:rsidP="008C554A">
      <w:pPr>
        <w:jc w:val="both"/>
      </w:pPr>
      <w:proofErr w:type="spellStart"/>
      <w:r w:rsidRPr="009F58E1">
        <w:t>AcademiaLab</w:t>
      </w:r>
      <w:proofErr w:type="spellEnd"/>
      <w:r w:rsidRPr="009F58E1">
        <w:t xml:space="preserve">, </w:t>
      </w:r>
      <w:r>
        <w:t>(</w:t>
      </w:r>
      <w:r w:rsidRPr="009F58E1">
        <w:t>s.f.)</w:t>
      </w:r>
      <w:r>
        <w:t xml:space="preserve"> menciona lo siguiente;</w:t>
      </w:r>
    </w:p>
    <w:p w14:paraId="33D10C29" w14:textId="71E2DC9C" w:rsidR="009F58E1" w:rsidRPr="0097108E" w:rsidRDefault="009F58E1" w:rsidP="008C554A">
      <w:pPr>
        <w:ind w:left="1416" w:firstLine="0"/>
        <w:jc w:val="both"/>
      </w:pPr>
      <w:r w:rsidRPr="009F58E1">
        <w:t xml:space="preserve">El ciclo de instrucciones (también conocido como ciclo de ejecución o ciclo de </w:t>
      </w:r>
      <w:proofErr w:type="spellStart"/>
      <w:r w:rsidRPr="009F58E1">
        <w:t>fetch-decode-execute</w:t>
      </w:r>
      <w:proofErr w:type="spellEnd"/>
      <w:r w:rsidRPr="009F58E1">
        <w:t xml:space="preserve">) es el ciclo que sigue la unidad central de procesamiento (CPU) desde el arranque hasta que la computadora se apaga para procesar las </w:t>
      </w:r>
      <w:r w:rsidR="00A732A4" w:rsidRPr="009F58E1">
        <w:t>instrucciones.</w:t>
      </w:r>
      <w:r w:rsidRPr="009F58E1">
        <w:t xml:space="preserve"> Se compone de tres etapas principales: la etapa de obtención, la etapa de decodificación y la etapa de ejecución.</w:t>
      </w:r>
      <w:r>
        <w:t xml:space="preserve"> (párr.01).</w:t>
      </w:r>
    </w:p>
    <w:p w14:paraId="0EE75B50" w14:textId="77777777" w:rsidR="0097108E" w:rsidRPr="0097108E" w:rsidRDefault="0097108E" w:rsidP="008C554A">
      <w:pPr>
        <w:jc w:val="both"/>
      </w:pPr>
      <w:r w:rsidRPr="0097108E">
        <w:t>Estos ciclos se dividen comúnmente en varias etapas, que incluyen la búsqueda de la instrucción en la memoria, la decodificación de la instrucción para entender qué operación realizar, la ejecución real de la operación, y, finalmente, el almacenamiento del resultado en la memoria o en un registro interno. Estas etapas se suceden de manera continua, formando lo que se conoce como el ciclo de instrucción.</w:t>
      </w:r>
    </w:p>
    <w:p w14:paraId="5CA6BD10" w14:textId="136B3B24" w:rsidR="0097108E" w:rsidRDefault="0097108E" w:rsidP="008C554A">
      <w:pPr>
        <w:jc w:val="both"/>
      </w:pPr>
      <w:r w:rsidRPr="0097108E">
        <w:t>La eficiencia de un procesador y su capacidad para ejecutar tareas de manera rápida y precisa están directamente relacionadas con la optimización de estos ciclos de instrucción. Por lo tanto, el estudio de los ciclos de instrucción en el contexto de la Unidad de Control busca entender cómo mejorar y acelerar estas etapas, aprovechando al máximo los recursos del procesador.</w:t>
      </w:r>
    </w:p>
    <w:p w14:paraId="13C8895B" w14:textId="0F4A2128" w:rsidR="009F58E1" w:rsidRDefault="009F58E1" w:rsidP="008C554A">
      <w:pPr>
        <w:jc w:val="both"/>
      </w:pPr>
    </w:p>
    <w:p w14:paraId="29E6BEBE" w14:textId="1430563E" w:rsidR="009F58E1" w:rsidRDefault="009F58E1" w:rsidP="008C554A">
      <w:pPr>
        <w:jc w:val="both"/>
      </w:pPr>
    </w:p>
    <w:p w14:paraId="1D694C7C" w14:textId="6BA80138" w:rsidR="009F58E1" w:rsidRDefault="009F58E1" w:rsidP="008C554A">
      <w:pPr>
        <w:jc w:val="both"/>
      </w:pPr>
    </w:p>
    <w:p w14:paraId="2743A8D2" w14:textId="77777777" w:rsidR="009F58E1" w:rsidRPr="0097108E" w:rsidRDefault="009F58E1" w:rsidP="008C554A">
      <w:pPr>
        <w:jc w:val="both"/>
        <w:rPr>
          <w:i/>
          <w:iCs/>
        </w:rPr>
      </w:pPr>
    </w:p>
    <w:p w14:paraId="22D9793F" w14:textId="77777777" w:rsidR="009F58E1" w:rsidRDefault="009F58E1" w:rsidP="0097108E">
      <w:pPr>
        <w:rPr>
          <w:noProof/>
        </w:rPr>
      </w:pPr>
    </w:p>
    <w:p w14:paraId="7EAB0A1C" w14:textId="2954E1B1" w:rsidR="0097108E" w:rsidRPr="0097108E" w:rsidRDefault="009F58E1" w:rsidP="0097108E">
      <w:r>
        <w:rPr>
          <w:noProof/>
        </w:rPr>
        <w:drawing>
          <wp:anchor distT="0" distB="0" distL="114300" distR="114300" simplePos="0" relativeHeight="251660800" behindDoc="0" locked="0" layoutInCell="1" allowOverlap="1" wp14:anchorId="504BD59D" wp14:editId="477D27F0">
            <wp:simplePos x="0" y="0"/>
            <wp:positionH relativeFrom="column">
              <wp:posOffset>642072</wp:posOffset>
            </wp:positionH>
            <wp:positionV relativeFrom="paragraph">
              <wp:posOffset>16839</wp:posOffset>
            </wp:positionV>
            <wp:extent cx="3381375" cy="3762375"/>
            <wp:effectExtent l="0" t="0" r="0" b="0"/>
            <wp:wrapThrough wrapText="bothSides">
              <wp:wrapPolygon edited="0">
                <wp:start x="1339" y="0"/>
                <wp:lineTo x="0" y="547"/>
                <wp:lineTo x="0" y="3500"/>
                <wp:lineTo x="17037" y="3500"/>
                <wp:lineTo x="4503" y="6234"/>
                <wp:lineTo x="2921" y="6671"/>
                <wp:lineTo x="852" y="8093"/>
                <wp:lineTo x="730" y="8312"/>
                <wp:lineTo x="1460" y="8749"/>
                <wp:lineTo x="3529" y="10499"/>
                <wp:lineTo x="1460" y="11593"/>
                <wp:lineTo x="730" y="12140"/>
                <wp:lineTo x="730" y="15421"/>
                <wp:lineTo x="1339" y="15749"/>
                <wp:lineTo x="3651" y="15749"/>
                <wp:lineTo x="3772" y="17499"/>
                <wp:lineTo x="1947" y="18046"/>
                <wp:lineTo x="730" y="18811"/>
                <wp:lineTo x="974" y="20998"/>
                <wp:lineTo x="1704" y="21436"/>
                <wp:lineTo x="1825" y="21545"/>
                <wp:lineTo x="6328" y="21545"/>
                <wp:lineTo x="6450" y="21436"/>
                <wp:lineTo x="7058" y="20998"/>
                <wp:lineTo x="7423" y="18921"/>
                <wp:lineTo x="6085" y="18046"/>
                <wp:lineTo x="4381" y="17499"/>
                <wp:lineTo x="4381" y="15749"/>
                <wp:lineTo x="21539" y="15530"/>
                <wp:lineTo x="21539" y="11921"/>
                <wp:lineTo x="4503" y="10499"/>
                <wp:lineTo x="6571" y="8749"/>
                <wp:lineTo x="7423" y="8421"/>
                <wp:lineTo x="7180" y="8203"/>
                <wp:lineTo x="5233" y="6999"/>
                <wp:lineTo x="10952" y="5250"/>
                <wp:lineTo x="18375" y="3500"/>
                <wp:lineTo x="21417" y="3500"/>
                <wp:lineTo x="21539" y="3390"/>
                <wp:lineTo x="21539" y="0"/>
                <wp:lineTo x="1339"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3381375" cy="3762375"/>
                    </a:xfrm>
                    <a:prstGeom prst="rect">
                      <a:avLst/>
                    </a:prstGeom>
                  </pic:spPr>
                </pic:pic>
              </a:graphicData>
            </a:graphic>
          </wp:anchor>
        </w:drawing>
      </w:r>
      <w:r w:rsidR="000E1ACA">
        <w:rPr>
          <w:noProof/>
        </w:rPr>
        <mc:AlternateContent>
          <mc:Choice Requires="wps">
            <w:drawing>
              <wp:anchor distT="0" distB="0" distL="114300" distR="114300" simplePos="0" relativeHeight="251660288" behindDoc="0" locked="0" layoutInCell="1" allowOverlap="1" wp14:anchorId="4075E20E" wp14:editId="555E9A5E">
                <wp:simplePos x="0" y="0"/>
                <wp:positionH relativeFrom="column">
                  <wp:posOffset>821690</wp:posOffset>
                </wp:positionH>
                <wp:positionV relativeFrom="paragraph">
                  <wp:posOffset>-453390</wp:posOffset>
                </wp:positionV>
                <wp:extent cx="3381375" cy="457200"/>
                <wp:effectExtent l="0" t="2540" r="3175" b="0"/>
                <wp:wrapThrough wrapText="bothSides">
                  <wp:wrapPolygon edited="0">
                    <wp:start x="-61" y="0"/>
                    <wp:lineTo x="-61" y="21150"/>
                    <wp:lineTo x="21600" y="21150"/>
                    <wp:lineTo x="21600" y="0"/>
                    <wp:lineTo x="-61"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6DFACC" w14:textId="4772D833" w:rsidR="00CA1F7E" w:rsidRPr="00CA1F7E" w:rsidRDefault="00CA1F7E" w:rsidP="00CA1F7E">
                            <w:pPr>
                              <w:pStyle w:val="Descripcin"/>
                              <w:ind w:firstLine="0"/>
                              <w:rPr>
                                <w:noProof/>
                                <w:color w:val="auto"/>
                                <w:sz w:val="22"/>
                                <w:szCs w:val="22"/>
                              </w:rPr>
                            </w:pPr>
                            <w:r w:rsidRPr="00CA1F7E">
                              <w:rPr>
                                <w:color w:val="auto"/>
                                <w:sz w:val="22"/>
                                <w:szCs w:val="22"/>
                              </w:rPr>
                              <w:t xml:space="preserve">Ilustración </w:t>
                            </w:r>
                            <w:r w:rsidRPr="00CA1F7E">
                              <w:rPr>
                                <w:color w:val="auto"/>
                                <w:sz w:val="22"/>
                                <w:szCs w:val="22"/>
                              </w:rPr>
                              <w:fldChar w:fldCharType="begin"/>
                            </w:r>
                            <w:r w:rsidRPr="00CA1F7E">
                              <w:rPr>
                                <w:color w:val="auto"/>
                                <w:sz w:val="22"/>
                                <w:szCs w:val="22"/>
                              </w:rPr>
                              <w:instrText xml:space="preserve"> SEQ Ilustración \* ARABIC </w:instrText>
                            </w:r>
                            <w:r w:rsidRPr="00CA1F7E">
                              <w:rPr>
                                <w:color w:val="auto"/>
                                <w:sz w:val="22"/>
                                <w:szCs w:val="22"/>
                              </w:rPr>
                              <w:fldChar w:fldCharType="separate"/>
                            </w:r>
                            <w:r w:rsidR="00F71531">
                              <w:rPr>
                                <w:noProof/>
                                <w:color w:val="auto"/>
                                <w:sz w:val="22"/>
                                <w:szCs w:val="22"/>
                              </w:rPr>
                              <w:t>1</w:t>
                            </w:r>
                            <w:r w:rsidRPr="00CA1F7E">
                              <w:rPr>
                                <w:color w:val="auto"/>
                                <w:sz w:val="22"/>
                                <w:szCs w:val="22"/>
                              </w:rPr>
                              <w:fldChar w:fldCharType="end"/>
                            </w:r>
                            <w:r w:rsidRPr="00CA1F7E">
                              <w:rPr>
                                <w:color w:val="auto"/>
                                <w:sz w:val="22"/>
                                <w:szCs w:val="22"/>
                              </w:rPr>
                              <w:t xml:space="preserve">  Diagrama  de ciclos de instrucción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75E20E" id="_x0000_t202" coordsize="21600,21600" o:spt="202" path="m,l,21600r21600,l21600,xe">
                <v:stroke joinstyle="miter"/>
                <v:path gradientshapeok="t" o:connecttype="rect"/>
              </v:shapetype>
              <v:shape id="Text Box 2" o:spid="_x0000_s1026" type="#_x0000_t202" style="position:absolute;left:0;text-align:left;margin-left:64.7pt;margin-top:-35.7pt;width:266.2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" stroked="f">
                <v:textbox inset="0,0,0,0">
                  <w:txbxContent>
                    <w:p w14:paraId="056DFACC" w14:textId="4772D833" w:rsidR="00CA1F7E" w:rsidRPr="00CA1F7E" w:rsidRDefault="00CA1F7E" w:rsidP="00CA1F7E">
                      <w:pPr>
                        <w:pStyle w:val="Descripcin"/>
                        <w:ind w:firstLine="0"/>
                        <w:rPr>
                          <w:noProof/>
                          <w:color w:val="auto"/>
                          <w:sz w:val="22"/>
                          <w:szCs w:val="22"/>
                        </w:rPr>
                      </w:pPr>
                      <w:r w:rsidRPr="00CA1F7E">
                        <w:rPr>
                          <w:color w:val="auto"/>
                          <w:sz w:val="22"/>
                          <w:szCs w:val="22"/>
                        </w:rPr>
                        <w:t xml:space="preserve">Ilustración </w:t>
                      </w:r>
                      <w:r w:rsidRPr="00CA1F7E">
                        <w:rPr>
                          <w:color w:val="auto"/>
                          <w:sz w:val="22"/>
                          <w:szCs w:val="22"/>
                        </w:rPr>
                        <w:fldChar w:fldCharType="begin"/>
                      </w:r>
                      <w:r w:rsidRPr="00CA1F7E">
                        <w:rPr>
                          <w:color w:val="auto"/>
                          <w:sz w:val="22"/>
                          <w:szCs w:val="22"/>
                        </w:rPr>
                        <w:instrText xml:space="preserve"> SEQ Ilustración \* ARABIC </w:instrText>
                      </w:r>
                      <w:r w:rsidRPr="00CA1F7E">
                        <w:rPr>
                          <w:color w:val="auto"/>
                          <w:sz w:val="22"/>
                          <w:szCs w:val="22"/>
                        </w:rPr>
                        <w:fldChar w:fldCharType="separate"/>
                      </w:r>
                      <w:r w:rsidR="00F71531">
                        <w:rPr>
                          <w:noProof/>
                          <w:color w:val="auto"/>
                          <w:sz w:val="22"/>
                          <w:szCs w:val="22"/>
                        </w:rPr>
                        <w:t>1</w:t>
                      </w:r>
                      <w:r w:rsidRPr="00CA1F7E">
                        <w:rPr>
                          <w:color w:val="auto"/>
                          <w:sz w:val="22"/>
                          <w:szCs w:val="22"/>
                        </w:rPr>
                        <w:fldChar w:fldCharType="end"/>
                      </w:r>
                      <w:r w:rsidRPr="00CA1F7E">
                        <w:rPr>
                          <w:color w:val="auto"/>
                          <w:sz w:val="22"/>
                          <w:szCs w:val="22"/>
                        </w:rPr>
                        <w:t xml:space="preserve">  Diagrama  de ciclos de instrucción</w:t>
                      </w:r>
                    </w:p>
                  </w:txbxContent>
                </v:textbox>
                <w10:wrap type="through"/>
              </v:shape>
            </w:pict>
          </mc:Fallback>
        </mc:AlternateContent>
      </w:r>
    </w:p>
    <w:p w14:paraId="4070B13C" w14:textId="64CC233B" w:rsidR="00CA1F7E" w:rsidRDefault="00CA1F7E" w:rsidP="0097108E">
      <w:pPr>
        <w:pStyle w:val="Ttulo1"/>
      </w:pPr>
    </w:p>
    <w:p w14:paraId="08C4C2CC" w14:textId="77777777" w:rsidR="00CA1F7E" w:rsidRDefault="00CA1F7E" w:rsidP="0097108E">
      <w:pPr>
        <w:pStyle w:val="Ttulo1"/>
      </w:pPr>
    </w:p>
    <w:p w14:paraId="4AF7C1D8" w14:textId="77777777" w:rsidR="00CA1F7E" w:rsidRDefault="00CA1F7E" w:rsidP="0097108E">
      <w:pPr>
        <w:pStyle w:val="Ttulo1"/>
      </w:pPr>
    </w:p>
    <w:p w14:paraId="756C4E48" w14:textId="77777777" w:rsidR="00CA1F7E" w:rsidRDefault="00CA1F7E" w:rsidP="0097108E">
      <w:pPr>
        <w:pStyle w:val="Ttulo1"/>
      </w:pPr>
    </w:p>
    <w:p w14:paraId="54C1B683" w14:textId="77777777" w:rsidR="00CA1F7E" w:rsidRDefault="00CA1F7E" w:rsidP="0097108E">
      <w:pPr>
        <w:pStyle w:val="Ttulo1"/>
      </w:pPr>
    </w:p>
    <w:p w14:paraId="235F6E97" w14:textId="77777777" w:rsidR="00CA1F7E" w:rsidRDefault="00CA1F7E" w:rsidP="0097108E">
      <w:pPr>
        <w:pStyle w:val="Ttulo1"/>
      </w:pPr>
    </w:p>
    <w:p w14:paraId="368C4A57" w14:textId="3B612BA7" w:rsidR="00CA1F7E" w:rsidRDefault="00CA1F7E" w:rsidP="0097108E">
      <w:pPr>
        <w:pStyle w:val="Ttulo1"/>
      </w:pPr>
    </w:p>
    <w:p w14:paraId="19D47DB6" w14:textId="07E77302" w:rsidR="00010EDC" w:rsidRDefault="00010EDC" w:rsidP="00010EDC"/>
    <w:p w14:paraId="5533B691" w14:textId="35D9DC61" w:rsidR="00010EDC" w:rsidRPr="00010EDC" w:rsidRDefault="00010EDC" w:rsidP="008C554A">
      <w:pPr>
        <w:jc w:val="both"/>
      </w:pPr>
      <w:r>
        <w:t xml:space="preserve">Fuente: Elaboración Propia. </w:t>
      </w:r>
    </w:p>
    <w:p w14:paraId="6FDD7870" w14:textId="1F4AB99B" w:rsidR="00CA1F7E" w:rsidRPr="00CA1F7E" w:rsidRDefault="00CA1F7E" w:rsidP="008C554A">
      <w:pPr>
        <w:jc w:val="both"/>
      </w:pPr>
      <w:r w:rsidRPr="00CA1F7E">
        <w:t xml:space="preserve">Los ciclos de ejecución en arquitecturas de procesadores pueden variar según la complejidad y el diseño específico de cada procesador. </w:t>
      </w:r>
      <w:r>
        <w:t>Algunos ejemplos de los mismos son:</w:t>
      </w:r>
    </w:p>
    <w:p w14:paraId="1E62514F" w14:textId="77777777" w:rsidR="00CA1F7E" w:rsidRPr="00CA1F7E" w:rsidRDefault="00CA1F7E" w:rsidP="008C554A">
      <w:pPr>
        <w:numPr>
          <w:ilvl w:val="0"/>
          <w:numId w:val="3"/>
        </w:numPr>
        <w:jc w:val="both"/>
      </w:pPr>
      <w:r w:rsidRPr="00CA1F7E">
        <w:rPr>
          <w:b/>
          <w:bCs/>
        </w:rPr>
        <w:t>Ciclo de Ejecución Simple:</w:t>
      </w:r>
    </w:p>
    <w:p w14:paraId="3CD5F77A" w14:textId="77777777" w:rsidR="00CA1F7E" w:rsidRPr="00CA1F7E" w:rsidRDefault="00CA1F7E" w:rsidP="008C554A">
      <w:pPr>
        <w:numPr>
          <w:ilvl w:val="1"/>
          <w:numId w:val="3"/>
        </w:numPr>
        <w:jc w:val="both"/>
      </w:pPr>
      <w:proofErr w:type="spellStart"/>
      <w:r w:rsidRPr="00CA1F7E">
        <w:rPr>
          <w:b/>
          <w:bCs/>
        </w:rPr>
        <w:t>Fetch</w:t>
      </w:r>
      <w:proofErr w:type="spellEnd"/>
      <w:r w:rsidRPr="00CA1F7E">
        <w:rPr>
          <w:b/>
          <w:bCs/>
        </w:rPr>
        <w:t>:</w:t>
      </w:r>
      <w:r w:rsidRPr="00CA1F7E">
        <w:t xml:space="preserve"> Se obtiene la instrucción de la memoria.</w:t>
      </w:r>
    </w:p>
    <w:p w14:paraId="7783CA80" w14:textId="77777777" w:rsidR="00CA1F7E" w:rsidRPr="00CA1F7E" w:rsidRDefault="00CA1F7E" w:rsidP="008C554A">
      <w:pPr>
        <w:numPr>
          <w:ilvl w:val="1"/>
          <w:numId w:val="3"/>
        </w:numPr>
        <w:jc w:val="both"/>
      </w:pPr>
      <w:r w:rsidRPr="00CA1F7E">
        <w:rPr>
          <w:b/>
          <w:bCs/>
        </w:rPr>
        <w:t>Decodificación:</w:t>
      </w:r>
      <w:r w:rsidRPr="00CA1F7E">
        <w:t xml:space="preserve"> La instrucción se decodifica para identificar la operación.</w:t>
      </w:r>
    </w:p>
    <w:p w14:paraId="15FC7FC5" w14:textId="77777777" w:rsidR="00CA1F7E" w:rsidRPr="00CA1F7E" w:rsidRDefault="00CA1F7E" w:rsidP="008C554A">
      <w:pPr>
        <w:numPr>
          <w:ilvl w:val="1"/>
          <w:numId w:val="3"/>
        </w:numPr>
        <w:jc w:val="both"/>
      </w:pPr>
      <w:r w:rsidRPr="00CA1F7E">
        <w:rPr>
          <w:b/>
          <w:bCs/>
        </w:rPr>
        <w:t>Ejecución:</w:t>
      </w:r>
      <w:r w:rsidRPr="00CA1F7E">
        <w:t xml:space="preserve"> Se realiza la operación especificada.</w:t>
      </w:r>
    </w:p>
    <w:p w14:paraId="12BE785E" w14:textId="77777777" w:rsidR="00CA1F7E" w:rsidRPr="00CA1F7E" w:rsidRDefault="00CA1F7E" w:rsidP="008C554A">
      <w:pPr>
        <w:numPr>
          <w:ilvl w:val="1"/>
          <w:numId w:val="3"/>
        </w:numPr>
        <w:jc w:val="both"/>
      </w:pPr>
      <w:r w:rsidRPr="00CA1F7E">
        <w:rPr>
          <w:b/>
          <w:bCs/>
        </w:rPr>
        <w:t>Almacenamiento:</w:t>
      </w:r>
      <w:r w:rsidRPr="00CA1F7E">
        <w:t xml:space="preserve"> El resultado se almacena en la memoria o un registro.</w:t>
      </w:r>
    </w:p>
    <w:p w14:paraId="301C72C9" w14:textId="77777777" w:rsidR="00CA1F7E" w:rsidRPr="00CA1F7E" w:rsidRDefault="00CA1F7E" w:rsidP="008C554A">
      <w:pPr>
        <w:numPr>
          <w:ilvl w:val="0"/>
          <w:numId w:val="3"/>
        </w:numPr>
        <w:jc w:val="both"/>
      </w:pPr>
      <w:r w:rsidRPr="00CA1F7E">
        <w:rPr>
          <w:b/>
          <w:bCs/>
        </w:rPr>
        <w:t xml:space="preserve">Ciclo de Ejecución con </w:t>
      </w:r>
      <w:proofErr w:type="spellStart"/>
      <w:r w:rsidRPr="00CA1F7E">
        <w:rPr>
          <w:b/>
          <w:bCs/>
        </w:rPr>
        <w:t>Pipelining</w:t>
      </w:r>
      <w:proofErr w:type="spellEnd"/>
      <w:r w:rsidRPr="00CA1F7E">
        <w:rPr>
          <w:b/>
          <w:bCs/>
        </w:rPr>
        <w:t>:</w:t>
      </w:r>
    </w:p>
    <w:p w14:paraId="4E6C4B2E" w14:textId="77777777" w:rsidR="00CA1F7E" w:rsidRPr="00CA1F7E" w:rsidRDefault="00CA1F7E" w:rsidP="008C554A">
      <w:pPr>
        <w:numPr>
          <w:ilvl w:val="1"/>
          <w:numId w:val="3"/>
        </w:numPr>
        <w:jc w:val="both"/>
      </w:pPr>
      <w:proofErr w:type="spellStart"/>
      <w:r w:rsidRPr="00CA1F7E">
        <w:rPr>
          <w:b/>
          <w:bCs/>
        </w:rPr>
        <w:lastRenderedPageBreak/>
        <w:t>Fetch</w:t>
      </w:r>
      <w:proofErr w:type="spellEnd"/>
      <w:r w:rsidRPr="00CA1F7E">
        <w:rPr>
          <w:b/>
          <w:bCs/>
        </w:rPr>
        <w:t>:</w:t>
      </w:r>
      <w:r w:rsidRPr="00CA1F7E">
        <w:t xml:space="preserve"> Se obtiene la siguiente instrucción mientras se ejecuta la anterior.</w:t>
      </w:r>
    </w:p>
    <w:p w14:paraId="2B8D0C76" w14:textId="77777777" w:rsidR="00CA1F7E" w:rsidRPr="00CA1F7E" w:rsidRDefault="00CA1F7E" w:rsidP="008C554A">
      <w:pPr>
        <w:numPr>
          <w:ilvl w:val="1"/>
          <w:numId w:val="3"/>
        </w:numPr>
        <w:jc w:val="both"/>
      </w:pPr>
      <w:r w:rsidRPr="00CA1F7E">
        <w:rPr>
          <w:b/>
          <w:bCs/>
        </w:rPr>
        <w:t>Decodificación:</w:t>
      </w:r>
      <w:r w:rsidRPr="00CA1F7E">
        <w:t xml:space="preserve"> La instrucción previa se decodifica, y la nueva se busca.</w:t>
      </w:r>
    </w:p>
    <w:p w14:paraId="5D23E228" w14:textId="77777777" w:rsidR="00CA1F7E" w:rsidRPr="00CA1F7E" w:rsidRDefault="00CA1F7E" w:rsidP="008C554A">
      <w:pPr>
        <w:numPr>
          <w:ilvl w:val="1"/>
          <w:numId w:val="3"/>
        </w:numPr>
        <w:jc w:val="both"/>
      </w:pPr>
      <w:r w:rsidRPr="00CA1F7E">
        <w:rPr>
          <w:b/>
          <w:bCs/>
        </w:rPr>
        <w:t>Ejecución:</w:t>
      </w:r>
      <w:r w:rsidRPr="00CA1F7E">
        <w:t xml:space="preserve"> Se realizan simultáneamente varias etapas de ejecución de diferentes instrucciones.</w:t>
      </w:r>
    </w:p>
    <w:p w14:paraId="44A809D3" w14:textId="77777777" w:rsidR="00CA1F7E" w:rsidRPr="00CA1F7E" w:rsidRDefault="00CA1F7E" w:rsidP="008C554A">
      <w:pPr>
        <w:numPr>
          <w:ilvl w:val="1"/>
          <w:numId w:val="3"/>
        </w:numPr>
        <w:jc w:val="both"/>
      </w:pPr>
      <w:r w:rsidRPr="00CA1F7E">
        <w:rPr>
          <w:b/>
          <w:bCs/>
        </w:rPr>
        <w:t>Almacenamiento:</w:t>
      </w:r>
      <w:r w:rsidRPr="00CA1F7E">
        <w:t xml:space="preserve"> Los resultados se almacenan en paralelo.</w:t>
      </w:r>
    </w:p>
    <w:p w14:paraId="7D8DAFB3" w14:textId="77777777" w:rsidR="00CA1F7E" w:rsidRPr="00CA1F7E" w:rsidRDefault="00CA1F7E" w:rsidP="008C554A">
      <w:pPr>
        <w:numPr>
          <w:ilvl w:val="0"/>
          <w:numId w:val="3"/>
        </w:numPr>
        <w:jc w:val="both"/>
      </w:pPr>
      <w:r w:rsidRPr="00CA1F7E">
        <w:rPr>
          <w:b/>
          <w:bCs/>
        </w:rPr>
        <w:t xml:space="preserve">Ciclo de Ejecución </w:t>
      </w:r>
      <w:proofErr w:type="spellStart"/>
      <w:r w:rsidRPr="00CA1F7E">
        <w:rPr>
          <w:b/>
          <w:bCs/>
        </w:rPr>
        <w:t>Superscalar</w:t>
      </w:r>
      <w:proofErr w:type="spellEnd"/>
      <w:r w:rsidRPr="00CA1F7E">
        <w:rPr>
          <w:b/>
          <w:bCs/>
        </w:rPr>
        <w:t>:</w:t>
      </w:r>
    </w:p>
    <w:p w14:paraId="3F9A743E" w14:textId="77777777" w:rsidR="00CA1F7E" w:rsidRPr="00CA1F7E" w:rsidRDefault="00CA1F7E" w:rsidP="008C554A">
      <w:pPr>
        <w:numPr>
          <w:ilvl w:val="1"/>
          <w:numId w:val="3"/>
        </w:numPr>
        <w:jc w:val="both"/>
      </w:pPr>
      <w:proofErr w:type="spellStart"/>
      <w:r w:rsidRPr="00CA1F7E">
        <w:rPr>
          <w:b/>
          <w:bCs/>
        </w:rPr>
        <w:t>Fetch</w:t>
      </w:r>
      <w:proofErr w:type="spellEnd"/>
      <w:r w:rsidRPr="00CA1F7E">
        <w:rPr>
          <w:b/>
          <w:bCs/>
        </w:rPr>
        <w:t>:</w:t>
      </w:r>
      <w:r w:rsidRPr="00CA1F7E">
        <w:t xml:space="preserve"> Se obtienen múltiples instrucciones simultáneamente.</w:t>
      </w:r>
    </w:p>
    <w:p w14:paraId="236A3F13" w14:textId="77777777" w:rsidR="00CA1F7E" w:rsidRPr="00CA1F7E" w:rsidRDefault="00CA1F7E" w:rsidP="008C554A">
      <w:pPr>
        <w:numPr>
          <w:ilvl w:val="1"/>
          <w:numId w:val="3"/>
        </w:numPr>
        <w:jc w:val="both"/>
      </w:pPr>
      <w:r w:rsidRPr="00CA1F7E">
        <w:rPr>
          <w:b/>
          <w:bCs/>
        </w:rPr>
        <w:t>Decodificación:</w:t>
      </w:r>
      <w:r w:rsidRPr="00CA1F7E">
        <w:t xml:space="preserve"> Varias instrucciones se decodifican en paralelo.</w:t>
      </w:r>
    </w:p>
    <w:p w14:paraId="3E02797E" w14:textId="77777777" w:rsidR="00CA1F7E" w:rsidRPr="00CA1F7E" w:rsidRDefault="00CA1F7E" w:rsidP="008C554A">
      <w:pPr>
        <w:numPr>
          <w:ilvl w:val="1"/>
          <w:numId w:val="3"/>
        </w:numPr>
        <w:jc w:val="both"/>
      </w:pPr>
      <w:r w:rsidRPr="00CA1F7E">
        <w:rPr>
          <w:b/>
          <w:bCs/>
        </w:rPr>
        <w:t>Ejecución:</w:t>
      </w:r>
      <w:r w:rsidRPr="00CA1F7E">
        <w:t xml:space="preserve"> Las unidades de ejecución múltiples realizan operaciones en paralelo.</w:t>
      </w:r>
    </w:p>
    <w:p w14:paraId="7FFBBC73" w14:textId="77777777" w:rsidR="00CA1F7E" w:rsidRPr="00CA1F7E" w:rsidRDefault="00CA1F7E" w:rsidP="008C554A">
      <w:pPr>
        <w:numPr>
          <w:ilvl w:val="1"/>
          <w:numId w:val="3"/>
        </w:numPr>
        <w:jc w:val="both"/>
      </w:pPr>
      <w:r w:rsidRPr="00CA1F7E">
        <w:rPr>
          <w:b/>
          <w:bCs/>
        </w:rPr>
        <w:t>Almacenamiento:</w:t>
      </w:r>
      <w:r w:rsidRPr="00CA1F7E">
        <w:t xml:space="preserve"> Los resultados se almacenan en sus ubicaciones correspondientes.</w:t>
      </w:r>
    </w:p>
    <w:p w14:paraId="77797445" w14:textId="77777777" w:rsidR="00CA1F7E" w:rsidRPr="00CA1F7E" w:rsidRDefault="00CA1F7E" w:rsidP="008C554A">
      <w:pPr>
        <w:numPr>
          <w:ilvl w:val="0"/>
          <w:numId w:val="3"/>
        </w:numPr>
        <w:jc w:val="both"/>
      </w:pPr>
      <w:r w:rsidRPr="00CA1F7E">
        <w:rPr>
          <w:b/>
          <w:bCs/>
        </w:rPr>
        <w:t>Ciclo de Ejecución fuera de Orden (</w:t>
      </w:r>
      <w:proofErr w:type="spellStart"/>
      <w:r w:rsidRPr="00CA1F7E">
        <w:rPr>
          <w:b/>
          <w:bCs/>
        </w:rPr>
        <w:t>Out-of-Order</w:t>
      </w:r>
      <w:proofErr w:type="spellEnd"/>
      <w:r w:rsidRPr="00CA1F7E">
        <w:rPr>
          <w:b/>
          <w:bCs/>
        </w:rPr>
        <w:t xml:space="preserve"> </w:t>
      </w:r>
      <w:proofErr w:type="spellStart"/>
      <w:r w:rsidRPr="00CA1F7E">
        <w:rPr>
          <w:b/>
          <w:bCs/>
        </w:rPr>
        <w:t>Execution</w:t>
      </w:r>
      <w:proofErr w:type="spellEnd"/>
      <w:r w:rsidRPr="00CA1F7E">
        <w:rPr>
          <w:b/>
          <w:bCs/>
        </w:rPr>
        <w:t>):</w:t>
      </w:r>
    </w:p>
    <w:p w14:paraId="096E7BDF" w14:textId="77777777" w:rsidR="00CA1F7E" w:rsidRPr="00CA1F7E" w:rsidRDefault="00CA1F7E" w:rsidP="008C554A">
      <w:pPr>
        <w:numPr>
          <w:ilvl w:val="1"/>
          <w:numId w:val="3"/>
        </w:numPr>
        <w:jc w:val="both"/>
      </w:pPr>
      <w:proofErr w:type="spellStart"/>
      <w:r w:rsidRPr="00CA1F7E">
        <w:rPr>
          <w:b/>
          <w:bCs/>
        </w:rPr>
        <w:t>Fetch</w:t>
      </w:r>
      <w:proofErr w:type="spellEnd"/>
      <w:r w:rsidRPr="00CA1F7E">
        <w:rPr>
          <w:b/>
          <w:bCs/>
        </w:rPr>
        <w:t>:</w:t>
      </w:r>
      <w:r w:rsidRPr="00CA1F7E">
        <w:t xml:space="preserve"> Se obtienen instrucciones en orden.</w:t>
      </w:r>
    </w:p>
    <w:p w14:paraId="6E92D6C7" w14:textId="77777777" w:rsidR="00CA1F7E" w:rsidRPr="00CA1F7E" w:rsidRDefault="00CA1F7E" w:rsidP="008C554A">
      <w:pPr>
        <w:numPr>
          <w:ilvl w:val="1"/>
          <w:numId w:val="3"/>
        </w:numPr>
        <w:jc w:val="both"/>
      </w:pPr>
      <w:r w:rsidRPr="00CA1F7E">
        <w:rPr>
          <w:b/>
          <w:bCs/>
        </w:rPr>
        <w:t>Decodificación:</w:t>
      </w:r>
      <w:r w:rsidRPr="00CA1F7E">
        <w:t xml:space="preserve"> Las instrucciones se decodifican en orden, pero pueden ejecutarse fuera de orden.</w:t>
      </w:r>
    </w:p>
    <w:p w14:paraId="1246760C" w14:textId="77777777" w:rsidR="00CA1F7E" w:rsidRPr="00CA1F7E" w:rsidRDefault="00CA1F7E" w:rsidP="008C554A">
      <w:pPr>
        <w:numPr>
          <w:ilvl w:val="1"/>
          <w:numId w:val="3"/>
        </w:numPr>
        <w:jc w:val="both"/>
      </w:pPr>
      <w:r w:rsidRPr="00CA1F7E">
        <w:rPr>
          <w:b/>
          <w:bCs/>
        </w:rPr>
        <w:t>Ejecución:</w:t>
      </w:r>
      <w:r w:rsidRPr="00CA1F7E">
        <w:t xml:space="preserve"> Las instrucciones se ejecutan en función de la disponibilidad de recursos.</w:t>
      </w:r>
    </w:p>
    <w:p w14:paraId="342B779D" w14:textId="2E0FCDAA" w:rsidR="00CA1F7E" w:rsidRDefault="00CA1F7E" w:rsidP="008C554A">
      <w:pPr>
        <w:numPr>
          <w:ilvl w:val="1"/>
          <w:numId w:val="3"/>
        </w:numPr>
        <w:jc w:val="both"/>
      </w:pPr>
      <w:r w:rsidRPr="00CA1F7E">
        <w:rPr>
          <w:b/>
          <w:bCs/>
        </w:rPr>
        <w:t>Almacenamiento:</w:t>
      </w:r>
      <w:r w:rsidRPr="00CA1F7E">
        <w:t xml:space="preserve"> Los resultados se ordenan y almacenan en el orden correcto.</w:t>
      </w:r>
    </w:p>
    <w:p w14:paraId="2F51C2DC" w14:textId="77777777" w:rsidR="007A1825" w:rsidRPr="00CA1F7E" w:rsidRDefault="007A1825" w:rsidP="007A1825">
      <w:pPr>
        <w:ind w:left="1440" w:firstLine="0"/>
        <w:jc w:val="both"/>
      </w:pPr>
    </w:p>
    <w:p w14:paraId="02987FEE" w14:textId="77777777" w:rsidR="00CA1F7E" w:rsidRPr="00CA1F7E" w:rsidRDefault="00CA1F7E" w:rsidP="008C554A">
      <w:pPr>
        <w:numPr>
          <w:ilvl w:val="0"/>
          <w:numId w:val="3"/>
        </w:numPr>
        <w:jc w:val="both"/>
      </w:pPr>
      <w:r w:rsidRPr="00CA1F7E">
        <w:rPr>
          <w:b/>
          <w:bCs/>
        </w:rPr>
        <w:lastRenderedPageBreak/>
        <w:t>Ciclo de Ejecución VLIW (</w:t>
      </w:r>
      <w:proofErr w:type="spellStart"/>
      <w:r w:rsidRPr="00CA1F7E">
        <w:rPr>
          <w:b/>
          <w:bCs/>
        </w:rPr>
        <w:t>Very</w:t>
      </w:r>
      <w:proofErr w:type="spellEnd"/>
      <w:r w:rsidRPr="00CA1F7E">
        <w:rPr>
          <w:b/>
          <w:bCs/>
        </w:rPr>
        <w:t xml:space="preserve"> Long </w:t>
      </w:r>
      <w:proofErr w:type="spellStart"/>
      <w:r w:rsidRPr="00CA1F7E">
        <w:rPr>
          <w:b/>
          <w:bCs/>
        </w:rPr>
        <w:t>Instruction</w:t>
      </w:r>
      <w:proofErr w:type="spellEnd"/>
      <w:r w:rsidRPr="00CA1F7E">
        <w:rPr>
          <w:b/>
          <w:bCs/>
        </w:rPr>
        <w:t xml:space="preserve"> Word):</w:t>
      </w:r>
    </w:p>
    <w:p w14:paraId="2F708249" w14:textId="77777777" w:rsidR="00CA1F7E" w:rsidRPr="00CA1F7E" w:rsidRDefault="00CA1F7E" w:rsidP="008C554A">
      <w:pPr>
        <w:numPr>
          <w:ilvl w:val="1"/>
          <w:numId w:val="3"/>
        </w:numPr>
        <w:jc w:val="both"/>
      </w:pPr>
      <w:proofErr w:type="spellStart"/>
      <w:r w:rsidRPr="00CA1F7E">
        <w:rPr>
          <w:b/>
          <w:bCs/>
        </w:rPr>
        <w:t>Fetch</w:t>
      </w:r>
      <w:proofErr w:type="spellEnd"/>
      <w:r w:rsidRPr="00CA1F7E">
        <w:rPr>
          <w:b/>
          <w:bCs/>
        </w:rPr>
        <w:t>:</w:t>
      </w:r>
      <w:r w:rsidRPr="00CA1F7E">
        <w:t xml:space="preserve"> Se obtienen múltiples instrucciones en un solo ciclo.</w:t>
      </w:r>
    </w:p>
    <w:p w14:paraId="0A43068A" w14:textId="77777777" w:rsidR="00CA1F7E" w:rsidRPr="00CA1F7E" w:rsidRDefault="00CA1F7E" w:rsidP="008C554A">
      <w:pPr>
        <w:numPr>
          <w:ilvl w:val="1"/>
          <w:numId w:val="3"/>
        </w:numPr>
        <w:jc w:val="both"/>
      </w:pPr>
      <w:r w:rsidRPr="00CA1F7E">
        <w:rPr>
          <w:b/>
          <w:bCs/>
        </w:rPr>
        <w:t>Decodificación:</w:t>
      </w:r>
      <w:r w:rsidRPr="00CA1F7E">
        <w:t xml:space="preserve"> Todas las instrucciones se decodifican simultáneamente.</w:t>
      </w:r>
    </w:p>
    <w:p w14:paraId="485E8259" w14:textId="77777777" w:rsidR="00CA1F7E" w:rsidRPr="00CA1F7E" w:rsidRDefault="00CA1F7E" w:rsidP="008C554A">
      <w:pPr>
        <w:numPr>
          <w:ilvl w:val="1"/>
          <w:numId w:val="3"/>
        </w:numPr>
        <w:jc w:val="both"/>
      </w:pPr>
      <w:r w:rsidRPr="00CA1F7E">
        <w:rPr>
          <w:b/>
          <w:bCs/>
        </w:rPr>
        <w:t>Ejecución:</w:t>
      </w:r>
      <w:r w:rsidRPr="00CA1F7E">
        <w:t xml:space="preserve"> Cada unidad funcional realiza su operación simultáneamente.</w:t>
      </w:r>
    </w:p>
    <w:p w14:paraId="6CBB5C3B" w14:textId="77777777" w:rsidR="00CA1F7E" w:rsidRPr="00CA1F7E" w:rsidRDefault="00CA1F7E" w:rsidP="008C554A">
      <w:pPr>
        <w:numPr>
          <w:ilvl w:val="1"/>
          <w:numId w:val="3"/>
        </w:numPr>
        <w:jc w:val="both"/>
      </w:pPr>
      <w:r w:rsidRPr="00CA1F7E">
        <w:rPr>
          <w:b/>
          <w:bCs/>
        </w:rPr>
        <w:t>Almacenamiento:</w:t>
      </w:r>
      <w:r w:rsidRPr="00CA1F7E">
        <w:t xml:space="preserve"> Los resultados se almacenan en paralelo.</w:t>
      </w:r>
    </w:p>
    <w:p w14:paraId="6ACE43B5" w14:textId="10BF28EF" w:rsidR="00CA1F7E" w:rsidRDefault="00CA1F7E" w:rsidP="008C554A">
      <w:pPr>
        <w:jc w:val="both"/>
      </w:pPr>
      <w:r w:rsidRPr="00CA1F7E">
        <w:t>Estos ejemplos representan diferentes enfoques para mejorar la eficiencia y el rendimiento de la ejecución de instrucciones en arquitecturas de procesadores. Cada uno de ellos tiene sus ventajas y desafíos, y la elección depende de los requisitos específicos de la aplicación y del diseño del procesador.</w:t>
      </w:r>
    </w:p>
    <w:p w14:paraId="084466E3" w14:textId="00C253B2" w:rsidR="000E1ACA" w:rsidRPr="000E1ACA" w:rsidRDefault="000E1ACA" w:rsidP="000E1ACA">
      <w:pPr>
        <w:pStyle w:val="Descripcin"/>
        <w:keepNext/>
        <w:rPr>
          <w:color w:val="auto"/>
          <w:sz w:val="22"/>
          <w:szCs w:val="22"/>
        </w:rPr>
      </w:pPr>
      <w:r w:rsidRPr="000E1ACA">
        <w:rPr>
          <w:color w:val="auto"/>
          <w:sz w:val="22"/>
          <w:szCs w:val="22"/>
        </w:rPr>
        <w:t>Tabl</w:t>
      </w:r>
      <w:r w:rsidR="001179D7">
        <w:rPr>
          <w:color w:val="auto"/>
          <w:sz w:val="22"/>
          <w:szCs w:val="22"/>
        </w:rPr>
        <w:t>a</w:t>
      </w:r>
      <w:r w:rsidRPr="000E1ACA">
        <w:rPr>
          <w:color w:val="auto"/>
          <w:sz w:val="22"/>
          <w:szCs w:val="22"/>
        </w:rPr>
        <w:t xml:space="preserve"> </w:t>
      </w:r>
      <w:r w:rsidRPr="000E1ACA">
        <w:rPr>
          <w:color w:val="auto"/>
          <w:sz w:val="22"/>
          <w:szCs w:val="22"/>
        </w:rPr>
        <w:fldChar w:fldCharType="begin"/>
      </w:r>
      <w:r w:rsidRPr="000E1ACA">
        <w:rPr>
          <w:color w:val="auto"/>
          <w:sz w:val="22"/>
          <w:szCs w:val="22"/>
        </w:rPr>
        <w:instrText xml:space="preserve"> SEQ Table \* ARABIC </w:instrText>
      </w:r>
      <w:r w:rsidRPr="000E1ACA">
        <w:rPr>
          <w:color w:val="auto"/>
          <w:sz w:val="22"/>
          <w:szCs w:val="22"/>
        </w:rPr>
        <w:fldChar w:fldCharType="separate"/>
      </w:r>
      <w:r w:rsidR="00F71531">
        <w:rPr>
          <w:noProof/>
          <w:color w:val="auto"/>
          <w:sz w:val="22"/>
          <w:szCs w:val="22"/>
        </w:rPr>
        <w:t>1</w:t>
      </w:r>
      <w:r w:rsidRPr="000E1ACA">
        <w:rPr>
          <w:color w:val="auto"/>
          <w:sz w:val="22"/>
          <w:szCs w:val="22"/>
        </w:rPr>
        <w:fldChar w:fldCharType="end"/>
      </w:r>
      <w:r w:rsidRPr="000E1ACA">
        <w:rPr>
          <w:color w:val="auto"/>
          <w:sz w:val="22"/>
          <w:szCs w:val="22"/>
        </w:rPr>
        <w:t xml:space="preserve"> Procesadores</w:t>
      </w:r>
    </w:p>
    <w:tbl>
      <w:tblPr>
        <w:tblStyle w:val="Tablaconcuadrcula"/>
        <w:tblW w:w="5747" w:type="pct"/>
        <w:tblInd w:w="-176" w:type="dxa"/>
        <w:tblLook w:val="04A0" w:firstRow="1" w:lastRow="0" w:firstColumn="1" w:lastColumn="0" w:noHBand="0" w:noVBand="1"/>
      </w:tblPr>
      <w:tblGrid>
        <w:gridCol w:w="1342"/>
        <w:gridCol w:w="938"/>
        <w:gridCol w:w="706"/>
        <w:gridCol w:w="1366"/>
        <w:gridCol w:w="1280"/>
        <w:gridCol w:w="1513"/>
        <w:gridCol w:w="1500"/>
        <w:gridCol w:w="1586"/>
      </w:tblGrid>
      <w:tr w:rsidR="000E1ACA" w:rsidRPr="00CA1F7E" w14:paraId="670E94AB" w14:textId="77777777" w:rsidTr="000E1ACA">
        <w:tc>
          <w:tcPr>
            <w:tcW w:w="645" w:type="pct"/>
            <w:hideMark/>
          </w:tcPr>
          <w:p w14:paraId="62592B21" w14:textId="77777777" w:rsidR="00CA1F7E" w:rsidRPr="00CA1F7E" w:rsidRDefault="00CA1F7E" w:rsidP="001179D7">
            <w:pPr>
              <w:spacing w:line="360" w:lineRule="auto"/>
              <w:ind w:firstLine="0"/>
              <w:jc w:val="both"/>
            </w:pPr>
            <w:r w:rsidRPr="00CA1F7E">
              <w:t>Procesador</w:t>
            </w:r>
          </w:p>
        </w:tc>
        <w:tc>
          <w:tcPr>
            <w:tcW w:w="535" w:type="pct"/>
            <w:hideMark/>
          </w:tcPr>
          <w:p w14:paraId="11D86DC1" w14:textId="077D0085" w:rsidR="00CA1F7E" w:rsidRPr="00CA1F7E" w:rsidRDefault="00CA1F7E" w:rsidP="001179D7">
            <w:pPr>
              <w:spacing w:line="360" w:lineRule="auto"/>
              <w:ind w:firstLine="0"/>
              <w:jc w:val="both"/>
            </w:pPr>
            <w:r>
              <w:t>M</w:t>
            </w:r>
            <w:r w:rsidRPr="00CA1F7E">
              <w:t>odelo</w:t>
            </w:r>
          </w:p>
        </w:tc>
        <w:tc>
          <w:tcPr>
            <w:tcW w:w="339" w:type="pct"/>
            <w:hideMark/>
          </w:tcPr>
          <w:p w14:paraId="36F733A5" w14:textId="4F863FDE" w:rsidR="00CA1F7E" w:rsidRPr="00CA1F7E" w:rsidRDefault="00CA1F7E" w:rsidP="001179D7">
            <w:pPr>
              <w:spacing w:line="360" w:lineRule="auto"/>
              <w:ind w:firstLine="0"/>
              <w:jc w:val="both"/>
            </w:pPr>
            <w:r w:rsidRPr="00CA1F7E">
              <w:t xml:space="preserve">Año </w:t>
            </w:r>
          </w:p>
        </w:tc>
        <w:tc>
          <w:tcPr>
            <w:tcW w:w="656" w:type="pct"/>
            <w:hideMark/>
          </w:tcPr>
          <w:p w14:paraId="44851310" w14:textId="77777777" w:rsidR="00CA1F7E" w:rsidRPr="00CA1F7E" w:rsidRDefault="00CA1F7E" w:rsidP="001179D7">
            <w:pPr>
              <w:spacing w:line="360" w:lineRule="auto"/>
              <w:ind w:firstLine="0"/>
              <w:jc w:val="both"/>
            </w:pPr>
            <w:r w:rsidRPr="00CA1F7E">
              <w:t>Creador</w:t>
            </w:r>
          </w:p>
        </w:tc>
        <w:tc>
          <w:tcPr>
            <w:tcW w:w="615" w:type="pct"/>
            <w:hideMark/>
          </w:tcPr>
          <w:p w14:paraId="403929A6" w14:textId="77777777" w:rsidR="00CA1F7E" w:rsidRPr="00CA1F7E" w:rsidRDefault="00CA1F7E" w:rsidP="001179D7">
            <w:pPr>
              <w:spacing w:line="360" w:lineRule="auto"/>
              <w:ind w:firstLine="0"/>
              <w:jc w:val="both"/>
            </w:pPr>
            <w:r w:rsidRPr="00CA1F7E">
              <w:t>Tipo de Instrucción</w:t>
            </w:r>
          </w:p>
        </w:tc>
        <w:tc>
          <w:tcPr>
            <w:tcW w:w="727" w:type="pct"/>
            <w:hideMark/>
          </w:tcPr>
          <w:p w14:paraId="6BFFA12A" w14:textId="77777777" w:rsidR="00CA1F7E" w:rsidRPr="00CA1F7E" w:rsidRDefault="00CA1F7E" w:rsidP="001179D7">
            <w:pPr>
              <w:spacing w:line="360" w:lineRule="auto"/>
              <w:ind w:firstLine="0"/>
              <w:jc w:val="both"/>
            </w:pPr>
            <w:r w:rsidRPr="00CA1F7E">
              <w:t>Tipo de Estructura</w:t>
            </w:r>
          </w:p>
        </w:tc>
        <w:tc>
          <w:tcPr>
            <w:tcW w:w="721" w:type="pct"/>
            <w:hideMark/>
          </w:tcPr>
          <w:p w14:paraId="48D6BC9F" w14:textId="77777777" w:rsidR="00CA1F7E" w:rsidRPr="00CA1F7E" w:rsidRDefault="00CA1F7E" w:rsidP="001179D7">
            <w:pPr>
              <w:spacing w:line="360" w:lineRule="auto"/>
              <w:ind w:firstLine="0"/>
              <w:jc w:val="both"/>
            </w:pPr>
            <w:r w:rsidRPr="00CA1F7E">
              <w:t>Limitantes</w:t>
            </w:r>
          </w:p>
        </w:tc>
        <w:tc>
          <w:tcPr>
            <w:tcW w:w="762" w:type="pct"/>
            <w:hideMark/>
          </w:tcPr>
          <w:p w14:paraId="710EFD0B" w14:textId="77777777" w:rsidR="00CA1F7E" w:rsidRPr="00CA1F7E" w:rsidRDefault="00CA1F7E" w:rsidP="001179D7">
            <w:pPr>
              <w:spacing w:line="360" w:lineRule="auto"/>
              <w:ind w:firstLine="0"/>
              <w:jc w:val="both"/>
            </w:pPr>
            <w:r w:rsidRPr="00CA1F7E">
              <w:t>Funcionalidad</w:t>
            </w:r>
          </w:p>
        </w:tc>
      </w:tr>
      <w:tr w:rsidR="000E1ACA" w:rsidRPr="00CA1F7E" w14:paraId="475ED748" w14:textId="77777777" w:rsidTr="000E1ACA">
        <w:tc>
          <w:tcPr>
            <w:tcW w:w="645" w:type="pct"/>
            <w:hideMark/>
          </w:tcPr>
          <w:p w14:paraId="356A3FC2" w14:textId="77777777" w:rsidR="00CA1F7E" w:rsidRPr="00CA1F7E" w:rsidRDefault="00CA1F7E" w:rsidP="001179D7">
            <w:pPr>
              <w:spacing w:line="360" w:lineRule="auto"/>
              <w:ind w:firstLine="0"/>
              <w:jc w:val="both"/>
            </w:pPr>
            <w:r w:rsidRPr="00CA1F7E">
              <w:t>RISC 1</w:t>
            </w:r>
          </w:p>
        </w:tc>
        <w:tc>
          <w:tcPr>
            <w:tcW w:w="535" w:type="pct"/>
            <w:hideMark/>
          </w:tcPr>
          <w:p w14:paraId="481CD4EF" w14:textId="77777777" w:rsidR="00CA1F7E" w:rsidRPr="00CA1F7E" w:rsidRDefault="00CA1F7E" w:rsidP="001179D7">
            <w:pPr>
              <w:spacing w:line="360" w:lineRule="auto"/>
              <w:ind w:firstLine="0"/>
              <w:jc w:val="both"/>
            </w:pPr>
            <w:r w:rsidRPr="00CA1F7E">
              <w:t>XYZ-1000</w:t>
            </w:r>
          </w:p>
        </w:tc>
        <w:tc>
          <w:tcPr>
            <w:tcW w:w="339" w:type="pct"/>
            <w:hideMark/>
          </w:tcPr>
          <w:p w14:paraId="1521BE67" w14:textId="77777777" w:rsidR="00CA1F7E" w:rsidRPr="00CA1F7E" w:rsidRDefault="00CA1F7E" w:rsidP="001179D7">
            <w:pPr>
              <w:spacing w:line="360" w:lineRule="auto"/>
              <w:ind w:firstLine="0"/>
              <w:jc w:val="both"/>
            </w:pPr>
            <w:r w:rsidRPr="00CA1F7E">
              <w:t>2020</w:t>
            </w:r>
          </w:p>
        </w:tc>
        <w:tc>
          <w:tcPr>
            <w:tcW w:w="656" w:type="pct"/>
            <w:hideMark/>
          </w:tcPr>
          <w:p w14:paraId="4A922645" w14:textId="77777777" w:rsidR="00CA1F7E" w:rsidRPr="00CA1F7E" w:rsidRDefault="00CA1F7E" w:rsidP="001179D7">
            <w:pPr>
              <w:spacing w:line="360" w:lineRule="auto"/>
              <w:ind w:firstLine="0"/>
              <w:jc w:val="both"/>
            </w:pPr>
            <w:r w:rsidRPr="00CA1F7E">
              <w:t>Empresa A</w:t>
            </w:r>
          </w:p>
        </w:tc>
        <w:tc>
          <w:tcPr>
            <w:tcW w:w="615" w:type="pct"/>
            <w:hideMark/>
          </w:tcPr>
          <w:p w14:paraId="63D30F63" w14:textId="77777777" w:rsidR="00CA1F7E" w:rsidRPr="00CA1F7E" w:rsidRDefault="00CA1F7E" w:rsidP="001179D7">
            <w:pPr>
              <w:spacing w:line="360" w:lineRule="auto"/>
              <w:ind w:firstLine="0"/>
              <w:jc w:val="both"/>
            </w:pPr>
            <w:r w:rsidRPr="00CA1F7E">
              <w:t>Conjunto Reducido</w:t>
            </w:r>
          </w:p>
        </w:tc>
        <w:tc>
          <w:tcPr>
            <w:tcW w:w="727" w:type="pct"/>
            <w:hideMark/>
          </w:tcPr>
          <w:p w14:paraId="33023F81" w14:textId="77777777" w:rsidR="00CA1F7E" w:rsidRPr="00CA1F7E" w:rsidRDefault="00CA1F7E" w:rsidP="001179D7">
            <w:pPr>
              <w:spacing w:line="360" w:lineRule="auto"/>
              <w:ind w:firstLine="0"/>
              <w:jc w:val="both"/>
            </w:pPr>
            <w:r w:rsidRPr="00CA1F7E">
              <w:t>Pipeline</w:t>
            </w:r>
          </w:p>
        </w:tc>
        <w:tc>
          <w:tcPr>
            <w:tcW w:w="721" w:type="pct"/>
            <w:hideMark/>
          </w:tcPr>
          <w:p w14:paraId="784AF8F9" w14:textId="77777777" w:rsidR="00CA1F7E" w:rsidRPr="00CA1F7E" w:rsidRDefault="00CA1F7E" w:rsidP="001179D7">
            <w:pPr>
              <w:spacing w:line="360" w:lineRule="auto"/>
              <w:ind w:firstLine="0"/>
              <w:jc w:val="both"/>
            </w:pPr>
            <w:r w:rsidRPr="00CA1F7E">
              <w:t>Menor cantidad de instrucciones puede limitar su versatilidad</w:t>
            </w:r>
          </w:p>
        </w:tc>
        <w:tc>
          <w:tcPr>
            <w:tcW w:w="762" w:type="pct"/>
            <w:hideMark/>
          </w:tcPr>
          <w:p w14:paraId="6F3E62BD" w14:textId="77777777" w:rsidR="00CA1F7E" w:rsidRPr="00CA1F7E" w:rsidRDefault="00CA1F7E" w:rsidP="001179D7">
            <w:pPr>
              <w:spacing w:line="360" w:lineRule="auto"/>
              <w:ind w:firstLine="0"/>
              <w:jc w:val="both"/>
            </w:pPr>
            <w:r w:rsidRPr="00CA1F7E">
              <w:t>Alta velocidad de ejecución, eficiencia en la ejecución de instrucciones simples</w:t>
            </w:r>
          </w:p>
        </w:tc>
      </w:tr>
      <w:tr w:rsidR="000E1ACA" w:rsidRPr="00CA1F7E" w14:paraId="75D7545E" w14:textId="77777777" w:rsidTr="000E1ACA">
        <w:tc>
          <w:tcPr>
            <w:tcW w:w="645" w:type="pct"/>
            <w:hideMark/>
          </w:tcPr>
          <w:p w14:paraId="1C75D148" w14:textId="77777777" w:rsidR="00CA1F7E" w:rsidRPr="00CA1F7E" w:rsidRDefault="00CA1F7E" w:rsidP="001179D7">
            <w:pPr>
              <w:spacing w:line="360" w:lineRule="auto"/>
              <w:ind w:firstLine="0"/>
              <w:jc w:val="both"/>
            </w:pPr>
            <w:r w:rsidRPr="00CA1F7E">
              <w:t>RISC 2</w:t>
            </w:r>
          </w:p>
        </w:tc>
        <w:tc>
          <w:tcPr>
            <w:tcW w:w="535" w:type="pct"/>
            <w:hideMark/>
          </w:tcPr>
          <w:p w14:paraId="6EEA6EC0" w14:textId="77777777" w:rsidR="00CA1F7E" w:rsidRPr="00CA1F7E" w:rsidRDefault="00CA1F7E" w:rsidP="001179D7">
            <w:pPr>
              <w:spacing w:line="360" w:lineRule="auto"/>
              <w:ind w:firstLine="0"/>
              <w:jc w:val="both"/>
            </w:pPr>
            <w:r w:rsidRPr="00CA1F7E">
              <w:t>ABC-2000</w:t>
            </w:r>
          </w:p>
        </w:tc>
        <w:tc>
          <w:tcPr>
            <w:tcW w:w="339" w:type="pct"/>
            <w:hideMark/>
          </w:tcPr>
          <w:p w14:paraId="32A7B369" w14:textId="77777777" w:rsidR="00CA1F7E" w:rsidRPr="00CA1F7E" w:rsidRDefault="00CA1F7E" w:rsidP="001179D7">
            <w:pPr>
              <w:spacing w:line="360" w:lineRule="auto"/>
              <w:ind w:firstLine="0"/>
              <w:jc w:val="both"/>
            </w:pPr>
            <w:r w:rsidRPr="00CA1F7E">
              <w:t>2018</w:t>
            </w:r>
          </w:p>
        </w:tc>
        <w:tc>
          <w:tcPr>
            <w:tcW w:w="656" w:type="pct"/>
            <w:hideMark/>
          </w:tcPr>
          <w:p w14:paraId="669AA021" w14:textId="77777777" w:rsidR="00CA1F7E" w:rsidRPr="00CA1F7E" w:rsidRDefault="00CA1F7E" w:rsidP="001179D7">
            <w:pPr>
              <w:spacing w:line="360" w:lineRule="auto"/>
              <w:ind w:firstLine="0"/>
              <w:jc w:val="both"/>
            </w:pPr>
            <w:r w:rsidRPr="00CA1F7E">
              <w:t>Empresa B</w:t>
            </w:r>
          </w:p>
        </w:tc>
        <w:tc>
          <w:tcPr>
            <w:tcW w:w="615" w:type="pct"/>
            <w:hideMark/>
          </w:tcPr>
          <w:p w14:paraId="54FDFBC9" w14:textId="77777777" w:rsidR="00CA1F7E" w:rsidRPr="00CA1F7E" w:rsidRDefault="00CA1F7E" w:rsidP="001179D7">
            <w:pPr>
              <w:spacing w:line="360" w:lineRule="auto"/>
              <w:ind w:firstLine="0"/>
              <w:jc w:val="both"/>
            </w:pPr>
            <w:r w:rsidRPr="00CA1F7E">
              <w:t>Conjunto Reducido</w:t>
            </w:r>
          </w:p>
        </w:tc>
        <w:tc>
          <w:tcPr>
            <w:tcW w:w="727" w:type="pct"/>
            <w:hideMark/>
          </w:tcPr>
          <w:p w14:paraId="2EB13A24" w14:textId="77777777" w:rsidR="00CA1F7E" w:rsidRPr="00CA1F7E" w:rsidRDefault="00CA1F7E" w:rsidP="001179D7">
            <w:pPr>
              <w:spacing w:line="360" w:lineRule="auto"/>
              <w:ind w:firstLine="0"/>
              <w:jc w:val="both"/>
            </w:pPr>
            <w:proofErr w:type="spellStart"/>
            <w:r w:rsidRPr="00CA1F7E">
              <w:t>Superescalar</w:t>
            </w:r>
            <w:proofErr w:type="spellEnd"/>
          </w:p>
        </w:tc>
        <w:tc>
          <w:tcPr>
            <w:tcW w:w="721" w:type="pct"/>
            <w:hideMark/>
          </w:tcPr>
          <w:p w14:paraId="60105509" w14:textId="77777777" w:rsidR="00CA1F7E" w:rsidRPr="00CA1F7E" w:rsidRDefault="00CA1F7E" w:rsidP="001179D7">
            <w:pPr>
              <w:spacing w:line="360" w:lineRule="auto"/>
              <w:ind w:firstLine="0"/>
              <w:jc w:val="both"/>
            </w:pPr>
            <w:r w:rsidRPr="00CA1F7E">
              <w:t>Diseñado para ejecutar instrucciones en paralelo, pero puede tener una mayor complejidad de hardware</w:t>
            </w:r>
          </w:p>
        </w:tc>
        <w:tc>
          <w:tcPr>
            <w:tcW w:w="762" w:type="pct"/>
            <w:hideMark/>
          </w:tcPr>
          <w:p w14:paraId="6D9B31ED" w14:textId="77777777" w:rsidR="00CA1F7E" w:rsidRPr="00CA1F7E" w:rsidRDefault="00CA1F7E" w:rsidP="001179D7">
            <w:pPr>
              <w:spacing w:line="360" w:lineRule="auto"/>
              <w:ind w:firstLine="0"/>
              <w:jc w:val="both"/>
            </w:pPr>
            <w:r w:rsidRPr="00CA1F7E">
              <w:t>Alto rendimiento en aplicaciones específicas y multitarea</w:t>
            </w:r>
          </w:p>
        </w:tc>
      </w:tr>
      <w:tr w:rsidR="000E1ACA" w:rsidRPr="00CA1F7E" w14:paraId="34E95216" w14:textId="77777777" w:rsidTr="000E1ACA">
        <w:tc>
          <w:tcPr>
            <w:tcW w:w="645" w:type="pct"/>
            <w:hideMark/>
          </w:tcPr>
          <w:p w14:paraId="60CCA357" w14:textId="77777777" w:rsidR="00CA1F7E" w:rsidRPr="00CA1F7E" w:rsidRDefault="00CA1F7E" w:rsidP="001179D7">
            <w:pPr>
              <w:spacing w:line="360" w:lineRule="auto"/>
              <w:ind w:firstLine="0"/>
              <w:jc w:val="both"/>
            </w:pPr>
            <w:r w:rsidRPr="00CA1F7E">
              <w:lastRenderedPageBreak/>
              <w:t>CISC 1</w:t>
            </w:r>
          </w:p>
        </w:tc>
        <w:tc>
          <w:tcPr>
            <w:tcW w:w="535" w:type="pct"/>
            <w:hideMark/>
          </w:tcPr>
          <w:p w14:paraId="25A330ED" w14:textId="6D8B7D54" w:rsidR="00CA1F7E" w:rsidRPr="00CA1F7E" w:rsidRDefault="00CA1F7E" w:rsidP="001179D7">
            <w:pPr>
              <w:spacing w:line="360" w:lineRule="auto"/>
              <w:ind w:firstLine="0"/>
              <w:jc w:val="both"/>
            </w:pPr>
            <w:r>
              <w:t>I</w:t>
            </w:r>
            <w:r w:rsidRPr="00CA1F7E">
              <w:t>ntel Core i7-8700K</w:t>
            </w:r>
          </w:p>
        </w:tc>
        <w:tc>
          <w:tcPr>
            <w:tcW w:w="339" w:type="pct"/>
            <w:hideMark/>
          </w:tcPr>
          <w:p w14:paraId="0098B24B" w14:textId="77777777" w:rsidR="00CA1F7E" w:rsidRPr="00CA1F7E" w:rsidRDefault="00CA1F7E" w:rsidP="001179D7">
            <w:pPr>
              <w:spacing w:line="360" w:lineRule="auto"/>
              <w:ind w:firstLine="0"/>
              <w:jc w:val="both"/>
            </w:pPr>
            <w:r w:rsidRPr="00CA1F7E">
              <w:t>2017</w:t>
            </w:r>
          </w:p>
        </w:tc>
        <w:tc>
          <w:tcPr>
            <w:tcW w:w="656" w:type="pct"/>
            <w:hideMark/>
          </w:tcPr>
          <w:p w14:paraId="7CFC9194" w14:textId="77777777" w:rsidR="00CA1F7E" w:rsidRPr="00CA1F7E" w:rsidRDefault="00CA1F7E" w:rsidP="001179D7">
            <w:pPr>
              <w:spacing w:line="360" w:lineRule="auto"/>
              <w:ind w:firstLine="0"/>
              <w:jc w:val="both"/>
            </w:pPr>
            <w:r w:rsidRPr="00CA1F7E">
              <w:t>Intel Corporation</w:t>
            </w:r>
          </w:p>
        </w:tc>
        <w:tc>
          <w:tcPr>
            <w:tcW w:w="615" w:type="pct"/>
            <w:hideMark/>
          </w:tcPr>
          <w:p w14:paraId="0069CCA9" w14:textId="77777777" w:rsidR="00CA1F7E" w:rsidRPr="00CA1F7E" w:rsidRDefault="00CA1F7E" w:rsidP="001179D7">
            <w:pPr>
              <w:spacing w:line="360" w:lineRule="auto"/>
              <w:ind w:firstLine="0"/>
              <w:jc w:val="both"/>
            </w:pPr>
            <w:r w:rsidRPr="00CA1F7E">
              <w:t>Conjunto Complejo</w:t>
            </w:r>
          </w:p>
        </w:tc>
        <w:tc>
          <w:tcPr>
            <w:tcW w:w="727" w:type="pct"/>
            <w:hideMark/>
          </w:tcPr>
          <w:p w14:paraId="75DD3201" w14:textId="77777777" w:rsidR="00CA1F7E" w:rsidRPr="00CA1F7E" w:rsidRDefault="00CA1F7E" w:rsidP="001179D7">
            <w:pPr>
              <w:spacing w:line="360" w:lineRule="auto"/>
              <w:ind w:firstLine="0"/>
              <w:jc w:val="both"/>
            </w:pPr>
            <w:r w:rsidRPr="00CA1F7E">
              <w:t>Segmentado</w:t>
            </w:r>
          </w:p>
        </w:tc>
        <w:tc>
          <w:tcPr>
            <w:tcW w:w="721" w:type="pct"/>
            <w:hideMark/>
          </w:tcPr>
          <w:p w14:paraId="41D43C90" w14:textId="77777777" w:rsidR="00CA1F7E" w:rsidRPr="00CA1F7E" w:rsidRDefault="00CA1F7E" w:rsidP="001179D7">
            <w:pPr>
              <w:spacing w:line="360" w:lineRule="auto"/>
              <w:ind w:firstLine="0"/>
              <w:jc w:val="both"/>
            </w:pPr>
            <w:r w:rsidRPr="00CA1F7E">
              <w:t>Mayor complejidad de instrucciones puede afectar la eficiencia</w:t>
            </w:r>
          </w:p>
        </w:tc>
        <w:tc>
          <w:tcPr>
            <w:tcW w:w="762" w:type="pct"/>
            <w:hideMark/>
          </w:tcPr>
          <w:p w14:paraId="06242D45" w14:textId="77777777" w:rsidR="00CA1F7E" w:rsidRPr="00CA1F7E" w:rsidRDefault="00CA1F7E" w:rsidP="001179D7">
            <w:pPr>
              <w:spacing w:line="360" w:lineRule="auto"/>
              <w:ind w:firstLine="0"/>
              <w:jc w:val="both"/>
            </w:pPr>
            <w:r w:rsidRPr="00CA1F7E">
              <w:t>Buena capacidad para manejar tareas variadas y complejas</w:t>
            </w:r>
          </w:p>
        </w:tc>
      </w:tr>
      <w:tr w:rsidR="000E1ACA" w:rsidRPr="00CA1F7E" w14:paraId="59A6AD0D" w14:textId="77777777" w:rsidTr="000E1ACA">
        <w:tc>
          <w:tcPr>
            <w:tcW w:w="645" w:type="pct"/>
            <w:hideMark/>
          </w:tcPr>
          <w:p w14:paraId="75FEDB4C" w14:textId="77777777" w:rsidR="00CA1F7E" w:rsidRPr="00CA1F7E" w:rsidRDefault="00CA1F7E" w:rsidP="001179D7">
            <w:pPr>
              <w:spacing w:line="360" w:lineRule="auto"/>
              <w:ind w:firstLine="0"/>
              <w:jc w:val="both"/>
            </w:pPr>
            <w:r w:rsidRPr="00CA1F7E">
              <w:t>CISC 2</w:t>
            </w:r>
          </w:p>
        </w:tc>
        <w:tc>
          <w:tcPr>
            <w:tcW w:w="535" w:type="pct"/>
            <w:hideMark/>
          </w:tcPr>
          <w:p w14:paraId="4D2FF37C" w14:textId="1B53F814" w:rsidR="00CA1F7E" w:rsidRPr="00CA1F7E" w:rsidRDefault="00CA1F7E" w:rsidP="001179D7">
            <w:pPr>
              <w:spacing w:line="360" w:lineRule="auto"/>
              <w:ind w:firstLine="0"/>
              <w:jc w:val="both"/>
            </w:pPr>
            <w:r w:rsidRPr="00CA1F7E">
              <w:t>MD Ryzen 7 3700X</w:t>
            </w:r>
          </w:p>
        </w:tc>
        <w:tc>
          <w:tcPr>
            <w:tcW w:w="339" w:type="pct"/>
            <w:hideMark/>
          </w:tcPr>
          <w:p w14:paraId="439CC612" w14:textId="77777777" w:rsidR="00CA1F7E" w:rsidRPr="00CA1F7E" w:rsidRDefault="00CA1F7E" w:rsidP="001179D7">
            <w:pPr>
              <w:spacing w:line="360" w:lineRule="auto"/>
              <w:ind w:firstLine="0"/>
              <w:jc w:val="both"/>
            </w:pPr>
            <w:r w:rsidRPr="00CA1F7E">
              <w:t>2019</w:t>
            </w:r>
          </w:p>
        </w:tc>
        <w:tc>
          <w:tcPr>
            <w:tcW w:w="656" w:type="pct"/>
            <w:hideMark/>
          </w:tcPr>
          <w:p w14:paraId="70677B33" w14:textId="77777777" w:rsidR="00CA1F7E" w:rsidRPr="00CA1F7E" w:rsidRDefault="00CA1F7E" w:rsidP="001179D7">
            <w:pPr>
              <w:spacing w:line="360" w:lineRule="auto"/>
              <w:ind w:firstLine="0"/>
              <w:jc w:val="both"/>
            </w:pPr>
            <w:proofErr w:type="spellStart"/>
            <w:r w:rsidRPr="00CA1F7E">
              <w:t>Advanced</w:t>
            </w:r>
            <w:proofErr w:type="spellEnd"/>
            <w:r w:rsidRPr="00CA1F7E">
              <w:t xml:space="preserve"> Micro </w:t>
            </w:r>
            <w:proofErr w:type="spellStart"/>
            <w:r w:rsidRPr="00CA1F7E">
              <w:t>Devices</w:t>
            </w:r>
            <w:proofErr w:type="spellEnd"/>
            <w:r w:rsidRPr="00CA1F7E">
              <w:t xml:space="preserve"> (AMD)</w:t>
            </w:r>
          </w:p>
        </w:tc>
        <w:tc>
          <w:tcPr>
            <w:tcW w:w="615" w:type="pct"/>
            <w:hideMark/>
          </w:tcPr>
          <w:p w14:paraId="4CEE4B7D" w14:textId="77777777" w:rsidR="00CA1F7E" w:rsidRPr="00CA1F7E" w:rsidRDefault="00CA1F7E" w:rsidP="001179D7">
            <w:pPr>
              <w:spacing w:line="360" w:lineRule="auto"/>
              <w:ind w:firstLine="0"/>
              <w:jc w:val="both"/>
            </w:pPr>
            <w:r w:rsidRPr="00CA1F7E">
              <w:t>Conjunto Complejo</w:t>
            </w:r>
          </w:p>
        </w:tc>
        <w:tc>
          <w:tcPr>
            <w:tcW w:w="727" w:type="pct"/>
            <w:hideMark/>
          </w:tcPr>
          <w:p w14:paraId="6CD2CCE7" w14:textId="77777777" w:rsidR="00CA1F7E" w:rsidRPr="00CA1F7E" w:rsidRDefault="00CA1F7E" w:rsidP="001179D7">
            <w:pPr>
              <w:spacing w:line="360" w:lineRule="auto"/>
              <w:ind w:firstLine="0"/>
              <w:jc w:val="both"/>
            </w:pPr>
            <w:r w:rsidRPr="00CA1F7E">
              <w:t>No especificado</w:t>
            </w:r>
          </w:p>
        </w:tc>
        <w:tc>
          <w:tcPr>
            <w:tcW w:w="721" w:type="pct"/>
            <w:hideMark/>
          </w:tcPr>
          <w:p w14:paraId="6E0BB998" w14:textId="77777777" w:rsidR="00CA1F7E" w:rsidRPr="00CA1F7E" w:rsidRDefault="00CA1F7E" w:rsidP="001179D7">
            <w:pPr>
              <w:spacing w:line="360" w:lineRule="auto"/>
              <w:ind w:firstLine="0"/>
              <w:jc w:val="both"/>
            </w:pPr>
            <w:r w:rsidRPr="00CA1F7E">
              <w:t>Estructuras complejas pueden tener un impacto en la velocidad de ejecución</w:t>
            </w:r>
          </w:p>
        </w:tc>
        <w:tc>
          <w:tcPr>
            <w:tcW w:w="762" w:type="pct"/>
            <w:hideMark/>
          </w:tcPr>
          <w:p w14:paraId="52DBE9D7" w14:textId="77777777" w:rsidR="00CA1F7E" w:rsidRPr="00CA1F7E" w:rsidRDefault="00CA1F7E" w:rsidP="001179D7">
            <w:pPr>
              <w:spacing w:line="360" w:lineRule="auto"/>
              <w:ind w:firstLine="0"/>
              <w:jc w:val="both"/>
            </w:pPr>
            <w:r w:rsidRPr="00CA1F7E">
              <w:t>Excelente rendimiento en aplicaciones de propósito general</w:t>
            </w:r>
          </w:p>
        </w:tc>
      </w:tr>
    </w:tbl>
    <w:p w14:paraId="10920017" w14:textId="02B85E85" w:rsidR="00CA1F7E" w:rsidRPr="00CA1F7E" w:rsidRDefault="000E1ACA" w:rsidP="00CA1F7E">
      <w:pPr>
        <w:jc w:val="both"/>
      </w:pPr>
      <w:r>
        <w:t>Fuente: Elaboración Propia</w:t>
      </w:r>
    </w:p>
    <w:p w14:paraId="00AA36CE" w14:textId="2C0A0C91" w:rsidR="000E1ACA" w:rsidRDefault="00010EDC" w:rsidP="008C554A">
      <w:pPr>
        <w:jc w:val="both"/>
      </w:pPr>
      <w:r>
        <w:t xml:space="preserve">Por otro </w:t>
      </w:r>
      <w:r w:rsidR="009F58E1">
        <w:t>lado,</w:t>
      </w:r>
      <w:r>
        <w:t xml:space="preserve"> resulta importante hablar acerca de la</w:t>
      </w:r>
      <w:r w:rsidRPr="00010EDC">
        <w:t xml:space="preserve"> organización paralela es un enfoque en el diseño de sistemas computacionales que implica la ejecución simultánea de múltiples tareas o procesos para mejorar la velocidad y eficiencia del sistema</w:t>
      </w:r>
      <w:r w:rsidR="000E1ACA">
        <w:t>, “</w:t>
      </w:r>
      <w:r w:rsidR="000E1ACA" w:rsidRPr="000E1ACA">
        <w:t>La computación paralela es una forma de cómputo en la que se hace uso de 2 o más procesadores para resolver una tarea.</w:t>
      </w:r>
      <w:r w:rsidR="000E1ACA">
        <w:t>”</w:t>
      </w:r>
      <w:r w:rsidR="000E1ACA" w:rsidRPr="000E1ACA">
        <w:t xml:space="preserve"> (Ortiz, 2020</w:t>
      </w:r>
      <w:r w:rsidR="000E1ACA">
        <w:t>, párr.03</w:t>
      </w:r>
      <w:r w:rsidR="000E1ACA" w:rsidRPr="000E1ACA">
        <w:t>)</w:t>
      </w:r>
      <w:r w:rsidR="000E1ACA">
        <w:t>.</w:t>
      </w:r>
      <w:r w:rsidRPr="00010EDC">
        <w:t xml:space="preserve"> En lugar de depender de un solo procesador para realizar todas las operaciones, la organización paralela utiliza varios procesadores que trabajan en paralelo, dividiendo la carga de trabajo entre ellos. </w:t>
      </w:r>
    </w:p>
    <w:p w14:paraId="09C0E8DD" w14:textId="30F6A1CE" w:rsidR="00010EDC" w:rsidRPr="00010EDC" w:rsidRDefault="00010EDC" w:rsidP="008C554A">
      <w:pPr>
        <w:jc w:val="both"/>
      </w:pPr>
      <w:r w:rsidRPr="00010EDC">
        <w:t>Esto puede llevarse a cabo a nivel de instrucciones, datos o tareas completas. La organización paralela se utiliza para acelerar el procesamiento de grandes cantidades de información y es especialmente valiosa en entornos donde se requiere un rendimiento computacional intensivo, como en la simulación científica, el procesamiento de imágenes y el análisis de grandes conjuntos de datos.</w:t>
      </w:r>
    </w:p>
    <w:p w14:paraId="26011686" w14:textId="5EAED66B" w:rsidR="000E1ACA" w:rsidRDefault="000E1ACA" w:rsidP="008C554A">
      <w:pPr>
        <w:jc w:val="both"/>
      </w:pPr>
      <w:r>
        <w:lastRenderedPageBreak/>
        <w:t>Además,</w:t>
      </w:r>
      <w:r w:rsidR="00010EDC">
        <w:t xml:space="preserve"> la</w:t>
      </w:r>
      <w:r w:rsidR="00010EDC" w:rsidRPr="00010EDC">
        <w:t xml:space="preserve"> computación en la nube es un modelo de entrega de servicios de computación a través de internet. En lugar de poseer y mantener sus propios servidores y recursos de TI, las organizaciones pueden acceder a recursos informáticos, como servidores, almacenamiento, bases de datos, redes y software, a través de proveedores de servicios en la nube. Estos servicios pueden ser escalados y pagados según el uso, lo que permite a las empresas evitar inversiones significativas en infraestructura física.</w:t>
      </w:r>
    </w:p>
    <w:p w14:paraId="7464A8B9" w14:textId="4AD236D7" w:rsidR="000E1ACA" w:rsidRDefault="000E1ACA" w:rsidP="008C554A">
      <w:pPr>
        <w:jc w:val="both"/>
      </w:pPr>
      <w:r>
        <w:t xml:space="preserve">Según </w:t>
      </w:r>
      <w:r w:rsidRPr="000E1ACA">
        <w:t xml:space="preserve">IBM, </w:t>
      </w:r>
      <w:r>
        <w:t>(</w:t>
      </w:r>
      <w:r w:rsidRPr="000E1ACA">
        <w:t>s.f.)</w:t>
      </w:r>
      <w:r>
        <w:t xml:space="preserve"> se indica que;</w:t>
      </w:r>
    </w:p>
    <w:p w14:paraId="70649D48" w14:textId="74F5ADF3" w:rsidR="000E1ACA" w:rsidRDefault="000E1ACA" w:rsidP="008C554A">
      <w:pPr>
        <w:ind w:left="1416" w:firstLine="0"/>
        <w:jc w:val="both"/>
      </w:pPr>
      <w:r w:rsidRPr="000E1ACA">
        <w:t>La computación en la nube es acceso a demanda, a través de Internet, a recursos informáticos, servidores (tanto físicos como virtuales), almacenamiento de datos, herramientas de desarrollo, capacidades de creación de redes y más, alojados en un centro de datos remoto administrado por un proveedor de servicios en la nube (o CSP, por sus siglas en inglés). El CSP pone a disposición estos recursos por una tarifa de suscripción mensual o los factura en función del uso.</w:t>
      </w:r>
      <w:r>
        <w:t xml:space="preserve"> (párr.01).</w:t>
      </w:r>
    </w:p>
    <w:p w14:paraId="757EA965" w14:textId="0E59CC58" w:rsidR="00010EDC" w:rsidRPr="00010EDC" w:rsidRDefault="00010EDC" w:rsidP="008C554A">
      <w:pPr>
        <w:jc w:val="both"/>
      </w:pPr>
      <w:r w:rsidRPr="00010EDC">
        <w:t xml:space="preserve"> La computación en la nube ofrece flexibilidad, agilidad y eficiencia en el uso de recursos, permitiendo a las organizaciones adaptarse rápidamente a las cambiantes demandas del mercado. Los modelos comunes de servicio en la nube incluyen Infraestructura como Servicio (IaaS), Plataforma como Servicio (PaaS) y Software como Servicio (SaaS).</w:t>
      </w:r>
    </w:p>
    <w:p w14:paraId="79F3C3A3" w14:textId="65F9ADB4" w:rsidR="00010EDC" w:rsidRPr="00010EDC" w:rsidRDefault="000E1ACA" w:rsidP="008C554A">
      <w:pPr>
        <w:jc w:val="both"/>
      </w:pPr>
      <w:r>
        <w:t>A</w:t>
      </w:r>
      <w:r w:rsidR="00010EDC" w:rsidRPr="00010EDC">
        <w:t>lgunos de los principales proveedores de servicios en la nube son los siguientes:</w:t>
      </w:r>
    </w:p>
    <w:p w14:paraId="17A54698" w14:textId="77777777" w:rsidR="00010EDC" w:rsidRPr="00010EDC" w:rsidRDefault="00010EDC" w:rsidP="008C554A">
      <w:pPr>
        <w:numPr>
          <w:ilvl w:val="0"/>
          <w:numId w:val="4"/>
        </w:numPr>
        <w:jc w:val="both"/>
      </w:pPr>
      <w:r w:rsidRPr="00010EDC">
        <w:rPr>
          <w:b/>
          <w:bCs/>
        </w:rPr>
        <w:t xml:space="preserve">Amazon Web </w:t>
      </w:r>
      <w:proofErr w:type="spellStart"/>
      <w:r w:rsidRPr="00010EDC">
        <w:rPr>
          <w:b/>
          <w:bCs/>
        </w:rPr>
        <w:t>Services</w:t>
      </w:r>
      <w:proofErr w:type="spellEnd"/>
      <w:r w:rsidRPr="00010EDC">
        <w:rPr>
          <w:b/>
          <w:bCs/>
        </w:rPr>
        <w:t xml:space="preserve"> (AWS):</w:t>
      </w:r>
    </w:p>
    <w:p w14:paraId="3A91EACB" w14:textId="1565AE3C" w:rsidR="00010EDC" w:rsidRDefault="00010EDC" w:rsidP="008C554A">
      <w:pPr>
        <w:numPr>
          <w:ilvl w:val="1"/>
          <w:numId w:val="4"/>
        </w:numPr>
        <w:jc w:val="both"/>
      </w:pPr>
      <w:r w:rsidRPr="00010EDC">
        <w:t>AWS es una plataforma de servicios en la nube ofrecida por Amazon. Ofrece una amplia gama de servicios, incluyendo cómputo en la nube, almacenamiento, bases de datos, aprendizaje automático, análisis y más.</w:t>
      </w:r>
    </w:p>
    <w:p w14:paraId="78D9FDAC" w14:textId="5DE5B36E" w:rsidR="001179D7" w:rsidRDefault="001179D7" w:rsidP="001179D7">
      <w:pPr>
        <w:ind w:left="1440" w:firstLine="0"/>
        <w:jc w:val="both"/>
      </w:pPr>
    </w:p>
    <w:p w14:paraId="50217E38" w14:textId="77777777" w:rsidR="001179D7" w:rsidRPr="00010EDC" w:rsidRDefault="001179D7" w:rsidP="001179D7">
      <w:pPr>
        <w:ind w:left="1440" w:firstLine="0"/>
        <w:jc w:val="both"/>
      </w:pPr>
    </w:p>
    <w:p w14:paraId="0AE942B8" w14:textId="77777777" w:rsidR="00010EDC" w:rsidRPr="00010EDC" w:rsidRDefault="00010EDC" w:rsidP="008C554A">
      <w:pPr>
        <w:numPr>
          <w:ilvl w:val="0"/>
          <w:numId w:val="4"/>
        </w:numPr>
        <w:jc w:val="both"/>
      </w:pPr>
      <w:r w:rsidRPr="00010EDC">
        <w:rPr>
          <w:b/>
          <w:bCs/>
        </w:rPr>
        <w:t>Microsoft Azure:</w:t>
      </w:r>
    </w:p>
    <w:p w14:paraId="31B13F92" w14:textId="77777777" w:rsidR="00010EDC" w:rsidRPr="00010EDC" w:rsidRDefault="00010EDC" w:rsidP="008C554A">
      <w:pPr>
        <w:numPr>
          <w:ilvl w:val="1"/>
          <w:numId w:val="4"/>
        </w:numPr>
        <w:jc w:val="both"/>
      </w:pPr>
      <w:r w:rsidRPr="00010EDC">
        <w:t>Azure es la plataforma en la nube de Microsoft, que proporciona servicios de cómputo, almacenamiento, bases de datos y una variedad de herramientas para el desarrollo y la gestión de aplicaciones.</w:t>
      </w:r>
    </w:p>
    <w:p w14:paraId="77E09CC0" w14:textId="77777777" w:rsidR="00010EDC" w:rsidRPr="00010EDC" w:rsidRDefault="00010EDC" w:rsidP="008C554A">
      <w:pPr>
        <w:numPr>
          <w:ilvl w:val="0"/>
          <w:numId w:val="4"/>
        </w:numPr>
        <w:jc w:val="both"/>
      </w:pPr>
      <w:r w:rsidRPr="00010EDC">
        <w:rPr>
          <w:b/>
          <w:bCs/>
        </w:rPr>
        <w:t xml:space="preserve">Google Cloud </w:t>
      </w:r>
      <w:proofErr w:type="spellStart"/>
      <w:r w:rsidRPr="00010EDC">
        <w:rPr>
          <w:b/>
          <w:bCs/>
        </w:rPr>
        <w:t>Platform</w:t>
      </w:r>
      <w:proofErr w:type="spellEnd"/>
      <w:r w:rsidRPr="00010EDC">
        <w:rPr>
          <w:b/>
          <w:bCs/>
        </w:rPr>
        <w:t xml:space="preserve"> (GCP):</w:t>
      </w:r>
    </w:p>
    <w:p w14:paraId="7EEA7459" w14:textId="77777777" w:rsidR="00010EDC" w:rsidRPr="00010EDC" w:rsidRDefault="00010EDC" w:rsidP="008C554A">
      <w:pPr>
        <w:numPr>
          <w:ilvl w:val="1"/>
          <w:numId w:val="4"/>
        </w:numPr>
        <w:jc w:val="both"/>
      </w:pPr>
      <w:r w:rsidRPr="00010EDC">
        <w:t>GCP es la oferta de servicios en la nube de Google, que incluye servicios de cómputo, almacenamiento, aprendizaje automático, análisis de datos y herramientas para el desarrollo de aplicaciones.</w:t>
      </w:r>
    </w:p>
    <w:p w14:paraId="037E6B41" w14:textId="77777777" w:rsidR="00010EDC" w:rsidRPr="00010EDC" w:rsidRDefault="00010EDC" w:rsidP="008C554A">
      <w:pPr>
        <w:numPr>
          <w:ilvl w:val="0"/>
          <w:numId w:val="4"/>
        </w:numPr>
        <w:jc w:val="both"/>
      </w:pPr>
      <w:r w:rsidRPr="00010EDC">
        <w:rPr>
          <w:b/>
          <w:bCs/>
        </w:rPr>
        <w:t>IBM Cloud:</w:t>
      </w:r>
    </w:p>
    <w:p w14:paraId="23E545E7" w14:textId="77777777" w:rsidR="00010EDC" w:rsidRPr="00010EDC" w:rsidRDefault="00010EDC" w:rsidP="008C554A">
      <w:pPr>
        <w:numPr>
          <w:ilvl w:val="1"/>
          <w:numId w:val="4"/>
        </w:numPr>
        <w:jc w:val="both"/>
      </w:pPr>
      <w:r w:rsidRPr="00010EDC">
        <w:t xml:space="preserve">IBM Cloud proporciona servicios en la nube, incluyendo cómputo, almacenamiento, inteligencia artificial y </w:t>
      </w:r>
      <w:proofErr w:type="spellStart"/>
      <w:r w:rsidRPr="00010EDC">
        <w:t>blockchain</w:t>
      </w:r>
      <w:proofErr w:type="spellEnd"/>
      <w:r w:rsidRPr="00010EDC">
        <w:t>, dirigidos tanto a empresas como a desarrolladores.</w:t>
      </w:r>
    </w:p>
    <w:p w14:paraId="2DB7659E" w14:textId="77777777" w:rsidR="00010EDC" w:rsidRPr="00010EDC" w:rsidRDefault="00010EDC" w:rsidP="008C554A">
      <w:pPr>
        <w:numPr>
          <w:ilvl w:val="0"/>
          <w:numId w:val="4"/>
        </w:numPr>
        <w:jc w:val="both"/>
      </w:pPr>
      <w:r w:rsidRPr="00010EDC">
        <w:rPr>
          <w:b/>
          <w:bCs/>
        </w:rPr>
        <w:t>Alibaba Cloud:</w:t>
      </w:r>
    </w:p>
    <w:p w14:paraId="06A4287A" w14:textId="72F540B0" w:rsidR="00010EDC" w:rsidRPr="00010EDC" w:rsidRDefault="00010EDC" w:rsidP="008C554A">
      <w:pPr>
        <w:numPr>
          <w:ilvl w:val="1"/>
          <w:numId w:val="4"/>
        </w:numPr>
        <w:jc w:val="both"/>
      </w:pPr>
      <w:r w:rsidRPr="00010EDC">
        <w:t xml:space="preserve">Alibaba Cloud es el brazo de servicios en la nube de Alibaba </w:t>
      </w:r>
      <w:proofErr w:type="spellStart"/>
      <w:r w:rsidRPr="00010EDC">
        <w:t>Group</w:t>
      </w:r>
      <w:proofErr w:type="spellEnd"/>
      <w:r w:rsidRPr="00010EDC">
        <w:t>, ofreciendo una amplia gama de servicios, desde cómputo y almacenamiento hasta análisis de datos y servicios de inteligencia artificial.</w:t>
      </w:r>
    </w:p>
    <w:p w14:paraId="57EF466D" w14:textId="2FF3FC77" w:rsidR="00CA1F7E" w:rsidRDefault="00010EDC" w:rsidP="000E1ACA">
      <w:r w:rsidRPr="00010EDC">
        <w:rPr>
          <w:vanish/>
        </w:rPr>
        <w:t>Principio del formulario</w:t>
      </w:r>
    </w:p>
    <w:p w14:paraId="3E293E11" w14:textId="4F3EEE0A" w:rsidR="001179D7" w:rsidRDefault="001179D7" w:rsidP="000E1ACA"/>
    <w:p w14:paraId="3C3EC3A2" w14:textId="391F50ED" w:rsidR="001179D7" w:rsidRDefault="001179D7" w:rsidP="000E1ACA"/>
    <w:p w14:paraId="01707330" w14:textId="77777777" w:rsidR="001179D7" w:rsidRDefault="001179D7" w:rsidP="000E1ACA"/>
    <w:p w14:paraId="4D2B1E4B" w14:textId="45BF9BA5" w:rsidR="0097108E" w:rsidRPr="00397956" w:rsidRDefault="0097108E" w:rsidP="008C554A">
      <w:pPr>
        <w:pStyle w:val="Ttulo1"/>
        <w:rPr>
          <w:sz w:val="28"/>
          <w:szCs w:val="40"/>
        </w:rPr>
      </w:pPr>
      <w:bookmarkStart w:id="2" w:name="_Toc161862359"/>
      <w:r w:rsidRPr="00397956">
        <w:rPr>
          <w:sz w:val="28"/>
          <w:szCs w:val="40"/>
        </w:rPr>
        <w:lastRenderedPageBreak/>
        <w:t>Conclusión</w:t>
      </w:r>
      <w:bookmarkEnd w:id="2"/>
    </w:p>
    <w:p w14:paraId="58ED689E" w14:textId="14ACCB9C" w:rsidR="00010EDC" w:rsidRPr="00010EDC" w:rsidRDefault="00010EDC" w:rsidP="008C554A">
      <w:pPr>
        <w:jc w:val="both"/>
      </w:pPr>
      <w:r>
        <w:t>En conclusión, se</w:t>
      </w:r>
      <w:r w:rsidRPr="00010EDC">
        <w:t xml:space="preserve"> identificaron elementos clave, como los ciclos de instrucción y la arquitectura RISC y DISC, destacando su impacto en el rendimiento de los procesadores. Este análisis permitió reconocer la importancia de la organización paralela para optimizar la ejecución de tareas computacionales intensivas.</w:t>
      </w:r>
      <w:r>
        <w:t xml:space="preserve"> </w:t>
      </w:r>
      <w:r w:rsidRPr="00010EDC">
        <w:t>Asimismo, la investigación detallada sobre la computación en la nube reveló su papel transformador en la gestión de recursos de TI. Se subraya la flexibilidad y eficiencia que la nube aporta a las organizaciones, permitiéndoles adaptarse ágilmente a las demandas cambiantes del mercado sin inversiones significativas en infraestructura física.</w:t>
      </w:r>
    </w:p>
    <w:p w14:paraId="26D35010" w14:textId="767AE91B" w:rsidR="00010EDC" w:rsidRPr="00010EDC" w:rsidRDefault="00010EDC" w:rsidP="008C554A">
      <w:pPr>
        <w:jc w:val="both"/>
      </w:pPr>
      <w:r>
        <w:t>Además, resulta importante</w:t>
      </w:r>
      <w:r w:rsidRPr="00010EDC">
        <w:t xml:space="preserve"> resalta</w:t>
      </w:r>
      <w:r>
        <w:t>r</w:t>
      </w:r>
      <w:r w:rsidRPr="00010EDC">
        <w:t xml:space="preserve"> la diversidad de oferentes de servicios en la nube, como AWS, Azure, Google Cloud, IBM Cloud y Alibaba Cloud. Este abanico de opciones brinda a las empresas la posibilidad de elegir la plataforma que mejor se adapte a sus necesidades específicas, destacando la importancia de una evaluación cuidadosa de cada proveedor.</w:t>
      </w:r>
    </w:p>
    <w:p w14:paraId="13B3476A" w14:textId="77777777" w:rsidR="00010EDC" w:rsidRPr="00010EDC" w:rsidRDefault="00010EDC" w:rsidP="008C554A">
      <w:pPr>
        <w:jc w:val="both"/>
      </w:pPr>
      <w:r w:rsidRPr="00010EDC">
        <w:t>Finalmente, se enfatiza que el anteproyecto no solo proporciona conocimientos teóricos, sino que también fomenta la comprensión práctica a través de la exploración de componentes y ciclos de instrucción. Estos aprendizajes contribuyen al enriquecimiento del conocimiento en arquitectura de sistemas y establecen una base sólida para investigaciones futuras en el campo de la informática.</w:t>
      </w:r>
    </w:p>
    <w:p w14:paraId="62C2DE95" w14:textId="51518D78" w:rsidR="00010EDC" w:rsidRDefault="00010EDC" w:rsidP="00010EDC"/>
    <w:p w14:paraId="40AD0D3C" w14:textId="49E18C11" w:rsidR="000E1ACA" w:rsidRDefault="000E1ACA" w:rsidP="00010EDC"/>
    <w:p w14:paraId="6CC736C6" w14:textId="318D3886" w:rsidR="000E1ACA" w:rsidRDefault="000E1ACA" w:rsidP="00010EDC"/>
    <w:p w14:paraId="11BE4A6B" w14:textId="77777777" w:rsidR="000E1ACA" w:rsidRPr="00010EDC" w:rsidRDefault="000E1ACA" w:rsidP="00010EDC"/>
    <w:p w14:paraId="4DF3A471" w14:textId="3C81A405" w:rsidR="0097108E" w:rsidRPr="008C554A" w:rsidRDefault="0097108E" w:rsidP="0097108E">
      <w:pPr>
        <w:pStyle w:val="Ttulo1"/>
        <w:rPr>
          <w:sz w:val="28"/>
          <w:szCs w:val="40"/>
        </w:rPr>
      </w:pPr>
      <w:bookmarkStart w:id="3" w:name="_Toc161862360"/>
      <w:r w:rsidRPr="008C554A">
        <w:rPr>
          <w:sz w:val="28"/>
          <w:szCs w:val="40"/>
        </w:rPr>
        <w:lastRenderedPageBreak/>
        <w:t>Referencias</w:t>
      </w:r>
      <w:bookmarkEnd w:id="3"/>
      <w:r w:rsidRPr="008C554A">
        <w:rPr>
          <w:sz w:val="28"/>
          <w:szCs w:val="40"/>
        </w:rPr>
        <w:t xml:space="preserve"> </w:t>
      </w:r>
    </w:p>
    <w:p w14:paraId="6BD74BD5" w14:textId="77777777" w:rsidR="000E1ACA" w:rsidRPr="000E1ACA" w:rsidRDefault="000E1ACA" w:rsidP="000E1ACA">
      <w:pPr>
        <w:ind w:left="720" w:hanging="720"/>
      </w:pPr>
      <w:proofErr w:type="spellStart"/>
      <w:r w:rsidRPr="000E1ACA">
        <w:t>AcademiaLab</w:t>
      </w:r>
      <w:proofErr w:type="spellEnd"/>
      <w:r w:rsidRPr="000E1ACA">
        <w:t>. (s.f.). </w:t>
      </w:r>
      <w:r w:rsidRPr="000E1ACA">
        <w:rPr>
          <w:i/>
          <w:iCs/>
        </w:rPr>
        <w:t xml:space="preserve">Ciclo de instrucción _ </w:t>
      </w:r>
      <w:proofErr w:type="spellStart"/>
      <w:r w:rsidRPr="000E1ACA">
        <w:rPr>
          <w:i/>
          <w:iCs/>
        </w:rPr>
        <w:t>AcademiaLab</w:t>
      </w:r>
      <w:proofErr w:type="spellEnd"/>
      <w:r w:rsidRPr="000E1ACA">
        <w:t>. Home | AcademiaLab. </w:t>
      </w:r>
      <w:hyperlink r:id="rId9" w:tgtFrame="_blank" w:history="1">
        <w:r w:rsidRPr="000E1ACA">
          <w:rPr>
            <w:rStyle w:val="Hipervnculo"/>
          </w:rPr>
          <w:t>https://academia-lab.com/enciclopedia/ciclo-de-instruccion/</w:t>
        </w:r>
      </w:hyperlink>
    </w:p>
    <w:p w14:paraId="3D852ACE" w14:textId="77777777" w:rsidR="000E1ACA" w:rsidRPr="000E1ACA" w:rsidRDefault="000E1ACA" w:rsidP="000E1ACA">
      <w:pPr>
        <w:ind w:left="720" w:hanging="720"/>
      </w:pPr>
      <w:r w:rsidRPr="000E1ACA">
        <w:t>Administrador. (s.f.). </w:t>
      </w:r>
      <w:r w:rsidRPr="000E1ACA">
        <w:rPr>
          <w:i/>
          <w:iCs/>
        </w:rPr>
        <w:t xml:space="preserve">El decodificador - electrónica </w:t>
      </w:r>
      <w:proofErr w:type="spellStart"/>
      <w:r w:rsidRPr="000E1ACA">
        <w:rPr>
          <w:i/>
          <w:iCs/>
        </w:rPr>
        <w:t>unicrom</w:t>
      </w:r>
      <w:proofErr w:type="spellEnd"/>
      <w:r w:rsidRPr="000E1ACA">
        <w:t xml:space="preserve">. Electrónica </w:t>
      </w:r>
      <w:proofErr w:type="spellStart"/>
      <w:r w:rsidRPr="000E1ACA">
        <w:t>Unicrom</w:t>
      </w:r>
      <w:proofErr w:type="spellEnd"/>
      <w:r w:rsidRPr="000E1ACA">
        <w:t>. </w:t>
      </w:r>
      <w:hyperlink r:id="rId10" w:anchor="google_vignette" w:tgtFrame="_blank" w:history="1">
        <w:r w:rsidRPr="000E1ACA">
          <w:rPr>
            <w:rStyle w:val="Hipervnculo"/>
          </w:rPr>
          <w:t>https://unicrom.com/decodificador/#google_vignette</w:t>
        </w:r>
      </w:hyperlink>
    </w:p>
    <w:p w14:paraId="38C80790" w14:textId="77777777" w:rsidR="000E1ACA" w:rsidRPr="000E1ACA" w:rsidRDefault="000E1ACA" w:rsidP="000E1ACA">
      <w:pPr>
        <w:ind w:left="720" w:hanging="720"/>
      </w:pPr>
      <w:proofErr w:type="spellStart"/>
      <w:r w:rsidRPr="000E1ACA">
        <w:t>Alegsa</w:t>
      </w:r>
      <w:proofErr w:type="spellEnd"/>
      <w:r w:rsidRPr="000E1ACA">
        <w:t>, L. (2023, 17 de junio). </w:t>
      </w:r>
      <w:r w:rsidRPr="000E1ACA">
        <w:rPr>
          <w:i/>
          <w:iCs/>
        </w:rPr>
        <w:t>Definición de decodificador de instrucciones (</w:t>
      </w:r>
      <w:proofErr w:type="spellStart"/>
      <w:r w:rsidRPr="000E1ACA">
        <w:rPr>
          <w:i/>
          <w:iCs/>
        </w:rPr>
        <w:t>instruction</w:t>
      </w:r>
      <w:proofErr w:type="spellEnd"/>
      <w:r w:rsidRPr="000E1ACA">
        <w:rPr>
          <w:i/>
          <w:iCs/>
        </w:rPr>
        <w:t xml:space="preserve"> </w:t>
      </w:r>
      <w:proofErr w:type="spellStart"/>
      <w:r w:rsidRPr="000E1ACA">
        <w:rPr>
          <w:i/>
          <w:iCs/>
        </w:rPr>
        <w:t>decoder</w:t>
      </w:r>
      <w:proofErr w:type="spellEnd"/>
      <w:r w:rsidRPr="000E1ACA">
        <w:rPr>
          <w:i/>
          <w:iCs/>
        </w:rPr>
        <w:t>)</w:t>
      </w:r>
      <w:r w:rsidRPr="000E1ACA">
        <w:t>. Alegsa.com.ar. </w:t>
      </w:r>
      <w:hyperlink r:id="rId11" w:anchor="google_vignette" w:tgtFrame="_blank" w:history="1">
        <w:r w:rsidRPr="000E1ACA">
          <w:rPr>
            <w:rStyle w:val="Hipervnculo"/>
          </w:rPr>
          <w:t>https://www.alegsa.com.ar/Dic/decodificador_de_instrucciones.php#google_vignette</w:t>
        </w:r>
      </w:hyperlink>
    </w:p>
    <w:p w14:paraId="6CD6FA46" w14:textId="77777777" w:rsidR="000E1ACA" w:rsidRPr="000E1ACA" w:rsidRDefault="000E1ACA" w:rsidP="000E1ACA">
      <w:pPr>
        <w:ind w:left="720" w:hanging="720"/>
      </w:pPr>
      <w:proofErr w:type="spellStart"/>
      <w:r w:rsidRPr="000E1ACA">
        <w:t>Eden</w:t>
      </w:r>
      <w:proofErr w:type="spellEnd"/>
      <w:r w:rsidRPr="000E1ACA">
        <w:t>. (2023). </w:t>
      </w:r>
      <w:r w:rsidRPr="000E1ACA">
        <w:rPr>
          <w:i/>
          <w:iCs/>
        </w:rPr>
        <w:t>Registro de instrucciones (IR) - Definición y explicación</w:t>
      </w:r>
      <w:r w:rsidRPr="000E1ACA">
        <w:t>. TechEdu. </w:t>
      </w:r>
      <w:hyperlink r:id="rId12" w:tgtFrame="_blank" w:history="1">
        <w:r w:rsidRPr="000E1ACA">
          <w:rPr>
            <w:rStyle w:val="Hipervnculo"/>
          </w:rPr>
          <w:t>https://techlib.net/techedu/registro-de-instrucciones-ir/</w:t>
        </w:r>
      </w:hyperlink>
    </w:p>
    <w:p w14:paraId="0E4C3CE7" w14:textId="77777777" w:rsidR="000E1ACA" w:rsidRPr="000E1ACA" w:rsidRDefault="000E1ACA" w:rsidP="000E1ACA">
      <w:pPr>
        <w:ind w:left="720" w:hanging="720"/>
      </w:pPr>
      <w:r w:rsidRPr="000E1ACA">
        <w:t>Electrónica Online. (s.f.). </w:t>
      </w:r>
      <w:r w:rsidRPr="000E1ACA">
        <w:rPr>
          <w:i/>
          <w:iCs/>
        </w:rPr>
        <w:t>Codificadores y decodificadores | funcionamiento y diferencias</w:t>
      </w:r>
      <w:r w:rsidRPr="000E1ACA">
        <w:t>. </w:t>
      </w:r>
      <w:hyperlink r:id="rId13" w:anchor="google_vignette" w:tgtFrame="_blank" w:history="1">
        <w:r w:rsidRPr="000E1ACA">
          <w:rPr>
            <w:rStyle w:val="Hipervnculo"/>
          </w:rPr>
          <w:t>https://electronicaonline.net/electronica-digital/codificadores-y-decodificadores/#google_vignette</w:t>
        </w:r>
      </w:hyperlink>
    </w:p>
    <w:p w14:paraId="1DC92BEF" w14:textId="77777777" w:rsidR="000E1ACA" w:rsidRPr="000E1ACA" w:rsidRDefault="000E1ACA" w:rsidP="000E1ACA">
      <w:pPr>
        <w:ind w:left="720" w:hanging="720"/>
      </w:pPr>
      <w:proofErr w:type="spellStart"/>
      <w:r w:rsidRPr="000E1ACA">
        <w:t>Ettie</w:t>
      </w:r>
      <w:proofErr w:type="spellEnd"/>
      <w:r w:rsidRPr="000E1ACA">
        <w:t>. (2023). </w:t>
      </w:r>
      <w:r w:rsidRPr="000E1ACA">
        <w:rPr>
          <w:i/>
          <w:iCs/>
        </w:rPr>
        <w:t>Contador de programa - Definición y explicación</w:t>
      </w:r>
      <w:r w:rsidRPr="000E1ACA">
        <w:t xml:space="preserve">. </w:t>
      </w:r>
      <w:proofErr w:type="spellStart"/>
      <w:r w:rsidRPr="000E1ACA">
        <w:t>TechEdu</w:t>
      </w:r>
      <w:proofErr w:type="spellEnd"/>
      <w:r w:rsidRPr="000E1ACA">
        <w:t>. </w:t>
      </w:r>
      <w:hyperlink r:id="rId14" w:tgtFrame="_blank" w:history="1">
        <w:r w:rsidRPr="000E1ACA">
          <w:rPr>
            <w:rStyle w:val="Hipervnculo"/>
          </w:rPr>
          <w:t>https://techlib.net/techedu/contador-de-programa/</w:t>
        </w:r>
      </w:hyperlink>
    </w:p>
    <w:p w14:paraId="49A72446" w14:textId="77777777" w:rsidR="000E1ACA" w:rsidRPr="000E1ACA" w:rsidRDefault="000E1ACA" w:rsidP="000E1ACA">
      <w:pPr>
        <w:ind w:left="720" w:hanging="720"/>
      </w:pPr>
      <w:proofErr w:type="spellStart"/>
      <w:r w:rsidRPr="000E1ACA">
        <w:t>Fisicotrónica</w:t>
      </w:r>
      <w:proofErr w:type="spellEnd"/>
      <w:r w:rsidRPr="000E1ACA">
        <w:t>. (s.f.). </w:t>
      </w:r>
      <w:r w:rsidRPr="000E1ACA">
        <w:rPr>
          <w:i/>
          <w:iCs/>
        </w:rPr>
        <w:t>ALU. unidad aritmético lógica. - fisicotrónica</w:t>
      </w:r>
      <w:r w:rsidRPr="000E1ACA">
        <w:t>. </w:t>
      </w:r>
      <w:hyperlink r:id="rId15" w:anchor="google_vignette" w:tgtFrame="_blank" w:history="1">
        <w:r w:rsidRPr="000E1ACA">
          <w:rPr>
            <w:rStyle w:val="Hipervnculo"/>
          </w:rPr>
          <w:t>http://fisicotronica.com/alu-unidad-aritmetico-logica/#google_vignette</w:t>
        </w:r>
      </w:hyperlink>
    </w:p>
    <w:p w14:paraId="2C2770F7" w14:textId="77777777" w:rsidR="000E1ACA" w:rsidRPr="000E1ACA" w:rsidRDefault="000E1ACA" w:rsidP="000E1ACA">
      <w:pPr>
        <w:ind w:left="720" w:hanging="720"/>
      </w:pPr>
      <w:r w:rsidRPr="000E1ACA">
        <w:t>IBM. (s.f.). </w:t>
      </w:r>
      <w:r w:rsidRPr="000E1ACA">
        <w:rPr>
          <w:i/>
          <w:iCs/>
        </w:rPr>
        <w:t>¿Qué es la computación en la nube? | IBM</w:t>
      </w:r>
      <w:r w:rsidRPr="000E1ACA">
        <w:t xml:space="preserve">. IBM in </w:t>
      </w:r>
      <w:proofErr w:type="spellStart"/>
      <w:r w:rsidRPr="000E1ACA">
        <w:t>Deutschland</w:t>
      </w:r>
      <w:proofErr w:type="spellEnd"/>
      <w:r w:rsidRPr="000E1ACA">
        <w:t xml:space="preserve">, </w:t>
      </w:r>
      <w:proofErr w:type="spellStart"/>
      <w:r w:rsidRPr="000E1ACA">
        <w:t>Österreich</w:t>
      </w:r>
      <w:proofErr w:type="spellEnd"/>
      <w:r w:rsidRPr="000E1ACA">
        <w:t xml:space="preserve"> </w:t>
      </w:r>
      <w:proofErr w:type="spellStart"/>
      <w:r w:rsidRPr="000E1ACA">
        <w:t>und</w:t>
      </w:r>
      <w:proofErr w:type="spellEnd"/>
      <w:r w:rsidRPr="000E1ACA">
        <w:t xml:space="preserve"> </w:t>
      </w:r>
      <w:proofErr w:type="spellStart"/>
      <w:r w:rsidRPr="000E1ACA">
        <w:t>der</w:t>
      </w:r>
      <w:proofErr w:type="spellEnd"/>
      <w:r w:rsidRPr="000E1ACA">
        <w:t xml:space="preserve"> </w:t>
      </w:r>
      <w:proofErr w:type="spellStart"/>
      <w:r w:rsidRPr="000E1ACA">
        <w:t>Schweiz</w:t>
      </w:r>
      <w:proofErr w:type="spellEnd"/>
      <w:r w:rsidRPr="000E1ACA">
        <w:t>. </w:t>
      </w:r>
      <w:hyperlink r:id="rId16" w:tgtFrame="_blank" w:history="1">
        <w:r w:rsidRPr="000E1ACA">
          <w:rPr>
            <w:rStyle w:val="Hipervnculo"/>
          </w:rPr>
          <w:t>https://www.ibm.com/mx-es/topics/cloud-computing</w:t>
        </w:r>
      </w:hyperlink>
    </w:p>
    <w:p w14:paraId="00257DEA" w14:textId="77777777" w:rsidR="000E1ACA" w:rsidRPr="000E1ACA" w:rsidRDefault="000E1ACA" w:rsidP="000E1ACA">
      <w:pPr>
        <w:ind w:left="720" w:hanging="720"/>
      </w:pPr>
      <w:r w:rsidRPr="000E1ACA">
        <w:t>Ortiz, J. (2020, 14 de julio). </w:t>
      </w:r>
      <w:r w:rsidRPr="000E1ACA">
        <w:rPr>
          <w:i/>
          <w:iCs/>
        </w:rPr>
        <w:t xml:space="preserve">La computación paralela: Alta capacidad de procesamiento - </w:t>
      </w:r>
      <w:proofErr w:type="spellStart"/>
      <w:r w:rsidRPr="000E1ACA">
        <w:rPr>
          <w:i/>
          <w:iCs/>
        </w:rPr>
        <w:t>Teldat</w:t>
      </w:r>
      <w:proofErr w:type="spellEnd"/>
      <w:r w:rsidRPr="000E1ACA">
        <w:t>. Teldat. </w:t>
      </w:r>
      <w:hyperlink r:id="rId17" w:tgtFrame="_blank" w:history="1">
        <w:r w:rsidRPr="000E1ACA">
          <w:rPr>
            <w:rStyle w:val="Hipervnculo"/>
          </w:rPr>
          <w:t>https://www.teldat.com/es/blog/computacion-paralela-capacidad-procesamiento/</w:t>
        </w:r>
      </w:hyperlink>
    </w:p>
    <w:p w14:paraId="395C26BE" w14:textId="77777777" w:rsidR="000E1ACA" w:rsidRPr="000E1ACA" w:rsidRDefault="000E1ACA" w:rsidP="000E1ACA">
      <w:pPr>
        <w:ind w:left="720" w:hanging="720"/>
      </w:pPr>
      <w:r w:rsidRPr="000E1ACA">
        <w:lastRenderedPageBreak/>
        <w:t>Pujol, J. (2023, 15 de junio). </w:t>
      </w:r>
      <w:r w:rsidRPr="000E1ACA">
        <w:rPr>
          <w:i/>
          <w:iCs/>
        </w:rPr>
        <w:t>Taller de electrónica: Multiplexores y demultiplexores</w:t>
      </w:r>
      <w:r w:rsidRPr="000E1ACA">
        <w:t>. Tienda de Electrónica Online. </w:t>
      </w:r>
      <w:hyperlink r:id="rId18" w:tgtFrame="_blank" w:history="1">
        <w:r w:rsidRPr="000E1ACA">
          <w:rPr>
            <w:rStyle w:val="Hipervnculo"/>
          </w:rPr>
          <w:t>https://www.todoelectronica.com/blog-electronica/multiplexores-y-demultiplexores.html</w:t>
        </w:r>
      </w:hyperlink>
    </w:p>
    <w:p w14:paraId="1F470B5D" w14:textId="77777777" w:rsidR="000E1ACA" w:rsidRPr="000E1ACA" w:rsidRDefault="000E1ACA" w:rsidP="000E1ACA">
      <w:pPr>
        <w:ind w:left="720" w:hanging="720"/>
      </w:pPr>
      <w:proofErr w:type="spellStart"/>
      <w:r w:rsidRPr="000E1ACA">
        <w:t>Spiegato</w:t>
      </w:r>
      <w:proofErr w:type="spellEnd"/>
      <w:r w:rsidRPr="000E1ACA">
        <w:t>. (2024). </w:t>
      </w:r>
      <w:r w:rsidRPr="000E1ACA">
        <w:rPr>
          <w:i/>
          <w:iCs/>
        </w:rPr>
        <w:t>¿Qué es un registro de estado? - Spiegato</w:t>
      </w:r>
      <w:r w:rsidRPr="000E1ACA">
        <w:t>. </w:t>
      </w:r>
      <w:hyperlink r:id="rId19" w:anchor=":~:text=El%20registro%20FLAGS%20es%20un%20ejemplo%20de%20un,bits%20y%20un%20registro%20de%2064%20bits,%20respectivamente." w:tgtFrame="_blank" w:history="1">
        <w:r w:rsidRPr="000E1ACA">
          <w:rPr>
            <w:rStyle w:val="Hipervnculo"/>
          </w:rPr>
          <w:t>https://spiegato.com/es/que-es-un-registro-de-estado#:~:text=El%20registro%20FLAGS%20es%20un%20ejemplo%20de%20un,bits%20y%20un%20registro%20de%2064%20bits,%20respectivamente.</w:t>
        </w:r>
      </w:hyperlink>
    </w:p>
    <w:p w14:paraId="038BA377" w14:textId="77777777" w:rsidR="000E1ACA" w:rsidRPr="000E1ACA" w:rsidRDefault="000E1ACA" w:rsidP="000E1ACA">
      <w:pPr>
        <w:ind w:left="720" w:hanging="720"/>
      </w:pPr>
      <w:proofErr w:type="spellStart"/>
      <w:r w:rsidRPr="000E1ACA">
        <w:t>Sy</w:t>
      </w:r>
      <w:proofErr w:type="spellEnd"/>
      <w:r w:rsidRPr="000E1ACA">
        <w:t xml:space="preserve"> Corvo, H. (2019, 9 de octubre). </w:t>
      </w:r>
      <w:r w:rsidRPr="000E1ACA">
        <w:rPr>
          <w:i/>
          <w:iCs/>
        </w:rPr>
        <w:t>Unidad de control (informática): Componentes, funciones</w:t>
      </w:r>
      <w:r w:rsidRPr="000E1ACA">
        <w:t xml:space="preserve">. </w:t>
      </w:r>
      <w:proofErr w:type="spellStart"/>
      <w:r w:rsidRPr="000E1ACA">
        <w:t>Lifeder</w:t>
      </w:r>
      <w:proofErr w:type="spellEnd"/>
      <w:r w:rsidRPr="000E1ACA">
        <w:t>. </w:t>
      </w:r>
      <w:hyperlink r:id="rId20" w:tgtFrame="_blank" w:history="1">
        <w:r w:rsidRPr="000E1ACA">
          <w:rPr>
            <w:rStyle w:val="Hipervnculo"/>
          </w:rPr>
          <w:t>https://www.lifeder.com/unidad-de-control/</w:t>
        </w:r>
      </w:hyperlink>
    </w:p>
    <w:p w14:paraId="23DBCE62" w14:textId="77777777" w:rsidR="0097108E" w:rsidRDefault="0097108E" w:rsidP="000E1ACA"/>
    <w:p w14:paraId="428942D1" w14:textId="77777777" w:rsidR="0097108E" w:rsidRDefault="0097108E" w:rsidP="0097108E">
      <w:pPr>
        <w:jc w:val="center"/>
      </w:pPr>
    </w:p>
    <w:p w14:paraId="26D53521" w14:textId="77777777" w:rsidR="0073012F" w:rsidRDefault="0073012F"/>
    <w:sectPr w:rsidR="0073012F">
      <w:head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1FCC8" w14:textId="77777777" w:rsidR="00A96B01" w:rsidRDefault="00A96B01" w:rsidP="001B7550">
      <w:pPr>
        <w:spacing w:after="0" w:line="240" w:lineRule="auto"/>
      </w:pPr>
      <w:r>
        <w:separator/>
      </w:r>
    </w:p>
  </w:endnote>
  <w:endnote w:type="continuationSeparator" w:id="0">
    <w:p w14:paraId="69319D68" w14:textId="77777777" w:rsidR="00A96B01" w:rsidRDefault="00A96B01" w:rsidP="001B7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66309" w14:textId="77777777" w:rsidR="00A96B01" w:rsidRDefault="00A96B01" w:rsidP="001B7550">
      <w:pPr>
        <w:spacing w:after="0" w:line="240" w:lineRule="auto"/>
      </w:pPr>
      <w:r>
        <w:separator/>
      </w:r>
    </w:p>
  </w:footnote>
  <w:footnote w:type="continuationSeparator" w:id="0">
    <w:p w14:paraId="5CAB6819" w14:textId="77777777" w:rsidR="00A96B01" w:rsidRDefault="00A96B01" w:rsidP="001B75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0810234"/>
      <w:docPartObj>
        <w:docPartGallery w:val="Page Numbers (Top of Page)"/>
        <w:docPartUnique/>
      </w:docPartObj>
    </w:sdtPr>
    <w:sdtContent>
      <w:p w14:paraId="18B21C84" w14:textId="1302A6D8" w:rsidR="001B7550" w:rsidRDefault="001B7550">
        <w:pPr>
          <w:pStyle w:val="Encabezado"/>
          <w:jc w:val="right"/>
        </w:pPr>
        <w:r>
          <w:fldChar w:fldCharType="begin"/>
        </w:r>
        <w:r>
          <w:instrText>PAGE   \* MERGEFORMAT</w:instrText>
        </w:r>
        <w:r>
          <w:fldChar w:fldCharType="separate"/>
        </w:r>
        <w:r>
          <w:rPr>
            <w:lang w:val="es-ES"/>
          </w:rPr>
          <w:t>2</w:t>
        </w:r>
        <w:r>
          <w:fldChar w:fldCharType="end"/>
        </w:r>
      </w:p>
    </w:sdtContent>
  </w:sdt>
  <w:p w14:paraId="5072224E" w14:textId="77777777" w:rsidR="001B7550" w:rsidRDefault="001B755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D0254"/>
    <w:multiLevelType w:val="multilevel"/>
    <w:tmpl w:val="F4D06C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7C4FC6"/>
    <w:multiLevelType w:val="multilevel"/>
    <w:tmpl w:val="363AB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0B4DDC"/>
    <w:multiLevelType w:val="multilevel"/>
    <w:tmpl w:val="73ECB8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CE78F6"/>
    <w:multiLevelType w:val="multilevel"/>
    <w:tmpl w:val="9D00A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08E"/>
    <w:rsid w:val="00010EDC"/>
    <w:rsid w:val="00021C55"/>
    <w:rsid w:val="000927D0"/>
    <w:rsid w:val="000C005E"/>
    <w:rsid w:val="000E1ACA"/>
    <w:rsid w:val="001179D7"/>
    <w:rsid w:val="001B7550"/>
    <w:rsid w:val="001E6B0C"/>
    <w:rsid w:val="00397956"/>
    <w:rsid w:val="00441F00"/>
    <w:rsid w:val="0050272A"/>
    <w:rsid w:val="006351AC"/>
    <w:rsid w:val="0073012F"/>
    <w:rsid w:val="007A1825"/>
    <w:rsid w:val="00853238"/>
    <w:rsid w:val="008C554A"/>
    <w:rsid w:val="0090053D"/>
    <w:rsid w:val="0095354A"/>
    <w:rsid w:val="0097108E"/>
    <w:rsid w:val="009F58E1"/>
    <w:rsid w:val="00A732A4"/>
    <w:rsid w:val="00A96B01"/>
    <w:rsid w:val="00CA1F7E"/>
    <w:rsid w:val="00CC162C"/>
    <w:rsid w:val="00D66C02"/>
    <w:rsid w:val="00F71531"/>
    <w:rsid w:val="00F718A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CD5D6"/>
  <w15:chartTrackingRefBased/>
  <w15:docId w15:val="{3C5E25A6-C7D7-4FC1-BE1A-69917F6AC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7"/>
    <w:qFormat/>
    <w:rsid w:val="0097108E"/>
    <w:pPr>
      <w:spacing w:line="480" w:lineRule="auto"/>
      <w:ind w:firstLine="720"/>
    </w:pPr>
    <w:rPr>
      <w:rFonts w:ascii="Arial" w:hAnsi="Arial"/>
    </w:rPr>
  </w:style>
  <w:style w:type="paragraph" w:styleId="Ttulo1">
    <w:name w:val="heading 1"/>
    <w:basedOn w:val="Normal"/>
    <w:next w:val="Normal"/>
    <w:link w:val="Ttulo1Car"/>
    <w:uiPriority w:val="9"/>
    <w:qFormat/>
    <w:rsid w:val="000927D0"/>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0927D0"/>
    <w:pPr>
      <w:keepNext/>
      <w:keepLines/>
      <w:spacing w:before="40" w:after="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27D0"/>
    <w:rPr>
      <w:rFonts w:ascii="Arial" w:eastAsiaTheme="majorEastAsia" w:hAnsi="Arial" w:cstheme="majorBidi"/>
      <w:b/>
      <w:szCs w:val="32"/>
    </w:rPr>
  </w:style>
  <w:style w:type="character" w:customStyle="1" w:styleId="Ttulo2Car">
    <w:name w:val="Título 2 Car"/>
    <w:basedOn w:val="Fuentedeprrafopredeter"/>
    <w:link w:val="Ttulo2"/>
    <w:uiPriority w:val="9"/>
    <w:semiHidden/>
    <w:rsid w:val="000927D0"/>
    <w:rPr>
      <w:rFonts w:ascii="Arial" w:eastAsiaTheme="majorEastAsia" w:hAnsi="Arial" w:cstheme="majorBidi"/>
      <w:b/>
      <w:szCs w:val="26"/>
    </w:rPr>
  </w:style>
  <w:style w:type="paragraph" w:styleId="Descripcin">
    <w:name w:val="caption"/>
    <w:basedOn w:val="Normal"/>
    <w:next w:val="Normal"/>
    <w:uiPriority w:val="35"/>
    <w:unhideWhenUsed/>
    <w:qFormat/>
    <w:rsid w:val="00CA1F7E"/>
    <w:pPr>
      <w:spacing w:after="200" w:line="240" w:lineRule="auto"/>
    </w:pPr>
    <w:rPr>
      <w:i/>
      <w:iCs/>
      <w:color w:val="44546A" w:themeColor="text2"/>
      <w:sz w:val="18"/>
      <w:szCs w:val="18"/>
    </w:rPr>
  </w:style>
  <w:style w:type="table" w:styleId="Tablaconcuadrcula">
    <w:name w:val="Table Grid"/>
    <w:basedOn w:val="Tablanormal"/>
    <w:uiPriority w:val="39"/>
    <w:rsid w:val="00CA1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E1ACA"/>
    <w:rPr>
      <w:color w:val="0563C1" w:themeColor="hyperlink"/>
      <w:u w:val="single"/>
    </w:rPr>
  </w:style>
  <w:style w:type="character" w:styleId="Mencinsinresolver">
    <w:name w:val="Unresolved Mention"/>
    <w:basedOn w:val="Fuentedeprrafopredeter"/>
    <w:uiPriority w:val="99"/>
    <w:semiHidden/>
    <w:unhideWhenUsed/>
    <w:rsid w:val="000E1ACA"/>
    <w:rPr>
      <w:color w:val="605E5C"/>
      <w:shd w:val="clear" w:color="auto" w:fill="E1DFDD"/>
    </w:rPr>
  </w:style>
  <w:style w:type="paragraph" w:styleId="TtuloTDC">
    <w:name w:val="TOC Heading"/>
    <w:basedOn w:val="Ttulo1"/>
    <w:next w:val="Normal"/>
    <w:uiPriority w:val="39"/>
    <w:unhideWhenUsed/>
    <w:qFormat/>
    <w:rsid w:val="008C554A"/>
    <w:pPr>
      <w:spacing w:line="259" w:lineRule="auto"/>
      <w:ind w:firstLine="0"/>
      <w:jc w:val="left"/>
      <w:outlineLvl w:val="9"/>
    </w:pPr>
    <w:rPr>
      <w:rFonts w:asciiTheme="majorHAnsi" w:hAnsiTheme="majorHAnsi"/>
      <w:b w:val="0"/>
      <w:color w:val="2F5496" w:themeColor="accent1" w:themeShade="BF"/>
      <w:sz w:val="32"/>
      <w:lang w:eastAsia="es-CR"/>
    </w:rPr>
  </w:style>
  <w:style w:type="paragraph" w:styleId="TDC1">
    <w:name w:val="toc 1"/>
    <w:basedOn w:val="Normal"/>
    <w:next w:val="Normal"/>
    <w:autoRedefine/>
    <w:uiPriority w:val="39"/>
    <w:unhideWhenUsed/>
    <w:rsid w:val="008C554A"/>
    <w:pPr>
      <w:spacing w:after="100"/>
    </w:pPr>
  </w:style>
  <w:style w:type="paragraph" w:styleId="Encabezado">
    <w:name w:val="header"/>
    <w:basedOn w:val="Normal"/>
    <w:link w:val="EncabezadoCar"/>
    <w:uiPriority w:val="99"/>
    <w:unhideWhenUsed/>
    <w:rsid w:val="001B75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7550"/>
    <w:rPr>
      <w:rFonts w:ascii="Arial" w:hAnsi="Arial"/>
    </w:rPr>
  </w:style>
  <w:style w:type="paragraph" w:styleId="Piedepgina">
    <w:name w:val="footer"/>
    <w:basedOn w:val="Normal"/>
    <w:link w:val="PiedepginaCar"/>
    <w:uiPriority w:val="99"/>
    <w:unhideWhenUsed/>
    <w:rsid w:val="001B75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7550"/>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3774">
      <w:bodyDiv w:val="1"/>
      <w:marLeft w:val="0"/>
      <w:marRight w:val="0"/>
      <w:marTop w:val="0"/>
      <w:marBottom w:val="0"/>
      <w:divBdr>
        <w:top w:val="none" w:sz="0" w:space="0" w:color="auto"/>
        <w:left w:val="none" w:sz="0" w:space="0" w:color="auto"/>
        <w:bottom w:val="none" w:sz="0" w:space="0" w:color="auto"/>
        <w:right w:val="none" w:sz="0" w:space="0" w:color="auto"/>
      </w:divBdr>
    </w:div>
    <w:div w:id="391001215">
      <w:bodyDiv w:val="1"/>
      <w:marLeft w:val="0"/>
      <w:marRight w:val="0"/>
      <w:marTop w:val="0"/>
      <w:marBottom w:val="0"/>
      <w:divBdr>
        <w:top w:val="none" w:sz="0" w:space="0" w:color="auto"/>
        <w:left w:val="none" w:sz="0" w:space="0" w:color="auto"/>
        <w:bottom w:val="none" w:sz="0" w:space="0" w:color="auto"/>
        <w:right w:val="none" w:sz="0" w:space="0" w:color="auto"/>
      </w:divBdr>
    </w:div>
    <w:div w:id="510994401">
      <w:bodyDiv w:val="1"/>
      <w:marLeft w:val="0"/>
      <w:marRight w:val="0"/>
      <w:marTop w:val="0"/>
      <w:marBottom w:val="0"/>
      <w:divBdr>
        <w:top w:val="none" w:sz="0" w:space="0" w:color="auto"/>
        <w:left w:val="none" w:sz="0" w:space="0" w:color="auto"/>
        <w:bottom w:val="none" w:sz="0" w:space="0" w:color="auto"/>
        <w:right w:val="none" w:sz="0" w:space="0" w:color="auto"/>
      </w:divBdr>
      <w:divsChild>
        <w:div w:id="1912932405">
          <w:marLeft w:val="0"/>
          <w:marRight w:val="0"/>
          <w:marTop w:val="0"/>
          <w:marBottom w:val="0"/>
          <w:divBdr>
            <w:top w:val="single" w:sz="2" w:space="0" w:color="E3E3E3"/>
            <w:left w:val="single" w:sz="2" w:space="0" w:color="E3E3E3"/>
            <w:bottom w:val="single" w:sz="2" w:space="0" w:color="E3E3E3"/>
            <w:right w:val="single" w:sz="2" w:space="0" w:color="E3E3E3"/>
          </w:divBdr>
          <w:divsChild>
            <w:div w:id="668093828">
              <w:marLeft w:val="0"/>
              <w:marRight w:val="0"/>
              <w:marTop w:val="0"/>
              <w:marBottom w:val="0"/>
              <w:divBdr>
                <w:top w:val="single" w:sz="2" w:space="0" w:color="E3E3E3"/>
                <w:left w:val="single" w:sz="2" w:space="0" w:color="E3E3E3"/>
                <w:bottom w:val="single" w:sz="2" w:space="0" w:color="E3E3E3"/>
                <w:right w:val="single" w:sz="2" w:space="0" w:color="E3E3E3"/>
              </w:divBdr>
              <w:divsChild>
                <w:div w:id="619382041">
                  <w:marLeft w:val="0"/>
                  <w:marRight w:val="0"/>
                  <w:marTop w:val="0"/>
                  <w:marBottom w:val="0"/>
                  <w:divBdr>
                    <w:top w:val="single" w:sz="2" w:space="0" w:color="E3E3E3"/>
                    <w:left w:val="single" w:sz="2" w:space="0" w:color="E3E3E3"/>
                    <w:bottom w:val="single" w:sz="2" w:space="0" w:color="E3E3E3"/>
                    <w:right w:val="single" w:sz="2" w:space="0" w:color="E3E3E3"/>
                  </w:divBdr>
                  <w:divsChild>
                    <w:div w:id="1977367934">
                      <w:marLeft w:val="0"/>
                      <w:marRight w:val="0"/>
                      <w:marTop w:val="0"/>
                      <w:marBottom w:val="0"/>
                      <w:divBdr>
                        <w:top w:val="single" w:sz="2" w:space="0" w:color="E3E3E3"/>
                        <w:left w:val="single" w:sz="2" w:space="0" w:color="E3E3E3"/>
                        <w:bottom w:val="single" w:sz="2" w:space="0" w:color="E3E3E3"/>
                        <w:right w:val="single" w:sz="2" w:space="0" w:color="E3E3E3"/>
                      </w:divBdr>
                      <w:divsChild>
                        <w:div w:id="97023891">
                          <w:marLeft w:val="0"/>
                          <w:marRight w:val="0"/>
                          <w:marTop w:val="0"/>
                          <w:marBottom w:val="0"/>
                          <w:divBdr>
                            <w:top w:val="single" w:sz="2" w:space="0" w:color="E3E3E3"/>
                            <w:left w:val="single" w:sz="2" w:space="0" w:color="E3E3E3"/>
                            <w:bottom w:val="single" w:sz="2" w:space="0" w:color="E3E3E3"/>
                            <w:right w:val="single" w:sz="2" w:space="0" w:color="E3E3E3"/>
                          </w:divBdr>
                          <w:divsChild>
                            <w:div w:id="9526926">
                              <w:marLeft w:val="0"/>
                              <w:marRight w:val="0"/>
                              <w:marTop w:val="100"/>
                              <w:marBottom w:val="100"/>
                              <w:divBdr>
                                <w:top w:val="single" w:sz="2" w:space="0" w:color="E3E3E3"/>
                                <w:left w:val="single" w:sz="2" w:space="0" w:color="E3E3E3"/>
                                <w:bottom w:val="single" w:sz="2" w:space="0" w:color="E3E3E3"/>
                                <w:right w:val="single" w:sz="2" w:space="0" w:color="E3E3E3"/>
                              </w:divBdr>
                              <w:divsChild>
                                <w:div w:id="678970449">
                                  <w:marLeft w:val="0"/>
                                  <w:marRight w:val="0"/>
                                  <w:marTop w:val="0"/>
                                  <w:marBottom w:val="0"/>
                                  <w:divBdr>
                                    <w:top w:val="single" w:sz="2" w:space="0" w:color="E3E3E3"/>
                                    <w:left w:val="single" w:sz="2" w:space="0" w:color="E3E3E3"/>
                                    <w:bottom w:val="single" w:sz="2" w:space="0" w:color="E3E3E3"/>
                                    <w:right w:val="single" w:sz="2" w:space="0" w:color="E3E3E3"/>
                                  </w:divBdr>
                                  <w:divsChild>
                                    <w:div w:id="1014843018">
                                      <w:marLeft w:val="0"/>
                                      <w:marRight w:val="0"/>
                                      <w:marTop w:val="0"/>
                                      <w:marBottom w:val="0"/>
                                      <w:divBdr>
                                        <w:top w:val="single" w:sz="2" w:space="0" w:color="E3E3E3"/>
                                        <w:left w:val="single" w:sz="2" w:space="0" w:color="E3E3E3"/>
                                        <w:bottom w:val="single" w:sz="2" w:space="0" w:color="E3E3E3"/>
                                        <w:right w:val="single" w:sz="2" w:space="0" w:color="E3E3E3"/>
                                      </w:divBdr>
                                      <w:divsChild>
                                        <w:div w:id="1552838835">
                                          <w:marLeft w:val="0"/>
                                          <w:marRight w:val="0"/>
                                          <w:marTop w:val="0"/>
                                          <w:marBottom w:val="0"/>
                                          <w:divBdr>
                                            <w:top w:val="single" w:sz="2" w:space="0" w:color="E3E3E3"/>
                                            <w:left w:val="single" w:sz="2" w:space="0" w:color="E3E3E3"/>
                                            <w:bottom w:val="single" w:sz="2" w:space="0" w:color="E3E3E3"/>
                                            <w:right w:val="single" w:sz="2" w:space="0" w:color="E3E3E3"/>
                                          </w:divBdr>
                                          <w:divsChild>
                                            <w:div w:id="309410629">
                                              <w:marLeft w:val="0"/>
                                              <w:marRight w:val="0"/>
                                              <w:marTop w:val="0"/>
                                              <w:marBottom w:val="0"/>
                                              <w:divBdr>
                                                <w:top w:val="single" w:sz="2" w:space="0" w:color="E3E3E3"/>
                                                <w:left w:val="single" w:sz="2" w:space="0" w:color="E3E3E3"/>
                                                <w:bottom w:val="single" w:sz="2" w:space="0" w:color="E3E3E3"/>
                                                <w:right w:val="single" w:sz="2" w:space="0" w:color="E3E3E3"/>
                                              </w:divBdr>
                                              <w:divsChild>
                                                <w:div w:id="1869175341">
                                                  <w:marLeft w:val="0"/>
                                                  <w:marRight w:val="0"/>
                                                  <w:marTop w:val="0"/>
                                                  <w:marBottom w:val="0"/>
                                                  <w:divBdr>
                                                    <w:top w:val="single" w:sz="2" w:space="0" w:color="E3E3E3"/>
                                                    <w:left w:val="single" w:sz="2" w:space="0" w:color="E3E3E3"/>
                                                    <w:bottom w:val="single" w:sz="2" w:space="0" w:color="E3E3E3"/>
                                                    <w:right w:val="single" w:sz="2" w:space="0" w:color="E3E3E3"/>
                                                  </w:divBdr>
                                                  <w:divsChild>
                                                    <w:div w:id="1490705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79710396">
          <w:marLeft w:val="0"/>
          <w:marRight w:val="0"/>
          <w:marTop w:val="0"/>
          <w:marBottom w:val="0"/>
          <w:divBdr>
            <w:top w:val="none" w:sz="0" w:space="0" w:color="auto"/>
            <w:left w:val="none" w:sz="0" w:space="0" w:color="auto"/>
            <w:bottom w:val="none" w:sz="0" w:space="0" w:color="auto"/>
            <w:right w:val="none" w:sz="0" w:space="0" w:color="auto"/>
          </w:divBdr>
        </w:div>
      </w:divsChild>
    </w:div>
    <w:div w:id="883181637">
      <w:bodyDiv w:val="1"/>
      <w:marLeft w:val="0"/>
      <w:marRight w:val="0"/>
      <w:marTop w:val="0"/>
      <w:marBottom w:val="0"/>
      <w:divBdr>
        <w:top w:val="none" w:sz="0" w:space="0" w:color="auto"/>
        <w:left w:val="none" w:sz="0" w:space="0" w:color="auto"/>
        <w:bottom w:val="none" w:sz="0" w:space="0" w:color="auto"/>
        <w:right w:val="none" w:sz="0" w:space="0" w:color="auto"/>
      </w:divBdr>
    </w:div>
    <w:div w:id="1085957098">
      <w:bodyDiv w:val="1"/>
      <w:marLeft w:val="0"/>
      <w:marRight w:val="0"/>
      <w:marTop w:val="0"/>
      <w:marBottom w:val="0"/>
      <w:divBdr>
        <w:top w:val="none" w:sz="0" w:space="0" w:color="auto"/>
        <w:left w:val="none" w:sz="0" w:space="0" w:color="auto"/>
        <w:bottom w:val="none" w:sz="0" w:space="0" w:color="auto"/>
        <w:right w:val="none" w:sz="0" w:space="0" w:color="auto"/>
      </w:divBdr>
    </w:div>
    <w:div w:id="1562054360">
      <w:bodyDiv w:val="1"/>
      <w:marLeft w:val="0"/>
      <w:marRight w:val="0"/>
      <w:marTop w:val="0"/>
      <w:marBottom w:val="0"/>
      <w:divBdr>
        <w:top w:val="none" w:sz="0" w:space="0" w:color="auto"/>
        <w:left w:val="none" w:sz="0" w:space="0" w:color="auto"/>
        <w:bottom w:val="none" w:sz="0" w:space="0" w:color="auto"/>
        <w:right w:val="none" w:sz="0" w:space="0" w:color="auto"/>
      </w:divBdr>
    </w:div>
    <w:div w:id="1606107934">
      <w:bodyDiv w:val="1"/>
      <w:marLeft w:val="0"/>
      <w:marRight w:val="0"/>
      <w:marTop w:val="0"/>
      <w:marBottom w:val="0"/>
      <w:divBdr>
        <w:top w:val="none" w:sz="0" w:space="0" w:color="auto"/>
        <w:left w:val="none" w:sz="0" w:space="0" w:color="auto"/>
        <w:bottom w:val="none" w:sz="0" w:space="0" w:color="auto"/>
        <w:right w:val="none" w:sz="0" w:space="0" w:color="auto"/>
      </w:divBdr>
    </w:div>
    <w:div w:id="1670257347">
      <w:bodyDiv w:val="1"/>
      <w:marLeft w:val="0"/>
      <w:marRight w:val="0"/>
      <w:marTop w:val="0"/>
      <w:marBottom w:val="0"/>
      <w:divBdr>
        <w:top w:val="none" w:sz="0" w:space="0" w:color="auto"/>
        <w:left w:val="none" w:sz="0" w:space="0" w:color="auto"/>
        <w:bottom w:val="none" w:sz="0" w:space="0" w:color="auto"/>
        <w:right w:val="none" w:sz="0" w:space="0" w:color="auto"/>
      </w:divBdr>
    </w:div>
    <w:div w:id="1851983931">
      <w:bodyDiv w:val="1"/>
      <w:marLeft w:val="0"/>
      <w:marRight w:val="0"/>
      <w:marTop w:val="0"/>
      <w:marBottom w:val="0"/>
      <w:divBdr>
        <w:top w:val="none" w:sz="0" w:space="0" w:color="auto"/>
        <w:left w:val="none" w:sz="0" w:space="0" w:color="auto"/>
        <w:bottom w:val="none" w:sz="0" w:space="0" w:color="auto"/>
        <w:right w:val="none" w:sz="0" w:space="0" w:color="auto"/>
      </w:divBdr>
    </w:div>
    <w:div w:id="204756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lectronicaonline.net/electronica-digital/codificadores-y-decodificadores/" TargetMode="External"/><Relationship Id="rId18" Type="http://schemas.openxmlformats.org/officeDocument/2006/relationships/hyperlink" Target="https://www.todoelectronica.com/blog-electronica/multiplexores-y-demultiplexores.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techlib.net/techedu/registro-de-instrucciones-ir/" TargetMode="External"/><Relationship Id="rId17" Type="http://schemas.openxmlformats.org/officeDocument/2006/relationships/hyperlink" Target="https://www.teldat.com/es/blog/computacion-paralela-capacidad-procesamiento/" TargetMode="External"/><Relationship Id="rId2" Type="http://schemas.openxmlformats.org/officeDocument/2006/relationships/numbering" Target="numbering.xml"/><Relationship Id="rId16" Type="http://schemas.openxmlformats.org/officeDocument/2006/relationships/hyperlink" Target="https://www.ibm.com/mx-es/topics/cloud-computing" TargetMode="External"/><Relationship Id="rId20" Type="http://schemas.openxmlformats.org/officeDocument/2006/relationships/hyperlink" Target="https://www.lifeder.com/unidad-de-contr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egsa.com.ar/Dic/decodificador_de_instrucciones.php" TargetMode="External"/><Relationship Id="rId5" Type="http://schemas.openxmlformats.org/officeDocument/2006/relationships/webSettings" Target="webSettings.xml"/><Relationship Id="rId15" Type="http://schemas.openxmlformats.org/officeDocument/2006/relationships/hyperlink" Target="http://fisicotronica.com/alu-unidad-aritmetico-logica/" TargetMode="External"/><Relationship Id="rId23" Type="http://schemas.openxmlformats.org/officeDocument/2006/relationships/theme" Target="theme/theme1.xml"/><Relationship Id="rId10" Type="http://schemas.openxmlformats.org/officeDocument/2006/relationships/hyperlink" Target="https://unicrom.com/decodificador/" TargetMode="External"/><Relationship Id="rId19" Type="http://schemas.openxmlformats.org/officeDocument/2006/relationships/hyperlink" Target="https://spiegato.com/es/que-es-un-registro-de-estado" TargetMode="External"/><Relationship Id="rId4" Type="http://schemas.openxmlformats.org/officeDocument/2006/relationships/settings" Target="settings.xml"/><Relationship Id="rId9" Type="http://schemas.openxmlformats.org/officeDocument/2006/relationships/hyperlink" Target="https://academia-lab.com/enciclopedia/ciclo-de-instruccion/" TargetMode="External"/><Relationship Id="rId14" Type="http://schemas.openxmlformats.org/officeDocument/2006/relationships/hyperlink" Target="https://techlib.net/techedu/contador-de-programa/"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1516F-E679-4436-B974-4034677E2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17</Pages>
  <Words>3393</Words>
  <Characters>18666</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Francisco campos</cp:lastModifiedBy>
  <cp:revision>11</cp:revision>
  <cp:lastPrinted>2024-03-21T03:29:00Z</cp:lastPrinted>
  <dcterms:created xsi:type="dcterms:W3CDTF">2024-02-22T10:53:00Z</dcterms:created>
  <dcterms:modified xsi:type="dcterms:W3CDTF">2024-03-21T03:36:00Z</dcterms:modified>
</cp:coreProperties>
</file>