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F8E60" w14:textId="77777777" w:rsidR="002A0943" w:rsidRPr="002A0943" w:rsidRDefault="002A0943" w:rsidP="002A094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R"/>
          <w14:ligatures w14:val="none"/>
        </w:rPr>
      </w:pPr>
      <w:proofErr w:type="spellStart"/>
      <w:r w:rsidRPr="002A0943">
        <w:rPr>
          <w:rFonts w:ascii="Times New Roman" w:eastAsia="Times New Roman" w:hAnsi="Times New Roman" w:cs="Times New Roman"/>
          <w:b/>
          <w:bCs/>
          <w:kern w:val="0"/>
          <w:sz w:val="27"/>
          <w:szCs w:val="27"/>
          <w:lang w:eastAsia="es-CR"/>
          <w14:ligatures w14:val="none"/>
        </w:rPr>
        <w:t>Yeny</w:t>
      </w:r>
      <w:proofErr w:type="spellEnd"/>
      <w:r w:rsidRPr="002A0943">
        <w:rPr>
          <w:rFonts w:ascii="Times New Roman" w:eastAsia="Times New Roman" w:hAnsi="Times New Roman" w:cs="Times New Roman"/>
          <w:b/>
          <w:bCs/>
          <w:kern w:val="0"/>
          <w:sz w:val="27"/>
          <w:szCs w:val="27"/>
          <w:lang w:eastAsia="es-CR"/>
          <w14:ligatures w14:val="none"/>
        </w:rPr>
        <w:t xml:space="preserve"> Quirós Vargas - Participación Principal</w:t>
      </w:r>
    </w:p>
    <w:p w14:paraId="0305D245" w14:textId="77777777" w:rsidR="002A0943" w:rsidRPr="002A0943" w:rsidRDefault="002A0943" w:rsidP="002A0943">
      <w:pPr>
        <w:spacing w:after="0"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sz w:val="24"/>
          <w:szCs w:val="24"/>
          <w:lang w:eastAsia="es-CR"/>
          <w14:ligatures w14:val="none"/>
        </w:rPr>
        <w:t xml:space="preserve">de </w:t>
      </w:r>
      <w:hyperlink r:id="rId4" w:history="1">
        <w:r w:rsidRPr="002A0943">
          <w:rPr>
            <w:rFonts w:ascii="Times New Roman" w:eastAsia="Times New Roman" w:hAnsi="Times New Roman" w:cs="Times New Roman"/>
            <w:color w:val="0000FF"/>
            <w:kern w:val="0"/>
            <w:sz w:val="24"/>
            <w:szCs w:val="24"/>
            <w:u w:val="single"/>
            <w:lang w:eastAsia="es-CR"/>
            <w14:ligatures w14:val="none"/>
          </w:rPr>
          <w:t>YENY QUIROS VARGAS</w:t>
        </w:r>
      </w:hyperlink>
      <w:r w:rsidRPr="002A0943">
        <w:rPr>
          <w:rFonts w:ascii="Times New Roman" w:eastAsia="Times New Roman" w:hAnsi="Times New Roman" w:cs="Times New Roman"/>
          <w:kern w:val="0"/>
          <w:sz w:val="24"/>
          <w:szCs w:val="24"/>
          <w:lang w:eastAsia="es-CR"/>
          <w14:ligatures w14:val="none"/>
        </w:rPr>
        <w:t xml:space="preserve"> - lunes, 9 de junio de 2025, 08:45 </w:t>
      </w:r>
    </w:p>
    <w:p w14:paraId="116048EE" w14:textId="77777777" w:rsidR="002A0943" w:rsidRPr="002A0943" w:rsidRDefault="002A0943" w:rsidP="002A0943">
      <w:pPr>
        <w:spacing w:after="0"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sz w:val="24"/>
          <w:szCs w:val="24"/>
          <w:lang w:eastAsia="es-CR"/>
          <w14:ligatures w14:val="none"/>
        </w:rPr>
        <w:t xml:space="preserve">Número de respuestas: 0 </w:t>
      </w:r>
    </w:p>
    <w:p w14:paraId="35DA9E37" w14:textId="77777777" w:rsidR="002A0943" w:rsidRPr="002A0943" w:rsidRDefault="002A0943" w:rsidP="002A0943">
      <w:pPr>
        <w:spacing w:before="100" w:beforeAutospacing="1" w:after="100" w:afterAutospacing="1" w:line="360" w:lineRule="auto"/>
        <w:ind w:firstLine="720"/>
        <w:rPr>
          <w:rFonts w:ascii="Times New Roman" w:eastAsia="Times New Roman" w:hAnsi="Times New Roman" w:cs="Times New Roman"/>
          <w:kern w:val="0"/>
          <w:sz w:val="24"/>
          <w:szCs w:val="24"/>
          <w:lang w:eastAsia="es-CR"/>
          <w14:ligatures w14:val="none"/>
        </w:rPr>
      </w:pPr>
      <w:r w:rsidRPr="002A0943">
        <w:rPr>
          <w:rFonts w:ascii="Arial" w:eastAsia="Times New Roman" w:hAnsi="Arial" w:cs="Arial"/>
          <w:kern w:val="0"/>
          <w:lang w:val="es-ES" w:eastAsia="es-CR"/>
          <w14:ligatures w14:val="none"/>
        </w:rPr>
        <w:t xml:space="preserve">Ninguna institución está exenta de sufrir incidentes, y estos incidentes pueden darse en cualquier área y en cualquier momento, incluso si se toman medidas para prevenirlos proactivamente. Por ello, es una necesidad tener un proceso que indique cuáles son los pasos por seguir en dichas situaciones, tanto durante como después de las mismas. Según nos explica AWS (s.f.), estos procesos son conocidos como la administración de incidentes. </w:t>
      </w:r>
    </w:p>
    <w:p w14:paraId="1EF486F7" w14:textId="77777777" w:rsidR="002A0943" w:rsidRPr="002A0943" w:rsidRDefault="002A0943" w:rsidP="002A0943">
      <w:pPr>
        <w:spacing w:before="100" w:beforeAutospacing="1" w:after="100" w:afterAutospacing="1" w:line="360" w:lineRule="auto"/>
        <w:ind w:firstLine="720"/>
        <w:rPr>
          <w:rFonts w:ascii="Times New Roman" w:eastAsia="Times New Roman" w:hAnsi="Times New Roman" w:cs="Times New Roman"/>
          <w:kern w:val="0"/>
          <w:sz w:val="24"/>
          <w:szCs w:val="24"/>
          <w:lang w:eastAsia="es-CR"/>
          <w14:ligatures w14:val="none"/>
        </w:rPr>
      </w:pPr>
      <w:r w:rsidRPr="002A0943">
        <w:rPr>
          <w:rFonts w:ascii="Arial" w:eastAsia="Times New Roman" w:hAnsi="Arial" w:cs="Arial"/>
          <w:kern w:val="0"/>
          <w:lang w:val="es-ES" w:eastAsia="es-CR"/>
          <w14:ligatures w14:val="none"/>
        </w:rPr>
        <w:t>Cuando hablamos de incidentes en el área de TI, “se pueden definir como eventos inesperados que provocan una caída en la calidad esperada o acordada del servicio de TI” (AWS, s.f., sección ¿Cuáles son los eventos que requieren administración de incidentes?). Siendo este el caso, la administración de incidentes en el contexto de la administración de servicios de TI “se centra en las actividades de administración relacionadas con la calidad del servicio y el propio servicio al cliente” (AWS, s.f., sección ¿Cuáles son los eventos que requieren administración de incidentes?).</w:t>
      </w:r>
    </w:p>
    <w:p w14:paraId="25EA632F" w14:textId="77777777" w:rsidR="002A0943" w:rsidRPr="002A0943" w:rsidRDefault="002A0943" w:rsidP="002A0943">
      <w:pPr>
        <w:spacing w:before="100" w:beforeAutospacing="1" w:after="100" w:afterAutospacing="1" w:line="360" w:lineRule="auto"/>
        <w:rPr>
          <w:rFonts w:ascii="Times New Roman" w:eastAsia="Times New Roman" w:hAnsi="Times New Roman" w:cs="Times New Roman"/>
          <w:kern w:val="0"/>
          <w:sz w:val="24"/>
          <w:szCs w:val="24"/>
          <w:lang w:eastAsia="es-CR"/>
          <w14:ligatures w14:val="none"/>
        </w:rPr>
      </w:pPr>
      <w:r w:rsidRPr="002A0943">
        <w:rPr>
          <w:rFonts w:ascii="Arial" w:eastAsia="Times New Roman" w:hAnsi="Arial" w:cs="Arial"/>
          <w:kern w:val="0"/>
          <w:lang w:val="es-ES" w:eastAsia="es-CR"/>
          <w14:ligatures w14:val="none"/>
        </w:rPr>
        <w:t>            Según explica AWS (s.f.), los pasos por seguir y factores que deben considerar los equipos de TI para priorizar eficazmente los incidentes, y, por ende, minimizar su impacto en la organización, varían dependiendo del marco utilizado dentro de cada organización, pero en general, se empieza por identificar el riesgo, proteger aquellos activos en riesgo encontrados en el paso anterior (por medio de controles de seguridad y rendimiento), búsqueda proactiva de incidentes (por medio de algún sistema de monitoreo), responder de manera pronta a los incidentes detectados (resolviendo cualquier interrupción o de no ser posible, conteniendo o limitando el impacto), y una fase final de recuperación (dónde se analiza el incidente y se buscan áreas de mejora).   </w:t>
      </w:r>
    </w:p>
    <w:p w14:paraId="2BEBD76B" w14:textId="77777777" w:rsidR="002A0943" w:rsidRPr="002A0943" w:rsidRDefault="002A0943" w:rsidP="002A0943">
      <w:pPr>
        <w:spacing w:before="100" w:beforeAutospacing="1" w:after="100" w:afterAutospacing="1" w:line="360" w:lineRule="auto"/>
        <w:rPr>
          <w:rFonts w:ascii="Times New Roman" w:eastAsia="Times New Roman" w:hAnsi="Times New Roman" w:cs="Times New Roman"/>
          <w:kern w:val="0"/>
          <w:sz w:val="24"/>
          <w:szCs w:val="24"/>
          <w:lang w:eastAsia="es-CR"/>
          <w14:ligatures w14:val="none"/>
        </w:rPr>
      </w:pPr>
      <w:r w:rsidRPr="002A0943">
        <w:rPr>
          <w:rFonts w:ascii="Arial" w:eastAsia="Times New Roman" w:hAnsi="Arial" w:cs="Arial"/>
          <w:kern w:val="0"/>
          <w:lang w:val="es-ES" w:eastAsia="es-CR"/>
          <w14:ligatures w14:val="none"/>
        </w:rPr>
        <w:t xml:space="preserve">            Está última fase de recuperación es tan importante, o incluso más que las anteriores. Conocer la causa raíz es fundamental para saber qué originó el incidente en primera instancia y así, buscar soluciones contra la vulnerabilidad descubierta y evitar que se repita un incidente por la misma razón. Y determinar áreas de mejora en el manejo dado al incidente en cuestión permite una mejora continua de los procesos de gestión de incidentes en general. </w:t>
      </w:r>
    </w:p>
    <w:p w14:paraId="11B3F971" w14:textId="77777777" w:rsidR="002A0943" w:rsidRPr="002A0943" w:rsidRDefault="002A0943" w:rsidP="002A0943">
      <w:pPr>
        <w:spacing w:before="100" w:beforeAutospacing="1" w:after="100" w:afterAutospacing="1"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sz w:val="24"/>
          <w:szCs w:val="24"/>
          <w:lang w:eastAsia="es-CR"/>
          <w14:ligatures w14:val="none"/>
        </w:rPr>
        <w:lastRenderedPageBreak/>
        <w:t> </w:t>
      </w:r>
    </w:p>
    <w:p w14:paraId="2CFB9431" w14:textId="77777777" w:rsidR="002A0943" w:rsidRPr="002A0943" w:rsidRDefault="002A0943" w:rsidP="002A094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R"/>
          <w14:ligatures w14:val="none"/>
        </w:rPr>
      </w:pPr>
      <w:r w:rsidRPr="002A0943">
        <w:rPr>
          <w:rFonts w:ascii="Times New Roman" w:eastAsia="Times New Roman" w:hAnsi="Times New Roman" w:cs="Times New Roman"/>
          <w:b/>
          <w:bCs/>
          <w:kern w:val="0"/>
          <w:sz w:val="27"/>
          <w:szCs w:val="27"/>
          <w:lang w:eastAsia="es-CR"/>
          <w14:ligatures w14:val="none"/>
        </w:rPr>
        <w:t>Digna Meza Santamaría - Participación Principal</w:t>
      </w:r>
    </w:p>
    <w:p w14:paraId="4A70ED19" w14:textId="77777777" w:rsidR="002A0943" w:rsidRPr="002A0943" w:rsidRDefault="002A0943" w:rsidP="002A0943">
      <w:pPr>
        <w:spacing w:after="0"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sz w:val="24"/>
          <w:szCs w:val="24"/>
          <w:lang w:eastAsia="es-CR"/>
          <w14:ligatures w14:val="none"/>
        </w:rPr>
        <w:t xml:space="preserve">de </w:t>
      </w:r>
      <w:hyperlink r:id="rId5" w:history="1">
        <w:r w:rsidRPr="002A0943">
          <w:rPr>
            <w:rFonts w:ascii="Times New Roman" w:eastAsia="Times New Roman" w:hAnsi="Times New Roman" w:cs="Times New Roman"/>
            <w:color w:val="0000FF"/>
            <w:kern w:val="0"/>
            <w:sz w:val="24"/>
            <w:szCs w:val="24"/>
            <w:u w:val="single"/>
            <w:lang w:eastAsia="es-CR"/>
            <w14:ligatures w14:val="none"/>
          </w:rPr>
          <w:t>DIGNA MARIELOS MEZA SANTAMARIA</w:t>
        </w:r>
      </w:hyperlink>
      <w:r w:rsidRPr="002A0943">
        <w:rPr>
          <w:rFonts w:ascii="Times New Roman" w:eastAsia="Times New Roman" w:hAnsi="Times New Roman" w:cs="Times New Roman"/>
          <w:kern w:val="0"/>
          <w:sz w:val="24"/>
          <w:szCs w:val="24"/>
          <w:lang w:eastAsia="es-CR"/>
          <w14:ligatures w14:val="none"/>
        </w:rPr>
        <w:t xml:space="preserve"> - lunes, 9 de junio de 2025, 09:12 </w:t>
      </w:r>
    </w:p>
    <w:p w14:paraId="6944B4FE" w14:textId="77777777" w:rsidR="002A0943" w:rsidRPr="002A0943" w:rsidRDefault="002A0943" w:rsidP="002A0943">
      <w:pPr>
        <w:spacing w:after="0"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sz w:val="24"/>
          <w:szCs w:val="24"/>
          <w:lang w:eastAsia="es-CR"/>
          <w14:ligatures w14:val="none"/>
        </w:rPr>
        <w:t xml:space="preserve">Número de respuestas: 0 </w:t>
      </w:r>
    </w:p>
    <w:p w14:paraId="0BE0571B" w14:textId="77777777" w:rsidR="002A0943" w:rsidRPr="002A0943" w:rsidRDefault="002A0943" w:rsidP="002A0943">
      <w:pPr>
        <w:spacing w:before="100" w:beforeAutospacing="1" w:after="100" w:afterAutospacing="1"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lang w:val="es-ES" w:eastAsia="es-CR"/>
          <w14:ligatures w14:val="none"/>
        </w:rPr>
        <w:t>La administración de respuesta a incidentes es fundamental en una empresa porque permite que, después de un incidente (sea cual sea), se pueda solucionar y así los riesgos sean mínimos, evitando que afecten a la empresa o a los clientes.</w:t>
      </w:r>
    </w:p>
    <w:p w14:paraId="387A70B0" w14:textId="77777777" w:rsidR="002A0943" w:rsidRPr="002A0943" w:rsidRDefault="002A0943" w:rsidP="002A0943">
      <w:pPr>
        <w:spacing w:before="100" w:beforeAutospacing="1" w:after="100" w:afterAutospacing="1"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lang w:val="es-ES" w:eastAsia="es-CR"/>
          <w14:ligatures w14:val="none"/>
        </w:rPr>
        <w:t>Los equipos de TI deben priorizar la respuesta a incidentes, ya que, si no se tiene un control, el incidente podría hacerse más grande y causar pérdidas importantes. Lo que hacen estos equipos es dar prioridad a los ataques mediante un marco de trabajo de respuesta a incidentes, donde ya se sabe cómo se va a arreglar el error o qué hacer para no perder tiempo e inmediatamente solucionarlo.</w:t>
      </w:r>
    </w:p>
    <w:p w14:paraId="4C41ED86" w14:textId="77777777" w:rsidR="002A0943" w:rsidRPr="002A0943" w:rsidRDefault="002A0943" w:rsidP="002A0943">
      <w:pPr>
        <w:spacing w:before="100" w:beforeAutospacing="1" w:after="100" w:afterAutospacing="1"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lang w:val="es-ES" w:eastAsia="es-CR"/>
          <w14:ligatures w14:val="none"/>
        </w:rPr>
        <w:t>Este marco depende mucho del tipo de empresa, pero usualmente se utiliza la administración de incidentes de la Biblioteca de Infraestructura de TI (ITIL) 4 y el Marco de Ciberseguridad del Instituto Nacional de Normalización y Tecnología (NIST).</w:t>
      </w:r>
    </w:p>
    <w:p w14:paraId="18420280" w14:textId="77777777" w:rsidR="002A0943" w:rsidRPr="002A0943" w:rsidRDefault="002A0943" w:rsidP="002A0943">
      <w:pPr>
        <w:spacing w:before="100" w:beforeAutospacing="1" w:after="100" w:afterAutospacing="1"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lang w:val="es-ES" w:eastAsia="es-CR"/>
          <w14:ligatures w14:val="none"/>
        </w:rPr>
        <w:t>Además, existen factores que deben tomarse en cuenta, como el riesgo, los activos que están en juego, la urgencia de la situación y el impacto que puede tener sobre los servicios críticos. También es importante tener una buena comunicación con las partes afectadas y documentar lo sucedido para prevenir incidentes similares en el futuro.</w:t>
      </w:r>
    </w:p>
    <w:p w14:paraId="3766B3A7" w14:textId="77777777" w:rsidR="002A0943" w:rsidRPr="002A0943" w:rsidRDefault="002A0943" w:rsidP="002A0943">
      <w:pPr>
        <w:spacing w:before="100" w:beforeAutospacing="1" w:after="100" w:afterAutospacing="1"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lang w:val="es-ES" w:eastAsia="es-CR"/>
          <w14:ligatures w14:val="none"/>
        </w:rPr>
        <w:t>Después de que se lleve a cabo el plan de acción tras un incidente, es esencial buscar la raíz del problema. No basta con solo solucionarlo momentáneamente, sino que se debe investigar qué lo causó, para evitar que el mismo incidente vuelva a ocurrir. A partir de este análisis, si el problema se repite, ya se contará con un plan específico para atenderlo de forma rápida y eficaz.</w:t>
      </w:r>
    </w:p>
    <w:p w14:paraId="7A06EE9F" w14:textId="77777777" w:rsidR="002A0943" w:rsidRPr="002A0943" w:rsidRDefault="002A0943" w:rsidP="002A0943">
      <w:pPr>
        <w:spacing w:before="100" w:beforeAutospacing="1" w:after="100" w:afterAutospacing="1"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lang w:val="es-ES" w:eastAsia="es-CR"/>
          <w14:ligatures w14:val="none"/>
        </w:rPr>
        <w:t>Además, se deben adoptar prácticas como la ingeniería del caos, que permite poner a prueba los sistemas en situaciones difíciles para ver si resisten y cómo se comportan ante fallos inesperados. Esto ayuda a fortalecer el sistema y prepararse mejor para futuros incidentes.</w:t>
      </w:r>
    </w:p>
    <w:p w14:paraId="76FD4B9C" w14:textId="77777777" w:rsidR="002A0943" w:rsidRPr="002A0943" w:rsidRDefault="002A0943" w:rsidP="002A0943">
      <w:pPr>
        <w:spacing w:before="100" w:beforeAutospacing="1" w:after="100" w:afterAutospacing="1"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lang w:val="es-ES" w:eastAsia="es-CR"/>
          <w14:ligatures w14:val="none"/>
        </w:rPr>
        <w:t>También es importante desarrollar políticas de escalado, que permiten definir con claridad qué hacer y a quién acudir si el incidente es grave o si no se logra resolver a tiempo. De igual forma, se debe planificar la comunicación con todas las partes afectadas, como los usuarios o clientes, para mantenerlos informados y evitar malentendidos.</w:t>
      </w:r>
    </w:p>
    <w:p w14:paraId="6E4A97A1" w14:textId="77777777" w:rsidR="002A0943" w:rsidRPr="002A0943" w:rsidRDefault="002A0943" w:rsidP="002A0943">
      <w:pPr>
        <w:spacing w:before="100" w:beforeAutospacing="1" w:after="100" w:afterAutospacing="1"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lang w:val="es-ES" w:eastAsia="es-CR"/>
          <w14:ligatures w14:val="none"/>
        </w:rPr>
        <w:t>Todo esto contribuye a mejorar continuamente el plan de respuesta a incidentes, ya que se convierte en una guía con procedimientos claros para actuar correctamente en cada situación.</w:t>
      </w:r>
    </w:p>
    <w:p w14:paraId="6AEB293A" w14:textId="3EA7F459" w:rsidR="00DA7CFB" w:rsidRDefault="00DA7CFB"/>
    <w:p w14:paraId="4C55D3B9" w14:textId="13A82E6F" w:rsidR="002A0943" w:rsidRDefault="002A0943"/>
    <w:p w14:paraId="360A2414" w14:textId="3E16DF3E" w:rsidR="002A0943" w:rsidRDefault="002A0943"/>
    <w:p w14:paraId="0E7F2E69" w14:textId="4024204D" w:rsidR="002A0943" w:rsidRDefault="002A0943"/>
    <w:p w14:paraId="65F2B73A" w14:textId="77777777" w:rsidR="002A0943" w:rsidRPr="002A0943" w:rsidRDefault="002A0943" w:rsidP="002A094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R"/>
          <w14:ligatures w14:val="none"/>
        </w:rPr>
      </w:pPr>
      <w:r w:rsidRPr="002A0943">
        <w:rPr>
          <w:rFonts w:ascii="Times New Roman" w:eastAsia="Times New Roman" w:hAnsi="Times New Roman" w:cs="Times New Roman"/>
          <w:b/>
          <w:bCs/>
          <w:kern w:val="0"/>
          <w:sz w:val="27"/>
          <w:szCs w:val="27"/>
          <w:lang w:eastAsia="es-CR"/>
          <w14:ligatures w14:val="none"/>
        </w:rPr>
        <w:lastRenderedPageBreak/>
        <w:t xml:space="preserve">Eduardo Acuna Picado - Participación principal </w:t>
      </w:r>
    </w:p>
    <w:p w14:paraId="2B6C1486" w14:textId="77777777" w:rsidR="002A0943" w:rsidRPr="002A0943" w:rsidRDefault="002A0943" w:rsidP="002A0943">
      <w:pPr>
        <w:spacing w:after="0"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sz w:val="24"/>
          <w:szCs w:val="24"/>
          <w:lang w:eastAsia="es-CR"/>
          <w14:ligatures w14:val="none"/>
        </w:rPr>
        <w:t xml:space="preserve">de </w:t>
      </w:r>
      <w:hyperlink r:id="rId6" w:history="1">
        <w:r w:rsidRPr="002A0943">
          <w:rPr>
            <w:rFonts w:ascii="Times New Roman" w:eastAsia="Times New Roman" w:hAnsi="Times New Roman" w:cs="Times New Roman"/>
            <w:color w:val="0000FF"/>
            <w:kern w:val="0"/>
            <w:sz w:val="24"/>
            <w:szCs w:val="24"/>
            <w:u w:val="single"/>
            <w:lang w:eastAsia="es-CR"/>
            <w14:ligatures w14:val="none"/>
          </w:rPr>
          <w:t>EDUARDO ANTONIO ACUÑA PICADO</w:t>
        </w:r>
      </w:hyperlink>
      <w:r w:rsidRPr="002A0943">
        <w:rPr>
          <w:rFonts w:ascii="Times New Roman" w:eastAsia="Times New Roman" w:hAnsi="Times New Roman" w:cs="Times New Roman"/>
          <w:kern w:val="0"/>
          <w:sz w:val="24"/>
          <w:szCs w:val="24"/>
          <w:lang w:eastAsia="es-CR"/>
          <w14:ligatures w14:val="none"/>
        </w:rPr>
        <w:t xml:space="preserve"> - lunes, 9 de junio de 2025, 11:15 </w:t>
      </w:r>
    </w:p>
    <w:p w14:paraId="6C5C1418" w14:textId="77777777" w:rsidR="002A0943" w:rsidRPr="002A0943" w:rsidRDefault="002A0943" w:rsidP="002A0943">
      <w:pPr>
        <w:spacing w:after="0" w:line="240" w:lineRule="auto"/>
        <w:rPr>
          <w:rFonts w:ascii="Times New Roman" w:eastAsia="Times New Roman" w:hAnsi="Times New Roman" w:cs="Times New Roman"/>
          <w:kern w:val="0"/>
          <w:sz w:val="24"/>
          <w:szCs w:val="24"/>
          <w:lang w:eastAsia="es-CR"/>
          <w14:ligatures w14:val="none"/>
        </w:rPr>
      </w:pPr>
      <w:r w:rsidRPr="002A0943">
        <w:rPr>
          <w:rFonts w:ascii="Times New Roman" w:eastAsia="Times New Roman" w:hAnsi="Times New Roman" w:cs="Times New Roman"/>
          <w:kern w:val="0"/>
          <w:sz w:val="24"/>
          <w:szCs w:val="24"/>
          <w:lang w:eastAsia="es-CR"/>
          <w14:ligatures w14:val="none"/>
        </w:rPr>
        <w:t xml:space="preserve">Número de respuestas: 0 </w:t>
      </w:r>
    </w:p>
    <w:p w14:paraId="237BDE7F" w14:textId="77777777" w:rsidR="002A0943" w:rsidRPr="002A0943" w:rsidRDefault="002A0943" w:rsidP="002A0943">
      <w:pPr>
        <w:spacing w:before="100" w:beforeAutospacing="1" w:after="100" w:afterAutospacing="1" w:line="360" w:lineRule="auto"/>
        <w:rPr>
          <w:rFonts w:ascii="Times New Roman" w:eastAsia="Times New Roman" w:hAnsi="Times New Roman" w:cs="Times New Roman"/>
          <w:kern w:val="0"/>
          <w:sz w:val="24"/>
          <w:szCs w:val="24"/>
          <w:lang w:eastAsia="es-CR"/>
          <w14:ligatures w14:val="none"/>
        </w:rPr>
      </w:pPr>
      <w:r w:rsidRPr="002A0943">
        <w:rPr>
          <w:rFonts w:ascii="Arial" w:eastAsia="Times New Roman" w:hAnsi="Arial" w:cs="Arial"/>
          <w:kern w:val="0"/>
          <w:sz w:val="24"/>
          <w:szCs w:val="24"/>
          <w:lang w:val="es-ES" w:eastAsia="es-CR"/>
          <w14:ligatures w14:val="none"/>
        </w:rPr>
        <w:t xml:space="preserve">Para lograr mitigar de una manera correcta y mejor posible los incidentes, se debe evaluar que incidentes deben ser priorizados para que estos no resulten en mayores afectaciones para la organización. Para lograr priorizar correctamente los incidentes se debe tener en cuenta el impacto negativo que este puede tener en una organización, para ello hay factores claves a tener en cuenta como lo son el alcance de afectación (tanto lógico como geográficamente), los sistemas y activos más valiosos (Donde se puede correr los mayores riesgos para la organización), los términos y condiciones acordados con los clientes del servicio (por ejemplo el tiempo de respuestas de incidentes y caída de los servicios), entre otros factores menos relevantes.  </w:t>
      </w:r>
    </w:p>
    <w:p w14:paraId="621378B0" w14:textId="77777777" w:rsidR="002A0943" w:rsidRPr="002A0943" w:rsidRDefault="002A0943" w:rsidP="002A0943">
      <w:pPr>
        <w:spacing w:before="100" w:beforeAutospacing="1" w:after="100" w:afterAutospacing="1" w:line="360" w:lineRule="auto"/>
        <w:rPr>
          <w:rFonts w:ascii="Times New Roman" w:eastAsia="Times New Roman" w:hAnsi="Times New Roman" w:cs="Times New Roman"/>
          <w:kern w:val="0"/>
          <w:sz w:val="24"/>
          <w:szCs w:val="24"/>
          <w:lang w:eastAsia="es-CR"/>
          <w14:ligatures w14:val="none"/>
        </w:rPr>
      </w:pPr>
      <w:r w:rsidRPr="002A0943">
        <w:rPr>
          <w:rFonts w:ascii="Arial" w:eastAsia="Times New Roman" w:hAnsi="Arial" w:cs="Arial"/>
          <w:kern w:val="0"/>
          <w:sz w:val="24"/>
          <w:szCs w:val="24"/>
          <w:lang w:val="es-ES" w:eastAsia="es-CR"/>
          <w14:ligatures w14:val="none"/>
        </w:rPr>
        <w:t xml:space="preserve">Un factor importante no mencionado anteriormente es la existencia de respuesta menos o más eficientes a distintos incidentes para mitigar su impacto mientras se resuelve el problema, un ejemplo de estos es la interrupción del servicio, ya que habrá incidentes los cuales pueden ser abordados y resueltos sin tener que interrumpir el servicio o al menos no de manera total.  También se debe tener en cuenta si el incidente es inesperado y/o que se trate de un incidente que nunca se haya tratado, ya que el tiempo de respuesta será incierto al no tener un protocolo o pasos a seguir ya estandarizados. Esto puede provocar problemas por ejemplo a la hora de cumplir con el plazo acordado en los términos y condiciones firmados por el cliente. </w:t>
      </w:r>
    </w:p>
    <w:p w14:paraId="2009EDE0" w14:textId="77777777" w:rsidR="002A0943" w:rsidRPr="002A0943" w:rsidRDefault="002A0943" w:rsidP="002A0943">
      <w:pPr>
        <w:spacing w:before="100" w:beforeAutospacing="1" w:after="100" w:afterAutospacing="1" w:line="360" w:lineRule="auto"/>
        <w:rPr>
          <w:rFonts w:ascii="Times New Roman" w:eastAsia="Times New Roman" w:hAnsi="Times New Roman" w:cs="Times New Roman"/>
          <w:kern w:val="0"/>
          <w:sz w:val="24"/>
          <w:szCs w:val="24"/>
          <w:lang w:eastAsia="es-CR"/>
          <w14:ligatures w14:val="none"/>
        </w:rPr>
      </w:pPr>
      <w:r w:rsidRPr="002A0943">
        <w:rPr>
          <w:rFonts w:ascii="Arial" w:eastAsia="Times New Roman" w:hAnsi="Arial" w:cs="Arial"/>
          <w:kern w:val="0"/>
          <w:sz w:val="24"/>
          <w:szCs w:val="24"/>
          <w:lang w:val="es-ES" w:eastAsia="es-CR"/>
          <w14:ligatures w14:val="none"/>
        </w:rPr>
        <w:t xml:space="preserve">Para lograr una mejora continua y reducir el impacto y tiempo de respuesta de incidentes ya ocurridos anteriormente, es importante realizar un análisis y documentación posterior a la resolución de dicho incidente. Estos análisis y su posterior documentación ayudaran a no tener que empezar de cero (sin ningún tipo de información), ya que se contara con una documentación solida a base del análisis de problemas resueltos, además dicha documentación proporcionara una </w:t>
      </w:r>
      <w:r w:rsidRPr="002A0943">
        <w:rPr>
          <w:rFonts w:ascii="Arial" w:eastAsia="Times New Roman" w:hAnsi="Arial" w:cs="Arial"/>
          <w:kern w:val="0"/>
          <w:sz w:val="24"/>
          <w:szCs w:val="24"/>
          <w:lang w:val="es-ES" w:eastAsia="es-CR"/>
          <w14:ligatures w14:val="none"/>
        </w:rPr>
        <w:lastRenderedPageBreak/>
        <w:t xml:space="preserve">mejora continua ya que será cada vez más sólida y con más información útil para mitigar los diferentes incidentes que podrían ocurrir. </w:t>
      </w:r>
    </w:p>
    <w:p w14:paraId="37F78078" w14:textId="77777777" w:rsidR="002A0943" w:rsidRPr="002A0943" w:rsidRDefault="002A0943" w:rsidP="002A0943">
      <w:pPr>
        <w:spacing w:before="100" w:beforeAutospacing="1" w:after="100" w:afterAutospacing="1" w:line="360" w:lineRule="auto"/>
        <w:rPr>
          <w:rFonts w:ascii="Times New Roman" w:eastAsia="Times New Roman" w:hAnsi="Times New Roman" w:cs="Times New Roman"/>
          <w:kern w:val="0"/>
          <w:sz w:val="24"/>
          <w:szCs w:val="24"/>
          <w:lang w:eastAsia="es-CR"/>
          <w14:ligatures w14:val="none"/>
        </w:rPr>
      </w:pPr>
      <w:r w:rsidRPr="002A0943">
        <w:rPr>
          <w:rFonts w:ascii="Arial" w:eastAsia="Times New Roman" w:hAnsi="Arial" w:cs="Arial"/>
          <w:kern w:val="0"/>
          <w:sz w:val="24"/>
          <w:szCs w:val="24"/>
          <w:lang w:val="es-ES" w:eastAsia="es-CR"/>
          <w14:ligatures w14:val="none"/>
        </w:rPr>
        <w:t xml:space="preserve">Estos análisis posteriores no solo son de utilidad a la hora de tener una base de información de incidentes (y sus respectivas soluciones y procesos de reparación) sino que también ayuda a conocer mejor el sistema y servicio, conociendo más a </w:t>
      </w:r>
      <w:proofErr w:type="spellStart"/>
      <w:r w:rsidRPr="002A0943">
        <w:rPr>
          <w:rFonts w:ascii="Arial" w:eastAsia="Times New Roman" w:hAnsi="Arial" w:cs="Arial"/>
          <w:kern w:val="0"/>
          <w:sz w:val="24"/>
          <w:szCs w:val="24"/>
          <w:lang w:val="es-ES" w:eastAsia="es-CR"/>
          <w14:ligatures w14:val="none"/>
        </w:rPr>
        <w:t>profundida</w:t>
      </w:r>
      <w:proofErr w:type="spellEnd"/>
      <w:r w:rsidRPr="002A0943">
        <w:rPr>
          <w:rFonts w:ascii="Arial" w:eastAsia="Times New Roman" w:hAnsi="Arial" w:cs="Arial"/>
          <w:kern w:val="0"/>
          <w:sz w:val="24"/>
          <w:szCs w:val="24"/>
          <w:lang w:val="es-ES" w:eastAsia="es-CR"/>
          <w14:ligatures w14:val="none"/>
        </w:rPr>
        <w:t xml:space="preserve"> sus brechas y vulnerabilidades. Este conocimiento del sistema más profundo ayuda a lograr mejores controles para evitar y mitigar incidentes, ya que si se conocen las vulnerabilidades es más sencillo elaborar un control para evitar las amenazas y tener un mayor monitoreo. </w:t>
      </w:r>
    </w:p>
    <w:p w14:paraId="44F7FF9E" w14:textId="79161B79" w:rsidR="002A0943" w:rsidRDefault="002A0943"/>
    <w:p w14:paraId="6028F14F" w14:textId="1DBE4363" w:rsidR="002A0943" w:rsidRDefault="002A0943"/>
    <w:p w14:paraId="18289D0C" w14:textId="77777777" w:rsidR="002A0943" w:rsidRDefault="002A0943"/>
    <w:sectPr w:rsidR="002A094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43"/>
    <w:rsid w:val="002A0943"/>
    <w:rsid w:val="00953A70"/>
    <w:rsid w:val="00A21F7A"/>
    <w:rsid w:val="00DA7CFB"/>
    <w:rsid w:val="00F93AA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F17F7"/>
  <w15:chartTrackingRefBased/>
  <w15:docId w15:val="{17611727-37C1-419A-8D46-0A8C6A53B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2A094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2A0943"/>
    <w:rPr>
      <w:rFonts w:ascii="Times New Roman" w:eastAsia="Times New Roman" w:hAnsi="Times New Roman" w:cs="Times New Roman"/>
      <w:b/>
      <w:bCs/>
      <w:kern w:val="0"/>
      <w:sz w:val="27"/>
      <w:szCs w:val="27"/>
      <w:lang w:eastAsia="es-CR"/>
      <w14:ligatures w14:val="none"/>
    </w:rPr>
  </w:style>
  <w:style w:type="character" w:styleId="Hipervnculo">
    <w:name w:val="Hyperlink"/>
    <w:basedOn w:val="Fuentedeprrafopredeter"/>
    <w:uiPriority w:val="99"/>
    <w:semiHidden/>
    <w:unhideWhenUsed/>
    <w:rsid w:val="002A0943"/>
    <w:rPr>
      <w:color w:val="0000FF"/>
      <w:u w:val="single"/>
    </w:rPr>
  </w:style>
  <w:style w:type="character" w:customStyle="1" w:styleId="sr-only">
    <w:name w:val="sr-only"/>
    <w:basedOn w:val="Fuentedeprrafopredeter"/>
    <w:rsid w:val="002A0943"/>
  </w:style>
  <w:style w:type="paragraph" w:styleId="NormalWeb">
    <w:name w:val="Normal (Web)"/>
    <w:basedOn w:val="Normal"/>
    <w:uiPriority w:val="99"/>
    <w:semiHidden/>
    <w:unhideWhenUsed/>
    <w:rsid w:val="002A0943"/>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670652">
      <w:bodyDiv w:val="1"/>
      <w:marLeft w:val="0"/>
      <w:marRight w:val="0"/>
      <w:marTop w:val="0"/>
      <w:marBottom w:val="0"/>
      <w:divBdr>
        <w:top w:val="none" w:sz="0" w:space="0" w:color="auto"/>
        <w:left w:val="none" w:sz="0" w:space="0" w:color="auto"/>
        <w:bottom w:val="none" w:sz="0" w:space="0" w:color="auto"/>
        <w:right w:val="none" w:sz="0" w:space="0" w:color="auto"/>
      </w:divBdr>
      <w:divsChild>
        <w:div w:id="590622997">
          <w:marLeft w:val="0"/>
          <w:marRight w:val="0"/>
          <w:marTop w:val="0"/>
          <w:marBottom w:val="0"/>
          <w:divBdr>
            <w:top w:val="none" w:sz="0" w:space="0" w:color="auto"/>
            <w:left w:val="none" w:sz="0" w:space="0" w:color="auto"/>
            <w:bottom w:val="none" w:sz="0" w:space="0" w:color="auto"/>
            <w:right w:val="none" w:sz="0" w:space="0" w:color="auto"/>
          </w:divBdr>
          <w:divsChild>
            <w:div w:id="1620911588">
              <w:marLeft w:val="0"/>
              <w:marRight w:val="0"/>
              <w:marTop w:val="0"/>
              <w:marBottom w:val="0"/>
              <w:divBdr>
                <w:top w:val="none" w:sz="0" w:space="0" w:color="auto"/>
                <w:left w:val="none" w:sz="0" w:space="0" w:color="auto"/>
                <w:bottom w:val="none" w:sz="0" w:space="0" w:color="auto"/>
                <w:right w:val="none" w:sz="0" w:space="0" w:color="auto"/>
              </w:divBdr>
            </w:div>
          </w:divsChild>
        </w:div>
        <w:div w:id="1652102250">
          <w:marLeft w:val="0"/>
          <w:marRight w:val="0"/>
          <w:marTop w:val="0"/>
          <w:marBottom w:val="0"/>
          <w:divBdr>
            <w:top w:val="none" w:sz="0" w:space="0" w:color="auto"/>
            <w:left w:val="none" w:sz="0" w:space="0" w:color="auto"/>
            <w:bottom w:val="none" w:sz="0" w:space="0" w:color="auto"/>
            <w:right w:val="none" w:sz="0" w:space="0" w:color="auto"/>
          </w:divBdr>
          <w:divsChild>
            <w:div w:id="219362460">
              <w:marLeft w:val="0"/>
              <w:marRight w:val="0"/>
              <w:marTop w:val="0"/>
              <w:marBottom w:val="0"/>
              <w:divBdr>
                <w:top w:val="none" w:sz="0" w:space="0" w:color="auto"/>
                <w:left w:val="none" w:sz="0" w:space="0" w:color="auto"/>
                <w:bottom w:val="none" w:sz="0" w:space="0" w:color="auto"/>
                <w:right w:val="none" w:sz="0" w:space="0" w:color="auto"/>
              </w:divBdr>
              <w:divsChild>
                <w:div w:id="1723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436941">
      <w:bodyDiv w:val="1"/>
      <w:marLeft w:val="0"/>
      <w:marRight w:val="0"/>
      <w:marTop w:val="0"/>
      <w:marBottom w:val="0"/>
      <w:divBdr>
        <w:top w:val="none" w:sz="0" w:space="0" w:color="auto"/>
        <w:left w:val="none" w:sz="0" w:space="0" w:color="auto"/>
        <w:bottom w:val="none" w:sz="0" w:space="0" w:color="auto"/>
        <w:right w:val="none" w:sz="0" w:space="0" w:color="auto"/>
      </w:divBdr>
      <w:divsChild>
        <w:div w:id="1681932491">
          <w:marLeft w:val="0"/>
          <w:marRight w:val="0"/>
          <w:marTop w:val="0"/>
          <w:marBottom w:val="0"/>
          <w:divBdr>
            <w:top w:val="none" w:sz="0" w:space="0" w:color="auto"/>
            <w:left w:val="none" w:sz="0" w:space="0" w:color="auto"/>
            <w:bottom w:val="none" w:sz="0" w:space="0" w:color="auto"/>
            <w:right w:val="none" w:sz="0" w:space="0" w:color="auto"/>
          </w:divBdr>
          <w:divsChild>
            <w:div w:id="941960721">
              <w:marLeft w:val="0"/>
              <w:marRight w:val="0"/>
              <w:marTop w:val="0"/>
              <w:marBottom w:val="0"/>
              <w:divBdr>
                <w:top w:val="none" w:sz="0" w:space="0" w:color="auto"/>
                <w:left w:val="none" w:sz="0" w:space="0" w:color="auto"/>
                <w:bottom w:val="none" w:sz="0" w:space="0" w:color="auto"/>
                <w:right w:val="none" w:sz="0" w:space="0" w:color="auto"/>
              </w:divBdr>
            </w:div>
          </w:divsChild>
        </w:div>
        <w:div w:id="318191048">
          <w:marLeft w:val="0"/>
          <w:marRight w:val="0"/>
          <w:marTop w:val="0"/>
          <w:marBottom w:val="0"/>
          <w:divBdr>
            <w:top w:val="none" w:sz="0" w:space="0" w:color="auto"/>
            <w:left w:val="none" w:sz="0" w:space="0" w:color="auto"/>
            <w:bottom w:val="none" w:sz="0" w:space="0" w:color="auto"/>
            <w:right w:val="none" w:sz="0" w:space="0" w:color="auto"/>
          </w:divBdr>
          <w:divsChild>
            <w:div w:id="383070035">
              <w:marLeft w:val="0"/>
              <w:marRight w:val="0"/>
              <w:marTop w:val="0"/>
              <w:marBottom w:val="0"/>
              <w:divBdr>
                <w:top w:val="none" w:sz="0" w:space="0" w:color="auto"/>
                <w:left w:val="none" w:sz="0" w:space="0" w:color="auto"/>
                <w:bottom w:val="none" w:sz="0" w:space="0" w:color="auto"/>
                <w:right w:val="none" w:sz="0" w:space="0" w:color="auto"/>
              </w:divBdr>
              <w:divsChild>
                <w:div w:id="111806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837041">
      <w:bodyDiv w:val="1"/>
      <w:marLeft w:val="0"/>
      <w:marRight w:val="0"/>
      <w:marTop w:val="0"/>
      <w:marBottom w:val="0"/>
      <w:divBdr>
        <w:top w:val="none" w:sz="0" w:space="0" w:color="auto"/>
        <w:left w:val="none" w:sz="0" w:space="0" w:color="auto"/>
        <w:bottom w:val="none" w:sz="0" w:space="0" w:color="auto"/>
        <w:right w:val="none" w:sz="0" w:space="0" w:color="auto"/>
      </w:divBdr>
      <w:divsChild>
        <w:div w:id="1098449728">
          <w:marLeft w:val="0"/>
          <w:marRight w:val="0"/>
          <w:marTop w:val="0"/>
          <w:marBottom w:val="0"/>
          <w:divBdr>
            <w:top w:val="none" w:sz="0" w:space="0" w:color="auto"/>
            <w:left w:val="none" w:sz="0" w:space="0" w:color="auto"/>
            <w:bottom w:val="none" w:sz="0" w:space="0" w:color="auto"/>
            <w:right w:val="none" w:sz="0" w:space="0" w:color="auto"/>
          </w:divBdr>
          <w:divsChild>
            <w:div w:id="1544368960">
              <w:marLeft w:val="0"/>
              <w:marRight w:val="0"/>
              <w:marTop w:val="0"/>
              <w:marBottom w:val="0"/>
              <w:divBdr>
                <w:top w:val="none" w:sz="0" w:space="0" w:color="auto"/>
                <w:left w:val="none" w:sz="0" w:space="0" w:color="auto"/>
                <w:bottom w:val="none" w:sz="0" w:space="0" w:color="auto"/>
                <w:right w:val="none" w:sz="0" w:space="0" w:color="auto"/>
              </w:divBdr>
            </w:div>
          </w:divsChild>
        </w:div>
        <w:div w:id="250624377">
          <w:marLeft w:val="0"/>
          <w:marRight w:val="0"/>
          <w:marTop w:val="0"/>
          <w:marBottom w:val="0"/>
          <w:divBdr>
            <w:top w:val="none" w:sz="0" w:space="0" w:color="auto"/>
            <w:left w:val="none" w:sz="0" w:space="0" w:color="auto"/>
            <w:bottom w:val="none" w:sz="0" w:space="0" w:color="auto"/>
            <w:right w:val="none" w:sz="0" w:space="0" w:color="auto"/>
          </w:divBdr>
          <w:divsChild>
            <w:div w:id="1598709447">
              <w:marLeft w:val="0"/>
              <w:marRight w:val="0"/>
              <w:marTop w:val="0"/>
              <w:marBottom w:val="0"/>
              <w:divBdr>
                <w:top w:val="none" w:sz="0" w:space="0" w:color="auto"/>
                <w:left w:val="none" w:sz="0" w:space="0" w:color="auto"/>
                <w:bottom w:val="none" w:sz="0" w:space="0" w:color="auto"/>
                <w:right w:val="none" w:sz="0" w:space="0" w:color="auto"/>
              </w:divBdr>
              <w:divsChild>
                <w:div w:id="7311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rende.uned.ac.cr/user/view.php?id=3211&amp;course=5744" TargetMode="External"/><Relationship Id="rId5" Type="http://schemas.openxmlformats.org/officeDocument/2006/relationships/hyperlink" Target="https://aprende.uned.ac.cr/user/view.php?id=7585&amp;course=5744" TargetMode="External"/><Relationship Id="rId4" Type="http://schemas.openxmlformats.org/officeDocument/2006/relationships/hyperlink" Target="https://aprende.uned.ac.cr/user/view.php?id=7061&amp;course=574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1219</Words>
  <Characters>6710</Characters>
  <Application>Microsoft Office Word</Application>
  <DocSecurity>0</DocSecurity>
  <Lines>55</Lines>
  <Paragraphs>15</Paragraphs>
  <ScaleCrop>false</ScaleCrop>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dc:creator>
  <cp:keywords/>
  <dc:description/>
  <cp:lastModifiedBy>ANTONIO</cp:lastModifiedBy>
  <cp:revision>1</cp:revision>
  <dcterms:created xsi:type="dcterms:W3CDTF">2025-06-09T18:43:00Z</dcterms:created>
  <dcterms:modified xsi:type="dcterms:W3CDTF">2025-06-09T18:45:00Z</dcterms:modified>
</cp:coreProperties>
</file>