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EC31" w14:textId="47D96F7B" w:rsidR="002025A6" w:rsidRPr="00A72C27" w:rsidRDefault="002025A6" w:rsidP="00BD6733">
      <w:p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sz w:val="22"/>
          <w:lang w:val="es-ES"/>
        </w:rPr>
        <w:t>Buenas noches,</w:t>
      </w:r>
    </w:p>
    <w:p w14:paraId="284FC587" w14:textId="0913EB9A" w:rsidR="00BD6733" w:rsidRPr="00A72C27" w:rsidRDefault="002025A6" w:rsidP="00BD6733">
      <w:p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sz w:val="22"/>
          <w:lang w:val="es-ES"/>
        </w:rPr>
        <w:t>La investigación de operaciones surgió como necesidad para poder implementar mejores tácticas o estrategias militares durante la segunda Guerra Mundial</w:t>
      </w:r>
      <w:r w:rsidR="000D5968" w:rsidRPr="00A72C27">
        <w:rPr>
          <w:rFonts w:ascii="Verdana" w:hAnsi="Verdana" w:cs="Arial"/>
          <w:sz w:val="22"/>
          <w:lang w:val="es-ES"/>
        </w:rPr>
        <w:t xml:space="preserve"> y </w:t>
      </w:r>
      <w:r w:rsidRPr="00A72C27">
        <w:rPr>
          <w:rFonts w:ascii="Verdana" w:hAnsi="Verdana" w:cs="Arial"/>
          <w:sz w:val="22"/>
          <w:lang w:val="es-ES"/>
        </w:rPr>
        <w:t>como su implementación fue satisfactori</w:t>
      </w:r>
      <w:r w:rsidR="000D5968" w:rsidRPr="00A72C27">
        <w:rPr>
          <w:rFonts w:ascii="Verdana" w:hAnsi="Verdana" w:cs="Arial"/>
          <w:sz w:val="22"/>
          <w:lang w:val="es-ES"/>
        </w:rPr>
        <w:t>a</w:t>
      </w:r>
      <w:r w:rsidRPr="00A72C27">
        <w:rPr>
          <w:rFonts w:ascii="Verdana" w:hAnsi="Verdana" w:cs="Arial"/>
          <w:sz w:val="22"/>
          <w:lang w:val="es-ES"/>
        </w:rPr>
        <w:t xml:space="preserve">, </w:t>
      </w:r>
      <w:r w:rsidR="000D5968" w:rsidRPr="00A72C27">
        <w:rPr>
          <w:rFonts w:ascii="Verdana" w:hAnsi="Verdana" w:cs="Arial"/>
          <w:sz w:val="22"/>
          <w:lang w:val="es-ES"/>
        </w:rPr>
        <w:t xml:space="preserve">con el pasar de los años </w:t>
      </w:r>
      <w:r w:rsidRPr="00A72C27">
        <w:rPr>
          <w:rFonts w:ascii="Verdana" w:hAnsi="Verdana" w:cs="Arial"/>
          <w:sz w:val="22"/>
          <w:lang w:val="es-ES"/>
        </w:rPr>
        <w:t xml:space="preserve">ha dado lugar a que dicho impacto </w:t>
      </w:r>
      <w:r w:rsidR="000D5968" w:rsidRPr="00A72C27">
        <w:rPr>
          <w:rFonts w:ascii="Verdana" w:hAnsi="Verdana" w:cs="Arial"/>
          <w:sz w:val="22"/>
          <w:lang w:val="es-ES"/>
        </w:rPr>
        <w:t xml:space="preserve">trascienda </w:t>
      </w:r>
      <w:r w:rsidRPr="00A72C27">
        <w:rPr>
          <w:rFonts w:ascii="Verdana" w:hAnsi="Verdana" w:cs="Arial"/>
          <w:sz w:val="22"/>
          <w:lang w:val="es-ES"/>
        </w:rPr>
        <w:t>de diferentes maneras</w:t>
      </w:r>
      <w:r w:rsidR="00B267CB" w:rsidRPr="00A72C27">
        <w:rPr>
          <w:rFonts w:ascii="Verdana" w:hAnsi="Verdana" w:cs="Arial"/>
          <w:sz w:val="22"/>
          <w:lang w:val="es-ES"/>
        </w:rPr>
        <w:t xml:space="preserve"> y </w:t>
      </w:r>
      <w:r w:rsidR="00922416" w:rsidRPr="00A72C27">
        <w:rPr>
          <w:rFonts w:ascii="Verdana" w:hAnsi="Verdana" w:cs="Arial"/>
          <w:sz w:val="22"/>
          <w:lang w:val="es-ES"/>
        </w:rPr>
        <w:t>áreas en el ámbito laboral.</w:t>
      </w:r>
      <w:r w:rsidR="00B267CB" w:rsidRPr="00A72C27">
        <w:rPr>
          <w:rFonts w:ascii="Verdana" w:hAnsi="Verdana" w:cs="Arial"/>
          <w:sz w:val="22"/>
          <w:lang w:val="es-ES"/>
        </w:rPr>
        <w:t xml:space="preserve"> </w:t>
      </w:r>
      <w:r w:rsidR="00922416" w:rsidRPr="00A72C27">
        <w:rPr>
          <w:rFonts w:ascii="Verdana" w:hAnsi="Verdana" w:cs="Arial"/>
          <w:sz w:val="22"/>
          <w:lang w:val="es-ES"/>
        </w:rPr>
        <w:t>S</w:t>
      </w:r>
      <w:r w:rsidR="00B267CB" w:rsidRPr="00A72C27">
        <w:rPr>
          <w:rFonts w:ascii="Verdana" w:hAnsi="Verdana" w:cs="Arial"/>
          <w:sz w:val="22"/>
          <w:lang w:val="es-ES"/>
        </w:rPr>
        <w:t xml:space="preserve">in </w:t>
      </w:r>
      <w:r w:rsidR="00922416" w:rsidRPr="00A72C27">
        <w:rPr>
          <w:rFonts w:ascii="Verdana" w:hAnsi="Verdana" w:cs="Arial"/>
          <w:sz w:val="22"/>
          <w:lang w:val="es-ES"/>
        </w:rPr>
        <w:t>embargo,</w:t>
      </w:r>
      <w:r w:rsidRPr="00A72C27">
        <w:rPr>
          <w:rFonts w:ascii="Verdana" w:hAnsi="Verdana" w:cs="Arial"/>
          <w:sz w:val="22"/>
          <w:lang w:val="es-ES"/>
        </w:rPr>
        <w:t xml:space="preserve"> el enfoque de este modelo está en brindar asesoría en la toma de decisiones, pero antes se realiza un análisis de técnico y detallado en cuanto al problema o necesidad que se necesite solventar. </w:t>
      </w:r>
      <w:r w:rsidR="00AD4902" w:rsidRPr="00A72C27">
        <w:rPr>
          <w:rFonts w:ascii="Verdana" w:hAnsi="Verdana" w:cs="Arial"/>
          <w:sz w:val="22"/>
          <w:lang w:val="es-ES"/>
        </w:rPr>
        <w:t xml:space="preserve">Uno de los principales objetivos que </w:t>
      </w:r>
      <w:r w:rsidRPr="00A72C27">
        <w:rPr>
          <w:rFonts w:ascii="Verdana" w:hAnsi="Verdana" w:cs="Arial"/>
          <w:sz w:val="22"/>
          <w:lang w:val="es-ES"/>
        </w:rPr>
        <w:t xml:space="preserve">posee este modelo es el bienestar de toda la organización, entonces se trata de encontrar soluciones que permitan adoptar estabilidad </w:t>
      </w:r>
      <w:r w:rsidR="00AD4902" w:rsidRPr="00A72C27">
        <w:rPr>
          <w:rFonts w:ascii="Verdana" w:hAnsi="Verdana" w:cs="Arial"/>
          <w:sz w:val="22"/>
          <w:lang w:val="es-ES"/>
        </w:rPr>
        <w:t xml:space="preserve">en cuanto </w:t>
      </w:r>
      <w:r w:rsidR="00F61D32" w:rsidRPr="00A72C27">
        <w:rPr>
          <w:rFonts w:ascii="Verdana" w:hAnsi="Verdana" w:cs="Arial"/>
          <w:sz w:val="22"/>
          <w:lang w:val="es-ES"/>
        </w:rPr>
        <w:t>a las</w:t>
      </w:r>
      <w:r w:rsidRPr="00A72C27">
        <w:rPr>
          <w:rFonts w:ascii="Verdana" w:hAnsi="Verdana" w:cs="Arial"/>
          <w:sz w:val="22"/>
          <w:lang w:val="es-ES"/>
        </w:rPr>
        <w:t xml:space="preserve"> ganancias y</w:t>
      </w:r>
      <w:r w:rsidR="00741EEF" w:rsidRPr="00A72C27">
        <w:rPr>
          <w:rFonts w:ascii="Verdana" w:hAnsi="Verdana" w:cs="Arial"/>
          <w:sz w:val="22"/>
          <w:lang w:val="es-ES"/>
        </w:rPr>
        <w:t xml:space="preserve"> productividad</w:t>
      </w:r>
      <w:r w:rsidR="00D7557C" w:rsidRPr="00A72C27">
        <w:rPr>
          <w:rFonts w:ascii="Verdana" w:hAnsi="Verdana" w:cs="Arial"/>
          <w:sz w:val="22"/>
          <w:lang w:val="es-ES"/>
        </w:rPr>
        <w:t xml:space="preserve"> en la toma de decisiones</w:t>
      </w:r>
      <w:r w:rsidR="00741EEF" w:rsidRPr="00A72C27">
        <w:rPr>
          <w:rFonts w:ascii="Verdana" w:hAnsi="Verdana" w:cs="Arial"/>
          <w:sz w:val="22"/>
          <w:lang w:val="es-ES"/>
        </w:rPr>
        <w:t xml:space="preserve"> </w:t>
      </w:r>
      <w:r w:rsidRPr="00A72C27">
        <w:rPr>
          <w:rFonts w:ascii="Verdana" w:hAnsi="Verdana" w:cs="Arial"/>
          <w:sz w:val="22"/>
          <w:lang w:val="es-ES"/>
        </w:rPr>
        <w:t>de la empresa</w:t>
      </w:r>
      <w:r w:rsidR="009B4C13" w:rsidRPr="00A72C27">
        <w:rPr>
          <w:rFonts w:ascii="Verdana" w:hAnsi="Verdana" w:cs="Arial"/>
          <w:sz w:val="22"/>
          <w:lang w:val="es-ES"/>
        </w:rPr>
        <w:t xml:space="preserve"> para optimizar los recursos </w:t>
      </w:r>
      <w:r w:rsidR="00BB746A" w:rsidRPr="00A72C27">
        <w:rPr>
          <w:rFonts w:ascii="Verdana" w:hAnsi="Verdana" w:cs="Arial"/>
          <w:sz w:val="22"/>
          <w:lang w:val="es-ES"/>
        </w:rPr>
        <w:t xml:space="preserve">y prestigio </w:t>
      </w:r>
      <w:r w:rsidR="009B4C13" w:rsidRPr="00A72C27">
        <w:rPr>
          <w:rFonts w:ascii="Verdana" w:hAnsi="Verdana" w:cs="Arial"/>
          <w:sz w:val="22"/>
          <w:lang w:val="es-ES"/>
        </w:rPr>
        <w:t>en la organización</w:t>
      </w:r>
      <w:r w:rsidR="00922416" w:rsidRPr="00A72C27">
        <w:rPr>
          <w:rFonts w:ascii="Verdana" w:hAnsi="Verdana" w:cs="Arial"/>
          <w:sz w:val="22"/>
          <w:lang w:val="es-ES"/>
        </w:rPr>
        <w:t>.</w:t>
      </w:r>
    </w:p>
    <w:p w14:paraId="5C422BBD" w14:textId="783DD1E8" w:rsidR="00841D24" w:rsidRPr="00A72C27" w:rsidRDefault="00841D24" w:rsidP="00BD6733">
      <w:p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sz w:val="22"/>
          <w:lang w:val="es-ES"/>
        </w:rPr>
        <w:t>Para poder implementar alguna solución a un problema usando el modelo de investigación de operaciones, necesitamos pasar por las siguientes etapas:</w:t>
      </w:r>
    </w:p>
    <w:p w14:paraId="2DDA4480" w14:textId="1BC816A2" w:rsidR="00A245A6" w:rsidRPr="00A72C27" w:rsidRDefault="00A245A6" w:rsidP="006B01CC">
      <w:pPr>
        <w:pStyle w:val="ListParagraph"/>
        <w:numPr>
          <w:ilvl w:val="0"/>
          <w:numId w:val="3"/>
        </w:num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i/>
          <w:iCs/>
          <w:sz w:val="22"/>
          <w:lang w:val="es-ES"/>
        </w:rPr>
        <w:t>Definición del problema y recolección de datos</w:t>
      </w:r>
      <w:r w:rsidRPr="00A72C27">
        <w:rPr>
          <w:rFonts w:ascii="Verdana" w:hAnsi="Verdana" w:cs="Arial"/>
          <w:sz w:val="22"/>
          <w:lang w:val="es-ES"/>
        </w:rPr>
        <w:t>:</w:t>
      </w:r>
      <w:r w:rsidR="009E4C9E" w:rsidRPr="009E4C9E">
        <w:rPr>
          <w:lang w:val="es-ES"/>
        </w:rPr>
        <w:t xml:space="preserve"> </w:t>
      </w:r>
      <w:r w:rsidR="009E4C9E" w:rsidRPr="009E4C9E">
        <w:rPr>
          <w:rFonts w:ascii="Verdana" w:hAnsi="Verdana" w:cs="Arial"/>
          <w:sz w:val="22"/>
          <w:lang w:val="es-ES"/>
        </w:rPr>
        <w:t>Se realiza un análisis de datos para poder identificar el problema u objetivo que requiera ser solventado.</w:t>
      </w:r>
      <w:r w:rsidRPr="00A72C27">
        <w:rPr>
          <w:rFonts w:ascii="Verdana" w:hAnsi="Verdana" w:cs="Arial"/>
          <w:sz w:val="22"/>
          <w:lang w:val="es-ES"/>
        </w:rPr>
        <w:t xml:space="preserve"> </w:t>
      </w:r>
    </w:p>
    <w:p w14:paraId="06571FC5" w14:textId="4921CA50" w:rsidR="00A245A6" w:rsidRPr="00A72C27" w:rsidRDefault="00A245A6" w:rsidP="006B01CC">
      <w:pPr>
        <w:pStyle w:val="ListParagraph"/>
        <w:numPr>
          <w:ilvl w:val="0"/>
          <w:numId w:val="3"/>
        </w:num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i/>
          <w:iCs/>
          <w:sz w:val="22"/>
          <w:lang w:val="es-ES"/>
        </w:rPr>
        <w:t>Formulación del modelo matemático</w:t>
      </w:r>
      <w:r w:rsidRPr="00A72C27">
        <w:rPr>
          <w:rFonts w:ascii="Verdana" w:hAnsi="Verdana" w:cs="Arial"/>
          <w:sz w:val="22"/>
          <w:lang w:val="es-ES"/>
        </w:rPr>
        <w:t xml:space="preserve">: </w:t>
      </w:r>
      <w:r w:rsidR="006472D3" w:rsidRPr="006472D3">
        <w:rPr>
          <w:rFonts w:ascii="Verdana" w:hAnsi="Verdana" w:cs="Arial"/>
          <w:sz w:val="22"/>
          <w:lang w:val="es-ES"/>
        </w:rPr>
        <w:t>Cuando el problema es definido, se procede a formular un modelo matemático en donde se puedan ubicar las variables del problema y así tener una mejor aproximación a la solución.</w:t>
      </w:r>
    </w:p>
    <w:p w14:paraId="2E4870AA" w14:textId="267606DF" w:rsidR="00A245A6" w:rsidRPr="00A72C27" w:rsidRDefault="00A245A6" w:rsidP="006B01CC">
      <w:pPr>
        <w:pStyle w:val="ListParagraph"/>
        <w:numPr>
          <w:ilvl w:val="0"/>
          <w:numId w:val="3"/>
        </w:num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i/>
          <w:iCs/>
          <w:sz w:val="22"/>
          <w:lang w:val="es-ES"/>
        </w:rPr>
        <w:t>Obtención de soluciones a partir del modelo</w:t>
      </w:r>
      <w:r w:rsidRPr="00A72C27">
        <w:rPr>
          <w:rFonts w:ascii="Verdana" w:hAnsi="Verdana" w:cs="Arial"/>
          <w:sz w:val="22"/>
          <w:lang w:val="es-ES"/>
        </w:rPr>
        <w:t xml:space="preserve">: </w:t>
      </w:r>
      <w:r w:rsidR="00D91140" w:rsidRPr="00D91140">
        <w:rPr>
          <w:rFonts w:ascii="Verdana" w:hAnsi="Verdana" w:cs="Arial"/>
          <w:sz w:val="22"/>
          <w:lang w:val="es-ES"/>
        </w:rPr>
        <w:t xml:space="preserve">Para poder resolver el modelo matemático que </w:t>
      </w:r>
      <w:r w:rsidR="00D91140">
        <w:rPr>
          <w:rFonts w:ascii="Verdana" w:hAnsi="Verdana" w:cs="Arial"/>
          <w:sz w:val="22"/>
          <w:lang w:val="es-ES"/>
        </w:rPr>
        <w:t>haya sido definido</w:t>
      </w:r>
      <w:r w:rsidR="00D91140" w:rsidRPr="00D91140">
        <w:rPr>
          <w:rFonts w:ascii="Verdana" w:hAnsi="Verdana" w:cs="Arial"/>
          <w:sz w:val="22"/>
          <w:lang w:val="es-ES"/>
        </w:rPr>
        <w:t>, se puede hacer de manera manual o con la ayuda de algún software que ya tenga diseñadas las ecuaciones para las diferentes alternativas de la solución</w:t>
      </w:r>
      <w:r w:rsidR="00C56360">
        <w:rPr>
          <w:rFonts w:ascii="Verdana" w:hAnsi="Verdana" w:cs="Arial"/>
          <w:sz w:val="22"/>
          <w:lang w:val="es-ES"/>
        </w:rPr>
        <w:t>, ya sean procedimientos analíticos, numéricos o de simulación</w:t>
      </w:r>
      <w:r w:rsidR="00D91140" w:rsidRPr="00D91140">
        <w:rPr>
          <w:rFonts w:ascii="Verdana" w:hAnsi="Verdana" w:cs="Arial"/>
          <w:sz w:val="22"/>
          <w:lang w:val="es-ES"/>
        </w:rPr>
        <w:t>.</w:t>
      </w:r>
    </w:p>
    <w:p w14:paraId="7CBB27CE" w14:textId="04AC1BE7" w:rsidR="00A245A6" w:rsidRPr="00A72C27" w:rsidRDefault="00A245A6" w:rsidP="006B01CC">
      <w:pPr>
        <w:pStyle w:val="ListParagraph"/>
        <w:numPr>
          <w:ilvl w:val="0"/>
          <w:numId w:val="3"/>
        </w:num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i/>
          <w:iCs/>
          <w:sz w:val="22"/>
          <w:lang w:val="es-ES"/>
        </w:rPr>
        <w:t>Prueba del modelo</w:t>
      </w:r>
      <w:r w:rsidRPr="00A72C27">
        <w:rPr>
          <w:rFonts w:ascii="Verdana" w:hAnsi="Verdana" w:cs="Arial"/>
          <w:sz w:val="22"/>
          <w:lang w:val="es-ES"/>
        </w:rPr>
        <w:t xml:space="preserve">: </w:t>
      </w:r>
      <w:r w:rsidR="007D2434" w:rsidRPr="007D2434">
        <w:rPr>
          <w:rFonts w:ascii="Verdana" w:hAnsi="Verdana" w:cs="Arial"/>
          <w:sz w:val="22"/>
          <w:lang w:val="es-ES"/>
        </w:rPr>
        <w:t xml:space="preserve">En </w:t>
      </w:r>
      <w:r w:rsidR="00792081" w:rsidRPr="007D2434">
        <w:rPr>
          <w:rFonts w:ascii="Verdana" w:hAnsi="Verdana" w:cs="Arial"/>
          <w:sz w:val="22"/>
          <w:lang w:val="es-ES"/>
        </w:rPr>
        <w:t>este</w:t>
      </w:r>
      <w:r w:rsidR="007D2434" w:rsidRPr="007D2434">
        <w:rPr>
          <w:rFonts w:ascii="Verdana" w:hAnsi="Verdana" w:cs="Arial"/>
          <w:sz w:val="22"/>
          <w:lang w:val="es-ES"/>
        </w:rPr>
        <w:t xml:space="preserve"> proceso se realiza una valoración de la efectividad que presenta el modelo, para poder incrementar su validez.</w:t>
      </w:r>
    </w:p>
    <w:p w14:paraId="7FEFD4C6" w14:textId="734D3846" w:rsidR="00A245A6" w:rsidRPr="00A72C27" w:rsidRDefault="00A245A6" w:rsidP="006B01CC">
      <w:pPr>
        <w:pStyle w:val="ListParagraph"/>
        <w:numPr>
          <w:ilvl w:val="0"/>
          <w:numId w:val="3"/>
        </w:num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i/>
          <w:iCs/>
          <w:sz w:val="22"/>
          <w:lang w:val="es-ES"/>
        </w:rPr>
        <w:t>Preparación para aplicar el modelo</w:t>
      </w:r>
      <w:r w:rsidRPr="00A72C27">
        <w:rPr>
          <w:rFonts w:ascii="Verdana" w:hAnsi="Verdana" w:cs="Arial"/>
          <w:sz w:val="22"/>
          <w:lang w:val="es-ES"/>
        </w:rPr>
        <w:t xml:space="preserve">: </w:t>
      </w:r>
      <w:r w:rsidR="001235A5" w:rsidRPr="001235A5">
        <w:rPr>
          <w:rFonts w:ascii="Verdana" w:hAnsi="Verdana" w:cs="Arial"/>
          <w:sz w:val="22"/>
          <w:lang w:val="es-ES"/>
        </w:rPr>
        <w:t xml:space="preserve">Acá se trata de verificar con un análisis de sensibilidad, más que todo de que los parámetros no cambien mucho </w:t>
      </w:r>
      <w:proofErr w:type="spellStart"/>
      <w:r w:rsidR="001235A5" w:rsidRPr="001235A5">
        <w:rPr>
          <w:rFonts w:ascii="Verdana" w:hAnsi="Verdana" w:cs="Arial"/>
          <w:sz w:val="22"/>
          <w:lang w:val="es-ES"/>
        </w:rPr>
        <w:t>ena</w:t>
      </w:r>
      <w:proofErr w:type="spellEnd"/>
      <w:r w:rsidR="001235A5" w:rsidRPr="001235A5">
        <w:rPr>
          <w:rFonts w:ascii="Verdana" w:hAnsi="Verdana" w:cs="Arial"/>
          <w:sz w:val="22"/>
          <w:lang w:val="es-ES"/>
        </w:rPr>
        <w:t xml:space="preserve"> solución del problema.</w:t>
      </w:r>
    </w:p>
    <w:p w14:paraId="6DF63E3B" w14:textId="6E8C6669" w:rsidR="00EB3EBD" w:rsidRPr="00A72C27" w:rsidRDefault="00A245A6" w:rsidP="006B01CC">
      <w:pPr>
        <w:pStyle w:val="ListParagraph"/>
        <w:numPr>
          <w:ilvl w:val="0"/>
          <w:numId w:val="3"/>
        </w:numPr>
        <w:rPr>
          <w:rFonts w:ascii="Verdana" w:hAnsi="Verdana" w:cs="Arial"/>
          <w:sz w:val="22"/>
          <w:lang w:val="es-ES"/>
        </w:rPr>
      </w:pPr>
      <w:r w:rsidRPr="00A72C27">
        <w:rPr>
          <w:rFonts w:ascii="Verdana" w:hAnsi="Verdana" w:cs="Arial"/>
          <w:i/>
          <w:iCs/>
          <w:sz w:val="22"/>
          <w:lang w:val="es-ES"/>
        </w:rPr>
        <w:t>Implementación</w:t>
      </w:r>
      <w:r w:rsidRPr="00A72C27">
        <w:rPr>
          <w:rFonts w:ascii="Verdana" w:hAnsi="Verdana" w:cs="Arial"/>
          <w:sz w:val="22"/>
          <w:lang w:val="es-ES"/>
        </w:rPr>
        <w:t xml:space="preserve">: </w:t>
      </w:r>
      <w:r w:rsidR="00342A76" w:rsidRPr="00342A76">
        <w:rPr>
          <w:rFonts w:ascii="Verdana" w:hAnsi="Verdana" w:cs="Arial"/>
          <w:sz w:val="22"/>
          <w:lang w:val="es-ES"/>
        </w:rPr>
        <w:t>Emplear el sistema o modelo que ya fue definido la solución del problema que se haya presentado.</w:t>
      </w:r>
    </w:p>
    <w:p w14:paraId="66C759E6" w14:textId="54D2C966" w:rsidR="00F229A3" w:rsidRPr="00A72C27" w:rsidRDefault="00CC5A8B" w:rsidP="00F229A3">
      <w:pPr>
        <w:rPr>
          <w:rFonts w:ascii="Verdana" w:hAnsi="Verdana" w:cs="Arial"/>
          <w:sz w:val="22"/>
          <w:lang w:val="es-ES"/>
        </w:rPr>
      </w:pPr>
      <w:r w:rsidRPr="00CC5A8B">
        <w:rPr>
          <w:rFonts w:ascii="Verdana" w:hAnsi="Verdana" w:cs="Arial"/>
          <w:sz w:val="22"/>
          <w:lang w:val="es-ES"/>
        </w:rPr>
        <w:t xml:space="preserve">Como hemos podido notar, el impacto e implementación del modelo de investigación de Operaciones es muy útil en la toma de decisiones </w:t>
      </w:r>
      <w:r w:rsidR="00CD5490">
        <w:rPr>
          <w:rFonts w:ascii="Verdana" w:hAnsi="Verdana" w:cs="Arial"/>
          <w:sz w:val="22"/>
          <w:lang w:val="es-ES"/>
        </w:rPr>
        <w:t>de</w:t>
      </w:r>
      <w:r w:rsidRPr="00CC5A8B">
        <w:rPr>
          <w:rFonts w:ascii="Verdana" w:hAnsi="Verdana" w:cs="Arial"/>
          <w:sz w:val="22"/>
          <w:lang w:val="es-ES"/>
        </w:rPr>
        <w:t xml:space="preserve"> diferentes áreas </w:t>
      </w:r>
      <w:r w:rsidR="00CD5490">
        <w:rPr>
          <w:rFonts w:ascii="Verdana" w:hAnsi="Verdana" w:cs="Arial"/>
          <w:sz w:val="22"/>
          <w:lang w:val="es-ES"/>
        </w:rPr>
        <w:t xml:space="preserve">en el </w:t>
      </w:r>
      <w:r w:rsidR="00CD5490" w:rsidRPr="00CC5A8B">
        <w:rPr>
          <w:rFonts w:ascii="Verdana" w:hAnsi="Verdana" w:cs="Arial"/>
          <w:sz w:val="22"/>
          <w:lang w:val="es-ES"/>
        </w:rPr>
        <w:t>ámbito</w:t>
      </w:r>
      <w:r w:rsidRPr="00CC5A8B">
        <w:rPr>
          <w:rFonts w:ascii="Verdana" w:hAnsi="Verdana" w:cs="Arial"/>
          <w:sz w:val="22"/>
          <w:lang w:val="es-ES"/>
        </w:rPr>
        <w:t xml:space="preserve"> laboral. Por esa razón, </w:t>
      </w:r>
      <w:r w:rsidR="006E2919">
        <w:rPr>
          <w:rFonts w:ascii="Verdana" w:hAnsi="Verdana" w:cs="Arial"/>
          <w:sz w:val="22"/>
          <w:lang w:val="es-ES"/>
        </w:rPr>
        <w:t xml:space="preserve">me gustaría mencionar que </w:t>
      </w:r>
      <w:r w:rsidRPr="00CC5A8B">
        <w:rPr>
          <w:rFonts w:ascii="Verdana" w:hAnsi="Verdana" w:cs="Arial"/>
          <w:sz w:val="22"/>
          <w:lang w:val="es-ES"/>
        </w:rPr>
        <w:t xml:space="preserve">en mi comunidad </w:t>
      </w:r>
      <w:r w:rsidR="006E2919">
        <w:rPr>
          <w:rFonts w:ascii="Verdana" w:hAnsi="Verdana" w:cs="Arial"/>
          <w:sz w:val="22"/>
          <w:lang w:val="es-ES"/>
        </w:rPr>
        <w:t xml:space="preserve">hay una </w:t>
      </w:r>
      <w:r w:rsidRPr="00CC5A8B">
        <w:rPr>
          <w:rFonts w:ascii="Verdana" w:hAnsi="Verdana" w:cs="Arial"/>
          <w:sz w:val="22"/>
          <w:lang w:val="es-ES"/>
        </w:rPr>
        <w:t xml:space="preserve">única tienda de ropa </w:t>
      </w:r>
      <w:r w:rsidR="006E2919">
        <w:rPr>
          <w:rFonts w:ascii="Verdana" w:hAnsi="Verdana" w:cs="Arial"/>
          <w:sz w:val="22"/>
          <w:lang w:val="es-ES"/>
        </w:rPr>
        <w:t xml:space="preserve">en donde </w:t>
      </w:r>
      <w:r w:rsidR="00AF3CDA">
        <w:rPr>
          <w:rFonts w:ascii="Verdana" w:hAnsi="Verdana" w:cs="Arial"/>
          <w:sz w:val="22"/>
          <w:lang w:val="es-ES"/>
        </w:rPr>
        <w:t>solo una</w:t>
      </w:r>
      <w:r w:rsidRPr="00CC5A8B">
        <w:rPr>
          <w:rFonts w:ascii="Verdana" w:hAnsi="Verdana" w:cs="Arial"/>
          <w:sz w:val="22"/>
          <w:lang w:val="es-ES"/>
        </w:rPr>
        <w:t xml:space="preserve"> persona </w:t>
      </w:r>
      <w:r w:rsidR="00AF3CDA">
        <w:rPr>
          <w:rFonts w:ascii="Verdana" w:hAnsi="Verdana" w:cs="Arial"/>
          <w:sz w:val="22"/>
          <w:lang w:val="es-ES"/>
        </w:rPr>
        <w:t xml:space="preserve">se encuentra </w:t>
      </w:r>
      <w:r w:rsidRPr="00CC5A8B">
        <w:rPr>
          <w:rFonts w:ascii="Verdana" w:hAnsi="Verdana" w:cs="Arial"/>
          <w:sz w:val="22"/>
          <w:lang w:val="es-ES"/>
        </w:rPr>
        <w:t>atendiendo</w:t>
      </w:r>
      <w:r w:rsidR="00AF3CDA">
        <w:rPr>
          <w:rFonts w:ascii="Verdana" w:hAnsi="Verdana" w:cs="Arial"/>
          <w:sz w:val="22"/>
          <w:lang w:val="es-ES"/>
        </w:rPr>
        <w:t xml:space="preserve"> a toda</w:t>
      </w:r>
      <w:r w:rsidRPr="00CC5A8B">
        <w:rPr>
          <w:rFonts w:ascii="Verdana" w:hAnsi="Verdana" w:cs="Arial"/>
          <w:sz w:val="22"/>
          <w:lang w:val="es-ES"/>
        </w:rPr>
        <w:t xml:space="preserve"> la clientela</w:t>
      </w:r>
      <w:r w:rsidR="00AF3CDA">
        <w:rPr>
          <w:rFonts w:ascii="Verdana" w:hAnsi="Verdana" w:cs="Arial"/>
          <w:sz w:val="22"/>
          <w:lang w:val="es-ES"/>
        </w:rPr>
        <w:t>, lo cual le asigna</w:t>
      </w:r>
      <w:r w:rsidRPr="00CC5A8B">
        <w:rPr>
          <w:rFonts w:ascii="Verdana" w:hAnsi="Verdana" w:cs="Arial"/>
          <w:sz w:val="22"/>
          <w:lang w:val="es-ES"/>
        </w:rPr>
        <w:t xml:space="preserve"> toda la responsabilidad en el local, y acá usualmente los fines de semanas la gente frecuenta bastante dicha tienda</w:t>
      </w:r>
      <w:r w:rsidR="00FE1608">
        <w:rPr>
          <w:rFonts w:ascii="Verdana" w:hAnsi="Verdana" w:cs="Arial"/>
          <w:sz w:val="22"/>
          <w:lang w:val="es-ES"/>
        </w:rPr>
        <w:t xml:space="preserve"> y como </w:t>
      </w:r>
      <w:r w:rsidR="00A34C25">
        <w:rPr>
          <w:rFonts w:ascii="Verdana" w:hAnsi="Verdana" w:cs="Arial"/>
          <w:sz w:val="22"/>
          <w:lang w:val="es-ES"/>
        </w:rPr>
        <w:t xml:space="preserve">no hay mucho personal atendiendo, genera muchos minutos o incluso horas de </w:t>
      </w:r>
      <w:r w:rsidR="0008267B">
        <w:rPr>
          <w:rFonts w:ascii="Verdana" w:hAnsi="Verdana" w:cs="Arial"/>
          <w:sz w:val="22"/>
          <w:lang w:val="es-ES"/>
        </w:rPr>
        <w:t xml:space="preserve">espera para realizar alguna compra. Por lo </w:t>
      </w:r>
      <w:r w:rsidR="004C0D00">
        <w:rPr>
          <w:rFonts w:ascii="Verdana" w:hAnsi="Verdana" w:cs="Arial"/>
          <w:sz w:val="22"/>
          <w:lang w:val="es-ES"/>
        </w:rPr>
        <w:t>tanto,</w:t>
      </w:r>
      <w:r w:rsidR="0008267B">
        <w:rPr>
          <w:rFonts w:ascii="Verdana" w:hAnsi="Verdana" w:cs="Arial"/>
          <w:sz w:val="22"/>
          <w:lang w:val="es-ES"/>
        </w:rPr>
        <w:t xml:space="preserve"> considero </w:t>
      </w:r>
      <w:r w:rsidR="00A1685B">
        <w:rPr>
          <w:rFonts w:ascii="Verdana" w:hAnsi="Verdana" w:cs="Arial"/>
          <w:sz w:val="22"/>
          <w:lang w:val="es-ES"/>
        </w:rPr>
        <w:t>que,</w:t>
      </w:r>
      <w:r w:rsidR="0008267B">
        <w:rPr>
          <w:rFonts w:ascii="Verdana" w:hAnsi="Verdana" w:cs="Arial"/>
          <w:sz w:val="22"/>
          <w:lang w:val="es-ES"/>
        </w:rPr>
        <w:t xml:space="preserve"> si se llega a </w:t>
      </w:r>
      <w:r w:rsidR="00194F92">
        <w:rPr>
          <w:rFonts w:ascii="Verdana" w:hAnsi="Verdana" w:cs="Arial"/>
          <w:sz w:val="22"/>
          <w:lang w:val="es-ES"/>
        </w:rPr>
        <w:t>implementar</w:t>
      </w:r>
      <w:r w:rsidR="004C0D00">
        <w:rPr>
          <w:rFonts w:ascii="Verdana" w:hAnsi="Verdana" w:cs="Arial"/>
          <w:sz w:val="22"/>
          <w:lang w:val="es-ES"/>
        </w:rPr>
        <w:t xml:space="preserve"> este modelo de IO, la tienda podría incrementar sus ganancias, tener </w:t>
      </w:r>
      <w:r w:rsidR="004C0D00">
        <w:rPr>
          <w:rFonts w:ascii="Verdana" w:hAnsi="Verdana" w:cs="Arial"/>
          <w:sz w:val="22"/>
          <w:lang w:val="es-ES"/>
        </w:rPr>
        <w:lastRenderedPageBreak/>
        <w:t>un mejor prestigio en el servicio al cliente</w:t>
      </w:r>
      <w:r w:rsidR="00194F92">
        <w:rPr>
          <w:rFonts w:ascii="Verdana" w:hAnsi="Verdana" w:cs="Arial"/>
          <w:sz w:val="22"/>
          <w:lang w:val="es-ES"/>
        </w:rPr>
        <w:t>, entre otros beneficios más.</w:t>
      </w:r>
      <w:sdt>
        <w:sdtPr>
          <w:rPr>
            <w:rFonts w:ascii="Verdana" w:hAnsi="Verdana" w:cs="Arial"/>
            <w:sz w:val="22"/>
            <w:lang w:val="es-ES"/>
          </w:rPr>
          <w:id w:val="1445651276"/>
          <w:citation/>
        </w:sdtPr>
        <w:sdtEndPr/>
        <w:sdtContent>
          <w:r w:rsidR="007F0FB6">
            <w:rPr>
              <w:rFonts w:ascii="Verdana" w:hAnsi="Verdana" w:cs="Arial"/>
              <w:sz w:val="22"/>
              <w:lang w:val="es-ES"/>
            </w:rPr>
            <w:fldChar w:fldCharType="begin"/>
          </w:r>
          <w:r w:rsidR="007F0FB6" w:rsidRPr="007F0FB6">
            <w:rPr>
              <w:rFonts w:ascii="Verdana" w:hAnsi="Verdana" w:cs="Arial"/>
              <w:sz w:val="22"/>
              <w:lang w:val="es-ES"/>
            </w:rPr>
            <w:instrText xml:space="preserve"> CITATION Hil15 \l 2057 </w:instrText>
          </w:r>
          <w:r w:rsidR="007F0FB6">
            <w:rPr>
              <w:rFonts w:ascii="Verdana" w:hAnsi="Verdana" w:cs="Arial"/>
              <w:sz w:val="22"/>
              <w:lang w:val="es-ES"/>
            </w:rPr>
            <w:fldChar w:fldCharType="separate"/>
          </w:r>
          <w:r w:rsidR="00900D0D">
            <w:rPr>
              <w:rFonts w:ascii="Verdana" w:hAnsi="Verdana" w:cs="Arial"/>
              <w:noProof/>
              <w:sz w:val="22"/>
              <w:lang w:val="es-ES"/>
            </w:rPr>
            <w:t xml:space="preserve"> </w:t>
          </w:r>
          <w:r w:rsidR="00900D0D" w:rsidRPr="00900D0D">
            <w:rPr>
              <w:rFonts w:ascii="Verdana" w:hAnsi="Verdana" w:cs="Arial"/>
              <w:noProof/>
              <w:sz w:val="22"/>
              <w:lang w:val="es-ES"/>
            </w:rPr>
            <w:t>(Hillier &amp; Lieberman, 2015)</w:t>
          </w:r>
          <w:r w:rsidR="007F0FB6">
            <w:rPr>
              <w:rFonts w:ascii="Verdana" w:hAnsi="Verdana" w:cs="Arial"/>
              <w:sz w:val="22"/>
              <w:lang w:val="es-ES"/>
            </w:rPr>
            <w:fldChar w:fldCharType="end"/>
          </w:r>
        </w:sdtContent>
      </w:sdt>
    </w:p>
    <w:sdt>
      <w:sdtPr>
        <w:rPr>
          <w:rFonts w:ascii="Verdana" w:eastAsiaTheme="minorHAnsi" w:hAnsi="Verdana" w:cs="Arial"/>
          <w:color w:val="auto"/>
          <w:sz w:val="22"/>
          <w:szCs w:val="22"/>
          <w:lang w:val="en-CA"/>
        </w:rPr>
        <w:id w:val="1322617934"/>
        <w:docPartObj>
          <w:docPartGallery w:val="Bibliographies"/>
          <w:docPartUnique/>
        </w:docPartObj>
      </w:sdtPr>
      <w:sdtEndPr>
        <w:rPr>
          <w:rFonts w:ascii="Arial" w:hAnsi="Arial"/>
        </w:rPr>
      </w:sdtEndPr>
      <w:sdtContent>
        <w:p w14:paraId="5A387E99" w14:textId="10ADD4B8" w:rsidR="00F243FD" w:rsidRPr="007F0FB6" w:rsidRDefault="001D6EAE">
          <w:pPr>
            <w:pStyle w:val="Heading1"/>
            <w:rPr>
              <w:rFonts w:ascii="Verdana" w:hAnsi="Verdana" w:cs="Arial"/>
              <w:sz w:val="22"/>
              <w:szCs w:val="22"/>
              <w:lang w:val="es-ES"/>
            </w:rPr>
          </w:pPr>
          <w:r w:rsidRPr="007F0FB6">
            <w:rPr>
              <w:rFonts w:ascii="Verdana" w:hAnsi="Verdana" w:cs="Arial"/>
              <w:sz w:val="22"/>
              <w:szCs w:val="22"/>
              <w:lang w:val="es-ES"/>
            </w:rPr>
            <w:t>Referencias Bibliográficas</w:t>
          </w:r>
        </w:p>
        <w:sdt>
          <w:sdtPr>
            <w:rPr>
              <w:rFonts w:ascii="Verdana" w:hAnsi="Verdana" w:cs="Arial"/>
              <w:sz w:val="22"/>
            </w:rPr>
            <w:id w:val="111145805"/>
            <w:bibliography/>
          </w:sdtPr>
          <w:sdtEndPr>
            <w:rPr>
              <w:rFonts w:ascii="Arial" w:hAnsi="Arial"/>
            </w:rPr>
          </w:sdtEndPr>
          <w:sdtContent>
            <w:p w14:paraId="6E7B2707" w14:textId="77777777" w:rsidR="00900D0D" w:rsidRDefault="00F243FD" w:rsidP="00900D0D">
              <w:pPr>
                <w:pStyle w:val="Bibliography"/>
                <w:ind w:left="720" w:hanging="720"/>
                <w:rPr>
                  <w:noProof/>
                  <w:szCs w:val="24"/>
                  <w:lang w:val="es-ES"/>
                </w:rPr>
              </w:pPr>
              <w:r w:rsidRPr="00A72C27">
                <w:rPr>
                  <w:rFonts w:ascii="Verdana" w:hAnsi="Verdana" w:cs="Arial"/>
                  <w:sz w:val="22"/>
                </w:rPr>
                <w:fldChar w:fldCharType="begin"/>
              </w:r>
              <w:r w:rsidRPr="00A72C27">
                <w:rPr>
                  <w:rFonts w:ascii="Verdana" w:hAnsi="Verdana" w:cs="Arial"/>
                  <w:sz w:val="22"/>
                  <w:lang w:val="es-ES"/>
                </w:rPr>
                <w:instrText xml:space="preserve"> BIBLIOGRAPHY </w:instrText>
              </w:r>
              <w:r w:rsidRPr="00A72C27">
                <w:rPr>
                  <w:rFonts w:ascii="Verdana" w:hAnsi="Verdana" w:cs="Arial"/>
                  <w:sz w:val="22"/>
                </w:rPr>
                <w:fldChar w:fldCharType="separate"/>
              </w:r>
              <w:r w:rsidR="00900D0D">
                <w:rPr>
                  <w:noProof/>
                  <w:lang w:val="es-ES"/>
                </w:rPr>
                <w:t xml:space="preserve">Guillen, J. (2013). </w:t>
              </w:r>
              <w:r w:rsidR="00900D0D">
                <w:rPr>
                  <w:i/>
                  <w:iCs/>
                  <w:noProof/>
                  <w:lang w:val="es-ES"/>
                </w:rPr>
                <w:t>Investigación de operaciones, qué es, historia y metodología</w:t>
              </w:r>
              <w:r w:rsidR="00900D0D">
                <w:rPr>
                  <w:noProof/>
                  <w:lang w:val="es-ES"/>
                </w:rPr>
                <w:t>. Obtenido de https://www.gestiopolis.com/investigacion-de-operaciones-que-es-historia-y-metodologia/</w:t>
              </w:r>
            </w:p>
            <w:p w14:paraId="0595282A" w14:textId="77777777" w:rsidR="00900D0D" w:rsidRDefault="00900D0D" w:rsidP="00900D0D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Hillier, F., &amp; Lieberman, G. (2015). </w:t>
              </w:r>
              <w:r>
                <w:rPr>
                  <w:i/>
                  <w:iCs/>
                  <w:noProof/>
                  <w:lang w:val="es-ES"/>
                </w:rPr>
                <w:t>Investigación de operaciones.</w:t>
              </w:r>
              <w:r>
                <w:rPr>
                  <w:noProof/>
                  <w:lang w:val="es-ES"/>
                </w:rPr>
                <w:t xml:space="preserve"> McGraw-Hill Education 10° edición, México.</w:t>
              </w:r>
            </w:p>
            <w:p w14:paraId="445DA5EC" w14:textId="72F68124" w:rsidR="00F243FD" w:rsidRPr="00841D24" w:rsidRDefault="00F243FD" w:rsidP="00900D0D">
              <w:pPr>
                <w:rPr>
                  <w:rFonts w:cs="Arial"/>
                  <w:sz w:val="22"/>
                </w:rPr>
              </w:pPr>
              <w:r w:rsidRPr="00A72C27">
                <w:rPr>
                  <w:rFonts w:ascii="Verdana" w:hAnsi="Verdana" w:cs="Arial"/>
                  <w:b/>
                  <w:bCs/>
                  <w:noProof/>
                  <w:sz w:val="22"/>
                </w:rPr>
                <w:fldChar w:fldCharType="end"/>
              </w:r>
            </w:p>
          </w:sdtContent>
        </w:sdt>
      </w:sdtContent>
    </w:sdt>
    <w:p w14:paraId="5C612BE8" w14:textId="77777777" w:rsidR="00F243FD" w:rsidRPr="00841D24" w:rsidRDefault="00F243FD" w:rsidP="00EB3EBD">
      <w:pPr>
        <w:pStyle w:val="ListParagraph"/>
        <w:rPr>
          <w:rFonts w:cs="Arial"/>
          <w:sz w:val="22"/>
          <w:lang w:val="es-ES"/>
        </w:rPr>
      </w:pPr>
    </w:p>
    <w:sectPr w:rsidR="00F243FD" w:rsidRPr="00841D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0287B"/>
    <w:multiLevelType w:val="hybridMultilevel"/>
    <w:tmpl w:val="871016B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74E41"/>
    <w:multiLevelType w:val="hybridMultilevel"/>
    <w:tmpl w:val="4C6C4F4A"/>
    <w:lvl w:ilvl="0" w:tplc="DF1A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525BCE"/>
    <w:multiLevelType w:val="hybridMultilevel"/>
    <w:tmpl w:val="F188A5DA"/>
    <w:lvl w:ilvl="0" w:tplc="E1CE5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735726">
    <w:abstractNumId w:val="2"/>
  </w:num>
  <w:num w:numId="2" w16cid:durableId="677852652">
    <w:abstractNumId w:val="1"/>
  </w:num>
  <w:num w:numId="3" w16cid:durableId="188398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92"/>
    <w:rsid w:val="0002705C"/>
    <w:rsid w:val="0008267B"/>
    <w:rsid w:val="000D5968"/>
    <w:rsid w:val="001235A5"/>
    <w:rsid w:val="00194F92"/>
    <w:rsid w:val="001D6EAE"/>
    <w:rsid w:val="001D7351"/>
    <w:rsid w:val="002025A6"/>
    <w:rsid w:val="00342A76"/>
    <w:rsid w:val="004C0D00"/>
    <w:rsid w:val="004D4775"/>
    <w:rsid w:val="0055143F"/>
    <w:rsid w:val="0055709E"/>
    <w:rsid w:val="006472D3"/>
    <w:rsid w:val="006B01CC"/>
    <w:rsid w:val="006E2919"/>
    <w:rsid w:val="00741EEF"/>
    <w:rsid w:val="00792081"/>
    <w:rsid w:val="007D2434"/>
    <w:rsid w:val="007F0FB6"/>
    <w:rsid w:val="00800BD5"/>
    <w:rsid w:val="00841D24"/>
    <w:rsid w:val="0087507D"/>
    <w:rsid w:val="00900D0D"/>
    <w:rsid w:val="00922416"/>
    <w:rsid w:val="009B4C13"/>
    <w:rsid w:val="009E4C9E"/>
    <w:rsid w:val="00A1685B"/>
    <w:rsid w:val="00A245A6"/>
    <w:rsid w:val="00A34C25"/>
    <w:rsid w:val="00A72C27"/>
    <w:rsid w:val="00A77E92"/>
    <w:rsid w:val="00AD4902"/>
    <w:rsid w:val="00AF3CDA"/>
    <w:rsid w:val="00B267CB"/>
    <w:rsid w:val="00BB746A"/>
    <w:rsid w:val="00BD6733"/>
    <w:rsid w:val="00C56360"/>
    <w:rsid w:val="00CC5A8B"/>
    <w:rsid w:val="00CD5490"/>
    <w:rsid w:val="00D7557C"/>
    <w:rsid w:val="00D86957"/>
    <w:rsid w:val="00D91140"/>
    <w:rsid w:val="00E43274"/>
    <w:rsid w:val="00E67D25"/>
    <w:rsid w:val="00EB3EBD"/>
    <w:rsid w:val="00EC0348"/>
    <w:rsid w:val="00F229A3"/>
    <w:rsid w:val="00F243FD"/>
    <w:rsid w:val="00F61D32"/>
    <w:rsid w:val="00FE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3044"/>
  <w15:chartTrackingRefBased/>
  <w15:docId w15:val="{BBB55A8A-2A55-4FF1-A3B3-B37120FA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EBD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3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E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6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95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243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F24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Hil15</b:Tag>
    <b:SourceType>Book</b:SourceType>
    <b:Guid>{85244059-8B27-45E8-B092-754FDFF72563}</b:Guid>
    <b:Title>Investigación de operaciones</b:Title>
    <b:Year>2015</b:Year>
    <b:Author>
      <b:Author>
        <b:NameList>
          <b:Person>
            <b:Last>Hillier</b:Last>
            <b:First>Frederick </b:First>
          </b:Person>
          <b:Person>
            <b:Last>Lieberman</b:Last>
            <b:First>Gerald</b:First>
          </b:Person>
        </b:NameList>
      </b:Author>
    </b:Author>
    <b:Publisher>McGraw-Hill Education 10° edición, México</b:Publisher>
    <b:RefOrder>1</b:RefOrder>
  </b:Source>
  <b:Source>
    <b:Tag>Gui</b:Tag>
    <b:SourceType>InternetSite</b:SourceType>
    <b:Guid>{4EDD3D87-9090-4083-9F1F-196C8AF1D8EA}</b:Guid>
    <b:URL>https://www.gestiopolis.com/investigacion-de-operaciones-que-es-historia-y-metodologia/</b:URL>
    <b:Author>
      <b:Author>
        <b:NameList>
          <b:Person>
            <b:Last>Guillen</b:Last>
            <b:First>Julio</b:First>
          </b:Person>
        </b:NameList>
      </b:Author>
    </b:Author>
    <b:Title>Investigación de operaciones, qué es, historia y metodología</b:Title>
    <b:Year>2013</b:Year>
    <b:RefOrder>2</b:RefOrder>
  </b:Source>
</b:Sources>
</file>

<file path=customXml/itemProps1.xml><?xml version="1.0" encoding="utf-8"?>
<ds:datastoreItem xmlns:ds="http://schemas.openxmlformats.org/officeDocument/2006/customXml" ds:itemID="{ED3458A2-04EB-4324-A9B4-8C38AF131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Bricelda Aguilar Gonzalez</dc:creator>
  <cp:keywords/>
  <dc:description/>
  <cp:lastModifiedBy>Karla Bricelda Aguilar Gonzalez</cp:lastModifiedBy>
  <cp:revision>50</cp:revision>
  <dcterms:created xsi:type="dcterms:W3CDTF">2022-06-20T00:43:00Z</dcterms:created>
  <dcterms:modified xsi:type="dcterms:W3CDTF">2022-07-03T01:34:00Z</dcterms:modified>
</cp:coreProperties>
</file>