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460FD" w14:textId="3DFD0518" w:rsidR="00FD1E3A" w:rsidRDefault="00FD1E3A" w:rsidP="00FD1E3A">
      <w:pPr>
        <w:rPr>
          <w:b/>
          <w:bCs/>
        </w:rPr>
      </w:pPr>
      <w:r w:rsidRPr="00FD1E3A">
        <w:rPr>
          <w:b/>
          <w:bCs/>
        </w:rPr>
        <w:t>Gestión inteligente de colas e inventarios en salud pública: El caso de la CCSS</w:t>
      </w:r>
    </w:p>
    <w:p w14:paraId="74832C8A" w14:textId="2AE933C9" w:rsidR="00FD1E3A" w:rsidRPr="00FD1E3A" w:rsidRDefault="00FD1E3A" w:rsidP="00FD1E3A">
      <w:pPr>
        <w:rPr>
          <w:b/>
          <w:bCs/>
        </w:rPr>
      </w:pPr>
      <w:r w:rsidRPr="00FD1E3A">
        <w:rPr>
          <w:b/>
          <w:bCs/>
        </w:rPr>
        <w:t>¿Qué es teoría de colas?</w:t>
      </w:r>
    </w:p>
    <w:p w14:paraId="6750AA8F" w14:textId="77777777" w:rsidR="00FD1E3A" w:rsidRPr="00FD1E3A" w:rsidRDefault="00FD1E3A" w:rsidP="00FD1E3A">
      <w:r w:rsidRPr="00FD1E3A">
        <w:t xml:space="preserve">La teoría de colas es el estudio de cómo las personas, productos o servicios deben esperar su turno para ser atendidos o procesados en diferentes contextos. Se trata de analizar el comportamiento de las colas que se forman, los tiempos de espera y los recursos que se usan para atender esa demanda. De hecho, "la teoría de colas es el estudio de la espera en las distintas modalidades. Utiliza los modelos de colas para representar los tipos de sistemas de líneas de espera (sistemas que involucran colas de algún tipo) que surgen en la práctica."(S. Hillier &amp; J. </w:t>
      </w:r>
      <w:proofErr w:type="spellStart"/>
      <w:r w:rsidRPr="00FD1E3A">
        <w:t>Lieberma</w:t>
      </w:r>
      <w:proofErr w:type="spellEnd"/>
      <w:r w:rsidRPr="00FD1E3A">
        <w:t>, 2010, p.708), lo que muestra que no es solo teoría, sino algo que pasa todos los días en hospitales, bancos, supermercados... prácticamente en cualquier servicio.</w:t>
      </w:r>
    </w:p>
    <w:p w14:paraId="10EEC5D0" w14:textId="4C95D3BF" w:rsidR="00FD1E3A" w:rsidRPr="00FD1E3A" w:rsidRDefault="00FD1E3A" w:rsidP="00FD1E3A">
      <w:pPr>
        <w:rPr>
          <w:b/>
          <w:bCs/>
        </w:rPr>
      </w:pPr>
      <w:r w:rsidRPr="00FD1E3A">
        <w:rPr>
          <w:b/>
          <w:bCs/>
        </w:rPr>
        <w:t>¿Cuál es la estructura básica de los modelos de colas?</w:t>
      </w:r>
    </w:p>
    <w:p w14:paraId="332783AC" w14:textId="21B2AD63" w:rsidR="00FD1E3A" w:rsidRPr="00FD1E3A" w:rsidRDefault="00FD1E3A" w:rsidP="00FD1E3A">
      <w:r w:rsidRPr="00FD1E3A">
        <w:t xml:space="preserve">Los modelos de colas tienen una estructura que comienza cuando los "clientes" (personas que necesitan un servicio) aparecen. Como se explica, "los clientes que requieren un servicio se generan en el tiempo en una fuente de entrada."(S. Hillier &amp; J. </w:t>
      </w:r>
      <w:proofErr w:type="spellStart"/>
      <w:r w:rsidRPr="00FD1E3A">
        <w:t>Lieberma</w:t>
      </w:r>
      <w:proofErr w:type="spellEnd"/>
      <w:r w:rsidRPr="00FD1E3A">
        <w:t>, 2010, p.709). Es decir, no todos llegan a la vez, sino que se van sumando poco a poco</w:t>
      </w:r>
      <w:r w:rsidR="00320717">
        <w:t>, l</w:t>
      </w:r>
      <w:r w:rsidRPr="00FD1E3A">
        <w:t xml:space="preserve">uego, esos clientes entran al sistema y esperan: "entran al sistema y se unen a una cola."(S. Hillier &amp; J. </w:t>
      </w:r>
      <w:proofErr w:type="spellStart"/>
      <w:r w:rsidRPr="00FD1E3A">
        <w:t>Lieberma</w:t>
      </w:r>
      <w:proofErr w:type="spellEnd"/>
      <w:r w:rsidRPr="00FD1E3A">
        <w:t>, 2010, p.709)</w:t>
      </w:r>
      <w:r w:rsidR="00A933F4">
        <w:t xml:space="preserve"> a</w:t>
      </w:r>
      <w:r w:rsidRPr="00FD1E3A">
        <w:t xml:space="preserve"> partir de ahí, el modelo analiza cuántos recursos se necesitan para atenderlos, cuánto tardan, y qué tan eficiente es el servicio. Todo esto permite tomar mejores decisiones para mejorar los tiempos y reducir la saturación.</w:t>
      </w:r>
    </w:p>
    <w:p w14:paraId="43094614" w14:textId="2FEA2CCE" w:rsidR="00FD1E3A" w:rsidRPr="00FD1E3A" w:rsidRDefault="00FD1E3A" w:rsidP="00FD1E3A">
      <w:pPr>
        <w:rPr>
          <w:b/>
          <w:bCs/>
        </w:rPr>
      </w:pPr>
      <w:r w:rsidRPr="00FD1E3A">
        <w:rPr>
          <w:b/>
          <w:bCs/>
        </w:rPr>
        <w:t>¿Cuál es el objetivo de aplicar la teoría de colas en investigación de operaciones?</w:t>
      </w:r>
    </w:p>
    <w:p w14:paraId="55D250EB" w14:textId="4B7ABC27" w:rsidR="00FD1E3A" w:rsidRPr="00FD1E3A" w:rsidRDefault="00FD1E3A" w:rsidP="00FD1E3A">
      <w:r w:rsidRPr="00FD1E3A">
        <w:lastRenderedPageBreak/>
        <w:t>El objetivo principal es optimizar</w:t>
      </w:r>
      <w:r w:rsidR="00A933F4">
        <w:t xml:space="preserve"> s</w:t>
      </w:r>
      <w:r w:rsidRPr="00FD1E3A">
        <w:t>e busca entender el comportamiento de las filas, cuánto tardan los clientes en ser atendidos, cuántos recursos hay disponibles y cómo usarlos mejor</w:t>
      </w:r>
      <w:r w:rsidR="00A933F4">
        <w:t>, e</w:t>
      </w:r>
      <w:r w:rsidRPr="00FD1E3A">
        <w:t>n investigación de operaciones, aplicar esta teoría ayuda a mejorar procesos, evitar cuellos de botella y hacer que el sistema sea más ágil y eficiente. Además, permite tomar decisiones con datos reales, evitando adivinar o hacer cambios sin fundamento.</w:t>
      </w:r>
    </w:p>
    <w:p w14:paraId="789A7FBF" w14:textId="1DADCEFB" w:rsidR="00FD1E3A" w:rsidRPr="00FD1E3A" w:rsidRDefault="00FD1E3A" w:rsidP="00FD1E3A">
      <w:pPr>
        <w:rPr>
          <w:b/>
          <w:bCs/>
        </w:rPr>
      </w:pPr>
      <w:r w:rsidRPr="00FD1E3A">
        <w:rPr>
          <w:b/>
          <w:bCs/>
        </w:rPr>
        <w:t xml:space="preserve">¿Qué es la cadena de </w:t>
      </w:r>
      <w:proofErr w:type="spellStart"/>
      <w:r w:rsidRPr="00FD1E3A">
        <w:rPr>
          <w:b/>
          <w:bCs/>
        </w:rPr>
        <w:t>Markov</w:t>
      </w:r>
      <w:proofErr w:type="spellEnd"/>
      <w:r w:rsidRPr="00FD1E3A">
        <w:rPr>
          <w:b/>
          <w:bCs/>
        </w:rPr>
        <w:t>?</w:t>
      </w:r>
    </w:p>
    <w:p w14:paraId="5A23C1B1" w14:textId="0B056365" w:rsidR="00FD1E3A" w:rsidRPr="00FD1E3A" w:rsidRDefault="00FD1E3A" w:rsidP="00FD1E3A">
      <w:r w:rsidRPr="00FD1E3A">
        <w:t xml:space="preserve">La cadena de </w:t>
      </w:r>
      <w:proofErr w:type="spellStart"/>
      <w:r w:rsidRPr="00FD1E3A">
        <w:t>Markov</w:t>
      </w:r>
      <w:proofErr w:type="spellEnd"/>
      <w:r w:rsidRPr="00FD1E3A">
        <w:t xml:space="preserve"> es una herramienta matemática que permite analizar sistemas que cambian de estado constantemente, pero donde el próximo estado depende solo del actual y no del pasado</w:t>
      </w:r>
      <w:r w:rsidR="00A933F4">
        <w:t xml:space="preserve">, es decir que </w:t>
      </w:r>
      <w:r w:rsidRPr="00FD1E3A">
        <w:t>se enfoca en lo que está pasando en este momento</w:t>
      </w:r>
      <w:r w:rsidR="00A933F4">
        <w:t xml:space="preserve"> </w:t>
      </w:r>
      <w:r w:rsidRPr="00FD1E3A">
        <w:t xml:space="preserve">"esta cadena de </w:t>
      </w:r>
      <w:proofErr w:type="spellStart"/>
      <w:r w:rsidRPr="00FD1E3A">
        <w:t>Markov</w:t>
      </w:r>
      <w:proofErr w:type="spellEnd"/>
      <w:r w:rsidRPr="00FD1E3A">
        <w:t xml:space="preserve"> tiene un número infinito de estados, debido a lo cual obtener la distribución de estado estable de los estados del sistema implica resolver un sistema infinito de ecuaciones lineales."(S. Hillier &amp; J. </w:t>
      </w:r>
      <w:proofErr w:type="spellStart"/>
      <w:r w:rsidRPr="00FD1E3A">
        <w:t>Lieberma</w:t>
      </w:r>
      <w:proofErr w:type="spellEnd"/>
      <w:r w:rsidRPr="00FD1E3A">
        <w:t>, 2010, p.744)</w:t>
      </w:r>
      <w:r w:rsidR="00A933F4">
        <w:t xml:space="preserve"> a</w:t>
      </w:r>
      <w:r w:rsidRPr="00FD1E3A">
        <w:t xml:space="preserve"> pesar de eso, es súper útil para entender cómo funcionan las colas en sistemas donde hay muchas variables y posibles escenarios.</w:t>
      </w:r>
    </w:p>
    <w:p w14:paraId="7AAB65B2" w14:textId="00B793CD" w:rsidR="00FD1E3A" w:rsidRPr="00FD1E3A" w:rsidRDefault="00FD1E3A" w:rsidP="00FD1E3A">
      <w:pPr>
        <w:rPr>
          <w:b/>
          <w:bCs/>
        </w:rPr>
      </w:pPr>
      <w:r w:rsidRPr="00FD1E3A">
        <w:rPr>
          <w:b/>
          <w:bCs/>
        </w:rPr>
        <w:t>Aplicación en la CCSS: gestión de citas médicas</w:t>
      </w:r>
    </w:p>
    <w:p w14:paraId="1C695B2C" w14:textId="6339AF57" w:rsidR="00FD1E3A" w:rsidRPr="00FD1E3A" w:rsidRDefault="00FD1E3A" w:rsidP="00FD1E3A">
      <w:r w:rsidRPr="00FD1E3A">
        <w:t>Un ejemplo claro es la gestión de citas médicas en la Caja Costarricense de Seguro Social (CCSS)</w:t>
      </w:r>
      <w:r w:rsidR="00A933F4">
        <w:t xml:space="preserve"> c</w:t>
      </w:r>
      <w:r w:rsidRPr="00FD1E3A">
        <w:t>uando un paciente solicita una cita, entra en una especie de cola virtual, esperando a ser atendido</w:t>
      </w:r>
      <w:r w:rsidR="00A933F4">
        <w:t xml:space="preserve"> e</w:t>
      </w:r>
      <w:r w:rsidRPr="00FD1E3A">
        <w:t>sta situación es perfecta para aplicar la teoría de colas, porque permite calcular y mejorar el rendimiento del sistema.</w:t>
      </w:r>
    </w:p>
    <w:p w14:paraId="10DB640E" w14:textId="77777777" w:rsidR="00FD1E3A" w:rsidRPr="00FD1E3A" w:rsidRDefault="00FD1E3A" w:rsidP="00FD1E3A">
      <w:pPr>
        <w:numPr>
          <w:ilvl w:val="0"/>
          <w:numId w:val="3"/>
        </w:numPr>
      </w:pPr>
      <w:r w:rsidRPr="00FD1E3A">
        <w:rPr>
          <w:b/>
          <w:bCs/>
        </w:rPr>
        <w:t>Cantidad de clientes en el sistema:</w:t>
      </w:r>
      <w:r w:rsidRPr="00FD1E3A">
        <w:t xml:space="preserve"> Se calcula sumando los pacientes que están siendo atendidos más los que están en espera. Por ejemplo, si hay 5 personas atendidas y 20 esperando, entonces hay 25 en el sistema.</w:t>
      </w:r>
    </w:p>
    <w:p w14:paraId="4B9A21FC" w14:textId="77777777" w:rsidR="00FD1E3A" w:rsidRPr="00FD1E3A" w:rsidRDefault="00FD1E3A" w:rsidP="00FD1E3A">
      <w:pPr>
        <w:numPr>
          <w:ilvl w:val="0"/>
          <w:numId w:val="3"/>
        </w:numPr>
      </w:pPr>
      <w:r w:rsidRPr="00FD1E3A">
        <w:rPr>
          <w:b/>
          <w:bCs/>
        </w:rPr>
        <w:lastRenderedPageBreak/>
        <w:t>Longitud de la fila:</w:t>
      </w:r>
      <w:r w:rsidRPr="00FD1E3A">
        <w:t xml:space="preserve"> Este número incluye solo los pacientes que están en espera, sin contar los que ya están siendo atendidos. En el ejemplo anterior serían 20.</w:t>
      </w:r>
    </w:p>
    <w:p w14:paraId="3ABFBE74" w14:textId="3F6E2CC0" w:rsidR="00A41E74" w:rsidRPr="00A41E74" w:rsidRDefault="00FD1E3A" w:rsidP="00FD1E3A">
      <w:pPr>
        <w:numPr>
          <w:ilvl w:val="0"/>
          <w:numId w:val="3"/>
        </w:numPr>
      </w:pPr>
      <w:r w:rsidRPr="00FD1E3A">
        <w:rPr>
          <w:b/>
          <w:bCs/>
        </w:rPr>
        <w:t>Tiempo que tarda un cliente en el sistema:</w:t>
      </w:r>
      <w:r w:rsidRPr="00FD1E3A">
        <w:t xml:space="preserve"> Se obtiene sumando el tiempo promedio de espera más el tiempo que dura la atención médica. Si la espera es de 40 minutos y la atención dura 20, el cliente está en el sistema por 60 minutos en total.</w:t>
      </w:r>
    </w:p>
    <w:p w14:paraId="68FA285A" w14:textId="77777777" w:rsidR="00A41E74" w:rsidRPr="00A41E74" w:rsidRDefault="00A41E74" w:rsidP="00A41E74">
      <w:pPr>
        <w:rPr>
          <w:b/>
          <w:bCs/>
        </w:rPr>
      </w:pPr>
      <w:r w:rsidRPr="00A41E74">
        <w:rPr>
          <w:b/>
          <w:bCs/>
        </w:rPr>
        <w:t>¿Qué es la teoría de inventarios?</w:t>
      </w:r>
    </w:p>
    <w:p w14:paraId="543C3357" w14:textId="19BB4A86" w:rsidR="00A41E74" w:rsidRPr="00A41E74" w:rsidRDefault="00A41E74" w:rsidP="00320717">
      <w:r w:rsidRPr="00A41E74">
        <w:t>La teoría de inventarios se enfoca en ayudar a las empresas a decidir cuánto pedir y cuándo hacerlo, sin caer en excesos ni fallos. En otras palabras, busca que siempre haya suficiente producto disponible, pero sin que se acumulen cosas innecesarias</w:t>
      </w:r>
      <w:r w:rsidR="00A933F4">
        <w:t>, la misma</w:t>
      </w:r>
      <w:r w:rsidRPr="00A41E74">
        <w:t xml:space="preserve"> "trata de lograr un equilibrio sobre la cantidad que se desea pedir y el tiempo exacto para el pedido a la vez que el costo de esto no sea excesivo para la empresa."(Villareal, 2023, párr.04), lo cual demuestra que no se trata solo de pedir por pedir, sino de pensar bien antes de hacerlo.</w:t>
      </w:r>
    </w:p>
    <w:p w14:paraId="248A7829" w14:textId="77777777" w:rsidR="00A41E74" w:rsidRPr="00A41E74" w:rsidRDefault="00A41E74" w:rsidP="00A41E74">
      <w:pPr>
        <w:rPr>
          <w:b/>
          <w:bCs/>
        </w:rPr>
      </w:pPr>
      <w:r w:rsidRPr="00A41E74">
        <w:rPr>
          <w:b/>
          <w:bCs/>
        </w:rPr>
        <w:t>Objetivo de aplicar esta teoría en investigación de operaciones</w:t>
      </w:r>
    </w:p>
    <w:p w14:paraId="307BFC60" w14:textId="79D2F5C5" w:rsidR="00A41E74" w:rsidRPr="00A41E74" w:rsidRDefault="00A41E74" w:rsidP="00320717">
      <w:r w:rsidRPr="00A41E74">
        <w:t>Su propósito principal es lograr un equilibrio entre tener inventario disponible y no pasarse con los gastos</w:t>
      </w:r>
      <w:r w:rsidR="00A933F4">
        <w:t>, d</w:t>
      </w:r>
      <w:r w:rsidRPr="00A41E74">
        <w:t>e la misma forma, busca que la empresa pueda funcionar sin atrasos, pero también sin desperdicio</w:t>
      </w:r>
      <w:r w:rsidR="00A933F4">
        <w:t xml:space="preserve"> pues</w:t>
      </w:r>
      <w:r w:rsidRPr="00A41E74">
        <w:t xml:space="preserve"> "Su objetivo principal es encontrar el equilibrio perfecto entre el costo de mantener inventario y el costo de no tener suficiente inventario."(Osegueda, 2025, párr.02), lo cual es esencial si se quiere mantener una operación estable y competitiva.</w:t>
      </w:r>
    </w:p>
    <w:p w14:paraId="1F8DB4EF" w14:textId="77777777" w:rsidR="00A41E74" w:rsidRPr="00A41E74" w:rsidRDefault="00A41E74" w:rsidP="00A41E74">
      <w:pPr>
        <w:rPr>
          <w:b/>
          <w:bCs/>
        </w:rPr>
      </w:pPr>
      <w:r w:rsidRPr="00A41E74">
        <w:rPr>
          <w:b/>
          <w:bCs/>
        </w:rPr>
        <w:t>Tipos de modelos dentro de la teoría de inventarios</w:t>
      </w:r>
    </w:p>
    <w:p w14:paraId="64420C6C" w14:textId="353017BD" w:rsidR="00A41E74" w:rsidRPr="00A41E74" w:rsidRDefault="00A41E74" w:rsidP="00320717">
      <w:r w:rsidRPr="00A41E74">
        <w:lastRenderedPageBreak/>
        <w:t xml:space="preserve">A propósito, hay varios modelos que se utilizan según la </w:t>
      </w:r>
      <w:proofErr w:type="gramStart"/>
      <w:r w:rsidRPr="00A41E74">
        <w:t>situación</w:t>
      </w:r>
      <w:proofErr w:type="gramEnd"/>
      <w:r w:rsidR="00A933F4">
        <w:t xml:space="preserve"> p</w:t>
      </w:r>
      <w:r w:rsidRPr="00A41E74">
        <w:t>or ejemplo, están los modelos determinísticos, que se aplican cuando la demanda es constante, y los probabilísticos, que se usan cuando hay más incertidumbre. Asimismo, existen modelos como el de revisión continua, el de revisión periódica, el modelo ABC, y el modelo EOQ, que es de los más conocidos</w:t>
      </w:r>
      <w:r w:rsidR="00A933F4">
        <w:t xml:space="preserve"> c</w:t>
      </w:r>
      <w:r w:rsidRPr="00A41E74">
        <w:t>abe agregar que cada uno tiene su función específica según el contexto de la empresa y el tipo de productos que maneja.</w:t>
      </w:r>
    </w:p>
    <w:p w14:paraId="54E369A5" w14:textId="77777777" w:rsidR="00A41E74" w:rsidRPr="00A41E74" w:rsidRDefault="00A41E74" w:rsidP="00A41E74">
      <w:pPr>
        <w:rPr>
          <w:b/>
          <w:bCs/>
        </w:rPr>
      </w:pPr>
      <w:r w:rsidRPr="00A41E74">
        <w:rPr>
          <w:b/>
          <w:bCs/>
        </w:rPr>
        <w:t>¿Qué es el modelo EOQ o modelo del lote económico?</w:t>
      </w:r>
    </w:p>
    <w:p w14:paraId="3358B3B0" w14:textId="1EA52A06" w:rsidR="00A41E74" w:rsidRPr="00A41E74" w:rsidRDefault="00A41E74" w:rsidP="00A41E74">
      <w:r w:rsidRPr="00A41E74">
        <w:t>El EOQ, también llamado modelo del lote económico, calcula cuánto pedir cada vez para que los costos de almacenamiento y pedido sean los mínimos posibles</w:t>
      </w:r>
      <w:r w:rsidR="00A933F4">
        <w:t xml:space="preserve"> a</w:t>
      </w:r>
      <w:r w:rsidRPr="00A41E74">
        <w:t>demás, ayuda a evitar tener más cosas guardadas de las necesarias, lo que puede afectar el espacio y el presupuesto</w:t>
      </w:r>
      <w:r w:rsidR="00A933F4">
        <w:t>, j</w:t>
      </w:r>
      <w:r w:rsidRPr="00A41E74">
        <w:t xml:space="preserve">ustamente, "Reducir los costos de almacenamiento para evitar inventarios innecesariamente grandes puede mejorar la competitividad de cualquier empresa."(S. Hillier &amp; J. </w:t>
      </w:r>
      <w:proofErr w:type="spellStart"/>
      <w:r w:rsidRPr="00A41E74">
        <w:t>Lieberma</w:t>
      </w:r>
      <w:proofErr w:type="spellEnd"/>
      <w:r w:rsidRPr="00A41E74">
        <w:t>, 2010, p.772), lo cual muestra la importancia de aplicar bien este modelo.</w:t>
      </w:r>
    </w:p>
    <w:p w14:paraId="6CF22B1F" w14:textId="43EA3001" w:rsidR="00A41E74" w:rsidRPr="00A41E74" w:rsidRDefault="00A41E74" w:rsidP="00A41E74">
      <w:r w:rsidRPr="00A41E74">
        <w:t>Al mismo tiempo, se han visto casos reales donde este modelo ha funcionado</w:t>
      </w:r>
      <w:r w:rsidR="00EF2622">
        <w:t>, p</w:t>
      </w:r>
      <w:r w:rsidRPr="00A41E74">
        <w:t>or ejemplo, "El método EOQ (lote económico) permite optimizar las cantidades en Stock; en el caso relatado en el artículo Suministro de Materiales para un Servicio Técnico de Calibración."(Predictiva 21, 2019, párr.04), lo que deja claro que más allá de la teoría, puede dar resultados concretos cuando se aplica correctamente.</w:t>
      </w:r>
    </w:p>
    <w:p w14:paraId="04BC29AA" w14:textId="3CAC176F" w:rsidR="00A41E74" w:rsidRPr="00A41E74" w:rsidRDefault="00A41E74" w:rsidP="00A41E74">
      <w:pPr>
        <w:rPr>
          <w:b/>
          <w:bCs/>
        </w:rPr>
      </w:pPr>
      <w:r w:rsidRPr="00A41E74">
        <w:rPr>
          <w:b/>
          <w:bCs/>
        </w:rPr>
        <w:t>Situación donde se aplica la teoría de inventarios</w:t>
      </w:r>
    </w:p>
    <w:p w14:paraId="5B27BF07" w14:textId="0AE3A105" w:rsidR="00A41E74" w:rsidRPr="00A41E74" w:rsidRDefault="00A41E74" w:rsidP="00A41E74">
      <w:r>
        <w:t>Por ejemplo en</w:t>
      </w:r>
      <w:r w:rsidRPr="00A41E74">
        <w:t xml:space="preserve"> farmacia de la Caja Costarricense de Seguro Social (CCSS), </w:t>
      </w:r>
      <w:r>
        <w:t xml:space="preserve">se </w:t>
      </w:r>
      <w:r w:rsidRPr="00A41E74">
        <w:t>debe mantener medicamentos esenciales como antihipertensivos, antibióticos y analgésicos, disponibles para los pacientes todos los días</w:t>
      </w:r>
      <w:r>
        <w:t xml:space="preserve"> s</w:t>
      </w:r>
      <w:r w:rsidRPr="00A41E74">
        <w:t>in embargo, si pide demasiado, corre el riesgo de que los medicamentos caduquen o se dañen</w:t>
      </w:r>
      <w:r>
        <w:t xml:space="preserve"> y</w:t>
      </w:r>
      <w:r w:rsidRPr="00A41E74">
        <w:t xml:space="preserve"> si pide muy </w:t>
      </w:r>
      <w:r w:rsidRPr="00A41E74">
        <w:lastRenderedPageBreak/>
        <w:t>poco, puede quedarse sin stock justo cuando más se necesita</w:t>
      </w:r>
      <w:r>
        <w:t xml:space="preserve"> a</w:t>
      </w:r>
      <w:r w:rsidRPr="00A41E74">
        <w:t xml:space="preserve"> propósito, este tipo de problema es perfecto para aplicar la teoría de inventarios, ya que permite encontrar un equilibrio entre tener suficiente producto y no gastar de más en almacenamiento.</w:t>
      </w:r>
    </w:p>
    <w:p w14:paraId="1ED860B0" w14:textId="25A675CF" w:rsidR="00A41E74" w:rsidRPr="00A41E74" w:rsidRDefault="00A41E74" w:rsidP="00A41E74">
      <w:pPr>
        <w:rPr>
          <w:b/>
          <w:bCs/>
        </w:rPr>
      </w:pPr>
      <w:r w:rsidRPr="00A41E74">
        <w:rPr>
          <w:b/>
          <w:bCs/>
        </w:rPr>
        <w:t>¿Cuál es el costo de mantener el inventario?</w:t>
      </w:r>
    </w:p>
    <w:p w14:paraId="6E01FE0D" w14:textId="77777777" w:rsidR="00A41E74" w:rsidRPr="00A41E74" w:rsidRDefault="00A41E74" w:rsidP="00A41E74">
      <w:r w:rsidRPr="00A41E74">
        <w:t>El costo de mantener inventario incluye todo lo que se gasta por tener productos almacenados: desde el espacio físico, refrigeración (si aplica), seguros, hasta el riesgo de que se dañen o caduquen. Para calcularlo, se usa esta fórmula básica:</w:t>
      </w:r>
    </w:p>
    <w:p w14:paraId="5D7C28D0" w14:textId="77777777" w:rsidR="00A41E74" w:rsidRPr="00A41E74" w:rsidRDefault="00A41E74" w:rsidP="00A41E74">
      <w:r w:rsidRPr="00A41E74">
        <w:rPr>
          <w:b/>
          <w:bCs/>
        </w:rPr>
        <w:t>Costo de mantenimiento = (Cantidad promedio en inventario) × (Costo de mantener por unidad al año)</w:t>
      </w:r>
    </w:p>
    <w:p w14:paraId="7F36A992" w14:textId="77777777" w:rsidR="00A41E74" w:rsidRPr="00A41E74" w:rsidRDefault="00A41E74" w:rsidP="00A41E74">
      <w:r w:rsidRPr="00A41E74">
        <w:t>Por ejemplo, si se tienen en promedio 500 cajas de medicamentos y mantener cada una cuesta ₡200 al año, el costo total sería:</w:t>
      </w:r>
    </w:p>
    <w:p w14:paraId="6F144976" w14:textId="77777777" w:rsidR="00A41E74" w:rsidRPr="00A41E74" w:rsidRDefault="00A41E74" w:rsidP="00A41E74">
      <w:r w:rsidRPr="00A41E74">
        <w:rPr>
          <w:b/>
          <w:bCs/>
        </w:rPr>
        <w:t>500 × ₡200 = ₡100,000 al año</w:t>
      </w:r>
    </w:p>
    <w:p w14:paraId="28B702AC" w14:textId="3C2E112D" w:rsidR="00A41E74" w:rsidRPr="00A41E74" w:rsidRDefault="00A41E74" w:rsidP="00A41E74">
      <w:r w:rsidRPr="00A41E74">
        <w:t>Este cálculo ayuda a saber si se está gastando de más por tener productos guardados sin necesidad.</w:t>
      </w:r>
    </w:p>
    <w:p w14:paraId="0FEE3743" w14:textId="4ACE1BDE" w:rsidR="00A41E74" w:rsidRPr="00A41E74" w:rsidRDefault="00A41E74" w:rsidP="00A41E74">
      <w:pPr>
        <w:rPr>
          <w:b/>
          <w:bCs/>
        </w:rPr>
      </w:pPr>
      <w:r w:rsidRPr="00A41E74">
        <w:rPr>
          <w:b/>
          <w:bCs/>
        </w:rPr>
        <w:t>¿Cuál es la cantidad óptima a ordenar?</w:t>
      </w:r>
    </w:p>
    <w:p w14:paraId="3ADC2A36" w14:textId="77777777" w:rsidR="00A41E74" w:rsidRPr="00A41E74" w:rsidRDefault="00A41E74" w:rsidP="00A41E74">
      <w:r w:rsidRPr="00A41E74">
        <w:rPr>
          <w:b/>
          <w:bCs/>
        </w:rPr>
        <w:t xml:space="preserve">EOQ = </w:t>
      </w:r>
      <w:proofErr w:type="gramStart"/>
      <w:r w:rsidRPr="00A41E74">
        <w:rPr>
          <w:b/>
          <w:bCs/>
        </w:rPr>
        <w:t>√(</w:t>
      </w:r>
      <w:proofErr w:type="gramEnd"/>
      <w:r w:rsidRPr="00A41E74">
        <w:rPr>
          <w:b/>
          <w:bCs/>
        </w:rPr>
        <w:t>2 × D × S) / H</w:t>
      </w:r>
    </w:p>
    <w:p w14:paraId="2B4C3854" w14:textId="77777777" w:rsidR="00A41E74" w:rsidRPr="00A41E74" w:rsidRDefault="00A41E74" w:rsidP="00A41E74">
      <w:r w:rsidRPr="00A41E74">
        <w:t>Donde:</w:t>
      </w:r>
    </w:p>
    <w:p w14:paraId="2619B8C5" w14:textId="77777777" w:rsidR="00A41E74" w:rsidRPr="00A41E74" w:rsidRDefault="00A41E74" w:rsidP="00A41E74">
      <w:pPr>
        <w:numPr>
          <w:ilvl w:val="0"/>
          <w:numId w:val="2"/>
        </w:numPr>
      </w:pPr>
      <w:r w:rsidRPr="00A41E74">
        <w:rPr>
          <w:b/>
          <w:bCs/>
        </w:rPr>
        <w:t>D</w:t>
      </w:r>
      <w:r w:rsidRPr="00A41E74">
        <w:t xml:space="preserve"> = Demanda anual (por ejemplo, 2400 cajas)</w:t>
      </w:r>
    </w:p>
    <w:p w14:paraId="43D237A1" w14:textId="77777777" w:rsidR="00A41E74" w:rsidRPr="00A41E74" w:rsidRDefault="00A41E74" w:rsidP="00A41E74">
      <w:pPr>
        <w:numPr>
          <w:ilvl w:val="0"/>
          <w:numId w:val="2"/>
        </w:numPr>
      </w:pPr>
      <w:r w:rsidRPr="00A41E74">
        <w:rPr>
          <w:b/>
          <w:bCs/>
        </w:rPr>
        <w:t>S</w:t>
      </w:r>
      <w:r w:rsidRPr="00A41E74">
        <w:t xml:space="preserve"> = Costo por hacer un pedido (por ejemplo, ₡5000)</w:t>
      </w:r>
    </w:p>
    <w:p w14:paraId="72AD0210" w14:textId="77777777" w:rsidR="00A41E74" w:rsidRPr="00A41E74" w:rsidRDefault="00A41E74" w:rsidP="00A41E74">
      <w:pPr>
        <w:numPr>
          <w:ilvl w:val="0"/>
          <w:numId w:val="2"/>
        </w:numPr>
      </w:pPr>
      <w:r w:rsidRPr="00A41E74">
        <w:rPr>
          <w:b/>
          <w:bCs/>
        </w:rPr>
        <w:t>H</w:t>
      </w:r>
      <w:r w:rsidRPr="00A41E74">
        <w:t xml:space="preserve"> = Costo de mantener una unidad al año (por ejemplo, ₡200)</w:t>
      </w:r>
    </w:p>
    <w:p w14:paraId="72351333" w14:textId="77777777" w:rsidR="00A41E74" w:rsidRPr="00A41E74" w:rsidRDefault="00A41E74" w:rsidP="00A41E74">
      <w:r w:rsidRPr="00A41E74">
        <w:t>Entonces:</w:t>
      </w:r>
    </w:p>
    <w:p w14:paraId="792E813D" w14:textId="77777777" w:rsidR="00A41E74" w:rsidRPr="00A41E74" w:rsidRDefault="00A41E74" w:rsidP="00A41E74">
      <w:r w:rsidRPr="00A41E74">
        <w:rPr>
          <w:b/>
          <w:bCs/>
        </w:rPr>
        <w:lastRenderedPageBreak/>
        <w:t xml:space="preserve">EOQ = </w:t>
      </w:r>
      <w:proofErr w:type="gramStart"/>
      <w:r w:rsidRPr="00A41E74">
        <w:rPr>
          <w:b/>
          <w:bCs/>
        </w:rPr>
        <w:t>√(</w:t>
      </w:r>
      <w:proofErr w:type="gramEnd"/>
      <w:r w:rsidRPr="00A41E74">
        <w:rPr>
          <w:b/>
          <w:bCs/>
        </w:rPr>
        <w:t>2 × 2400 × 5000) / 200 = √(24,000,000 / 200) = √120,000 = 346 unidades (aproximadamente)</w:t>
      </w:r>
    </w:p>
    <w:p w14:paraId="0820E8CA" w14:textId="77777777" w:rsidR="00A41E74" w:rsidRPr="00A41E74" w:rsidRDefault="00A41E74" w:rsidP="00A41E74">
      <w:r w:rsidRPr="00A41E74">
        <w:t>Esto significa que lo ideal sería pedir 346 cajas cada vez, para que el gasto total sea el más eficiente posible.</w:t>
      </w:r>
    </w:p>
    <w:p w14:paraId="723B49AE" w14:textId="19C47649" w:rsidR="0031036D" w:rsidRPr="00FD1E3A" w:rsidRDefault="00FD1E3A">
      <w:pPr>
        <w:rPr>
          <w:b/>
          <w:bCs/>
        </w:rPr>
      </w:pPr>
      <w:r w:rsidRPr="00FD1E3A">
        <w:rPr>
          <w:b/>
          <w:bCs/>
        </w:rPr>
        <w:t>Conclusiones</w:t>
      </w:r>
    </w:p>
    <w:p w14:paraId="6CD5F888" w14:textId="16CB4CE8" w:rsidR="00FD1E3A" w:rsidRPr="00FD1E3A" w:rsidRDefault="00FD1E3A" w:rsidP="00FD1E3A">
      <w:r w:rsidRPr="00FD1E3A">
        <w:t>Uno de los aprendizajes más valiosos fue comprender que tanto en la gestión de citas médicas como en la dispensación de medicamentos, la teoría de colas no solo sirve para analizar tiempos de espera, sino que también permite mejorar la experiencia del usuario</w:t>
      </w:r>
      <w:r>
        <w:t xml:space="preserve"> a</w:t>
      </w:r>
      <w:r w:rsidRPr="00FD1E3A">
        <w:t>l aplicar modelos como los de llegada y servicio, se identifican cuellos de botella y se proponen soluciones prácticas</w:t>
      </w:r>
      <w:r>
        <w:t>, e</w:t>
      </w:r>
      <w:r w:rsidRPr="00FD1E3A">
        <w:t xml:space="preserve">sto se vuelve especialmente útil en instituciones como la CCSS, donde la demanda supera muchas veces la capacidad de atención. </w:t>
      </w:r>
    </w:p>
    <w:p w14:paraId="5B63CE37" w14:textId="6B3E6E89" w:rsidR="00FD1E3A" w:rsidRPr="00FD1E3A" w:rsidRDefault="00FD1E3A" w:rsidP="00FD1E3A">
      <w:r w:rsidRPr="00FD1E3A">
        <w:t>Otro aprendizaje clave fue descubrir que la teoría de inventarios no se trata solo de almacenar productos, sino de hacerlo con estrategia</w:t>
      </w:r>
      <w:r>
        <w:t xml:space="preserve"> e</w:t>
      </w:r>
      <w:r w:rsidRPr="00FD1E3A">
        <w:t xml:space="preserve">n el caso de la CCSS, mantener medicamentos en cantidades adecuadas es vital para garantizar la atención continua. Aprender a calcular el costo de mantener inventario y aplicar el modelo EOQ para determinar la cantidad óptima a ordenar, permitió ver cómo se puede reducir el desperdicio y mejorar la competitividad. </w:t>
      </w:r>
    </w:p>
    <w:p w14:paraId="1EEAFD08" w14:textId="7DA2C7D9" w:rsidR="00FD1E3A" w:rsidRPr="00FD1E3A" w:rsidRDefault="00FD1E3A" w:rsidP="00FD1E3A">
      <w:r w:rsidRPr="00FD1E3A">
        <w:t>Finalmente, se comprendió que ambas teorías colas e inventarios</w:t>
      </w:r>
      <w:r>
        <w:t xml:space="preserve"> </w:t>
      </w:r>
      <w:r w:rsidRPr="00FD1E3A">
        <w:t>están profundamente conectadas con la toma de decisiones en investigación de operaciones</w:t>
      </w:r>
      <w:r>
        <w:t>, n</w:t>
      </w:r>
      <w:r w:rsidRPr="00FD1E3A">
        <w:t>o son solo fórmulas o modelos matemáticos, sino herramientas que ayudan a diseñar sistemas más humanos, eficientes y sostenibles</w:t>
      </w:r>
      <w:r>
        <w:t>; además</w:t>
      </w:r>
      <w:r w:rsidRPr="00FD1E3A">
        <w:t xml:space="preserve"> integrar estos conocimientos en contextos reales como el de la CCSS, permitió reflexionar sobre cómo la matemática aplicada puede tener un impacto directo en la calidad de vida de las personas. </w:t>
      </w:r>
    </w:p>
    <w:p w14:paraId="1202B552" w14:textId="77777777" w:rsidR="00EF2622" w:rsidRPr="00EF2622" w:rsidRDefault="00EF2622" w:rsidP="00EF2622">
      <w:r w:rsidRPr="00EF2622">
        <w:lastRenderedPageBreak/>
        <w:t>Osegueda, K. (2025). </w:t>
      </w:r>
      <w:r w:rsidRPr="00EF2622">
        <w:rPr>
          <w:i/>
          <w:iCs/>
        </w:rPr>
        <w:t>Guía completa sobre la teoría de inventarios: conceptos y estrategias</w:t>
      </w:r>
      <w:r w:rsidRPr="00EF2622">
        <w:t>. Labora Salud y Prevención. </w:t>
      </w:r>
      <w:hyperlink r:id="rId5" w:tgtFrame="_blank" w:history="1">
        <w:r w:rsidRPr="00EF2622">
          <w:rPr>
            <w:rStyle w:val="Hipervnculo"/>
          </w:rPr>
          <w:t>https://laboraprevencion.com/teoria-de-inventarios/</w:t>
        </w:r>
      </w:hyperlink>
    </w:p>
    <w:p w14:paraId="0CF2C862" w14:textId="77777777" w:rsidR="00EF2622" w:rsidRPr="00EF2622" w:rsidRDefault="00EF2622" w:rsidP="00EF2622">
      <w:r w:rsidRPr="00EF2622">
        <w:t>Predictiva 21. (2019). </w:t>
      </w:r>
      <w:r w:rsidRPr="00EF2622">
        <w:rPr>
          <w:i/>
          <w:iCs/>
        </w:rPr>
        <w:t>Modelo del lote económico EOQ para la gestión de stocks</w:t>
      </w:r>
      <w:r w:rsidRPr="00EF2622">
        <w:t>. Predictiva21 - Mantenimiento, Confiabilidad y Gestión de Activos. </w:t>
      </w:r>
      <w:hyperlink r:id="rId6" w:tgtFrame="_blank" w:history="1">
        <w:r w:rsidRPr="00EF2622">
          <w:rPr>
            <w:rStyle w:val="Hipervnculo"/>
          </w:rPr>
          <w:t>https://predictiva21.com/modelo-lote-economico-eoq-gestion-stocks</w:t>
        </w:r>
      </w:hyperlink>
    </w:p>
    <w:p w14:paraId="58FE16EA" w14:textId="77777777" w:rsidR="00EF2622" w:rsidRPr="00EF2622" w:rsidRDefault="00EF2622" w:rsidP="00EF2622">
      <w:r w:rsidRPr="00EF2622">
        <w:t xml:space="preserve">S. Hillier, F., &amp; J. </w:t>
      </w:r>
      <w:proofErr w:type="spellStart"/>
      <w:r w:rsidRPr="00EF2622">
        <w:t>Lieberma</w:t>
      </w:r>
      <w:proofErr w:type="spellEnd"/>
      <w:r w:rsidRPr="00EF2622">
        <w:t>, G. (2010). </w:t>
      </w:r>
      <w:r w:rsidRPr="00EF2622">
        <w:rPr>
          <w:i/>
          <w:iCs/>
        </w:rPr>
        <w:t>Introducción a la investigación de operaciones</w:t>
      </w:r>
      <w:r w:rsidRPr="00EF2622">
        <w:t> (9</w:t>
      </w:r>
      <w:r w:rsidRPr="00EF2622">
        <w:rPr>
          <w:vertAlign w:val="superscript"/>
        </w:rPr>
        <w:t>a</w:t>
      </w:r>
      <w:r w:rsidRPr="00EF2622">
        <w:t> ed.). McGraw-Hill.</w:t>
      </w:r>
    </w:p>
    <w:p w14:paraId="26C1FB81" w14:textId="77777777" w:rsidR="00EF2622" w:rsidRPr="00EF2622" w:rsidRDefault="00EF2622" w:rsidP="00EF2622">
      <w:r w:rsidRPr="00EF2622">
        <w:t>Villareal, M. (2023). </w:t>
      </w:r>
      <w:r w:rsidRPr="00EF2622">
        <w:rPr>
          <w:i/>
          <w:iCs/>
        </w:rPr>
        <w:t>Teoría de inventario - EcuRed</w:t>
      </w:r>
      <w:r w:rsidRPr="00EF2622">
        <w:t>. EcuRed. </w:t>
      </w:r>
      <w:hyperlink r:id="rId7" w:tgtFrame="_blank" w:history="1">
        <w:r w:rsidRPr="00EF2622">
          <w:rPr>
            <w:rStyle w:val="Hipervnculo"/>
          </w:rPr>
          <w:t>https://www.ecured.cu/Teoría_de_inventario</w:t>
        </w:r>
      </w:hyperlink>
    </w:p>
    <w:p w14:paraId="19375D98" w14:textId="77777777" w:rsidR="00FD1E3A" w:rsidRDefault="00FD1E3A"/>
    <w:sectPr w:rsidR="00FD1E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64D8C"/>
    <w:multiLevelType w:val="multilevel"/>
    <w:tmpl w:val="8726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556BD"/>
    <w:multiLevelType w:val="multilevel"/>
    <w:tmpl w:val="A0E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070B28"/>
    <w:multiLevelType w:val="multilevel"/>
    <w:tmpl w:val="81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74"/>
    <w:rsid w:val="00071AE9"/>
    <w:rsid w:val="002324CC"/>
    <w:rsid w:val="0031036D"/>
    <w:rsid w:val="00320717"/>
    <w:rsid w:val="00324A53"/>
    <w:rsid w:val="003F45D2"/>
    <w:rsid w:val="00501322"/>
    <w:rsid w:val="00823B05"/>
    <w:rsid w:val="00955AB2"/>
    <w:rsid w:val="00A41E74"/>
    <w:rsid w:val="00A933F4"/>
    <w:rsid w:val="00B31CAD"/>
    <w:rsid w:val="00B41AB2"/>
    <w:rsid w:val="00CA2193"/>
    <w:rsid w:val="00E15F26"/>
    <w:rsid w:val="00EF2622"/>
    <w:rsid w:val="00FD1E3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275C"/>
  <w15:chartTrackingRefBased/>
  <w15:docId w15:val="{C07E0841-5728-4750-B7E2-8FD26DB9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E15F26"/>
    <w:pPr>
      <w:spacing w:line="480" w:lineRule="auto"/>
      <w:ind w:firstLine="720"/>
    </w:pPr>
    <w:rPr>
      <w:rFonts w:ascii="Arial" w:hAnsi="Arial"/>
    </w:rPr>
  </w:style>
  <w:style w:type="paragraph" w:styleId="Ttulo1">
    <w:name w:val="heading 1"/>
    <w:basedOn w:val="Normal"/>
    <w:next w:val="Normal"/>
    <w:link w:val="Ttulo1Car"/>
    <w:autoRedefine/>
    <w:uiPriority w:val="9"/>
    <w:qFormat/>
    <w:rsid w:val="00823B05"/>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B05"/>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styleId="Hipervnculo">
    <w:name w:val="Hyperlink"/>
    <w:basedOn w:val="Fuentedeprrafopredeter"/>
    <w:uiPriority w:val="99"/>
    <w:unhideWhenUsed/>
    <w:rsid w:val="00EF2622"/>
    <w:rPr>
      <w:color w:val="0563C1" w:themeColor="hyperlink"/>
      <w:u w:val="single"/>
    </w:rPr>
  </w:style>
  <w:style w:type="character" w:styleId="Mencinsinresolver">
    <w:name w:val="Unresolved Mention"/>
    <w:basedOn w:val="Fuentedeprrafopredeter"/>
    <w:uiPriority w:val="99"/>
    <w:semiHidden/>
    <w:unhideWhenUsed/>
    <w:rsid w:val="00EF2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616410">
      <w:bodyDiv w:val="1"/>
      <w:marLeft w:val="0"/>
      <w:marRight w:val="0"/>
      <w:marTop w:val="0"/>
      <w:marBottom w:val="0"/>
      <w:divBdr>
        <w:top w:val="none" w:sz="0" w:space="0" w:color="auto"/>
        <w:left w:val="none" w:sz="0" w:space="0" w:color="auto"/>
        <w:bottom w:val="none" w:sz="0" w:space="0" w:color="auto"/>
        <w:right w:val="none" w:sz="0" w:space="0" w:color="auto"/>
      </w:divBdr>
    </w:div>
    <w:div w:id="512719490">
      <w:bodyDiv w:val="1"/>
      <w:marLeft w:val="0"/>
      <w:marRight w:val="0"/>
      <w:marTop w:val="0"/>
      <w:marBottom w:val="0"/>
      <w:divBdr>
        <w:top w:val="none" w:sz="0" w:space="0" w:color="auto"/>
        <w:left w:val="none" w:sz="0" w:space="0" w:color="auto"/>
        <w:bottom w:val="none" w:sz="0" w:space="0" w:color="auto"/>
        <w:right w:val="none" w:sz="0" w:space="0" w:color="auto"/>
      </w:divBdr>
    </w:div>
    <w:div w:id="739793010">
      <w:bodyDiv w:val="1"/>
      <w:marLeft w:val="0"/>
      <w:marRight w:val="0"/>
      <w:marTop w:val="0"/>
      <w:marBottom w:val="0"/>
      <w:divBdr>
        <w:top w:val="none" w:sz="0" w:space="0" w:color="auto"/>
        <w:left w:val="none" w:sz="0" w:space="0" w:color="auto"/>
        <w:bottom w:val="none" w:sz="0" w:space="0" w:color="auto"/>
        <w:right w:val="none" w:sz="0" w:space="0" w:color="auto"/>
      </w:divBdr>
    </w:div>
    <w:div w:id="815728700">
      <w:bodyDiv w:val="1"/>
      <w:marLeft w:val="0"/>
      <w:marRight w:val="0"/>
      <w:marTop w:val="0"/>
      <w:marBottom w:val="0"/>
      <w:divBdr>
        <w:top w:val="none" w:sz="0" w:space="0" w:color="auto"/>
        <w:left w:val="none" w:sz="0" w:space="0" w:color="auto"/>
        <w:bottom w:val="none" w:sz="0" w:space="0" w:color="auto"/>
        <w:right w:val="none" w:sz="0" w:space="0" w:color="auto"/>
      </w:divBdr>
    </w:div>
    <w:div w:id="1942029838">
      <w:bodyDiv w:val="1"/>
      <w:marLeft w:val="0"/>
      <w:marRight w:val="0"/>
      <w:marTop w:val="0"/>
      <w:marBottom w:val="0"/>
      <w:divBdr>
        <w:top w:val="none" w:sz="0" w:space="0" w:color="auto"/>
        <w:left w:val="none" w:sz="0" w:space="0" w:color="auto"/>
        <w:bottom w:val="none" w:sz="0" w:space="0" w:color="auto"/>
        <w:right w:val="none" w:sz="0" w:space="0" w:color="auto"/>
      </w:divBdr>
    </w:div>
    <w:div w:id="197205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ured.cu/Teor%C3%ADa_de_inventa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dictiva21.com/modelo-lote-economico-eoq-gestion-stocks" TargetMode="External"/><Relationship Id="rId5" Type="http://schemas.openxmlformats.org/officeDocument/2006/relationships/hyperlink" Target="https://laboraprevencion.com/teoria-de-inventario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1604</Words>
  <Characters>8823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 Arias</dc:creator>
  <cp:keywords/>
  <dc:description/>
  <cp:lastModifiedBy>Yuli Arias</cp:lastModifiedBy>
  <cp:revision>1</cp:revision>
  <dcterms:created xsi:type="dcterms:W3CDTF">2025-08-05T18:47:00Z</dcterms:created>
  <dcterms:modified xsi:type="dcterms:W3CDTF">2025-08-05T19:52:00Z</dcterms:modified>
</cp:coreProperties>
</file>