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FB54B">
      <w:pPr>
        <w:pStyle w:val="4"/>
        <w:numPr>
          <w:ilvl w:val="2"/>
          <w:numId w:val="0"/>
        </w:numPr>
        <w:bidi w:val="0"/>
        <w:ind w:leftChars="0"/>
        <w:jc w:val="both"/>
        <w:rPr>
          <w:rFonts w:hint="eastAsia"/>
        </w:rPr>
      </w:pPr>
      <w:bookmarkStart w:id="0" w:name="_Toc710260550"/>
    </w:p>
    <w:p w14:paraId="0F2186B6">
      <w:pPr>
        <w:pStyle w:val="2"/>
        <w:numPr>
          <w:ilvl w:val="0"/>
          <w:numId w:val="0"/>
        </w:numPr>
        <w:bidi w:val="0"/>
        <w:ind w:leftChars="0"/>
        <w:jc w:val="center"/>
        <w:rPr>
          <w:rFonts w:hint="eastAsia"/>
          <w:sz w:val="44"/>
          <w:szCs w:val="40"/>
        </w:rPr>
      </w:pPr>
      <w:bookmarkStart w:id="1" w:name="_Toc790245055"/>
      <w:bookmarkStart w:id="2" w:name="_Toc1419753081"/>
      <w:r>
        <w:rPr>
          <w:rFonts w:hint="eastAsia" w:eastAsia="宋体"/>
          <w:sz w:val="44"/>
          <w:szCs w:val="40"/>
        </w:rPr>
        <w:t>校园中转分发与跑腿服务管理系统</w:t>
      </w:r>
      <w:bookmarkEnd w:id="0"/>
      <w:bookmarkEnd w:id="1"/>
      <w:bookmarkEnd w:id="2"/>
    </w:p>
    <w:p w14:paraId="786BCB2B">
      <w:pPr>
        <w:rPr>
          <w:rFonts w:hint="eastAsia"/>
        </w:rPr>
      </w:pPr>
    </w:p>
    <w:p w14:paraId="3AA728A6">
      <w:pPr>
        <w:jc w:val="center"/>
        <w:rPr>
          <w:rFonts w:hint="eastAsia"/>
          <w:b/>
          <w:bCs/>
          <w:sz w:val="36"/>
          <w:szCs w:val="36"/>
          <w:lang w:val="en-US" w:eastAsia="zh-CN"/>
        </w:rPr>
      </w:pPr>
      <w:r>
        <w:rPr>
          <w:rFonts w:hint="eastAsia" w:eastAsia="宋体"/>
          <w:b/>
          <w:bCs/>
          <w:sz w:val="36"/>
          <w:szCs w:val="36"/>
          <w:lang w:val="en-US" w:eastAsia="zh-CN"/>
        </w:rPr>
        <w:t>数据库设计文档</w:t>
      </w:r>
    </w:p>
    <w:p w14:paraId="7F276F24">
      <w:pPr>
        <w:jc w:val="both"/>
        <w:rPr>
          <w:rFonts w:hint="eastAsia"/>
          <w:b/>
          <w:bCs/>
          <w:sz w:val="36"/>
          <w:szCs w:val="36"/>
          <w:lang w:val="en-US" w:eastAsia="zh-CN"/>
        </w:rPr>
      </w:pPr>
    </w:p>
    <w:p w14:paraId="27AF18EA">
      <w:pPr>
        <w:jc w:val="center"/>
        <w:rPr>
          <w:rFonts w:hint="default"/>
          <w:b/>
          <w:bCs/>
          <w:sz w:val="36"/>
          <w:szCs w:val="36"/>
          <w:lang w:val="en-US" w:eastAsia="zh-CN"/>
        </w:rPr>
      </w:pPr>
      <w:r>
        <w:rPr>
          <w:rFonts w:hint="eastAsia" w:eastAsia="宋体"/>
          <w:b/>
          <w:bCs/>
          <w:sz w:val="36"/>
          <w:szCs w:val="36"/>
          <w:lang w:val="en-US" w:eastAsia="zh-CN"/>
        </w:rPr>
        <w:t>2452207 刘相成</w:t>
      </w:r>
    </w:p>
    <w:p w14:paraId="2A2C57F3">
      <w:pPr>
        <w:jc w:val="center"/>
        <w:rPr>
          <w:rFonts w:hint="eastAsia"/>
          <w:b/>
          <w:bCs/>
          <w:sz w:val="36"/>
          <w:szCs w:val="36"/>
          <w:lang w:val="en-US" w:eastAsia="zh-CN"/>
        </w:rPr>
      </w:pPr>
      <w:r>
        <w:rPr>
          <w:rFonts w:hint="eastAsia" w:eastAsia="宋体"/>
          <w:b/>
          <w:bCs/>
          <w:sz w:val="36"/>
          <w:szCs w:val="36"/>
          <w:lang w:val="en-US" w:eastAsia="zh-CN"/>
        </w:rPr>
        <w:t>2456179 唐独彪</w:t>
      </w:r>
    </w:p>
    <w:p w14:paraId="34CC76EB">
      <w:pPr>
        <w:jc w:val="center"/>
        <w:rPr>
          <w:rFonts w:hint="default"/>
          <w:b/>
          <w:bCs/>
          <w:sz w:val="36"/>
          <w:szCs w:val="36"/>
          <w:lang w:val="en-US" w:eastAsia="zh-CN"/>
        </w:rPr>
      </w:pPr>
      <w:r>
        <w:rPr>
          <w:rFonts w:hint="eastAsia" w:eastAsia="宋体"/>
          <w:b/>
          <w:bCs/>
          <w:sz w:val="36"/>
          <w:szCs w:val="36"/>
          <w:lang w:val="en-US" w:eastAsia="zh-CN"/>
        </w:rPr>
        <w:t>2451200 桑治</w:t>
      </w:r>
    </w:p>
    <w:p w14:paraId="29834621">
      <w:pPr>
        <w:jc w:val="center"/>
        <w:rPr>
          <w:rFonts w:hint="eastAsia"/>
          <w:b/>
          <w:bCs/>
          <w:sz w:val="36"/>
          <w:szCs w:val="36"/>
          <w:lang w:val="en-US" w:eastAsia="zh-CN"/>
        </w:rPr>
      </w:pPr>
      <w:r>
        <w:rPr>
          <w:rFonts w:hint="eastAsia" w:eastAsia="宋体"/>
          <w:b/>
          <w:bCs/>
          <w:sz w:val="36"/>
          <w:szCs w:val="36"/>
          <w:lang w:val="en-US" w:eastAsia="zh-CN"/>
        </w:rPr>
        <w:t>2452326 崔少坤</w:t>
      </w:r>
    </w:p>
    <w:p w14:paraId="39984487">
      <w:pPr>
        <w:jc w:val="center"/>
        <w:rPr>
          <w:rFonts w:hint="eastAsia"/>
          <w:b/>
          <w:bCs/>
          <w:sz w:val="36"/>
          <w:szCs w:val="36"/>
          <w:lang w:val="en-US" w:eastAsia="zh-CN"/>
        </w:rPr>
      </w:pPr>
      <w:r>
        <w:rPr>
          <w:rFonts w:hint="eastAsia" w:eastAsia="宋体"/>
          <w:b/>
          <w:bCs/>
          <w:sz w:val="36"/>
          <w:szCs w:val="36"/>
          <w:lang w:val="en-US" w:eastAsia="zh-CN"/>
        </w:rPr>
        <w:t>2453619 薛毓哲</w:t>
      </w:r>
    </w:p>
    <w:p w14:paraId="64C5D15E">
      <w:pPr>
        <w:jc w:val="center"/>
        <w:rPr>
          <w:rFonts w:hint="eastAsia"/>
          <w:b/>
          <w:bCs/>
          <w:sz w:val="36"/>
          <w:szCs w:val="36"/>
          <w:lang w:val="en-US" w:eastAsia="zh-CN"/>
        </w:rPr>
      </w:pPr>
      <w:r>
        <w:rPr>
          <w:rFonts w:hint="eastAsia" w:eastAsia="宋体"/>
          <w:b/>
          <w:bCs/>
          <w:sz w:val="36"/>
          <w:szCs w:val="36"/>
          <w:lang w:val="en-US" w:eastAsia="zh-CN"/>
        </w:rPr>
        <w:t>2452098 赵崇治</w:t>
      </w:r>
    </w:p>
    <w:p w14:paraId="519214F1">
      <w:pPr>
        <w:jc w:val="center"/>
        <w:rPr>
          <w:rFonts w:hint="eastAsia"/>
          <w:b/>
          <w:bCs/>
          <w:sz w:val="36"/>
          <w:szCs w:val="36"/>
          <w:lang w:val="en-US" w:eastAsia="zh-CN"/>
        </w:rPr>
      </w:pPr>
      <w:r>
        <w:rPr>
          <w:rFonts w:hint="eastAsia" w:eastAsia="宋体"/>
          <w:b/>
          <w:bCs/>
          <w:sz w:val="36"/>
          <w:szCs w:val="36"/>
          <w:lang w:val="en-US" w:eastAsia="zh-CN"/>
        </w:rPr>
        <w:t>2451347 韩昊苏</w:t>
      </w:r>
    </w:p>
    <w:p w14:paraId="34C4F1AE">
      <w:pPr>
        <w:jc w:val="center"/>
        <w:rPr>
          <w:rFonts w:hint="eastAsia"/>
          <w:b/>
          <w:bCs/>
          <w:sz w:val="36"/>
          <w:szCs w:val="36"/>
          <w:lang w:val="en-US" w:eastAsia="zh-CN"/>
        </w:rPr>
      </w:pPr>
      <w:r>
        <w:rPr>
          <w:rFonts w:hint="eastAsia" w:eastAsia="宋体"/>
          <w:b/>
          <w:bCs/>
          <w:sz w:val="36"/>
          <w:szCs w:val="36"/>
          <w:lang w:val="en-US" w:eastAsia="zh-CN"/>
        </w:rPr>
        <w:t>2452281 李柏言</w:t>
      </w:r>
    </w:p>
    <w:p w14:paraId="5FD56338">
      <w:pPr>
        <w:jc w:val="center"/>
        <w:rPr>
          <w:rFonts w:hint="eastAsia"/>
          <w:b/>
          <w:bCs/>
          <w:sz w:val="36"/>
          <w:szCs w:val="36"/>
          <w:lang w:val="en-US" w:eastAsia="zh-CN"/>
        </w:rPr>
      </w:pPr>
      <w:r>
        <w:rPr>
          <w:rFonts w:hint="eastAsia" w:eastAsia="宋体"/>
          <w:b/>
          <w:bCs/>
          <w:sz w:val="36"/>
          <w:szCs w:val="36"/>
          <w:lang w:val="en-US" w:eastAsia="zh-CN"/>
        </w:rPr>
        <w:t>2450299 谢智行</w:t>
      </w:r>
    </w:p>
    <w:p w14:paraId="616F5175">
      <w:pPr>
        <w:jc w:val="center"/>
        <w:rPr>
          <w:rFonts w:hint="eastAsia"/>
          <w:b/>
          <w:bCs/>
          <w:sz w:val="36"/>
          <w:szCs w:val="36"/>
          <w:lang w:val="en-US" w:eastAsia="zh-CN"/>
        </w:rPr>
      </w:pPr>
      <w:r>
        <w:rPr>
          <w:rFonts w:hint="eastAsia" w:eastAsia="宋体"/>
          <w:b/>
          <w:bCs/>
          <w:sz w:val="36"/>
          <w:szCs w:val="36"/>
          <w:lang w:val="en-US" w:eastAsia="zh-CN"/>
        </w:rPr>
        <w:t>2450333 蒋昊沄</w:t>
      </w:r>
    </w:p>
    <w:p w14:paraId="4772B86A">
      <w:pPr>
        <w:jc w:val="both"/>
        <w:rPr>
          <w:rFonts w:hint="eastAsia"/>
          <w:b/>
          <w:bCs/>
          <w:sz w:val="36"/>
          <w:szCs w:val="36"/>
          <w:lang w:val="en-US" w:eastAsia="zh-CN"/>
        </w:rPr>
      </w:pPr>
    </w:p>
    <w:p w14:paraId="1A82327E">
      <w:pPr>
        <w:jc w:val="both"/>
        <w:rPr>
          <w:rFonts w:hint="default"/>
          <w:b/>
          <w:bCs/>
          <w:sz w:val="36"/>
          <w:szCs w:val="36"/>
          <w:lang w:val="en-US" w:eastAsia="zh-CN"/>
        </w:rPr>
        <w:sectPr>
          <w:headerReference r:id="rId5" w:type="default"/>
          <w:footerReference r:id="rId6" w:type="default"/>
          <w:pgSz w:w="11906" w:h="16838"/>
          <w:pgMar w:top="1440" w:right="1800" w:bottom="1440" w:left="1800" w:header="1134" w:footer="1077" w:gutter="0"/>
          <w:pgBorders>
            <w:top w:val="single" w:color="auto" w:sz="4" w:space="1"/>
            <w:left w:val="none" w:sz="0" w:space="0"/>
            <w:bottom w:val="single" w:color="auto" w:sz="4" w:space="1"/>
            <w:right w:val="none" w:sz="0" w:space="0"/>
          </w:pgBorders>
          <w:cols w:space="425" w:num="1"/>
          <w:docGrid w:type="lines" w:linePitch="312" w:charSpace="0"/>
        </w:sectPr>
      </w:pPr>
    </w:p>
    <w:p w14:paraId="34A979CA"/>
    <w:p w14:paraId="7508ED7C">
      <w:pPr>
        <w:jc w:val="center"/>
      </w:pPr>
      <w:r>
        <w:rPr>
          <w:rFonts w:eastAsia="宋体"/>
          <w:b/>
          <w:sz w:val="32"/>
        </w:rPr>
        <w:t>目  录</w:t>
      </w:r>
    </w:p>
    <w:p w14:paraId="2D968B45">
      <w:pPr>
        <w:tabs>
          <w:tab w:val="right" w:leader="dot" w:pos="9144"/>
        </w:tabs>
        <w:spacing w:before="0" w:after="0" w:line="202" w:lineRule="auto"/>
        <w:ind w:left="0"/>
      </w:pPr>
      <w:r>
        <w:rPr>
          <w:rFonts w:eastAsia="宋体"/>
          <w:b/>
          <w:sz w:val="19"/>
        </w:rPr>
        <w:t>1. 校园中转分发与跑腿服务管理系统数据需求</w:t>
      </w:r>
      <w:r>
        <w:rPr>
          <w:rFonts w:eastAsia="宋体"/>
          <w:sz w:val="18"/>
        </w:rPr>
        <w:tab/>
      </w:r>
      <w:r>
        <w:rPr>
          <w:rFonts w:eastAsia="宋体"/>
          <w:sz w:val="18"/>
        </w:rPr>
        <w:t>3</w:t>
      </w:r>
    </w:p>
    <w:p w14:paraId="2FD86C63">
      <w:pPr>
        <w:tabs>
          <w:tab w:val="right" w:leader="dot" w:pos="9144"/>
        </w:tabs>
        <w:spacing w:before="0" w:after="0" w:line="202" w:lineRule="auto"/>
        <w:ind w:left="346"/>
      </w:pPr>
      <w:r>
        <w:rPr>
          <w:rFonts w:eastAsia="宋体"/>
          <w:b w:val="0"/>
          <w:sz w:val="18"/>
        </w:rPr>
        <w:t>1.1 用户注册登录功能数据需求</w:t>
      </w:r>
      <w:r>
        <w:rPr>
          <w:rFonts w:eastAsia="宋体"/>
          <w:sz w:val="18"/>
        </w:rPr>
        <w:tab/>
      </w:r>
      <w:r>
        <w:rPr>
          <w:rFonts w:eastAsia="宋体"/>
          <w:sz w:val="18"/>
        </w:rPr>
        <w:t>3</w:t>
      </w:r>
    </w:p>
    <w:p w14:paraId="54D5DB1A">
      <w:pPr>
        <w:tabs>
          <w:tab w:val="right" w:leader="dot" w:pos="9144"/>
        </w:tabs>
        <w:spacing w:before="0" w:after="0" w:line="202" w:lineRule="auto"/>
        <w:ind w:left="346"/>
      </w:pPr>
      <w:r>
        <w:rPr>
          <w:rFonts w:eastAsia="宋体"/>
          <w:b w:val="0"/>
          <w:sz w:val="18"/>
        </w:rPr>
        <w:t>1.2 用户地址管理功能数据需求</w:t>
      </w:r>
      <w:r>
        <w:rPr>
          <w:rFonts w:eastAsia="宋体"/>
          <w:sz w:val="18"/>
        </w:rPr>
        <w:tab/>
      </w:r>
      <w:r>
        <w:rPr>
          <w:rFonts w:eastAsia="宋体"/>
          <w:sz w:val="18"/>
        </w:rPr>
        <w:t>4</w:t>
      </w:r>
    </w:p>
    <w:p w14:paraId="216F4B75">
      <w:pPr>
        <w:tabs>
          <w:tab w:val="right" w:leader="dot" w:pos="9144"/>
        </w:tabs>
        <w:spacing w:before="0" w:after="0" w:line="202" w:lineRule="auto"/>
        <w:ind w:left="346"/>
      </w:pPr>
      <w:r>
        <w:rPr>
          <w:rFonts w:eastAsia="宋体"/>
          <w:b w:val="0"/>
          <w:sz w:val="18"/>
        </w:rPr>
        <w:t>1.3 跑腿员注册与审核功能数据需求</w:t>
      </w:r>
      <w:r>
        <w:rPr>
          <w:rFonts w:eastAsia="宋体"/>
          <w:sz w:val="18"/>
        </w:rPr>
        <w:tab/>
      </w:r>
      <w:r>
        <w:rPr>
          <w:rFonts w:eastAsia="宋体"/>
          <w:sz w:val="18"/>
        </w:rPr>
        <w:t>4</w:t>
      </w:r>
    </w:p>
    <w:p w14:paraId="33F0A721">
      <w:pPr>
        <w:tabs>
          <w:tab w:val="right" w:leader="dot" w:pos="9144"/>
        </w:tabs>
        <w:spacing w:before="0" w:after="0" w:line="202" w:lineRule="auto"/>
        <w:ind w:left="346"/>
      </w:pPr>
      <w:r>
        <w:rPr>
          <w:rFonts w:eastAsia="宋体"/>
          <w:b w:val="0"/>
          <w:sz w:val="18"/>
        </w:rPr>
        <w:t>1.4 节点信息管理功能数据需求</w:t>
      </w:r>
      <w:r>
        <w:rPr>
          <w:rFonts w:eastAsia="宋体"/>
          <w:sz w:val="18"/>
        </w:rPr>
        <w:tab/>
      </w:r>
      <w:r>
        <w:rPr>
          <w:rFonts w:eastAsia="宋体"/>
          <w:sz w:val="18"/>
        </w:rPr>
        <w:t>4</w:t>
      </w:r>
    </w:p>
    <w:p w14:paraId="087C4FDC">
      <w:pPr>
        <w:tabs>
          <w:tab w:val="right" w:leader="dot" w:pos="9144"/>
        </w:tabs>
        <w:spacing w:before="0" w:after="0" w:line="202" w:lineRule="auto"/>
        <w:ind w:left="346"/>
      </w:pPr>
      <w:r>
        <w:rPr>
          <w:rFonts w:eastAsia="宋体"/>
          <w:b w:val="0"/>
          <w:sz w:val="18"/>
        </w:rPr>
        <w:t>1.5 外卖入校分发单创建功能数据需求</w:t>
      </w:r>
      <w:r>
        <w:rPr>
          <w:rFonts w:eastAsia="宋体"/>
          <w:sz w:val="18"/>
        </w:rPr>
        <w:tab/>
      </w:r>
      <w:r>
        <w:rPr>
          <w:rFonts w:eastAsia="宋体"/>
          <w:sz w:val="18"/>
        </w:rPr>
        <w:t>4</w:t>
      </w:r>
    </w:p>
    <w:p w14:paraId="27929CAC">
      <w:pPr>
        <w:tabs>
          <w:tab w:val="right" w:leader="dot" w:pos="9144"/>
        </w:tabs>
        <w:spacing w:before="0" w:after="0" w:line="202" w:lineRule="auto"/>
        <w:ind w:left="346"/>
      </w:pPr>
      <w:r>
        <w:rPr>
          <w:rFonts w:eastAsia="宋体"/>
          <w:b w:val="0"/>
          <w:sz w:val="18"/>
        </w:rPr>
        <w:t>1.6 快递代取单创建功能数据需求</w:t>
      </w:r>
      <w:r>
        <w:rPr>
          <w:rFonts w:eastAsia="宋体"/>
          <w:sz w:val="18"/>
        </w:rPr>
        <w:tab/>
      </w:r>
      <w:r>
        <w:rPr>
          <w:rFonts w:eastAsia="宋体"/>
          <w:sz w:val="18"/>
        </w:rPr>
        <w:t>4</w:t>
      </w:r>
    </w:p>
    <w:p w14:paraId="6793D8FF">
      <w:pPr>
        <w:tabs>
          <w:tab w:val="right" w:leader="dot" w:pos="9144"/>
        </w:tabs>
        <w:spacing w:before="0" w:after="0" w:line="202" w:lineRule="auto"/>
        <w:ind w:left="346"/>
      </w:pPr>
      <w:r>
        <w:rPr>
          <w:rFonts w:eastAsia="宋体"/>
          <w:b w:val="0"/>
          <w:sz w:val="18"/>
        </w:rPr>
        <w:t>1.7 私人任务单创建功能数据需求</w:t>
      </w:r>
      <w:r>
        <w:rPr>
          <w:rFonts w:eastAsia="宋体"/>
          <w:sz w:val="18"/>
        </w:rPr>
        <w:tab/>
      </w:r>
      <w:r>
        <w:rPr>
          <w:rFonts w:eastAsia="宋体"/>
          <w:sz w:val="18"/>
        </w:rPr>
        <w:t>5</w:t>
      </w:r>
    </w:p>
    <w:p w14:paraId="1DE896C5">
      <w:pPr>
        <w:tabs>
          <w:tab w:val="right" w:leader="dot" w:pos="9144"/>
        </w:tabs>
        <w:spacing w:before="0" w:after="0" w:line="202" w:lineRule="auto"/>
        <w:ind w:left="346"/>
      </w:pPr>
      <w:r>
        <w:rPr>
          <w:rFonts w:eastAsia="宋体"/>
          <w:b w:val="0"/>
          <w:sz w:val="18"/>
        </w:rPr>
        <w:t>1.8 服务费用自动计算功能数据需求</w:t>
      </w:r>
      <w:r>
        <w:rPr>
          <w:rFonts w:eastAsia="宋体"/>
          <w:sz w:val="18"/>
        </w:rPr>
        <w:tab/>
      </w:r>
      <w:r>
        <w:rPr>
          <w:rFonts w:eastAsia="宋体"/>
          <w:sz w:val="18"/>
        </w:rPr>
        <w:t>5</w:t>
      </w:r>
    </w:p>
    <w:p w14:paraId="3EC68259">
      <w:pPr>
        <w:tabs>
          <w:tab w:val="right" w:leader="dot" w:pos="9144"/>
        </w:tabs>
        <w:spacing w:before="0" w:after="0" w:line="202" w:lineRule="auto"/>
        <w:ind w:left="346"/>
      </w:pPr>
      <w:r>
        <w:rPr>
          <w:rFonts w:eastAsia="宋体"/>
          <w:b w:val="0"/>
          <w:sz w:val="18"/>
        </w:rPr>
        <w:t>1.9 订单支付功能数据需求</w:t>
      </w:r>
      <w:r>
        <w:rPr>
          <w:rFonts w:eastAsia="宋体"/>
          <w:sz w:val="18"/>
        </w:rPr>
        <w:tab/>
      </w:r>
      <w:r>
        <w:rPr>
          <w:rFonts w:eastAsia="宋体"/>
          <w:sz w:val="18"/>
        </w:rPr>
        <w:t>5</w:t>
      </w:r>
    </w:p>
    <w:p w14:paraId="34471A4F">
      <w:pPr>
        <w:tabs>
          <w:tab w:val="right" w:leader="dot" w:pos="9144"/>
        </w:tabs>
        <w:spacing w:before="0" w:after="0" w:line="202" w:lineRule="auto"/>
        <w:ind w:left="346"/>
      </w:pPr>
      <w:r>
        <w:rPr>
          <w:rFonts w:eastAsia="宋体"/>
          <w:b w:val="0"/>
          <w:sz w:val="18"/>
        </w:rPr>
        <w:t>1.10 外卖到站登记功能数据需求</w:t>
      </w:r>
      <w:r>
        <w:rPr>
          <w:rFonts w:eastAsia="宋体"/>
          <w:sz w:val="18"/>
        </w:rPr>
        <w:tab/>
      </w:r>
      <w:r>
        <w:rPr>
          <w:rFonts w:eastAsia="宋体"/>
          <w:sz w:val="18"/>
        </w:rPr>
        <w:t>6</w:t>
      </w:r>
    </w:p>
    <w:p w14:paraId="5C8FCBC8">
      <w:pPr>
        <w:tabs>
          <w:tab w:val="right" w:leader="dot" w:pos="9144"/>
        </w:tabs>
        <w:spacing w:before="0" w:after="0" w:line="202" w:lineRule="auto"/>
        <w:ind w:left="346"/>
      </w:pPr>
      <w:r>
        <w:rPr>
          <w:rFonts w:eastAsia="宋体"/>
          <w:b w:val="0"/>
          <w:sz w:val="18"/>
        </w:rPr>
        <w:t>1.11 快递取件码核验功能数据需求</w:t>
      </w:r>
      <w:r>
        <w:rPr>
          <w:rFonts w:eastAsia="宋体"/>
          <w:sz w:val="18"/>
        </w:rPr>
        <w:tab/>
      </w:r>
      <w:r>
        <w:rPr>
          <w:rFonts w:eastAsia="宋体"/>
          <w:sz w:val="18"/>
        </w:rPr>
        <w:t>6</w:t>
      </w:r>
    </w:p>
    <w:p w14:paraId="72701CF7">
      <w:pPr>
        <w:tabs>
          <w:tab w:val="right" w:leader="dot" w:pos="9144"/>
        </w:tabs>
        <w:spacing w:before="0" w:after="0" w:line="202" w:lineRule="auto"/>
        <w:ind w:left="346"/>
      </w:pPr>
      <w:r>
        <w:rPr>
          <w:rFonts w:eastAsia="宋体"/>
          <w:b w:val="0"/>
          <w:sz w:val="18"/>
        </w:rPr>
        <w:t>1.12 跑腿员接单机制与管理功能数据需求</w:t>
      </w:r>
      <w:r>
        <w:rPr>
          <w:rFonts w:eastAsia="宋体"/>
          <w:sz w:val="18"/>
        </w:rPr>
        <w:tab/>
      </w:r>
      <w:r>
        <w:rPr>
          <w:rFonts w:eastAsia="宋体"/>
          <w:sz w:val="18"/>
        </w:rPr>
        <w:t>6</w:t>
      </w:r>
    </w:p>
    <w:p w14:paraId="7ABBC2FC">
      <w:pPr>
        <w:tabs>
          <w:tab w:val="right" w:leader="dot" w:pos="9144"/>
        </w:tabs>
        <w:spacing w:before="0" w:after="0" w:line="202" w:lineRule="auto"/>
        <w:ind w:left="346"/>
      </w:pPr>
      <w:r>
        <w:rPr>
          <w:rFonts w:eastAsia="宋体"/>
          <w:b w:val="0"/>
          <w:sz w:val="18"/>
        </w:rPr>
        <w:t>1.13 管理员派单与重派功能数据需求</w:t>
      </w:r>
      <w:r>
        <w:rPr>
          <w:rFonts w:eastAsia="宋体"/>
          <w:sz w:val="18"/>
        </w:rPr>
        <w:tab/>
      </w:r>
      <w:r>
        <w:rPr>
          <w:rFonts w:eastAsia="宋体"/>
          <w:sz w:val="18"/>
        </w:rPr>
        <w:t>7</w:t>
      </w:r>
    </w:p>
    <w:p w14:paraId="7C6C04A5">
      <w:pPr>
        <w:tabs>
          <w:tab w:val="right" w:leader="dot" w:pos="9144"/>
        </w:tabs>
        <w:spacing w:before="0" w:after="0" w:line="202" w:lineRule="auto"/>
        <w:ind w:left="346"/>
      </w:pPr>
      <w:r>
        <w:rPr>
          <w:rFonts w:eastAsia="宋体"/>
          <w:b w:val="0"/>
          <w:sz w:val="18"/>
        </w:rPr>
        <w:t>1.14 任务执行状态流转功能数据需求</w:t>
      </w:r>
      <w:r>
        <w:rPr>
          <w:rFonts w:eastAsia="宋体"/>
          <w:sz w:val="18"/>
        </w:rPr>
        <w:tab/>
      </w:r>
      <w:r>
        <w:rPr>
          <w:rFonts w:eastAsia="宋体"/>
          <w:sz w:val="18"/>
        </w:rPr>
        <w:t>7</w:t>
      </w:r>
    </w:p>
    <w:p w14:paraId="6F459290">
      <w:pPr>
        <w:tabs>
          <w:tab w:val="right" w:leader="dot" w:pos="9144"/>
        </w:tabs>
        <w:spacing w:before="0" w:after="0" w:line="202" w:lineRule="auto"/>
        <w:ind w:left="346"/>
      </w:pPr>
      <w:r>
        <w:rPr>
          <w:rFonts w:eastAsia="宋体"/>
          <w:b w:val="0"/>
          <w:sz w:val="18"/>
        </w:rPr>
        <w:t>1.15 完成凭证上传功能数据需求</w:t>
      </w:r>
      <w:r>
        <w:rPr>
          <w:rFonts w:eastAsia="宋体"/>
          <w:sz w:val="18"/>
        </w:rPr>
        <w:tab/>
      </w:r>
      <w:r>
        <w:rPr>
          <w:rFonts w:eastAsia="宋体"/>
          <w:sz w:val="18"/>
        </w:rPr>
        <w:t>7</w:t>
      </w:r>
    </w:p>
    <w:p w14:paraId="545D966B">
      <w:pPr>
        <w:tabs>
          <w:tab w:val="right" w:leader="dot" w:pos="9144"/>
        </w:tabs>
        <w:spacing w:before="0" w:after="0" w:line="202" w:lineRule="auto"/>
        <w:ind w:left="346"/>
      </w:pPr>
      <w:r>
        <w:rPr>
          <w:rFonts w:eastAsia="宋体"/>
          <w:b w:val="0"/>
          <w:sz w:val="18"/>
        </w:rPr>
        <w:t>1.16 用户确认签收功能数据需求</w:t>
      </w:r>
      <w:r>
        <w:rPr>
          <w:rFonts w:eastAsia="宋体"/>
          <w:sz w:val="18"/>
        </w:rPr>
        <w:tab/>
      </w:r>
      <w:r>
        <w:rPr>
          <w:rFonts w:eastAsia="宋体"/>
          <w:sz w:val="18"/>
        </w:rPr>
        <w:t>7</w:t>
      </w:r>
    </w:p>
    <w:p w14:paraId="1ABC327A">
      <w:pPr>
        <w:tabs>
          <w:tab w:val="right" w:leader="dot" w:pos="9144"/>
        </w:tabs>
        <w:spacing w:before="0" w:after="0" w:line="202" w:lineRule="auto"/>
        <w:ind w:left="346"/>
      </w:pPr>
      <w:r>
        <w:rPr>
          <w:rFonts w:eastAsia="宋体"/>
          <w:b w:val="0"/>
          <w:sz w:val="18"/>
        </w:rPr>
        <w:t>1.17 订单取消规则处理功能数据需求</w:t>
      </w:r>
      <w:r>
        <w:rPr>
          <w:rFonts w:eastAsia="宋体"/>
          <w:sz w:val="18"/>
        </w:rPr>
        <w:tab/>
      </w:r>
      <w:r>
        <w:rPr>
          <w:rFonts w:eastAsia="宋体"/>
          <w:sz w:val="18"/>
        </w:rPr>
        <w:t>7</w:t>
      </w:r>
    </w:p>
    <w:p w14:paraId="2576E2F4">
      <w:pPr>
        <w:tabs>
          <w:tab w:val="right" w:leader="dot" w:pos="9144"/>
        </w:tabs>
        <w:spacing w:before="0" w:after="0" w:line="202" w:lineRule="auto"/>
        <w:ind w:left="346"/>
      </w:pPr>
      <w:r>
        <w:rPr>
          <w:rFonts w:eastAsia="宋体"/>
          <w:b w:val="0"/>
          <w:sz w:val="18"/>
        </w:rPr>
        <w:t>1.18 退款申请与处理功能数据需求</w:t>
      </w:r>
      <w:r>
        <w:rPr>
          <w:rFonts w:eastAsia="宋体"/>
          <w:sz w:val="18"/>
        </w:rPr>
        <w:tab/>
      </w:r>
      <w:r>
        <w:rPr>
          <w:rFonts w:eastAsia="宋体"/>
          <w:sz w:val="18"/>
        </w:rPr>
        <w:t>8</w:t>
      </w:r>
    </w:p>
    <w:p w14:paraId="35D62A54">
      <w:pPr>
        <w:tabs>
          <w:tab w:val="right" w:leader="dot" w:pos="9144"/>
        </w:tabs>
        <w:spacing w:before="0" w:after="0" w:line="202" w:lineRule="auto"/>
        <w:ind w:left="346"/>
      </w:pPr>
      <w:r>
        <w:rPr>
          <w:rFonts w:eastAsia="宋体"/>
          <w:b w:val="0"/>
          <w:sz w:val="18"/>
        </w:rPr>
        <w:t>1.19 投诉提交与处理功能数据需求</w:t>
      </w:r>
      <w:r>
        <w:rPr>
          <w:rFonts w:eastAsia="宋体"/>
          <w:sz w:val="18"/>
        </w:rPr>
        <w:tab/>
      </w:r>
      <w:r>
        <w:rPr>
          <w:rFonts w:eastAsia="宋体"/>
          <w:sz w:val="18"/>
        </w:rPr>
        <w:t>8</w:t>
      </w:r>
    </w:p>
    <w:p w14:paraId="62B2F1B7">
      <w:pPr>
        <w:tabs>
          <w:tab w:val="right" w:leader="dot" w:pos="9144"/>
        </w:tabs>
        <w:spacing w:before="0" w:after="0" w:line="202" w:lineRule="auto"/>
        <w:ind w:left="346"/>
      </w:pPr>
      <w:r>
        <w:rPr>
          <w:rFonts w:eastAsia="宋体"/>
          <w:b w:val="0"/>
          <w:sz w:val="18"/>
        </w:rPr>
        <w:t>1.20 评价与信誉更新功能数据需求</w:t>
      </w:r>
      <w:r>
        <w:rPr>
          <w:rFonts w:eastAsia="宋体"/>
          <w:sz w:val="18"/>
        </w:rPr>
        <w:tab/>
      </w:r>
      <w:r>
        <w:rPr>
          <w:rFonts w:eastAsia="宋体"/>
          <w:sz w:val="18"/>
        </w:rPr>
        <w:t>8</w:t>
      </w:r>
    </w:p>
    <w:p w14:paraId="71C160BA">
      <w:pPr>
        <w:tabs>
          <w:tab w:val="right" w:leader="dot" w:pos="9144"/>
        </w:tabs>
        <w:spacing w:before="0" w:after="0" w:line="202" w:lineRule="auto"/>
        <w:ind w:left="346"/>
      </w:pPr>
      <w:r>
        <w:rPr>
          <w:rFonts w:eastAsia="宋体"/>
          <w:b w:val="0"/>
          <w:sz w:val="18"/>
        </w:rPr>
        <w:t>1.21 跑腿员收入结算功能数据需求</w:t>
      </w:r>
      <w:r>
        <w:rPr>
          <w:rFonts w:eastAsia="宋体"/>
          <w:sz w:val="18"/>
        </w:rPr>
        <w:tab/>
      </w:r>
      <w:r>
        <w:rPr>
          <w:rFonts w:eastAsia="宋体"/>
          <w:sz w:val="18"/>
        </w:rPr>
        <w:t>9</w:t>
      </w:r>
    </w:p>
    <w:p w14:paraId="4FB8C600">
      <w:pPr>
        <w:tabs>
          <w:tab w:val="right" w:leader="dot" w:pos="9144"/>
        </w:tabs>
        <w:spacing w:before="0" w:after="0" w:line="202" w:lineRule="auto"/>
        <w:ind w:left="346"/>
      </w:pPr>
      <w:r>
        <w:rPr>
          <w:rFonts w:eastAsia="宋体"/>
          <w:b w:val="0"/>
          <w:sz w:val="18"/>
        </w:rPr>
        <w:t>1.22 统计查询与日志留痕功能数据需求</w:t>
      </w:r>
      <w:r>
        <w:rPr>
          <w:rFonts w:eastAsia="宋体"/>
          <w:sz w:val="18"/>
        </w:rPr>
        <w:tab/>
      </w:r>
      <w:r>
        <w:rPr>
          <w:rFonts w:eastAsia="宋体"/>
          <w:sz w:val="18"/>
        </w:rPr>
        <w:t>9</w:t>
      </w:r>
    </w:p>
    <w:p w14:paraId="74C3679D">
      <w:pPr>
        <w:tabs>
          <w:tab w:val="right" w:leader="dot" w:pos="9144"/>
        </w:tabs>
        <w:spacing w:before="0" w:after="0" w:line="202" w:lineRule="auto"/>
        <w:ind w:left="0"/>
      </w:pPr>
      <w:r>
        <w:rPr>
          <w:rFonts w:eastAsia="宋体"/>
          <w:b/>
          <w:sz w:val="19"/>
        </w:rPr>
        <w:t>2. 概念设计</w:t>
      </w:r>
      <w:r>
        <w:rPr>
          <w:rFonts w:eastAsia="宋体"/>
          <w:sz w:val="18"/>
        </w:rPr>
        <w:tab/>
      </w:r>
      <w:r>
        <w:rPr>
          <w:rFonts w:eastAsia="宋体"/>
          <w:sz w:val="18"/>
        </w:rPr>
        <w:t>10</w:t>
      </w:r>
    </w:p>
    <w:p w14:paraId="4661BEE5">
      <w:pPr>
        <w:tabs>
          <w:tab w:val="right" w:leader="dot" w:pos="9144"/>
        </w:tabs>
        <w:spacing w:before="0" w:after="0" w:line="202" w:lineRule="auto"/>
        <w:ind w:left="346"/>
      </w:pPr>
      <w:r>
        <w:rPr>
          <w:rFonts w:eastAsia="宋体"/>
          <w:b w:val="0"/>
          <w:sz w:val="18"/>
        </w:rPr>
        <w:t>2.1 总体 E-R 大图</w:t>
      </w:r>
      <w:r>
        <w:rPr>
          <w:rFonts w:eastAsia="宋体"/>
          <w:sz w:val="18"/>
        </w:rPr>
        <w:tab/>
      </w:r>
      <w:r>
        <w:rPr>
          <w:rFonts w:eastAsia="宋体"/>
          <w:sz w:val="18"/>
        </w:rPr>
        <w:t>10</w:t>
      </w:r>
    </w:p>
    <w:p w14:paraId="5AE846AB">
      <w:pPr>
        <w:tabs>
          <w:tab w:val="right" w:leader="dot" w:pos="9144"/>
        </w:tabs>
        <w:spacing w:before="0" w:after="0" w:line="202" w:lineRule="auto"/>
        <w:ind w:left="346"/>
      </w:pPr>
      <w:r>
        <w:rPr>
          <w:rFonts w:eastAsia="宋体"/>
          <w:b w:val="0"/>
          <w:sz w:val="18"/>
        </w:rPr>
        <w:t>2.2 模块 E-R 图</w:t>
      </w:r>
      <w:r>
        <w:rPr>
          <w:rFonts w:eastAsia="宋体"/>
          <w:sz w:val="18"/>
        </w:rPr>
        <w:tab/>
      </w:r>
      <w:r>
        <w:rPr>
          <w:rFonts w:eastAsia="宋体"/>
          <w:sz w:val="18"/>
        </w:rPr>
        <w:t>11</w:t>
      </w:r>
    </w:p>
    <w:p w14:paraId="54B178E9">
      <w:pPr>
        <w:tabs>
          <w:tab w:val="right" w:leader="dot" w:pos="9144"/>
        </w:tabs>
        <w:spacing w:before="0" w:after="0" w:line="202" w:lineRule="auto"/>
        <w:ind w:left="691"/>
      </w:pPr>
      <w:r>
        <w:rPr>
          <w:rFonts w:eastAsia="宋体"/>
          <w:b w:val="0"/>
          <w:sz w:val="18"/>
        </w:rPr>
        <w:t>2.2.1 账户、地址与跑腿员资格 E-R 图</w:t>
      </w:r>
      <w:r>
        <w:rPr>
          <w:rFonts w:eastAsia="宋体"/>
          <w:sz w:val="18"/>
        </w:rPr>
        <w:tab/>
      </w:r>
      <w:r>
        <w:rPr>
          <w:rFonts w:eastAsia="宋体"/>
          <w:sz w:val="18"/>
        </w:rPr>
        <w:t>11</w:t>
      </w:r>
    </w:p>
    <w:p w14:paraId="36A29DAF">
      <w:pPr>
        <w:tabs>
          <w:tab w:val="right" w:leader="dot" w:pos="9144"/>
        </w:tabs>
        <w:spacing w:before="0" w:after="0" w:line="202" w:lineRule="auto"/>
        <w:ind w:left="691"/>
      </w:pPr>
      <w:r>
        <w:rPr>
          <w:rFonts w:eastAsia="宋体"/>
          <w:b w:val="0"/>
          <w:sz w:val="18"/>
        </w:rPr>
        <w:t>2.2.2 服务类型与交接节点 E-R 图</w:t>
      </w:r>
      <w:r>
        <w:rPr>
          <w:rFonts w:eastAsia="宋体"/>
          <w:sz w:val="18"/>
        </w:rPr>
        <w:tab/>
      </w:r>
      <w:r>
        <w:rPr>
          <w:rFonts w:eastAsia="宋体"/>
          <w:sz w:val="18"/>
        </w:rPr>
        <w:t>12</w:t>
      </w:r>
    </w:p>
    <w:p w14:paraId="1D1DCF41">
      <w:pPr>
        <w:tabs>
          <w:tab w:val="right" w:leader="dot" w:pos="9144"/>
        </w:tabs>
        <w:spacing w:before="0" w:after="0" w:line="202" w:lineRule="auto"/>
        <w:ind w:left="691"/>
      </w:pPr>
      <w:r>
        <w:rPr>
          <w:rFonts w:eastAsia="宋体"/>
          <w:b w:val="0"/>
          <w:sz w:val="18"/>
        </w:rPr>
        <w:t>2.2.3 任务发起与类型选择 E-R 图</w:t>
      </w:r>
      <w:r>
        <w:rPr>
          <w:rFonts w:eastAsia="宋体"/>
          <w:sz w:val="18"/>
        </w:rPr>
        <w:tab/>
      </w:r>
      <w:r>
        <w:rPr>
          <w:rFonts w:eastAsia="宋体"/>
          <w:sz w:val="18"/>
        </w:rPr>
        <w:t>13</w:t>
      </w:r>
    </w:p>
    <w:p w14:paraId="462B0950">
      <w:pPr>
        <w:tabs>
          <w:tab w:val="right" w:leader="dot" w:pos="9144"/>
        </w:tabs>
        <w:spacing w:before="0" w:after="0" w:line="202" w:lineRule="auto"/>
        <w:ind w:left="691"/>
      </w:pPr>
      <w:r>
        <w:rPr>
          <w:rFonts w:eastAsia="宋体"/>
          <w:b w:val="0"/>
          <w:sz w:val="18"/>
        </w:rPr>
        <w:t>2.2.4 任务明细弱实体 E-R 图</w:t>
      </w:r>
      <w:r>
        <w:rPr>
          <w:rFonts w:eastAsia="宋体"/>
          <w:sz w:val="18"/>
        </w:rPr>
        <w:tab/>
      </w:r>
      <w:r>
        <w:rPr>
          <w:rFonts w:eastAsia="宋体"/>
          <w:sz w:val="18"/>
        </w:rPr>
        <w:t>14</w:t>
      </w:r>
    </w:p>
    <w:p w14:paraId="05793072">
      <w:pPr>
        <w:tabs>
          <w:tab w:val="right" w:leader="dot" w:pos="9144"/>
        </w:tabs>
        <w:spacing w:before="0" w:after="0" w:line="202" w:lineRule="auto"/>
        <w:ind w:left="691"/>
      </w:pPr>
      <w:r>
        <w:rPr>
          <w:rFonts w:eastAsia="宋体"/>
          <w:b w:val="0"/>
          <w:sz w:val="18"/>
        </w:rPr>
        <w:t>2.2.5 接派执行与状态流转 E-R 图</w:t>
      </w:r>
      <w:r>
        <w:rPr>
          <w:rFonts w:eastAsia="宋体"/>
          <w:sz w:val="18"/>
        </w:rPr>
        <w:tab/>
      </w:r>
      <w:r>
        <w:rPr>
          <w:rFonts w:eastAsia="宋体"/>
          <w:sz w:val="18"/>
        </w:rPr>
        <w:t>15</w:t>
      </w:r>
    </w:p>
    <w:p w14:paraId="25779B04">
      <w:pPr>
        <w:tabs>
          <w:tab w:val="right" w:leader="dot" w:pos="9144"/>
        </w:tabs>
        <w:spacing w:before="0" w:after="0" w:line="202" w:lineRule="auto"/>
        <w:ind w:left="691"/>
      </w:pPr>
      <w:r>
        <w:rPr>
          <w:rFonts w:eastAsia="宋体"/>
          <w:b w:val="0"/>
          <w:sz w:val="18"/>
        </w:rPr>
        <w:t>2.2.6 支付、退款与收入结算 E-R 图</w:t>
      </w:r>
      <w:r>
        <w:rPr>
          <w:rFonts w:eastAsia="宋体"/>
          <w:sz w:val="18"/>
        </w:rPr>
        <w:tab/>
      </w:r>
      <w:r>
        <w:rPr>
          <w:rFonts w:eastAsia="宋体"/>
          <w:sz w:val="18"/>
        </w:rPr>
        <w:t>16</w:t>
      </w:r>
    </w:p>
    <w:p w14:paraId="70B70093">
      <w:pPr>
        <w:tabs>
          <w:tab w:val="right" w:leader="dot" w:pos="9144"/>
        </w:tabs>
        <w:spacing w:before="0" w:after="0" w:line="202" w:lineRule="auto"/>
        <w:ind w:left="691"/>
      </w:pPr>
      <w:r>
        <w:rPr>
          <w:rFonts w:eastAsia="宋体"/>
          <w:b w:val="0"/>
          <w:sz w:val="18"/>
        </w:rPr>
        <w:t>2.2.7 评价、投诉与信誉 E-R 图</w:t>
      </w:r>
      <w:r>
        <w:rPr>
          <w:rFonts w:eastAsia="宋体"/>
          <w:sz w:val="18"/>
        </w:rPr>
        <w:tab/>
      </w:r>
      <w:r>
        <w:rPr>
          <w:rFonts w:eastAsia="宋体"/>
          <w:sz w:val="18"/>
        </w:rPr>
        <w:t>17</w:t>
      </w:r>
    </w:p>
    <w:p w14:paraId="60FDA303">
      <w:pPr>
        <w:tabs>
          <w:tab w:val="right" w:leader="dot" w:pos="9144"/>
        </w:tabs>
        <w:spacing w:before="0" w:after="0" w:line="202" w:lineRule="auto"/>
        <w:ind w:left="691"/>
      </w:pPr>
      <w:r>
        <w:rPr>
          <w:rFonts w:eastAsia="宋体"/>
          <w:b w:val="0"/>
          <w:sz w:val="18"/>
        </w:rPr>
        <w:t>2.2.8 报表与审计 E-R 图</w:t>
      </w:r>
      <w:r>
        <w:rPr>
          <w:rFonts w:eastAsia="宋体"/>
          <w:sz w:val="18"/>
        </w:rPr>
        <w:tab/>
      </w:r>
      <w:r>
        <w:rPr>
          <w:rFonts w:eastAsia="宋体"/>
          <w:sz w:val="18"/>
        </w:rPr>
        <w:t>18</w:t>
      </w:r>
    </w:p>
    <w:p w14:paraId="3EA99972">
      <w:pPr>
        <w:tabs>
          <w:tab w:val="right" w:leader="dot" w:pos="9144"/>
        </w:tabs>
        <w:spacing w:before="0" w:after="0" w:line="202" w:lineRule="auto"/>
        <w:ind w:left="0"/>
      </w:pPr>
      <w:r>
        <w:rPr>
          <w:rFonts w:eastAsia="宋体"/>
          <w:b/>
          <w:sz w:val="19"/>
        </w:rPr>
        <w:t>3. 逻辑设计</w:t>
      </w:r>
      <w:r>
        <w:rPr>
          <w:rFonts w:eastAsia="宋体"/>
          <w:sz w:val="18"/>
        </w:rPr>
        <w:tab/>
      </w:r>
      <w:r>
        <w:rPr>
          <w:rFonts w:eastAsia="宋体"/>
          <w:sz w:val="18"/>
        </w:rPr>
        <w:t>20</w:t>
      </w:r>
    </w:p>
    <w:p w14:paraId="201818D9">
      <w:pPr>
        <w:tabs>
          <w:tab w:val="right" w:leader="dot" w:pos="9144"/>
        </w:tabs>
        <w:spacing w:before="0" w:after="0" w:line="202" w:lineRule="auto"/>
        <w:ind w:left="346"/>
      </w:pPr>
      <w:r>
        <w:rPr>
          <w:rFonts w:eastAsia="宋体"/>
          <w:b w:val="0"/>
          <w:sz w:val="18"/>
        </w:rPr>
        <w:t>3.1 表清单</w:t>
      </w:r>
      <w:r>
        <w:rPr>
          <w:rFonts w:eastAsia="宋体"/>
          <w:sz w:val="18"/>
        </w:rPr>
        <w:tab/>
      </w:r>
      <w:r>
        <w:rPr>
          <w:rFonts w:eastAsia="宋体"/>
          <w:sz w:val="18"/>
        </w:rPr>
        <w:t>20</w:t>
      </w:r>
    </w:p>
    <w:p w14:paraId="2F0974BF">
      <w:pPr>
        <w:tabs>
          <w:tab w:val="right" w:leader="dot" w:pos="9144"/>
        </w:tabs>
        <w:spacing w:before="0" w:after="0" w:line="202" w:lineRule="auto"/>
        <w:ind w:left="691"/>
      </w:pPr>
      <w:r>
        <w:rPr>
          <w:rFonts w:eastAsia="宋体"/>
          <w:b w:val="0"/>
          <w:sz w:val="18"/>
        </w:rPr>
        <w:t>3.1.1 users表</w:t>
      </w:r>
      <w:r>
        <w:rPr>
          <w:rFonts w:eastAsia="宋体"/>
          <w:sz w:val="18"/>
        </w:rPr>
        <w:tab/>
      </w:r>
      <w:r>
        <w:rPr>
          <w:rFonts w:eastAsia="宋体"/>
          <w:sz w:val="18"/>
        </w:rPr>
        <w:t>21</w:t>
      </w:r>
    </w:p>
    <w:p w14:paraId="530D6042">
      <w:pPr>
        <w:tabs>
          <w:tab w:val="right" w:leader="dot" w:pos="9144"/>
        </w:tabs>
        <w:spacing w:before="0" w:after="0" w:line="202" w:lineRule="auto"/>
        <w:ind w:left="691"/>
      </w:pPr>
      <w:r>
        <w:rPr>
          <w:rFonts w:eastAsia="宋体"/>
          <w:b w:val="0"/>
          <w:sz w:val="18"/>
        </w:rPr>
        <w:t>3.1.2 user_addresses表</w:t>
      </w:r>
      <w:r>
        <w:rPr>
          <w:rFonts w:eastAsia="宋体"/>
          <w:sz w:val="18"/>
        </w:rPr>
        <w:tab/>
      </w:r>
      <w:r>
        <w:rPr>
          <w:rFonts w:eastAsia="宋体"/>
          <w:sz w:val="18"/>
        </w:rPr>
        <w:t>21</w:t>
      </w:r>
    </w:p>
    <w:p w14:paraId="074F23F3">
      <w:pPr>
        <w:tabs>
          <w:tab w:val="right" w:leader="dot" w:pos="9144"/>
        </w:tabs>
        <w:spacing w:before="0" w:after="0" w:line="202" w:lineRule="auto"/>
        <w:ind w:left="691"/>
      </w:pPr>
      <w:r>
        <w:rPr>
          <w:rFonts w:eastAsia="宋体"/>
          <w:b w:val="0"/>
          <w:sz w:val="18"/>
        </w:rPr>
        <w:t>3.1.3 runners表</w:t>
      </w:r>
      <w:r>
        <w:rPr>
          <w:rFonts w:eastAsia="宋体"/>
          <w:sz w:val="18"/>
        </w:rPr>
        <w:tab/>
      </w:r>
      <w:r>
        <w:rPr>
          <w:rFonts w:eastAsia="宋体"/>
          <w:sz w:val="18"/>
        </w:rPr>
        <w:t>21</w:t>
      </w:r>
    </w:p>
    <w:p w14:paraId="0CE30A42">
      <w:pPr>
        <w:tabs>
          <w:tab w:val="right" w:leader="dot" w:pos="9144"/>
        </w:tabs>
        <w:spacing w:before="0" w:after="0" w:line="202" w:lineRule="auto"/>
        <w:ind w:left="691"/>
      </w:pPr>
      <w:r>
        <w:rPr>
          <w:rFonts w:eastAsia="宋体"/>
          <w:b w:val="0"/>
          <w:sz w:val="18"/>
        </w:rPr>
        <w:t>3.1.4 nodes表</w:t>
      </w:r>
      <w:r>
        <w:rPr>
          <w:rFonts w:eastAsia="宋体"/>
          <w:sz w:val="18"/>
        </w:rPr>
        <w:tab/>
      </w:r>
      <w:r>
        <w:rPr>
          <w:rFonts w:eastAsia="宋体"/>
          <w:sz w:val="18"/>
        </w:rPr>
        <w:t>22</w:t>
      </w:r>
    </w:p>
    <w:p w14:paraId="5CC50E08">
      <w:pPr>
        <w:tabs>
          <w:tab w:val="right" w:leader="dot" w:pos="9144"/>
        </w:tabs>
        <w:spacing w:before="0" w:after="0" w:line="202" w:lineRule="auto"/>
        <w:ind w:left="691"/>
      </w:pPr>
      <w:r>
        <w:rPr>
          <w:rFonts w:eastAsia="宋体"/>
          <w:b w:val="0"/>
          <w:sz w:val="18"/>
        </w:rPr>
        <w:t>3.1.5 service_types表</w:t>
      </w:r>
      <w:r>
        <w:rPr>
          <w:rFonts w:eastAsia="宋体"/>
          <w:sz w:val="18"/>
        </w:rPr>
        <w:tab/>
      </w:r>
      <w:r>
        <w:rPr>
          <w:rFonts w:eastAsia="宋体"/>
          <w:sz w:val="18"/>
        </w:rPr>
        <w:t>22</w:t>
      </w:r>
    </w:p>
    <w:p w14:paraId="4EA4BB4D">
      <w:pPr>
        <w:tabs>
          <w:tab w:val="right" w:leader="dot" w:pos="9144"/>
        </w:tabs>
        <w:spacing w:before="0" w:after="0" w:line="202" w:lineRule="auto"/>
        <w:ind w:left="691"/>
      </w:pPr>
      <w:r>
        <w:rPr>
          <w:rFonts w:eastAsia="宋体"/>
          <w:b w:val="0"/>
          <w:sz w:val="18"/>
        </w:rPr>
        <w:t>3.1.6 service_node_rules表</w:t>
      </w:r>
      <w:r>
        <w:rPr>
          <w:rFonts w:eastAsia="宋体"/>
          <w:sz w:val="18"/>
        </w:rPr>
        <w:tab/>
      </w:r>
      <w:r>
        <w:rPr>
          <w:rFonts w:eastAsia="宋体"/>
          <w:sz w:val="18"/>
        </w:rPr>
        <w:t>23</w:t>
      </w:r>
    </w:p>
    <w:p w14:paraId="1B21B6F2">
      <w:pPr>
        <w:tabs>
          <w:tab w:val="right" w:leader="dot" w:pos="9144"/>
        </w:tabs>
        <w:spacing w:before="0" w:after="0" w:line="202" w:lineRule="auto"/>
        <w:ind w:left="691"/>
      </w:pPr>
      <w:r>
        <w:rPr>
          <w:rFonts w:eastAsia="宋体"/>
          <w:b w:val="0"/>
          <w:sz w:val="18"/>
        </w:rPr>
        <w:t>3.1.7 tasks表</w:t>
      </w:r>
      <w:r>
        <w:rPr>
          <w:rFonts w:eastAsia="宋体"/>
          <w:sz w:val="18"/>
        </w:rPr>
        <w:tab/>
      </w:r>
      <w:r>
        <w:rPr>
          <w:rFonts w:eastAsia="宋体"/>
          <w:sz w:val="18"/>
        </w:rPr>
        <w:t>23</w:t>
      </w:r>
    </w:p>
    <w:p w14:paraId="4BD8DC48">
      <w:pPr>
        <w:tabs>
          <w:tab w:val="right" w:leader="dot" w:pos="9144"/>
        </w:tabs>
        <w:spacing w:before="0" w:after="0" w:line="202" w:lineRule="auto"/>
        <w:ind w:left="691"/>
      </w:pPr>
      <w:r>
        <w:rPr>
          <w:rFonts w:eastAsia="宋体"/>
          <w:b w:val="0"/>
          <w:sz w:val="18"/>
        </w:rPr>
        <w:t>3.1.8 food_delivery_details表</w:t>
      </w:r>
      <w:r>
        <w:rPr>
          <w:rFonts w:eastAsia="宋体"/>
          <w:sz w:val="18"/>
        </w:rPr>
        <w:tab/>
      </w:r>
      <w:r>
        <w:rPr>
          <w:rFonts w:eastAsia="宋体"/>
          <w:sz w:val="18"/>
        </w:rPr>
        <w:t>24</w:t>
      </w:r>
    </w:p>
    <w:p w14:paraId="326CB0D8">
      <w:pPr>
        <w:tabs>
          <w:tab w:val="right" w:leader="dot" w:pos="9144"/>
        </w:tabs>
        <w:spacing w:before="0" w:after="0" w:line="202" w:lineRule="auto"/>
        <w:ind w:left="691"/>
      </w:pPr>
      <w:r>
        <w:rPr>
          <w:rFonts w:eastAsia="宋体"/>
          <w:b w:val="0"/>
          <w:sz w:val="18"/>
        </w:rPr>
        <w:t>3.1.9 express_pickup_details表</w:t>
      </w:r>
      <w:r>
        <w:rPr>
          <w:rFonts w:eastAsia="宋体"/>
          <w:sz w:val="18"/>
        </w:rPr>
        <w:tab/>
      </w:r>
      <w:r>
        <w:rPr>
          <w:rFonts w:eastAsia="宋体"/>
          <w:sz w:val="18"/>
        </w:rPr>
        <w:t>24</w:t>
      </w:r>
    </w:p>
    <w:p w14:paraId="51E080B4">
      <w:pPr>
        <w:tabs>
          <w:tab w:val="right" w:leader="dot" w:pos="9144"/>
        </w:tabs>
        <w:spacing w:before="0" w:after="0" w:line="202" w:lineRule="auto"/>
        <w:ind w:left="691"/>
      </w:pPr>
      <w:r>
        <w:rPr>
          <w:rFonts w:eastAsia="宋体"/>
          <w:b w:val="0"/>
          <w:sz w:val="18"/>
        </w:rPr>
        <w:t>3.1.10 private_task_details表</w:t>
      </w:r>
      <w:r>
        <w:rPr>
          <w:rFonts w:eastAsia="宋体"/>
          <w:sz w:val="18"/>
        </w:rPr>
        <w:tab/>
      </w:r>
      <w:r>
        <w:rPr>
          <w:rFonts w:eastAsia="宋体"/>
          <w:sz w:val="18"/>
        </w:rPr>
        <w:t>24</w:t>
      </w:r>
    </w:p>
    <w:p w14:paraId="6FC1A91B">
      <w:pPr>
        <w:tabs>
          <w:tab w:val="right" w:leader="dot" w:pos="9144"/>
        </w:tabs>
        <w:spacing w:before="0" w:after="0" w:line="202" w:lineRule="auto"/>
        <w:ind w:left="691"/>
      </w:pPr>
      <w:r>
        <w:rPr>
          <w:rFonts w:eastAsia="宋体"/>
          <w:b w:val="0"/>
          <w:sz w:val="18"/>
        </w:rPr>
        <w:t>3.1.11 assign_records表</w:t>
      </w:r>
      <w:r>
        <w:rPr>
          <w:rFonts w:eastAsia="宋体"/>
          <w:sz w:val="18"/>
        </w:rPr>
        <w:tab/>
      </w:r>
      <w:r>
        <w:rPr>
          <w:rFonts w:eastAsia="宋体"/>
          <w:sz w:val="18"/>
        </w:rPr>
        <w:t>25</w:t>
      </w:r>
    </w:p>
    <w:p w14:paraId="28D9998B">
      <w:pPr>
        <w:tabs>
          <w:tab w:val="right" w:leader="dot" w:pos="9144"/>
        </w:tabs>
        <w:spacing w:before="0" w:after="0" w:line="202" w:lineRule="auto"/>
        <w:ind w:left="691"/>
      </w:pPr>
      <w:r>
        <w:rPr>
          <w:rFonts w:eastAsia="宋体"/>
          <w:b w:val="0"/>
          <w:sz w:val="18"/>
        </w:rPr>
        <w:t>3.1.12 task_status_logs表</w:t>
      </w:r>
      <w:r>
        <w:rPr>
          <w:rFonts w:eastAsia="宋体"/>
          <w:sz w:val="18"/>
        </w:rPr>
        <w:tab/>
      </w:r>
      <w:r>
        <w:rPr>
          <w:rFonts w:eastAsia="宋体"/>
          <w:sz w:val="18"/>
        </w:rPr>
        <w:t>25</w:t>
      </w:r>
    </w:p>
    <w:p w14:paraId="47A11108">
      <w:pPr>
        <w:tabs>
          <w:tab w:val="right" w:leader="dot" w:pos="9144"/>
        </w:tabs>
        <w:spacing w:before="0" w:after="0" w:line="202" w:lineRule="auto"/>
        <w:ind w:left="691"/>
      </w:pPr>
      <w:r>
        <w:rPr>
          <w:rFonts w:eastAsia="宋体"/>
          <w:b w:val="0"/>
          <w:sz w:val="18"/>
        </w:rPr>
        <w:t>3.1.13 payments表</w:t>
      </w:r>
      <w:r>
        <w:rPr>
          <w:rFonts w:eastAsia="宋体"/>
          <w:sz w:val="18"/>
        </w:rPr>
        <w:tab/>
      </w:r>
      <w:r>
        <w:rPr>
          <w:rFonts w:eastAsia="宋体"/>
          <w:sz w:val="18"/>
        </w:rPr>
        <w:t>26</w:t>
      </w:r>
    </w:p>
    <w:p w14:paraId="3AA9C97B">
      <w:pPr>
        <w:tabs>
          <w:tab w:val="right" w:leader="dot" w:pos="9144"/>
        </w:tabs>
        <w:spacing w:before="0" w:after="0" w:line="202" w:lineRule="auto"/>
        <w:ind w:left="691"/>
      </w:pPr>
      <w:r>
        <w:rPr>
          <w:rFonts w:eastAsia="宋体"/>
          <w:b w:val="0"/>
          <w:sz w:val="18"/>
        </w:rPr>
        <w:t>3.1.14 refunds表</w:t>
      </w:r>
      <w:r>
        <w:rPr>
          <w:rFonts w:eastAsia="宋体"/>
          <w:sz w:val="18"/>
        </w:rPr>
        <w:tab/>
      </w:r>
      <w:r>
        <w:rPr>
          <w:rFonts w:eastAsia="宋体"/>
          <w:sz w:val="18"/>
        </w:rPr>
        <w:t>26</w:t>
      </w:r>
    </w:p>
    <w:p w14:paraId="691C9FF2">
      <w:pPr>
        <w:tabs>
          <w:tab w:val="right" w:leader="dot" w:pos="9144"/>
        </w:tabs>
        <w:spacing w:before="0" w:after="0" w:line="202" w:lineRule="auto"/>
        <w:ind w:left="691"/>
      </w:pPr>
      <w:r>
        <w:rPr>
          <w:rFonts w:eastAsia="宋体"/>
          <w:b w:val="0"/>
          <w:sz w:val="18"/>
        </w:rPr>
        <w:t>3.1.15 reviews表</w:t>
      </w:r>
      <w:r>
        <w:rPr>
          <w:rFonts w:eastAsia="宋体"/>
          <w:sz w:val="18"/>
        </w:rPr>
        <w:tab/>
      </w:r>
      <w:r>
        <w:rPr>
          <w:rFonts w:eastAsia="宋体"/>
          <w:sz w:val="18"/>
        </w:rPr>
        <w:t>26</w:t>
      </w:r>
    </w:p>
    <w:p w14:paraId="48A45CF7">
      <w:pPr>
        <w:tabs>
          <w:tab w:val="right" w:leader="dot" w:pos="9144"/>
        </w:tabs>
        <w:spacing w:before="0" w:after="0" w:line="202" w:lineRule="auto"/>
        <w:ind w:left="691"/>
      </w:pPr>
      <w:r>
        <w:rPr>
          <w:rFonts w:eastAsia="宋体"/>
          <w:b w:val="0"/>
          <w:sz w:val="18"/>
        </w:rPr>
        <w:t>3.1.16 complaints表</w:t>
      </w:r>
      <w:r>
        <w:rPr>
          <w:rFonts w:eastAsia="宋体"/>
          <w:sz w:val="18"/>
        </w:rPr>
        <w:tab/>
      </w:r>
      <w:r>
        <w:rPr>
          <w:rFonts w:eastAsia="宋体"/>
          <w:sz w:val="18"/>
        </w:rPr>
        <w:t>27</w:t>
      </w:r>
    </w:p>
    <w:p w14:paraId="7B1B44B9">
      <w:pPr>
        <w:tabs>
          <w:tab w:val="right" w:leader="dot" w:pos="9144"/>
        </w:tabs>
        <w:spacing w:before="0" w:after="0" w:line="202" w:lineRule="auto"/>
        <w:ind w:left="691"/>
      </w:pPr>
      <w:r>
        <w:rPr>
          <w:rFonts w:eastAsia="宋体"/>
          <w:b w:val="0"/>
          <w:sz w:val="18"/>
        </w:rPr>
        <w:t>3.1.17 settlements表</w:t>
      </w:r>
      <w:r>
        <w:rPr>
          <w:rFonts w:eastAsia="宋体"/>
          <w:sz w:val="18"/>
        </w:rPr>
        <w:tab/>
      </w:r>
      <w:r>
        <w:rPr>
          <w:rFonts w:eastAsia="宋体"/>
          <w:sz w:val="18"/>
        </w:rPr>
        <w:t>27</w:t>
      </w:r>
    </w:p>
    <w:p w14:paraId="560F1D7E">
      <w:pPr>
        <w:tabs>
          <w:tab w:val="right" w:leader="dot" w:pos="9144"/>
        </w:tabs>
        <w:spacing w:before="0" w:after="0" w:line="202" w:lineRule="auto"/>
        <w:ind w:left="691"/>
      </w:pPr>
      <w:r>
        <w:rPr>
          <w:rFonts w:eastAsia="宋体"/>
          <w:b w:val="0"/>
          <w:sz w:val="18"/>
        </w:rPr>
        <w:t>3.1.18 settlement_payment_items表</w:t>
      </w:r>
      <w:r>
        <w:rPr>
          <w:rFonts w:eastAsia="宋体"/>
          <w:sz w:val="18"/>
        </w:rPr>
        <w:tab/>
      </w:r>
      <w:r>
        <w:rPr>
          <w:rFonts w:eastAsia="宋体"/>
          <w:sz w:val="18"/>
        </w:rPr>
        <w:t>28</w:t>
      </w:r>
    </w:p>
    <w:p w14:paraId="4C5B09DC">
      <w:pPr>
        <w:tabs>
          <w:tab w:val="right" w:leader="dot" w:pos="9144"/>
        </w:tabs>
        <w:spacing w:before="0" w:after="0" w:line="202" w:lineRule="auto"/>
        <w:ind w:left="691"/>
      </w:pPr>
      <w:r>
        <w:rPr>
          <w:rFonts w:eastAsia="宋体"/>
          <w:b w:val="0"/>
          <w:sz w:val="18"/>
        </w:rPr>
        <w:t>3.1.19 audit_logs表</w:t>
      </w:r>
      <w:r>
        <w:rPr>
          <w:rFonts w:eastAsia="宋体"/>
          <w:sz w:val="18"/>
        </w:rPr>
        <w:tab/>
      </w:r>
      <w:r>
        <w:rPr>
          <w:rFonts w:eastAsia="宋体"/>
          <w:sz w:val="18"/>
        </w:rPr>
        <w:t>28</w:t>
      </w:r>
    </w:p>
    <w:p w14:paraId="58F572EE">
      <w:pPr>
        <w:tabs>
          <w:tab w:val="right" w:leader="dot" w:pos="9144"/>
        </w:tabs>
        <w:spacing w:before="0" w:after="0" w:line="202" w:lineRule="auto"/>
        <w:ind w:left="691"/>
      </w:pPr>
      <w:r>
        <w:rPr>
          <w:rFonts w:eastAsia="宋体"/>
          <w:b w:val="0"/>
          <w:sz w:val="18"/>
        </w:rPr>
        <w:t>3.1.20 audit_status_log_checks表</w:t>
      </w:r>
      <w:r>
        <w:rPr>
          <w:rFonts w:eastAsia="宋体"/>
          <w:sz w:val="18"/>
        </w:rPr>
        <w:tab/>
      </w:r>
      <w:r>
        <w:rPr>
          <w:rFonts w:eastAsia="宋体"/>
          <w:sz w:val="18"/>
        </w:rPr>
        <w:t>28</w:t>
      </w:r>
    </w:p>
    <w:p w14:paraId="4776762A">
      <w:pPr>
        <w:tabs>
          <w:tab w:val="right" w:leader="dot" w:pos="9144"/>
        </w:tabs>
        <w:spacing w:before="0" w:after="0" w:line="202" w:lineRule="auto"/>
        <w:ind w:left="691"/>
      </w:pPr>
      <w:r>
        <w:rPr>
          <w:rFonts w:eastAsia="宋体"/>
          <w:b w:val="0"/>
          <w:sz w:val="18"/>
        </w:rPr>
        <w:t>3.1.21 audit_payment_checks表</w:t>
      </w:r>
      <w:r>
        <w:rPr>
          <w:rFonts w:eastAsia="宋体"/>
          <w:sz w:val="18"/>
        </w:rPr>
        <w:tab/>
      </w:r>
      <w:r>
        <w:rPr>
          <w:rFonts w:eastAsia="宋体"/>
          <w:sz w:val="18"/>
        </w:rPr>
        <w:t>29</w:t>
      </w:r>
    </w:p>
    <w:p w14:paraId="35E33298">
      <w:pPr>
        <w:tabs>
          <w:tab w:val="right" w:leader="dot" w:pos="9144"/>
        </w:tabs>
        <w:spacing w:before="0" w:after="0" w:line="202" w:lineRule="auto"/>
        <w:ind w:left="691"/>
      </w:pPr>
      <w:r>
        <w:rPr>
          <w:rFonts w:eastAsia="宋体"/>
          <w:b w:val="0"/>
          <w:sz w:val="18"/>
        </w:rPr>
        <w:t>3.1.22 audit_refund_checks表</w:t>
      </w:r>
      <w:r>
        <w:rPr>
          <w:rFonts w:eastAsia="宋体"/>
          <w:sz w:val="18"/>
        </w:rPr>
        <w:tab/>
      </w:r>
      <w:r>
        <w:rPr>
          <w:rFonts w:eastAsia="宋体"/>
          <w:sz w:val="18"/>
        </w:rPr>
        <w:t>29</w:t>
      </w:r>
    </w:p>
    <w:p w14:paraId="39759559">
      <w:pPr>
        <w:tabs>
          <w:tab w:val="right" w:leader="dot" w:pos="9144"/>
        </w:tabs>
        <w:spacing w:before="0" w:after="0" w:line="202" w:lineRule="auto"/>
        <w:ind w:left="691"/>
      </w:pPr>
      <w:r>
        <w:rPr>
          <w:rFonts w:eastAsia="宋体"/>
          <w:b w:val="0"/>
          <w:sz w:val="18"/>
        </w:rPr>
        <w:t>3.1.23 reports表</w:t>
      </w:r>
      <w:r>
        <w:rPr>
          <w:rFonts w:eastAsia="宋体"/>
          <w:sz w:val="18"/>
        </w:rPr>
        <w:tab/>
      </w:r>
      <w:r>
        <w:rPr>
          <w:rFonts w:eastAsia="宋体"/>
          <w:sz w:val="18"/>
        </w:rPr>
        <w:t>29</w:t>
      </w:r>
    </w:p>
    <w:p w14:paraId="74419DA5">
      <w:pPr>
        <w:tabs>
          <w:tab w:val="right" w:leader="dot" w:pos="9144"/>
        </w:tabs>
        <w:spacing w:before="0" w:after="0" w:line="202" w:lineRule="auto"/>
        <w:ind w:left="691"/>
      </w:pPr>
      <w:r>
        <w:rPr>
          <w:rFonts w:eastAsia="宋体"/>
          <w:b w:val="0"/>
          <w:sz w:val="18"/>
        </w:rPr>
        <w:t>3.1.24 report_audit_items表</w:t>
      </w:r>
      <w:r>
        <w:rPr>
          <w:rFonts w:eastAsia="宋体"/>
          <w:sz w:val="18"/>
        </w:rPr>
        <w:tab/>
      </w:r>
      <w:r>
        <w:rPr>
          <w:rFonts w:eastAsia="宋体"/>
          <w:sz w:val="18"/>
        </w:rPr>
        <w:t>30</w:t>
      </w:r>
    </w:p>
    <w:p w14:paraId="671F1E17">
      <w:pPr>
        <w:tabs>
          <w:tab w:val="right" w:leader="dot" w:pos="9144"/>
        </w:tabs>
        <w:spacing w:before="0" w:after="0" w:line="202" w:lineRule="auto"/>
        <w:ind w:left="346"/>
      </w:pPr>
      <w:r>
        <w:rPr>
          <w:rFonts w:eastAsia="宋体"/>
          <w:b w:val="0"/>
          <w:sz w:val="18"/>
        </w:rPr>
        <w:t>3.2 规范性说明</w:t>
      </w:r>
      <w:r>
        <w:rPr>
          <w:rFonts w:eastAsia="宋体"/>
          <w:sz w:val="18"/>
        </w:rPr>
        <w:tab/>
      </w:r>
      <w:r>
        <w:rPr>
          <w:rFonts w:eastAsia="宋体"/>
          <w:sz w:val="18"/>
        </w:rPr>
        <w:t>30</w:t>
      </w:r>
    </w:p>
    <w:p w14:paraId="1AFCD361">
      <w:pPr>
        <w:tabs>
          <w:tab w:val="right" w:leader="dot" w:pos="9144"/>
        </w:tabs>
        <w:spacing w:before="0" w:after="0" w:line="202" w:lineRule="auto"/>
        <w:ind w:left="346"/>
      </w:pPr>
      <w:r>
        <w:rPr>
          <w:rFonts w:eastAsia="宋体"/>
          <w:b w:val="0"/>
          <w:sz w:val="18"/>
        </w:rPr>
        <w:t>3.3 数据库关系图</w:t>
      </w:r>
      <w:r>
        <w:rPr>
          <w:rFonts w:eastAsia="宋体"/>
          <w:sz w:val="18"/>
        </w:rPr>
        <w:tab/>
      </w:r>
      <w:r>
        <w:rPr>
          <w:rFonts w:eastAsia="宋体"/>
          <w:sz w:val="18"/>
        </w:rPr>
        <w:t>31</w:t>
      </w:r>
    </w:p>
    <w:p w14:paraId="08F28FDC">
      <w:pPr>
        <w:tabs>
          <w:tab w:val="right" w:leader="dot" w:pos="9144"/>
        </w:tabs>
        <w:spacing w:before="0" w:after="0" w:line="202" w:lineRule="auto"/>
        <w:ind w:left="0"/>
      </w:pPr>
      <w:r>
        <w:rPr>
          <w:rFonts w:eastAsia="宋体"/>
          <w:b/>
          <w:sz w:val="19"/>
        </w:rPr>
        <w:t>附录A. 图表索引</w:t>
      </w:r>
      <w:r>
        <w:rPr>
          <w:rFonts w:eastAsia="宋体"/>
          <w:sz w:val="18"/>
        </w:rPr>
        <w:tab/>
      </w:r>
      <w:r>
        <w:rPr>
          <w:rFonts w:eastAsia="宋体"/>
          <w:sz w:val="18"/>
        </w:rPr>
        <w:t>33</w:t>
      </w:r>
    </w:p>
    <w:p w14:paraId="6F0E37CD">
      <w:r>
        <w:rPr>
          <w:rFonts w:eastAsia="宋体"/>
        </w:rPr>
        <w:br w:type="page"/>
      </w:r>
    </w:p>
    <w:p w14:paraId="163EC889">
      <w:pPr>
        <w:pStyle w:val="2"/>
        <w:bidi w:val="0"/>
        <w:rPr>
          <w:rFonts w:hint="eastAsia"/>
        </w:rPr>
      </w:pPr>
      <w:bookmarkStart w:id="3" w:name="_Toc1609766337"/>
      <w:bookmarkStart w:id="4" w:name="_Toc1099230550"/>
      <w:r>
        <w:rPr>
          <w:rFonts w:hint="eastAsia" w:eastAsia="宋体"/>
        </w:rPr>
        <w:t>校园中转分发与跑腿服务管理系统数据需求</w:t>
      </w:r>
      <w:bookmarkEnd w:id="3"/>
      <w:bookmarkEnd w:id="4"/>
    </w:p>
    <w:p w14:paraId="0886739B">
      <w:pPr>
        <w:ind w:firstLine="420" w:firstLineChars="0"/>
        <w:rPr>
          <w:rFonts w:hint="eastAsia" w:eastAsiaTheme="minorEastAsia"/>
          <w:lang w:eastAsia="zh-CN"/>
        </w:rPr>
      </w:pPr>
      <w:r>
        <w:rPr>
          <w:rFonts w:hint="eastAsia" w:eastAsia="宋体"/>
        </w:rPr>
        <w:t>该系统共需要用到用户表、用户地址表、跑腿员表、节点表、任务主单表、外卖分发明细表、快递代取明细表、私人任务明细表、接单派单记录表、任务状态日志表、支付记录表、等十六张核心数据表</w:t>
      </w:r>
      <w:r>
        <w:rPr>
          <w:rFonts w:hint="eastAsia" w:eastAsia="宋体"/>
          <w:lang w:eastAsia="zh-CN"/>
        </w:rPr>
        <w:t>。</w:t>
      </w:r>
    </w:p>
    <w:p w14:paraId="23EE0DE3">
      <w:pPr>
        <w:ind w:firstLine="420" w:firstLineChars="0"/>
        <w:rPr>
          <w:rFonts w:hint="eastAsia"/>
          <w:lang w:eastAsia="zh-CN"/>
        </w:rPr>
      </w:pPr>
      <w:r>
        <w:rPr>
          <w:rFonts w:hint="eastAsia" w:eastAsia="宋体"/>
        </w:rPr>
        <w:t>用户注册登录时，相关信息存储在用户表中</w:t>
      </w:r>
      <w:r>
        <w:rPr>
          <w:rFonts w:hint="eastAsia" w:eastAsia="宋体"/>
          <w:lang w:eastAsia="zh-CN"/>
        </w:rPr>
        <w:t>。</w:t>
      </w:r>
      <w:r>
        <w:rPr>
          <w:rFonts w:hint="eastAsia" w:eastAsia="宋体"/>
        </w:rPr>
        <w:t>用户需要管理常用的收货位置时，地址信息会存放在用户地址表中</w:t>
      </w:r>
      <w:r>
        <w:rPr>
          <w:rFonts w:hint="eastAsia" w:eastAsia="宋体"/>
          <w:lang w:eastAsia="zh-CN"/>
        </w:rPr>
        <w:t>。</w:t>
      </w:r>
      <w:r>
        <w:rPr>
          <w:rFonts w:hint="eastAsia" w:eastAsia="宋体"/>
        </w:rPr>
        <w:t>如果用户申请成为跑腿员，其审核状态、接单状态和信誉分等核心业务数据会被保存在跑腿员表中</w:t>
      </w:r>
      <w:r>
        <w:rPr>
          <w:rFonts w:hint="eastAsia" w:eastAsia="宋体"/>
          <w:lang w:eastAsia="zh-CN"/>
        </w:rPr>
        <w:t>。</w:t>
      </w:r>
    </w:p>
    <w:p w14:paraId="201B1D29">
      <w:pPr>
        <w:ind w:firstLine="420" w:firstLineChars="0"/>
        <w:rPr>
          <w:rFonts w:hint="eastAsia"/>
          <w:lang w:eastAsia="zh-CN"/>
        </w:rPr>
      </w:pPr>
      <w:r>
        <w:rPr>
          <w:rFonts w:hint="eastAsia" w:eastAsia="宋体"/>
        </w:rPr>
        <w:t>校园内的各类业务中转站点，如校门口、驿站、分发点等节点信息存储在节点表中</w:t>
      </w:r>
      <w:r>
        <w:rPr>
          <w:rFonts w:hint="eastAsia" w:eastAsia="宋体"/>
          <w:lang w:eastAsia="zh-CN"/>
        </w:rPr>
        <w:t>。</w:t>
      </w:r>
      <w:r>
        <w:rPr>
          <w:rFonts w:hint="eastAsia" w:eastAsia="宋体"/>
        </w:rPr>
        <w:t>对于不同类型的服务项目，其基础的收费规则和类型信息统一记录在服务类型表中</w:t>
      </w:r>
      <w:r>
        <w:rPr>
          <w:rFonts w:hint="eastAsia" w:eastAsia="宋体"/>
          <w:lang w:eastAsia="zh-CN"/>
        </w:rPr>
        <w:t>。</w:t>
      </w:r>
    </w:p>
    <w:p w14:paraId="0D14AC13">
      <w:pPr>
        <w:ind w:firstLine="420" w:firstLineChars="0"/>
        <w:rPr>
          <w:rFonts w:hint="eastAsia"/>
          <w:lang w:eastAsia="zh-CN"/>
        </w:rPr>
      </w:pPr>
      <w:r>
        <w:rPr>
          <w:rFonts w:hint="eastAsia" w:eastAsia="宋体"/>
        </w:rPr>
        <w:t>为了保证系统结构符合第三范式，用户在发布任务时，任务的共性基础数据（如发布用户、服务类型、价格、状态等）会统一存放在任务主单表中</w:t>
      </w:r>
      <w:r>
        <w:rPr>
          <w:rFonts w:hint="eastAsia" w:eastAsia="宋体"/>
          <w:lang w:eastAsia="zh-CN"/>
        </w:rPr>
        <w:t>。</w:t>
      </w:r>
      <w:r>
        <w:rPr>
          <w:rFonts w:hint="eastAsia" w:eastAsia="宋体"/>
        </w:rPr>
        <w:t>同时根据任务的不同类型进行垂直切分：外卖商家的订单号及取货信息存入外卖分发明细表 ；快递的运单号、取件码和对应驿站信息存入快递代取明细表 ；校内私人任务的取送地点和时间要求等存入私人任务明细表</w:t>
      </w:r>
      <w:r>
        <w:rPr>
          <w:rFonts w:hint="eastAsia" w:eastAsia="宋体"/>
          <w:lang w:eastAsia="zh-CN"/>
        </w:rPr>
        <w:t>。</w:t>
      </w:r>
    </w:p>
    <w:p w14:paraId="1DDF4B33">
      <w:pPr>
        <w:ind w:firstLine="420" w:firstLineChars="0"/>
        <w:rPr>
          <w:rFonts w:hint="eastAsia"/>
        </w:rPr>
      </w:pPr>
      <w:r>
        <w:rPr>
          <w:rFonts w:hint="eastAsia" w:eastAsia="宋体"/>
        </w:rPr>
        <w:t>任务在执行流转的过程中，系统会通过任务状态日志表来完整记录任务状态的变化过程、时间和操作人</w:t>
      </w:r>
      <w:r>
        <w:rPr>
          <w:rFonts w:hint="eastAsia" w:eastAsia="宋体"/>
          <w:lang w:eastAsia="zh-CN"/>
        </w:rPr>
        <w:t>，</w:t>
      </w:r>
      <w:r>
        <w:rPr>
          <w:rFonts w:hint="eastAsia" w:eastAsia="宋体"/>
        </w:rPr>
        <w:t>并通过接单派单记录表保存跑腿员抢单或管理员人工派单的详细行为信息</w:t>
      </w:r>
      <w:r>
        <w:rPr>
          <w:rFonts w:hint="eastAsia" w:eastAsia="宋体"/>
          <w:lang w:eastAsia="zh-CN"/>
        </w:rPr>
        <w:t>。</w:t>
      </w:r>
      <w:r>
        <w:rPr>
          <w:rFonts w:hint="eastAsia" w:eastAsia="宋体"/>
        </w:rPr>
        <w:t xml:space="preserve"> </w:t>
      </w:r>
    </w:p>
    <w:p w14:paraId="17468423">
      <w:pPr>
        <w:ind w:firstLine="420" w:firstLineChars="0"/>
        <w:rPr>
          <w:rFonts w:hint="eastAsia"/>
          <w:lang w:eastAsia="zh-CN"/>
        </w:rPr>
      </w:pPr>
      <w:r>
        <w:rPr>
          <w:rFonts w:hint="eastAsia" w:eastAsia="宋体"/>
        </w:rPr>
        <w:t>用户在支付订单金额时，实际支付金额、支付方式和当前状态等财务信息存放在支付记录表中</w:t>
      </w:r>
      <w:r>
        <w:rPr>
          <w:rFonts w:hint="eastAsia" w:eastAsia="宋体"/>
          <w:lang w:eastAsia="zh-CN"/>
        </w:rPr>
        <w:t>。</w:t>
      </w:r>
      <w:r>
        <w:rPr>
          <w:rFonts w:hint="eastAsia" w:eastAsia="宋体"/>
        </w:rPr>
        <w:t>若遇到订单取消引发退款操作，退款的申请原因、核定金额及当前处理状态会独立保存在退款记录表中</w:t>
      </w:r>
      <w:r>
        <w:rPr>
          <w:rFonts w:hint="eastAsia" w:eastAsia="宋体"/>
          <w:lang w:eastAsia="zh-CN"/>
        </w:rPr>
        <w:t>。</w:t>
      </w:r>
    </w:p>
    <w:p w14:paraId="7BD5F2AB">
      <w:pPr>
        <w:ind w:firstLine="420" w:firstLineChars="0"/>
        <w:rPr>
          <w:rFonts w:hint="eastAsia"/>
          <w:lang w:eastAsia="zh-CN"/>
        </w:rPr>
      </w:pPr>
      <w:r>
        <w:rPr>
          <w:rFonts w:hint="eastAsia" w:eastAsia="宋体"/>
        </w:rPr>
        <w:t>订单任务完成后，用户发起的售后投诉信息会记录在投诉记录表中 ，用户对跑腿员的评分和具体的文字评价内容存放在评价记录表中</w:t>
      </w:r>
      <w:r>
        <w:rPr>
          <w:rFonts w:hint="eastAsia" w:eastAsia="宋体"/>
          <w:lang w:eastAsia="zh-CN"/>
        </w:rPr>
        <w:t>。</w:t>
      </w:r>
      <w:r>
        <w:rPr>
          <w:rFonts w:hint="eastAsia" w:eastAsia="宋体"/>
        </w:rPr>
        <w:t>最终闭环时，跑腿员的单笔订单收入、平台服务抽成和最终结算发放状态会汇总到跑腿员结算表中</w:t>
      </w:r>
      <w:r>
        <w:rPr>
          <w:rFonts w:hint="eastAsia" w:eastAsia="宋体"/>
          <w:lang w:eastAsia="zh-CN"/>
        </w:rPr>
        <w:t>。</w:t>
      </w:r>
    </w:p>
    <w:p w14:paraId="0F497A0B">
      <w:pPr>
        <w:pStyle w:val="3"/>
        <w:numPr>
          <w:ilvl w:val="1"/>
          <w:numId w:val="3"/>
        </w:numPr>
        <w:bidi w:val="0"/>
        <w:ind w:left="567" w:leftChars="0" w:hanging="567" w:firstLineChars="0"/>
        <w:rPr>
          <w:rFonts w:hint="default"/>
          <w:lang w:val="en-US" w:eastAsia="zh-CN"/>
        </w:rPr>
      </w:pPr>
      <w:bookmarkStart w:id="5" w:name="_Toc2113522356"/>
      <w:bookmarkStart w:id="6" w:name="_Toc1343841053"/>
      <w:r>
        <w:rPr>
          <w:rFonts w:hint="eastAsia" w:eastAsia="宋体"/>
          <w:lang w:val="en-US" w:eastAsia="zh-CN"/>
        </w:rPr>
        <w:t>用户注册登录功能数据需求</w:t>
      </w:r>
      <w:bookmarkEnd w:id="5"/>
      <w:bookmarkEnd w:id="6"/>
    </w:p>
    <w:p w14:paraId="72443CCF">
      <w:pPr>
        <w:ind w:firstLine="420" w:firstLineChars="0"/>
        <w:rPr>
          <w:rFonts w:hint="eastAsia"/>
          <w:lang w:eastAsia="zh-CN"/>
        </w:rPr>
      </w:pPr>
      <w:r>
        <w:rPr>
          <w:rFonts w:hint="eastAsia" w:eastAsia="宋体"/>
          <w:lang w:eastAsia="zh-CN"/>
        </w:rPr>
        <w:t>需要用到用户表。</w:t>
      </w:r>
    </w:p>
    <w:p w14:paraId="405FB80D">
      <w:pPr>
        <w:ind w:firstLine="420" w:firstLineChars="0"/>
        <w:rPr>
          <w:rFonts w:hint="eastAsia"/>
          <w:lang w:eastAsia="zh-CN"/>
        </w:rPr>
      </w:pPr>
      <w:r>
        <w:rPr>
          <w:rFonts w:hint="eastAsia" w:eastAsia="宋体"/>
          <w:lang w:eastAsia="zh-CN"/>
        </w:rPr>
        <w:t>用户需填写账号、密码、手机号进行注册。注册成功后，用户的账号、密码散列值、注册时间及当前的账号状态将被持久化存储在用户表中。系统会在用户每次发起登录请求时校验对应信息，并更新最近登录时间字段</w:t>
      </w:r>
    </w:p>
    <w:p w14:paraId="5F2F74E1">
      <w:pPr>
        <w:pStyle w:val="3"/>
        <w:numPr>
          <w:ilvl w:val="1"/>
          <w:numId w:val="3"/>
        </w:numPr>
        <w:bidi w:val="0"/>
        <w:ind w:left="567" w:leftChars="0" w:hanging="567" w:firstLineChars="0"/>
        <w:rPr>
          <w:rFonts w:hint="eastAsia"/>
          <w:lang w:val="en-US" w:eastAsia="zh-CN"/>
        </w:rPr>
      </w:pPr>
      <w:bookmarkStart w:id="7" w:name="_Toc443232265"/>
      <w:bookmarkStart w:id="8" w:name="_Toc851062272"/>
      <w:r>
        <w:rPr>
          <w:rFonts w:hint="eastAsia" w:eastAsia="宋体"/>
          <w:lang w:val="en-US" w:eastAsia="zh-CN"/>
        </w:rPr>
        <w:t>用户地址管理功能数据需求</w:t>
      </w:r>
      <w:bookmarkEnd w:id="7"/>
      <w:bookmarkEnd w:id="8"/>
    </w:p>
    <w:p w14:paraId="3B6A30DC">
      <w:pPr>
        <w:ind w:firstLine="420" w:firstLineChars="0"/>
        <w:rPr>
          <w:rFonts w:hint="default"/>
          <w:lang w:val="en-US" w:eastAsia="zh-CN"/>
        </w:rPr>
      </w:pPr>
      <w:r>
        <w:rPr>
          <w:rFonts w:hint="default" w:eastAsia="宋体"/>
          <w:lang w:val="en-US" w:eastAsia="zh-CN"/>
        </w:rPr>
        <w:t>需要用到用户地址表。</w:t>
      </w:r>
    </w:p>
    <w:p w14:paraId="00AF210A">
      <w:pPr>
        <w:ind w:firstLine="420" w:firstLineChars="0"/>
        <w:rPr>
          <w:rFonts w:hint="eastAsia"/>
          <w:lang w:val="en-US" w:eastAsia="zh-CN"/>
        </w:rPr>
      </w:pPr>
      <w:r>
        <w:rPr>
          <w:rFonts w:hint="default" w:eastAsia="宋体"/>
          <w:lang w:val="en-US" w:eastAsia="zh-CN"/>
        </w:rPr>
        <w:t>为了方便普通用户在发布任务时快速选择目的地，用户可以预先在系统中录入多个收货地址。系统的用户地址表将保存用户编号、联系人、联系电话、具体的校区和楼栋房间号详细地址，并支持标记其中一个地址作为默认地址标识</w:t>
      </w:r>
      <w:r>
        <w:rPr>
          <w:rFonts w:hint="eastAsia" w:eastAsia="宋体"/>
          <w:lang w:val="en-US" w:eastAsia="zh-CN"/>
        </w:rPr>
        <w:t>。</w:t>
      </w:r>
    </w:p>
    <w:p w14:paraId="166326AA">
      <w:pPr>
        <w:pStyle w:val="3"/>
        <w:numPr>
          <w:ilvl w:val="1"/>
          <w:numId w:val="3"/>
        </w:numPr>
        <w:bidi w:val="0"/>
        <w:ind w:left="567" w:leftChars="0" w:hanging="567" w:firstLineChars="0"/>
        <w:rPr>
          <w:rFonts w:hint="eastAsia"/>
          <w:lang w:val="en-US" w:eastAsia="zh-CN"/>
        </w:rPr>
      </w:pPr>
      <w:bookmarkStart w:id="9" w:name="_Toc1562516484"/>
      <w:bookmarkStart w:id="10" w:name="_Toc1931390059"/>
      <w:r>
        <w:rPr>
          <w:rFonts w:hint="eastAsia" w:eastAsia="宋体"/>
          <w:lang w:val="en-US" w:eastAsia="zh-CN"/>
        </w:rPr>
        <w:t>跑腿员注册与审核功能数据需求</w:t>
      </w:r>
      <w:bookmarkEnd w:id="9"/>
      <w:bookmarkEnd w:id="10"/>
    </w:p>
    <w:p w14:paraId="16DA172C">
      <w:pPr>
        <w:ind w:firstLine="420" w:firstLineChars="0"/>
        <w:rPr>
          <w:rFonts w:hint="eastAsia"/>
          <w:lang w:val="en-US" w:eastAsia="zh-CN"/>
        </w:rPr>
      </w:pPr>
      <w:r>
        <w:rPr>
          <w:rFonts w:hint="eastAsia" w:eastAsia="宋体"/>
          <w:lang w:val="en-US" w:eastAsia="zh-CN"/>
        </w:rPr>
        <w:t>需要用到跑腿员表。</w:t>
      </w:r>
    </w:p>
    <w:p w14:paraId="77DCF7C2">
      <w:pPr>
        <w:ind w:firstLine="420" w:firstLineChars="0"/>
        <w:rPr>
          <w:rFonts w:hint="eastAsia"/>
          <w:lang w:val="en-US" w:eastAsia="zh-CN"/>
        </w:rPr>
      </w:pPr>
      <w:r>
        <w:rPr>
          <w:rFonts w:hint="eastAsia" w:eastAsia="宋体"/>
          <w:lang w:val="en-US" w:eastAsia="zh-CN"/>
        </w:rPr>
        <w:t>普通用户可申请成为跑腿员。系统在跑腿员表中记录其提交的身份信息及联系方式 。平台管理员审核通过后，系统更新其审核状态，并在其后续开展接单业务的过程中，实时维护其接单状态（如空闲/忙碌）以及动态更新的信誉分。</w:t>
      </w:r>
    </w:p>
    <w:p w14:paraId="51E0680F">
      <w:pPr>
        <w:pStyle w:val="3"/>
        <w:numPr>
          <w:ilvl w:val="1"/>
          <w:numId w:val="3"/>
        </w:numPr>
        <w:bidi w:val="0"/>
        <w:ind w:left="567" w:leftChars="0" w:hanging="567" w:firstLineChars="0"/>
        <w:rPr>
          <w:rFonts w:hint="eastAsia"/>
          <w:lang w:val="en-US" w:eastAsia="zh-CN"/>
        </w:rPr>
      </w:pPr>
      <w:bookmarkStart w:id="11" w:name="_Toc1657397208"/>
      <w:bookmarkStart w:id="12" w:name="_Toc1784511072"/>
      <w:r>
        <w:rPr>
          <w:rFonts w:hint="eastAsia" w:eastAsia="宋体"/>
          <w:lang w:val="en-US" w:eastAsia="zh-CN"/>
        </w:rPr>
        <w:t>节点信息管理功能数据需求</w:t>
      </w:r>
      <w:bookmarkEnd w:id="11"/>
      <w:bookmarkEnd w:id="12"/>
    </w:p>
    <w:p w14:paraId="142C01C2">
      <w:pPr>
        <w:numPr>
          <w:ilvl w:val="0"/>
          <w:numId w:val="0"/>
        </w:numPr>
        <w:tabs>
          <w:tab w:val="left" w:pos="533"/>
        </w:tabs>
        <w:ind w:leftChars="0"/>
        <w:rPr>
          <w:rFonts w:hint="default"/>
          <w:lang w:val="en-US" w:eastAsia="zh-CN"/>
        </w:rPr>
      </w:pPr>
      <w:r>
        <w:rPr>
          <w:rFonts w:hint="eastAsia" w:eastAsia="宋体"/>
          <w:lang w:val="en-US" w:eastAsia="zh-CN"/>
        </w:rPr>
        <w:tab/>
      </w:r>
      <w:r>
        <w:rPr>
          <w:rFonts w:hint="default" w:eastAsia="宋体"/>
          <w:lang w:val="en-US" w:eastAsia="zh-CN"/>
        </w:rPr>
        <w:t>需要用到节点表。</w:t>
      </w:r>
    </w:p>
    <w:p w14:paraId="19EFE5B3">
      <w:pPr>
        <w:numPr>
          <w:ilvl w:val="0"/>
          <w:numId w:val="0"/>
        </w:numPr>
        <w:tabs>
          <w:tab w:val="left" w:pos="533"/>
        </w:tabs>
        <w:ind w:leftChars="0"/>
        <w:rPr>
          <w:rFonts w:hint="eastAsia"/>
          <w:lang w:val="en-US" w:eastAsia="zh-CN"/>
        </w:rPr>
      </w:pPr>
      <w:r>
        <w:rPr>
          <w:rFonts w:hint="eastAsia" w:eastAsia="宋体"/>
          <w:lang w:val="en-US" w:eastAsia="zh-CN"/>
        </w:rPr>
        <w:tab/>
      </w:r>
      <w:r>
        <w:rPr>
          <w:rFonts w:hint="default" w:eastAsia="宋体"/>
          <w:lang w:val="en-US" w:eastAsia="zh-CN"/>
        </w:rPr>
        <w:t>系统需要管理校园内外的关键交接物理节点，如校门口、快递驿站、固定分发点、校内商家取货点等</w:t>
      </w:r>
      <w:r>
        <w:rPr>
          <w:rFonts w:hint="eastAsia" w:eastAsia="宋体"/>
          <w:lang w:val="en-US" w:eastAsia="zh-CN"/>
        </w:rPr>
        <w:t>。</w:t>
      </w:r>
      <w:r>
        <w:rPr>
          <w:rFonts w:hint="default" w:eastAsia="宋体"/>
          <w:lang w:val="en-US" w:eastAsia="zh-CN"/>
        </w:rPr>
        <w:t>节点表中将集中保存这些节点的类型、节点名称、具体位置、负责人、联系电话以及开放时间等信息，并标记当前状态</w:t>
      </w:r>
      <w:r>
        <w:rPr>
          <w:rFonts w:hint="eastAsia" w:eastAsia="宋体"/>
          <w:lang w:val="en-US" w:eastAsia="zh-CN"/>
        </w:rPr>
        <w:t>。</w:t>
      </w:r>
    </w:p>
    <w:p w14:paraId="17BF246B">
      <w:pPr>
        <w:pStyle w:val="3"/>
        <w:numPr>
          <w:ilvl w:val="1"/>
          <w:numId w:val="3"/>
        </w:numPr>
        <w:bidi w:val="0"/>
        <w:ind w:left="567" w:leftChars="0" w:hanging="567" w:firstLineChars="0"/>
        <w:rPr>
          <w:rFonts w:hint="default"/>
          <w:lang w:val="en-US" w:eastAsia="zh-CN"/>
        </w:rPr>
      </w:pPr>
      <w:bookmarkStart w:id="13" w:name="_Toc520973102"/>
      <w:bookmarkStart w:id="14" w:name="_Toc864489619"/>
      <w:r>
        <w:rPr>
          <w:rFonts w:hint="default" w:eastAsia="宋体"/>
          <w:lang w:val="en-US" w:eastAsia="zh-CN"/>
        </w:rPr>
        <w:t>外卖入校分发单创建功能数据需求</w:t>
      </w:r>
      <w:bookmarkEnd w:id="13"/>
      <w:bookmarkEnd w:id="14"/>
    </w:p>
    <w:p w14:paraId="7B9CE86A">
      <w:pPr>
        <w:ind w:firstLine="420" w:firstLineChars="0"/>
        <w:rPr>
          <w:rFonts w:hint="default"/>
          <w:lang w:val="en-US" w:eastAsia="zh-CN"/>
        </w:rPr>
      </w:pPr>
      <w:r>
        <w:rPr>
          <w:rFonts w:hint="default" w:eastAsia="宋体"/>
          <w:lang w:val="en-US" w:eastAsia="zh-CN"/>
        </w:rPr>
        <w:t>需要用到任务主单表和外卖分发明细表。</w:t>
      </w:r>
    </w:p>
    <w:p w14:paraId="5458E7C4">
      <w:pPr>
        <w:ind w:firstLine="420" w:firstLineChars="0"/>
        <w:rPr>
          <w:rFonts w:hint="eastAsia"/>
          <w:lang w:val="en-US" w:eastAsia="zh-CN"/>
        </w:rPr>
      </w:pPr>
      <w:r>
        <w:rPr>
          <w:rFonts w:hint="default" w:eastAsia="宋体"/>
          <w:lang w:val="en-US" w:eastAsia="zh-CN"/>
        </w:rPr>
        <w:t>用户或节点管理员录入外卖分发信息时</w:t>
      </w:r>
      <w:r>
        <w:rPr>
          <w:rFonts w:hint="eastAsia" w:eastAsia="宋体"/>
          <w:lang w:val="en-US" w:eastAsia="zh-CN"/>
        </w:rPr>
        <w:t>，</w:t>
      </w:r>
      <w:r>
        <w:rPr>
          <w:rFonts w:hint="default" w:eastAsia="宋体"/>
          <w:lang w:val="en-US" w:eastAsia="zh-CN"/>
        </w:rPr>
        <w:t>系统在任务主单表生成一条包含价格和发布人等共性基础记录</w:t>
      </w:r>
      <w:r>
        <w:rPr>
          <w:rFonts w:hint="eastAsia" w:eastAsia="宋体"/>
          <w:lang w:val="en-US" w:eastAsia="zh-CN"/>
        </w:rPr>
        <w:t>，</w:t>
      </w:r>
      <w:r>
        <w:rPr>
          <w:rFonts w:hint="default" w:eastAsia="宋体"/>
          <w:lang w:val="en-US" w:eastAsia="zh-CN"/>
        </w:rPr>
        <w:t>同时在外卖分发明细表中详细记录外卖商家名称、外卖平台原订单号、建议的到站节点以及取货备注信息等特有业务数据</w:t>
      </w:r>
      <w:r>
        <w:rPr>
          <w:rFonts w:hint="eastAsia" w:eastAsia="宋体"/>
          <w:lang w:val="en-US" w:eastAsia="zh-CN"/>
        </w:rPr>
        <w:t>。</w:t>
      </w:r>
    </w:p>
    <w:p w14:paraId="3478188B">
      <w:pPr>
        <w:pStyle w:val="3"/>
        <w:numPr>
          <w:ilvl w:val="1"/>
          <w:numId w:val="3"/>
        </w:numPr>
        <w:bidi w:val="0"/>
        <w:ind w:left="567" w:leftChars="0" w:hanging="567" w:firstLineChars="0"/>
        <w:rPr>
          <w:rFonts w:hint="default"/>
          <w:lang w:val="en-US" w:eastAsia="zh-CN"/>
        </w:rPr>
      </w:pPr>
      <w:bookmarkStart w:id="15" w:name="_Toc704096495"/>
      <w:bookmarkStart w:id="16" w:name="_Toc1750154578"/>
      <w:r>
        <w:rPr>
          <w:rFonts w:hint="default" w:eastAsia="宋体"/>
          <w:lang w:val="en-US" w:eastAsia="zh-CN"/>
        </w:rPr>
        <w:t>快递代取单创建功能数据需求</w:t>
      </w:r>
      <w:bookmarkEnd w:id="15"/>
      <w:bookmarkEnd w:id="16"/>
    </w:p>
    <w:p w14:paraId="4D93128D">
      <w:pPr>
        <w:ind w:firstLine="420" w:firstLineChars="0"/>
        <w:rPr>
          <w:rFonts w:hint="default"/>
          <w:lang w:val="en-US" w:eastAsia="zh-CN"/>
        </w:rPr>
      </w:pPr>
      <w:r>
        <w:rPr>
          <w:rFonts w:hint="default" w:eastAsia="宋体"/>
          <w:lang w:val="en-US" w:eastAsia="zh-CN"/>
        </w:rPr>
        <w:t>需要用到任务主单表和快递代取明细表。</w:t>
      </w:r>
    </w:p>
    <w:p w14:paraId="02496F3B">
      <w:pPr>
        <w:ind w:firstLine="420" w:firstLineChars="0"/>
        <w:rPr>
          <w:rFonts w:hint="eastAsia"/>
          <w:lang w:val="en-US" w:eastAsia="zh-CN"/>
        </w:rPr>
      </w:pPr>
      <w:r>
        <w:rPr>
          <w:rFonts w:hint="default" w:eastAsia="宋体"/>
          <w:lang w:val="en-US" w:eastAsia="zh-CN"/>
        </w:rPr>
        <w:t>用户发布代取需求时，除了向任务主单表写入基础业务信息外，还需要向快递代取明细表提交特定的快递公司名称、物流运单号、收件地址以及所属驿站节点信息</w:t>
      </w:r>
      <w:r>
        <w:rPr>
          <w:rFonts w:hint="eastAsia" w:eastAsia="宋体"/>
          <w:lang w:val="en-US" w:eastAsia="zh-CN"/>
        </w:rPr>
        <w:t>。</w:t>
      </w:r>
      <w:r>
        <w:rPr>
          <w:rFonts w:hint="default" w:eastAsia="宋体"/>
          <w:lang w:val="en-US" w:eastAsia="zh-CN"/>
        </w:rPr>
        <w:t>系统在此处需要对核心的“取件码”数据进行严格管理，确保敏感信息仅对相关操作角色可见，保障数据安全性</w:t>
      </w:r>
      <w:r>
        <w:rPr>
          <w:rFonts w:hint="eastAsia" w:eastAsia="宋体"/>
          <w:lang w:val="en-US" w:eastAsia="zh-CN"/>
        </w:rPr>
        <w:t>。</w:t>
      </w:r>
    </w:p>
    <w:p w14:paraId="1DD3EE99">
      <w:pPr>
        <w:rPr>
          <w:rFonts w:hint="eastAsia"/>
          <w:lang w:val="en-US" w:eastAsia="zh-CN"/>
        </w:rPr>
      </w:pPr>
    </w:p>
    <w:p w14:paraId="59F12D24">
      <w:pPr>
        <w:rPr>
          <w:rFonts w:hint="eastAsia"/>
          <w:lang w:val="en-US" w:eastAsia="zh-CN"/>
        </w:rPr>
      </w:pPr>
    </w:p>
    <w:p w14:paraId="5262A10E">
      <w:pPr>
        <w:pStyle w:val="3"/>
        <w:numPr>
          <w:ilvl w:val="1"/>
          <w:numId w:val="3"/>
        </w:numPr>
        <w:bidi w:val="0"/>
        <w:ind w:left="567" w:leftChars="0" w:hanging="567" w:firstLineChars="0"/>
        <w:rPr>
          <w:rFonts w:hint="default"/>
          <w:lang w:val="en-US" w:eastAsia="zh-CN"/>
        </w:rPr>
      </w:pPr>
      <w:bookmarkStart w:id="17" w:name="_Toc764479487"/>
      <w:bookmarkStart w:id="18" w:name="_Toc1114896495"/>
      <w:r>
        <w:rPr>
          <w:rFonts w:hint="default" w:eastAsia="宋体"/>
          <w:lang w:val="en-US" w:eastAsia="zh-CN"/>
        </w:rPr>
        <w:t>私人任务单创建功能数据需求</w:t>
      </w:r>
      <w:bookmarkEnd w:id="17"/>
      <w:bookmarkEnd w:id="18"/>
    </w:p>
    <w:p w14:paraId="0942009E">
      <w:pPr>
        <w:ind w:firstLine="420" w:firstLineChars="0"/>
        <w:rPr>
          <w:rFonts w:hint="default"/>
          <w:lang w:val="en-US" w:eastAsia="zh-CN"/>
        </w:rPr>
      </w:pPr>
      <w:r>
        <w:rPr>
          <w:rFonts w:hint="default" w:eastAsia="宋体"/>
          <w:lang w:val="en-US" w:eastAsia="zh-CN"/>
        </w:rPr>
        <w:t>需要用到任务主单表和私人任务明细表。</w:t>
      </w:r>
    </w:p>
    <w:p w14:paraId="14DB65C7">
      <w:pPr>
        <w:ind w:firstLine="420" w:firstLineChars="0"/>
        <w:rPr>
          <w:rFonts w:hint="eastAsia"/>
          <w:lang w:val="en-US" w:eastAsia="zh-CN"/>
        </w:rPr>
      </w:pPr>
      <w:r>
        <w:rPr>
          <w:rFonts w:hint="default" w:eastAsia="宋体"/>
          <w:lang w:val="en-US" w:eastAsia="zh-CN"/>
        </w:rPr>
        <w:t>针对代送资料、代送钥匙、代取小件物品或代排队等灵活性极高的校内私人任务 ，系统在记录通用金额与状态等外键后，需在私人任务明细表中提供大容量字段，用于详细记录具体的任务类别、明确的取货点与送达点、期望完成时间要求以及详尽的文字任务说明与附件</w:t>
      </w:r>
      <w:r>
        <w:rPr>
          <w:rFonts w:hint="eastAsia" w:eastAsia="宋体"/>
          <w:lang w:val="en-US" w:eastAsia="zh-CN"/>
        </w:rPr>
        <w:t>。</w:t>
      </w:r>
    </w:p>
    <w:p w14:paraId="29B9EF47">
      <w:pPr>
        <w:pStyle w:val="3"/>
        <w:numPr>
          <w:ilvl w:val="1"/>
          <w:numId w:val="3"/>
        </w:numPr>
        <w:bidi w:val="0"/>
        <w:ind w:left="567" w:leftChars="0" w:hanging="567" w:firstLineChars="0"/>
        <w:rPr>
          <w:rFonts w:hint="default"/>
          <w:lang w:val="en-US" w:eastAsia="zh-CN"/>
        </w:rPr>
      </w:pPr>
      <w:bookmarkStart w:id="19" w:name="_Toc1270571390"/>
      <w:bookmarkStart w:id="20" w:name="_Toc212078008"/>
      <w:r>
        <w:rPr>
          <w:rFonts w:hint="default" w:eastAsia="宋体"/>
          <w:lang w:val="en-US" w:eastAsia="zh-CN"/>
        </w:rPr>
        <w:t>服务费用自动计算功能数据需求</w:t>
      </w:r>
      <w:bookmarkEnd w:id="19"/>
      <w:bookmarkEnd w:id="20"/>
    </w:p>
    <w:p w14:paraId="01162939">
      <w:pPr>
        <w:ind w:firstLine="420" w:firstLineChars="0"/>
        <w:rPr>
          <w:rFonts w:hint="default"/>
          <w:lang w:val="en-US" w:eastAsia="zh-CN"/>
        </w:rPr>
      </w:pPr>
      <w:r>
        <w:rPr>
          <w:rFonts w:hint="default" w:eastAsia="宋体"/>
          <w:lang w:val="en-US" w:eastAsia="zh-CN"/>
        </w:rPr>
        <w:t>需要用到服务类型表、任务主单表。</w:t>
      </w:r>
    </w:p>
    <w:p w14:paraId="34671C93">
      <w:pPr>
        <w:ind w:firstLine="420" w:firstLineChars="0"/>
        <w:rPr>
          <w:rFonts w:hint="default"/>
          <w:lang w:val="en-US" w:eastAsia="zh-CN"/>
        </w:rPr>
      </w:pPr>
      <w:r>
        <w:rPr>
          <w:rFonts w:hint="default" w:eastAsia="宋体"/>
          <w:lang w:val="en-US" w:eastAsia="zh-CN"/>
        </w:rPr>
        <w:t>费用的生成并非固定值，而是由系统规则引擎读取服务类型表中的费率后，结合多个维度共同决定</w:t>
      </w:r>
      <w:r>
        <w:rPr>
          <w:rFonts w:hint="eastAsia" w:eastAsia="宋体"/>
          <w:lang w:val="en-US" w:eastAsia="zh-CN"/>
        </w:rPr>
        <w:t>。</w:t>
      </w:r>
      <w:r>
        <w:rPr>
          <w:rFonts w:hint="default" w:eastAsia="宋体"/>
          <w:lang w:val="en-US" w:eastAsia="zh-CN"/>
        </w:rPr>
        <w:t>计算出的最终价格将写入任务主单表。影响费用计算的数据因子包括：</w:t>
      </w:r>
    </w:p>
    <w:p w14:paraId="71B4E596">
      <w:pPr>
        <w:numPr>
          <w:numId w:val="0"/>
        </w:numPr>
        <w:ind w:left="420" w:leftChars="0" w:firstLine="420" w:firstLineChars="200"/>
        <w:rPr>
          <w:rFonts w:hint="default"/>
          <w:lang w:val="en-US" w:eastAsia="zh-CN"/>
        </w:rPr>
      </w:pPr>
      <w:r>
        <w:rPr>
          <w:rFonts w:hint="default" w:eastAsia="宋体"/>
          <w:lang w:val="en-US" w:eastAsia="zh-CN"/>
        </w:rPr>
        <w:t>服务类型：判定是外卖分发、快递代取还是私人任务，套用不同的基础定价标准</w:t>
      </w:r>
      <w:r>
        <w:rPr>
          <w:rFonts w:hint="eastAsia" w:eastAsia="宋体"/>
          <w:lang w:val="en-US" w:eastAsia="zh-CN"/>
        </w:rPr>
        <w:t>。</w:t>
      </w:r>
    </w:p>
    <w:p w14:paraId="74357DDB">
      <w:pPr>
        <w:numPr>
          <w:numId w:val="0"/>
        </w:numPr>
        <w:ind w:left="420" w:leftChars="0" w:firstLine="420" w:firstLineChars="200"/>
        <w:rPr>
          <w:rFonts w:hint="default"/>
          <w:lang w:val="en-US" w:eastAsia="zh-CN"/>
        </w:rPr>
      </w:pPr>
      <w:r>
        <w:rPr>
          <w:rFonts w:hint="default" w:eastAsia="宋体"/>
          <w:lang w:val="en-US" w:eastAsia="zh-CN"/>
        </w:rPr>
        <w:t>空间距离：提取收送地址所在的校区或楼栋区域，计算跨区或远距离系数</w:t>
      </w:r>
      <w:r>
        <w:rPr>
          <w:rFonts w:hint="eastAsia" w:eastAsia="宋体"/>
          <w:lang w:val="en-US" w:eastAsia="zh-CN"/>
        </w:rPr>
        <w:t>。</w:t>
      </w:r>
    </w:p>
    <w:p w14:paraId="4B2575E9">
      <w:pPr>
        <w:numPr>
          <w:numId w:val="0"/>
        </w:numPr>
        <w:ind w:left="420" w:leftChars="0" w:firstLine="420" w:firstLineChars="200"/>
        <w:rPr>
          <w:rFonts w:hint="default"/>
          <w:lang w:val="en-US" w:eastAsia="zh-CN"/>
        </w:rPr>
      </w:pPr>
      <w:r>
        <w:rPr>
          <w:rFonts w:hint="default" w:eastAsia="宋体"/>
          <w:lang w:val="en-US" w:eastAsia="zh-CN"/>
        </w:rPr>
        <w:t>间与加急：判定用户是否勾选了紧急状态，以及是否超出了基础设定的配送距离</w:t>
      </w:r>
      <w:r>
        <w:rPr>
          <w:rFonts w:hint="eastAsia" w:eastAsia="宋体"/>
          <w:lang w:val="en-US" w:eastAsia="zh-CN"/>
        </w:rPr>
        <w:t>或</w:t>
      </w:r>
      <w:r>
        <w:rPr>
          <w:rFonts w:hint="default" w:eastAsia="宋体"/>
          <w:lang w:val="en-US" w:eastAsia="zh-CN"/>
        </w:rPr>
        <w:t>时间阈值</w:t>
      </w:r>
      <w:r>
        <w:rPr>
          <w:rFonts w:hint="eastAsia" w:eastAsia="宋体"/>
          <w:lang w:val="en-US" w:eastAsia="zh-CN"/>
        </w:rPr>
        <w:t>。</w:t>
      </w:r>
    </w:p>
    <w:p w14:paraId="415D86F5">
      <w:pPr>
        <w:numPr>
          <w:numId w:val="0"/>
        </w:numPr>
        <w:ind w:left="420" w:leftChars="0"/>
        <w:rPr>
          <w:rFonts w:hint="default"/>
          <w:lang w:val="en-US" w:eastAsia="zh-CN"/>
        </w:rPr>
      </w:pPr>
      <w:r>
        <w:rPr>
          <w:rFonts w:hint="default" w:eastAsia="宋体"/>
          <w:lang w:val="en-US" w:eastAsia="zh-CN"/>
        </w:rPr>
        <w:t>任务复杂度：解析任务是否涉及高耗时的代买或代送服务</w:t>
      </w:r>
      <w:r>
        <w:rPr>
          <w:rFonts w:hint="eastAsia" w:eastAsia="宋体"/>
          <w:lang w:val="en-US" w:eastAsia="zh-CN"/>
        </w:rPr>
        <w:t>。</w:t>
      </w:r>
    </w:p>
    <w:p w14:paraId="3C2F3BFD">
      <w:pPr>
        <w:pStyle w:val="3"/>
        <w:numPr>
          <w:ilvl w:val="1"/>
          <w:numId w:val="3"/>
        </w:numPr>
        <w:bidi w:val="0"/>
        <w:ind w:left="567" w:leftChars="0" w:hanging="567" w:firstLineChars="0"/>
        <w:rPr>
          <w:rFonts w:hint="default"/>
          <w:lang w:val="en-US" w:eastAsia="zh-CN"/>
        </w:rPr>
      </w:pPr>
      <w:bookmarkStart w:id="21" w:name="_Toc2063449609"/>
      <w:bookmarkStart w:id="22" w:name="_Toc1719710083"/>
      <w:r>
        <w:rPr>
          <w:rFonts w:hint="default" w:eastAsia="宋体"/>
          <w:lang w:val="en-US" w:eastAsia="zh-CN"/>
        </w:rPr>
        <w:t>订单支付功能数据需求</w:t>
      </w:r>
      <w:bookmarkEnd w:id="21"/>
      <w:bookmarkEnd w:id="22"/>
    </w:p>
    <w:p w14:paraId="11E76267">
      <w:pPr>
        <w:ind w:firstLine="420" w:firstLineChars="0"/>
        <w:rPr>
          <w:rFonts w:hint="default"/>
          <w:lang w:val="en-US" w:eastAsia="zh-CN"/>
        </w:rPr>
      </w:pPr>
      <w:r>
        <w:rPr>
          <w:rFonts w:hint="default" w:eastAsia="宋体"/>
          <w:lang w:val="en-US" w:eastAsia="zh-CN"/>
        </w:rPr>
        <w:t>需要用到任务主单表、支付记录表。</w:t>
      </w:r>
    </w:p>
    <w:p w14:paraId="6AE98740">
      <w:pPr>
        <w:ind w:firstLine="420" w:firstLineChars="0"/>
        <w:rPr>
          <w:rFonts w:hint="default"/>
          <w:lang w:val="en-US" w:eastAsia="zh-CN"/>
        </w:rPr>
      </w:pPr>
      <w:r>
        <w:rPr>
          <w:rFonts w:hint="default" w:eastAsia="宋体"/>
          <w:lang w:val="en-US" w:eastAsia="zh-CN"/>
        </w:rPr>
        <w:t>用户确认订单并拉起支付，支付成功后，系统在支付记录表中存入订单金额、支付方式、第三方交易流水号、支付状态及支付时间</w:t>
      </w:r>
      <w:r>
        <w:rPr>
          <w:rFonts w:hint="eastAsia" w:eastAsia="宋体"/>
          <w:lang w:val="en-US" w:eastAsia="zh-CN"/>
        </w:rPr>
        <w:t>。</w:t>
      </w:r>
      <w:r>
        <w:rPr>
          <w:rFonts w:hint="default" w:eastAsia="宋体"/>
          <w:lang w:val="en-US" w:eastAsia="zh-CN"/>
        </w:rPr>
        <w:t>同时，任务主单表中的状态字段变更为待流转状态。</w:t>
      </w:r>
    </w:p>
    <w:p w14:paraId="4FEA8346">
      <w:pPr>
        <w:pStyle w:val="3"/>
        <w:numPr>
          <w:ilvl w:val="1"/>
          <w:numId w:val="3"/>
        </w:numPr>
        <w:bidi w:val="0"/>
        <w:ind w:left="567" w:leftChars="0" w:hanging="567" w:firstLineChars="0"/>
        <w:rPr>
          <w:rFonts w:hint="default"/>
          <w:lang w:val="en-US" w:eastAsia="zh-CN"/>
        </w:rPr>
      </w:pPr>
      <w:bookmarkStart w:id="23" w:name="_Toc684163060"/>
      <w:bookmarkStart w:id="24" w:name="_Toc184960008"/>
      <w:r>
        <w:rPr>
          <w:rFonts w:hint="default" w:eastAsia="宋体"/>
          <w:lang w:val="en-US" w:eastAsia="zh-CN"/>
        </w:rPr>
        <w:t>外卖到站登记功能数据需求</w:t>
      </w:r>
      <w:bookmarkEnd w:id="23"/>
      <w:bookmarkEnd w:id="24"/>
    </w:p>
    <w:p w14:paraId="1FF8CDAF">
      <w:pPr>
        <w:ind w:firstLine="420" w:firstLineChars="0"/>
        <w:rPr>
          <w:rFonts w:hint="default"/>
          <w:lang w:val="en-US" w:eastAsia="zh-CN"/>
        </w:rPr>
      </w:pPr>
      <w:r>
        <w:rPr>
          <w:rFonts w:hint="default" w:eastAsia="宋体"/>
          <w:lang w:val="en-US" w:eastAsia="zh-CN"/>
        </w:rPr>
        <w:t>需要用到外卖分发明细表和任务状态日志表。</w:t>
      </w:r>
    </w:p>
    <w:p w14:paraId="5CAFA511">
      <w:pPr>
        <w:ind w:firstLine="420" w:firstLineChars="0"/>
        <w:rPr>
          <w:rFonts w:hint="eastAsia"/>
          <w:lang w:val="en-US" w:eastAsia="zh-CN"/>
        </w:rPr>
      </w:pPr>
      <w:r>
        <w:rPr>
          <w:rFonts w:hint="default" w:eastAsia="宋体"/>
          <w:lang w:val="en-US" w:eastAsia="zh-CN"/>
        </w:rPr>
        <w:t>外卖经由外部人员送达校门口或设定分发点后，由节点管理员操作到站登记。系统记录具体的到站节点和当前登记时间，将该外卖单的状态正式从待处理更新为“待分发” ，并产生一条溯源日志</w:t>
      </w:r>
      <w:r>
        <w:rPr>
          <w:rFonts w:hint="eastAsia" w:eastAsia="宋体"/>
          <w:lang w:val="en-US" w:eastAsia="zh-CN"/>
        </w:rPr>
        <w:t>。</w:t>
      </w:r>
    </w:p>
    <w:p w14:paraId="7BFDD8A7">
      <w:pPr>
        <w:pStyle w:val="3"/>
        <w:numPr>
          <w:ilvl w:val="1"/>
          <w:numId w:val="3"/>
        </w:numPr>
        <w:bidi w:val="0"/>
        <w:ind w:left="567" w:leftChars="0" w:hanging="567" w:firstLineChars="0"/>
        <w:rPr>
          <w:rFonts w:hint="default"/>
          <w:lang w:val="en-US" w:eastAsia="zh-CN"/>
        </w:rPr>
      </w:pPr>
      <w:bookmarkStart w:id="25" w:name="_Toc1101103382"/>
      <w:bookmarkStart w:id="26" w:name="_Toc1214017247"/>
      <w:r>
        <w:rPr>
          <w:rFonts w:hint="default" w:eastAsia="宋体"/>
          <w:lang w:val="en-US" w:eastAsia="zh-CN"/>
        </w:rPr>
        <w:t>快递取件码核验功能数据需求</w:t>
      </w:r>
      <w:bookmarkEnd w:id="25"/>
      <w:bookmarkEnd w:id="26"/>
    </w:p>
    <w:p w14:paraId="05F7CC8A">
      <w:pPr>
        <w:ind w:firstLine="420" w:firstLineChars="0"/>
        <w:rPr>
          <w:rFonts w:hint="default"/>
          <w:lang w:val="en-US" w:eastAsia="zh-CN"/>
        </w:rPr>
      </w:pPr>
      <w:r>
        <w:rPr>
          <w:rFonts w:hint="default" w:eastAsia="宋体"/>
          <w:lang w:val="en-US" w:eastAsia="zh-CN"/>
        </w:rPr>
        <w:t>需要用到快递代取明细表、任务状态日志表。</w:t>
      </w:r>
    </w:p>
    <w:p w14:paraId="5062445B">
      <w:pPr>
        <w:ind w:firstLine="420" w:firstLineChars="0"/>
        <w:rPr>
          <w:rFonts w:hint="default"/>
          <w:lang w:val="en-US" w:eastAsia="zh-CN"/>
        </w:rPr>
      </w:pPr>
    </w:p>
    <w:p w14:paraId="4D37820D">
      <w:pPr>
        <w:ind w:firstLine="420" w:firstLineChars="0"/>
        <w:rPr>
          <w:rFonts w:hint="default"/>
          <w:lang w:val="en-US" w:eastAsia="zh-CN"/>
        </w:rPr>
      </w:pPr>
    </w:p>
    <w:p w14:paraId="39AB2D38">
      <w:pPr>
        <w:ind w:firstLine="420" w:firstLineChars="0"/>
        <w:rPr>
          <w:rFonts w:hint="eastAsia"/>
          <w:lang w:val="en-US" w:eastAsia="zh-CN"/>
        </w:rPr>
      </w:pPr>
      <w:r>
        <w:rPr>
          <w:rFonts w:hint="default" w:eastAsia="宋体"/>
          <w:lang w:val="en-US" w:eastAsia="zh-CN"/>
        </w:rPr>
        <w:t>跑腿员到达驿站后，向驿站出示系统内的取件码进行核验</w:t>
      </w:r>
      <w:r>
        <w:rPr>
          <w:rFonts w:hint="eastAsia" w:eastAsia="宋体"/>
          <w:lang w:val="en-US" w:eastAsia="zh-CN"/>
        </w:rPr>
        <w:t>。</w:t>
      </w:r>
      <w:r>
        <w:rPr>
          <w:rFonts w:hint="default" w:eastAsia="宋体"/>
          <w:lang w:val="en-US" w:eastAsia="zh-CN"/>
        </w:rPr>
        <w:t>核验成功后，系统将该任务在数据库中的状态更新为“已取件”，并产生对应的日志记录</w:t>
      </w:r>
      <w:r>
        <w:rPr>
          <w:rFonts w:hint="eastAsia" w:eastAsia="宋体"/>
          <w:lang w:val="en-US" w:eastAsia="zh-CN"/>
        </w:rPr>
        <w:t>。</w:t>
      </w:r>
    </w:p>
    <w:p w14:paraId="5402BAE7">
      <w:pPr>
        <w:pStyle w:val="3"/>
        <w:numPr>
          <w:ilvl w:val="1"/>
          <w:numId w:val="3"/>
        </w:numPr>
        <w:bidi w:val="0"/>
        <w:ind w:left="567" w:leftChars="0" w:hanging="567" w:firstLineChars="0"/>
        <w:rPr>
          <w:rFonts w:hint="default"/>
          <w:lang w:val="en-US" w:eastAsia="zh-CN"/>
        </w:rPr>
      </w:pPr>
      <w:bookmarkStart w:id="27" w:name="_Toc745740182"/>
      <w:bookmarkStart w:id="28" w:name="_Toc1377955075"/>
      <w:r>
        <w:rPr>
          <w:rFonts w:hint="default" w:eastAsia="宋体"/>
          <w:lang w:val="en-US" w:eastAsia="zh-CN"/>
        </w:rPr>
        <w:t>跑腿员接单机制与管理功能数据需求</w:t>
      </w:r>
      <w:bookmarkEnd w:id="27"/>
      <w:bookmarkEnd w:id="28"/>
    </w:p>
    <w:p w14:paraId="75445989">
      <w:pPr>
        <w:ind w:firstLine="420" w:firstLineChars="0"/>
        <w:rPr>
          <w:rFonts w:hint="eastAsia"/>
          <w:lang w:val="en-US" w:eastAsia="zh-CN"/>
        </w:rPr>
      </w:pPr>
      <w:r>
        <w:rPr>
          <w:rFonts w:hint="eastAsia" w:eastAsia="宋体"/>
          <w:lang w:val="en-US" w:eastAsia="zh-CN"/>
        </w:rPr>
        <w:t>需要用到跑腿员表、接单派单记录表和任务主单表。</w:t>
      </w:r>
    </w:p>
    <w:p w14:paraId="16960999">
      <w:pPr>
        <w:ind w:firstLine="420" w:firstLineChars="0"/>
        <w:rPr>
          <w:rFonts w:hint="eastAsia"/>
          <w:lang w:val="en-US" w:eastAsia="zh-CN"/>
        </w:rPr>
      </w:pPr>
      <w:r>
        <w:rPr>
          <w:rFonts w:hint="default" w:eastAsia="宋体"/>
          <w:lang w:val="en-US" w:eastAsia="zh-CN"/>
        </w:rPr>
        <w:t>并发接单逻辑是确保系统可靠性的关键所在。当跑腿员尝试在任务大厅抢单时，系统首先需要读取跑腿员表，校验该跑腿员当前是否处于“忙碌”状态，强制规定忙碌状态的跑腿员不能继续接单 。同时，系统必须对任务主单表加行级锁进行一致性判定，确保同一任务绝对不能被重复接单 。抢单成功后，系统将跑腿员ID与任务单进行唯一绑定，并在接单派单记录表中插入一条包含确切接单时间的完整操作数据</w:t>
      </w:r>
      <w:r>
        <w:rPr>
          <w:rFonts w:hint="eastAsia" w:eastAsia="宋体"/>
          <w:lang w:val="en-US" w:eastAsia="zh-CN"/>
        </w:rPr>
        <w:t>。</w:t>
      </w:r>
    </w:p>
    <w:p w14:paraId="5E82B4EE">
      <w:pPr>
        <w:ind w:firstLine="420" w:firstLineChars="0"/>
        <w:rPr>
          <w:rFonts w:hint="default"/>
          <w:lang w:val="en-US" w:eastAsia="zh-CN"/>
        </w:rPr>
      </w:pPr>
      <w:r>
        <w:rPr>
          <w:rFonts w:hint="default" w:eastAsia="宋体"/>
          <w:lang w:val="en-US" w:eastAsia="zh-CN"/>
        </w:rPr>
        <w:t>状态校验与防并发逻辑：</w:t>
      </w:r>
    </w:p>
    <w:p w14:paraId="4FF73EBF">
      <w:pPr>
        <w:numPr>
          <w:numId w:val="0"/>
        </w:numPr>
        <w:ind w:left="420" w:leftChars="0" w:firstLine="420" w:firstLineChars="200"/>
        <w:rPr>
          <w:rFonts w:hint="default"/>
          <w:lang w:val="en-US" w:eastAsia="zh-CN"/>
        </w:rPr>
      </w:pPr>
      <w:r>
        <w:rPr>
          <w:rFonts w:hint="default" w:eastAsia="宋体"/>
          <w:lang w:val="en-US" w:eastAsia="zh-CN"/>
        </w:rPr>
        <w:t>状态前置校验：跑腿员表中的状态标记为</w:t>
      </w:r>
      <w:r>
        <w:rPr>
          <w:rFonts w:hint="eastAsia" w:eastAsia="宋体"/>
          <w:lang w:val="en-US" w:eastAsia="zh-CN"/>
        </w:rPr>
        <w:t>“</w:t>
      </w:r>
      <w:r>
        <w:rPr>
          <w:rFonts w:hint="default" w:eastAsia="宋体"/>
          <w:lang w:val="en-US" w:eastAsia="zh-CN"/>
        </w:rPr>
        <w:t>忙碌</w:t>
      </w:r>
      <w:r>
        <w:rPr>
          <w:rFonts w:hint="eastAsia" w:eastAsia="宋体"/>
          <w:lang w:val="en-US" w:eastAsia="zh-CN"/>
        </w:rPr>
        <w:t>”</w:t>
      </w:r>
      <w:r>
        <w:rPr>
          <w:rFonts w:hint="default" w:eastAsia="宋体"/>
          <w:lang w:val="en-US" w:eastAsia="zh-CN"/>
        </w:rPr>
        <w:t>的跑腿员不能继续接单，系统直接拦截请求</w:t>
      </w:r>
      <w:r>
        <w:rPr>
          <w:rFonts w:hint="eastAsia" w:eastAsia="宋体"/>
          <w:lang w:val="en-US" w:eastAsia="zh-CN"/>
        </w:rPr>
        <w:t>。</w:t>
      </w:r>
    </w:p>
    <w:p w14:paraId="5992A72F">
      <w:pPr>
        <w:numPr>
          <w:numId w:val="0"/>
        </w:numPr>
        <w:ind w:left="420" w:leftChars="0" w:firstLine="420" w:firstLineChars="200"/>
        <w:rPr>
          <w:rFonts w:hint="default"/>
          <w:lang w:val="en-US" w:eastAsia="zh-CN"/>
        </w:rPr>
      </w:pPr>
      <w:r>
        <w:rPr>
          <w:rFonts w:hint="default" w:eastAsia="宋体"/>
          <w:lang w:val="en-US" w:eastAsia="zh-CN"/>
        </w:rPr>
        <w:t>防重复接单：同一任务主单不能被重复接单，系统需在底层加锁保证数据一致性</w:t>
      </w:r>
      <w:r>
        <w:rPr>
          <w:rFonts w:hint="eastAsia" w:eastAsia="宋体"/>
          <w:lang w:val="en-US" w:eastAsia="zh-CN"/>
        </w:rPr>
        <w:t>。</w:t>
      </w:r>
    </w:p>
    <w:p w14:paraId="515276B5">
      <w:pPr>
        <w:numPr>
          <w:numId w:val="0"/>
        </w:numPr>
        <w:ind w:left="420" w:leftChars="0" w:firstLine="420" w:firstLineChars="200"/>
        <w:rPr>
          <w:rFonts w:hint="default"/>
          <w:lang w:val="en-US" w:eastAsia="zh-CN"/>
        </w:rPr>
      </w:pPr>
      <w:r>
        <w:rPr>
          <w:rFonts w:hint="default" w:eastAsia="宋体"/>
          <w:lang w:val="en-US" w:eastAsia="zh-CN"/>
        </w:rPr>
        <w:t xml:space="preserve">接单留痕：接单成功后，任务主单绑定跑腿员ID，同时在接单派单记录表中插入一条包含接单时间的记录 </w:t>
      </w:r>
      <w:r>
        <w:rPr>
          <w:rFonts w:hint="eastAsia" w:eastAsia="宋体"/>
          <w:lang w:val="en-US" w:eastAsia="zh-CN"/>
        </w:rPr>
        <w:t>。</w:t>
      </w:r>
    </w:p>
    <w:p w14:paraId="21E3005E">
      <w:pPr>
        <w:pStyle w:val="3"/>
        <w:numPr>
          <w:ilvl w:val="1"/>
          <w:numId w:val="3"/>
        </w:numPr>
        <w:bidi w:val="0"/>
        <w:ind w:left="567" w:leftChars="0" w:hanging="567" w:firstLineChars="0"/>
        <w:rPr>
          <w:rFonts w:hint="default"/>
          <w:lang w:val="en-US" w:eastAsia="zh-CN"/>
        </w:rPr>
      </w:pPr>
      <w:bookmarkStart w:id="29" w:name="_Toc827296277"/>
      <w:bookmarkStart w:id="30" w:name="_Toc940674982"/>
      <w:r>
        <w:rPr>
          <w:rFonts w:hint="default" w:eastAsia="宋体"/>
          <w:lang w:val="en-US" w:eastAsia="zh-CN"/>
        </w:rPr>
        <w:t>管理员派单与重派功能数据需求</w:t>
      </w:r>
      <w:bookmarkEnd w:id="29"/>
      <w:bookmarkEnd w:id="30"/>
    </w:p>
    <w:p w14:paraId="6B126FEC">
      <w:pPr>
        <w:numPr>
          <w:ilvl w:val="0"/>
          <w:numId w:val="0"/>
        </w:numPr>
        <w:ind w:firstLine="420" w:firstLineChars="0"/>
        <w:rPr>
          <w:rFonts w:hint="default"/>
          <w:lang w:val="en-US" w:eastAsia="zh-CN"/>
        </w:rPr>
      </w:pPr>
      <w:r>
        <w:rPr>
          <w:rFonts w:hint="default" w:eastAsia="宋体"/>
          <w:lang w:val="en-US" w:eastAsia="zh-CN"/>
        </w:rPr>
        <w:t>需要用到接单派单记录表、任务主单表。</w:t>
      </w:r>
    </w:p>
    <w:p w14:paraId="32B27AFB">
      <w:pPr>
        <w:numPr>
          <w:ilvl w:val="0"/>
          <w:numId w:val="0"/>
        </w:numPr>
        <w:ind w:firstLine="420" w:firstLineChars="0"/>
        <w:rPr>
          <w:rFonts w:hint="eastAsia"/>
          <w:lang w:val="en-US" w:eastAsia="zh-CN"/>
        </w:rPr>
      </w:pPr>
      <w:r>
        <w:rPr>
          <w:rFonts w:hint="default" w:eastAsia="宋体"/>
          <w:lang w:val="en-US" w:eastAsia="zh-CN"/>
        </w:rPr>
        <w:t>对于长时间无人接单的滞留任务，平台管理员可以直接进行人工派单或重派</w:t>
      </w:r>
      <w:r>
        <w:rPr>
          <w:rFonts w:hint="eastAsia" w:eastAsia="宋体"/>
          <w:lang w:val="en-US" w:eastAsia="zh-CN"/>
        </w:rPr>
        <w:t>。</w:t>
      </w:r>
      <w:r>
        <w:rPr>
          <w:rFonts w:hint="default" w:eastAsia="宋体"/>
          <w:lang w:val="en-US" w:eastAsia="zh-CN"/>
        </w:rPr>
        <w:t>管理员操作后，接单派单记录表中会记录派单动作、分配的跑腿员、管理员信息以及重派原因</w:t>
      </w:r>
      <w:r>
        <w:rPr>
          <w:rFonts w:hint="eastAsia" w:eastAsia="宋体"/>
          <w:lang w:val="en-US" w:eastAsia="zh-CN"/>
        </w:rPr>
        <w:t>。</w:t>
      </w:r>
    </w:p>
    <w:p w14:paraId="3B0EBB9A">
      <w:pPr>
        <w:pStyle w:val="3"/>
        <w:numPr>
          <w:ilvl w:val="1"/>
          <w:numId w:val="3"/>
        </w:numPr>
        <w:bidi w:val="0"/>
        <w:ind w:left="567" w:leftChars="0" w:hanging="567" w:firstLineChars="0"/>
        <w:rPr>
          <w:rFonts w:hint="default"/>
          <w:lang w:val="en-US" w:eastAsia="zh-CN"/>
        </w:rPr>
      </w:pPr>
      <w:bookmarkStart w:id="31" w:name="_Toc1559396861"/>
      <w:bookmarkStart w:id="32" w:name="_Toc149813260"/>
      <w:r>
        <w:rPr>
          <w:rFonts w:hint="default" w:eastAsia="宋体"/>
          <w:lang w:val="en-US" w:eastAsia="zh-CN"/>
        </w:rPr>
        <w:t>任务执行状态流转功能数据需求</w:t>
      </w:r>
      <w:bookmarkEnd w:id="31"/>
      <w:bookmarkEnd w:id="32"/>
    </w:p>
    <w:p w14:paraId="1CF555C9">
      <w:pPr>
        <w:ind w:firstLine="420" w:firstLineChars="0"/>
        <w:rPr>
          <w:rFonts w:hint="default"/>
          <w:lang w:val="en-US" w:eastAsia="zh-CN"/>
        </w:rPr>
      </w:pPr>
      <w:r>
        <w:rPr>
          <w:rFonts w:hint="default" w:eastAsia="宋体"/>
          <w:lang w:val="en-US" w:eastAsia="zh-CN"/>
        </w:rPr>
        <w:t>需要用到任务状态日志表。</w:t>
      </w:r>
    </w:p>
    <w:p w14:paraId="133513B5">
      <w:pPr>
        <w:ind w:firstLine="420" w:firstLineChars="0"/>
        <w:rPr>
          <w:rFonts w:hint="eastAsia"/>
          <w:lang w:val="en-US" w:eastAsia="zh-CN"/>
        </w:rPr>
      </w:pPr>
      <w:r>
        <w:rPr>
          <w:rFonts w:hint="default" w:eastAsia="宋体"/>
          <w:lang w:val="en-US" w:eastAsia="zh-CN"/>
        </w:rPr>
        <w:t>任务主单的状态发生任何变化，系统必须在任务状态日志表中插入记录。该表记录了引发状态变化的任务编号、变化前后的状态、具体操作人、精确的时间以及备注说明，确保订单流转状态必须一致且可追溯</w:t>
      </w:r>
      <w:r>
        <w:rPr>
          <w:rFonts w:hint="eastAsia" w:eastAsia="宋体"/>
          <w:lang w:val="en-US" w:eastAsia="zh-CN"/>
        </w:rPr>
        <w:t>。</w:t>
      </w:r>
    </w:p>
    <w:p w14:paraId="2ACA59F3">
      <w:pPr>
        <w:pStyle w:val="3"/>
        <w:numPr>
          <w:ilvl w:val="1"/>
          <w:numId w:val="3"/>
        </w:numPr>
        <w:bidi w:val="0"/>
        <w:ind w:left="567" w:leftChars="0" w:hanging="567" w:firstLineChars="0"/>
        <w:rPr>
          <w:rFonts w:hint="default"/>
          <w:lang w:val="en-US" w:eastAsia="zh-CN"/>
        </w:rPr>
      </w:pPr>
      <w:bookmarkStart w:id="33" w:name="_Toc892614839"/>
      <w:bookmarkStart w:id="34" w:name="_Toc1060626536"/>
      <w:r>
        <w:rPr>
          <w:rFonts w:hint="default" w:eastAsia="宋体"/>
          <w:lang w:val="en-US" w:eastAsia="zh-CN"/>
        </w:rPr>
        <w:t>完成凭证上传功能数据需求</w:t>
      </w:r>
      <w:bookmarkEnd w:id="33"/>
      <w:bookmarkEnd w:id="34"/>
    </w:p>
    <w:p w14:paraId="3B238D3D">
      <w:pPr>
        <w:ind w:firstLine="420" w:firstLineChars="0"/>
        <w:rPr>
          <w:rFonts w:hint="default"/>
          <w:lang w:val="en-US" w:eastAsia="zh-CN"/>
        </w:rPr>
      </w:pPr>
      <w:r>
        <w:rPr>
          <w:rFonts w:hint="default" w:eastAsia="宋体"/>
          <w:lang w:val="en-US" w:eastAsia="zh-CN"/>
        </w:rPr>
        <w:t>需要用到任务主单表、任务状态日志表。</w:t>
      </w:r>
    </w:p>
    <w:p w14:paraId="0E604447">
      <w:pPr>
        <w:ind w:firstLine="420" w:firstLineChars="0"/>
        <w:rPr>
          <w:rFonts w:hint="default"/>
          <w:lang w:val="en-US" w:eastAsia="zh-CN"/>
        </w:rPr>
      </w:pPr>
    </w:p>
    <w:p w14:paraId="073F1F0B">
      <w:pPr>
        <w:ind w:firstLine="420" w:firstLineChars="0"/>
        <w:rPr>
          <w:rFonts w:hint="default"/>
          <w:lang w:val="en-US" w:eastAsia="zh-CN"/>
        </w:rPr>
      </w:pPr>
    </w:p>
    <w:p w14:paraId="68583373">
      <w:pPr>
        <w:ind w:firstLine="420" w:firstLineChars="0"/>
        <w:rPr>
          <w:rFonts w:hint="default"/>
          <w:lang w:val="en-US" w:eastAsia="zh-CN"/>
        </w:rPr>
      </w:pPr>
      <w:r>
        <w:rPr>
          <w:rFonts w:hint="default" w:eastAsia="宋体"/>
          <w:lang w:val="en-US" w:eastAsia="zh-CN"/>
        </w:rPr>
        <w:t>对于需要验证的私人任务，跑腿员接单并执行完毕后，需上传照片、用户签字或系统验证码作为完成凭证 。系统记录凭证文件的存储路径，并推进订单状态流转。</w:t>
      </w:r>
    </w:p>
    <w:p w14:paraId="5481AEDA">
      <w:pPr>
        <w:pStyle w:val="3"/>
        <w:numPr>
          <w:ilvl w:val="1"/>
          <w:numId w:val="3"/>
        </w:numPr>
        <w:bidi w:val="0"/>
        <w:ind w:left="567" w:leftChars="0" w:hanging="567" w:firstLineChars="0"/>
        <w:rPr>
          <w:rFonts w:hint="default"/>
          <w:lang w:val="en-US" w:eastAsia="zh-CN"/>
        </w:rPr>
      </w:pPr>
      <w:bookmarkStart w:id="35" w:name="_Toc2004324778"/>
      <w:bookmarkStart w:id="36" w:name="_Toc1835920452"/>
      <w:r>
        <w:rPr>
          <w:rFonts w:hint="default" w:eastAsia="宋体"/>
          <w:lang w:val="en-US" w:eastAsia="zh-CN"/>
        </w:rPr>
        <w:t>用户确认签收功能数据需求</w:t>
      </w:r>
      <w:bookmarkEnd w:id="35"/>
      <w:bookmarkEnd w:id="36"/>
    </w:p>
    <w:p w14:paraId="22C96149">
      <w:pPr>
        <w:ind w:firstLine="420" w:firstLineChars="0"/>
        <w:rPr>
          <w:rFonts w:hint="default"/>
          <w:lang w:val="en-US" w:eastAsia="zh-CN"/>
        </w:rPr>
      </w:pPr>
      <w:r>
        <w:rPr>
          <w:rFonts w:hint="default" w:eastAsia="宋体"/>
          <w:lang w:val="en-US" w:eastAsia="zh-CN"/>
        </w:rPr>
        <w:t>需要用到任务主单表、任务状态日志表。</w:t>
      </w:r>
    </w:p>
    <w:p w14:paraId="394E2C2B">
      <w:pPr>
        <w:ind w:firstLine="420" w:firstLineChars="0"/>
        <w:rPr>
          <w:rFonts w:hint="default"/>
          <w:lang w:val="en-US" w:eastAsia="zh-CN"/>
        </w:rPr>
      </w:pPr>
      <w:r>
        <w:rPr>
          <w:rFonts w:hint="default" w:eastAsia="宋体"/>
          <w:lang w:val="en-US" w:eastAsia="zh-CN"/>
        </w:rPr>
        <w:t>签收与完成逻辑分为跑腿员触发和用户确认两个阶段：</w:t>
      </w:r>
    </w:p>
    <w:p w14:paraId="386A9BBA">
      <w:pPr>
        <w:numPr>
          <w:numId w:val="0"/>
        </w:numPr>
        <w:ind w:left="420" w:leftChars="0" w:firstLine="420" w:firstLineChars="200"/>
        <w:rPr>
          <w:rFonts w:hint="default"/>
          <w:lang w:val="en-US" w:eastAsia="zh-CN"/>
        </w:rPr>
      </w:pPr>
      <w:r>
        <w:rPr>
          <w:rFonts w:hint="default" w:eastAsia="宋体"/>
          <w:lang w:val="en-US" w:eastAsia="zh-CN"/>
        </w:rPr>
        <w:t xml:space="preserve">待签收状态：跑腿员在端侧点击“已送达”后，任务主单状态先进入“待签收” </w:t>
      </w:r>
      <w:r>
        <w:rPr>
          <w:rFonts w:hint="eastAsia" w:eastAsia="宋体"/>
          <w:lang w:val="en-US" w:eastAsia="zh-CN"/>
        </w:rPr>
        <w:t>。</w:t>
      </w:r>
    </w:p>
    <w:p w14:paraId="2711BBFA">
      <w:pPr>
        <w:numPr>
          <w:numId w:val="0"/>
        </w:numPr>
        <w:ind w:left="420" w:leftChars="0" w:firstLine="420" w:firstLineChars="200"/>
        <w:rPr>
          <w:rFonts w:hint="default"/>
          <w:lang w:val="en-US" w:eastAsia="zh-CN"/>
        </w:rPr>
      </w:pPr>
      <w:r>
        <w:rPr>
          <w:rFonts w:hint="default" w:eastAsia="宋体"/>
          <w:lang w:val="en-US" w:eastAsia="zh-CN"/>
        </w:rPr>
        <w:t>用户确认：必须由用户端手动确认后，订单才真正变更为已完成</w:t>
      </w:r>
      <w:r>
        <w:rPr>
          <w:rFonts w:hint="eastAsia" w:eastAsia="宋体"/>
          <w:lang w:val="en-US" w:eastAsia="zh-CN"/>
        </w:rPr>
        <w:t>。</w:t>
      </w:r>
    </w:p>
    <w:p w14:paraId="4E0C5F84">
      <w:pPr>
        <w:numPr>
          <w:numId w:val="0"/>
        </w:numPr>
        <w:ind w:left="420" w:leftChars="0" w:firstLine="420" w:firstLineChars="200"/>
        <w:rPr>
          <w:rFonts w:hint="default"/>
          <w:lang w:val="en-US" w:eastAsia="zh-CN"/>
        </w:rPr>
      </w:pPr>
      <w:r>
        <w:rPr>
          <w:rFonts w:hint="default" w:eastAsia="宋体"/>
          <w:lang w:val="en-US" w:eastAsia="zh-CN"/>
        </w:rPr>
        <w:t>超时自动签收：系统后台也可设置定时任务，达到超时阈值后自动写入签收状态，完成任务闭环</w:t>
      </w:r>
      <w:r>
        <w:rPr>
          <w:rFonts w:hint="eastAsia" w:eastAsia="宋体"/>
          <w:lang w:val="en-US" w:eastAsia="zh-CN"/>
        </w:rPr>
        <w:t>。</w:t>
      </w:r>
    </w:p>
    <w:p w14:paraId="639521DC">
      <w:pPr>
        <w:pStyle w:val="3"/>
        <w:numPr>
          <w:ilvl w:val="1"/>
          <w:numId w:val="3"/>
        </w:numPr>
        <w:bidi w:val="0"/>
        <w:ind w:left="567" w:leftChars="0" w:hanging="567" w:firstLineChars="0"/>
        <w:rPr>
          <w:rFonts w:hint="default"/>
          <w:lang w:val="en-US" w:eastAsia="zh-CN"/>
        </w:rPr>
      </w:pPr>
      <w:bookmarkStart w:id="37" w:name="_Toc1258057004"/>
      <w:bookmarkStart w:id="38" w:name="_Toc1269996668"/>
      <w:r>
        <w:rPr>
          <w:rFonts w:hint="default" w:eastAsia="宋体"/>
          <w:lang w:val="en-US" w:eastAsia="zh-CN"/>
        </w:rPr>
        <w:t>订单取消规则处理功能数据需求</w:t>
      </w:r>
      <w:bookmarkEnd w:id="37"/>
      <w:bookmarkEnd w:id="38"/>
    </w:p>
    <w:p w14:paraId="2F466D19">
      <w:pPr>
        <w:ind w:firstLine="420" w:firstLineChars="0"/>
        <w:rPr>
          <w:rFonts w:hint="default"/>
          <w:lang w:val="en-US" w:eastAsia="zh-CN"/>
        </w:rPr>
      </w:pPr>
      <w:r>
        <w:rPr>
          <w:rFonts w:hint="default" w:eastAsia="宋体"/>
          <w:lang w:val="en-US" w:eastAsia="zh-CN"/>
        </w:rPr>
        <w:t>需要用到任务主单表和退款记录表。</w:t>
      </w:r>
    </w:p>
    <w:p w14:paraId="2482F72B">
      <w:pPr>
        <w:ind w:firstLine="420" w:firstLineChars="0"/>
        <w:rPr>
          <w:rFonts w:hint="eastAsia"/>
          <w:lang w:val="en-US" w:eastAsia="zh-CN"/>
        </w:rPr>
      </w:pPr>
      <w:r>
        <w:rPr>
          <w:rFonts w:hint="default" w:eastAsia="宋体"/>
          <w:lang w:val="en-US" w:eastAsia="zh-CN"/>
        </w:rPr>
        <w:t>系统根据订单目前所处的不同生命周期阶段，执行差异化甚至惩罚性的取消与退款逻辑。如果任务处于“待接单”的初始化状态，用户可直接一键取消 。如果任务已分配跑腿员但处于“已接单未执行”阶段，用户只能“申请”取消，系统将调用退款规则，自动计算并扣除部分服务费作为运力补偿 。若任务已经进入“已取件”或跑在路上的“执行中”状态，则系统彻底锁定用户端单方面取消功能，强制转入人工处理流程，冻结当前状态等待平台管理员介入裁定</w:t>
      </w:r>
      <w:r>
        <w:rPr>
          <w:rFonts w:hint="eastAsia" w:eastAsia="宋体"/>
          <w:lang w:val="en-US" w:eastAsia="zh-CN"/>
        </w:rPr>
        <w:t>。</w:t>
      </w:r>
    </w:p>
    <w:p w14:paraId="7BA3014E">
      <w:pPr>
        <w:pStyle w:val="3"/>
        <w:numPr>
          <w:ilvl w:val="1"/>
          <w:numId w:val="3"/>
        </w:numPr>
        <w:bidi w:val="0"/>
        <w:ind w:left="567" w:leftChars="0" w:hanging="567" w:firstLineChars="0"/>
        <w:rPr>
          <w:rFonts w:hint="default"/>
          <w:lang w:val="en-US" w:eastAsia="zh-CN"/>
        </w:rPr>
      </w:pPr>
      <w:bookmarkStart w:id="39" w:name="_Toc40077866"/>
      <w:bookmarkStart w:id="40" w:name="_Toc994031543"/>
      <w:r>
        <w:rPr>
          <w:rFonts w:hint="default" w:eastAsia="宋体"/>
          <w:lang w:val="en-US" w:eastAsia="zh-CN"/>
        </w:rPr>
        <w:t>退款申请与处理功能数据需求</w:t>
      </w:r>
      <w:bookmarkEnd w:id="39"/>
      <w:bookmarkEnd w:id="40"/>
    </w:p>
    <w:p w14:paraId="21BCE091">
      <w:pPr>
        <w:ind w:firstLine="420" w:firstLineChars="0"/>
        <w:rPr>
          <w:rFonts w:hint="default"/>
          <w:lang w:val="en-US" w:eastAsia="zh-CN"/>
        </w:rPr>
      </w:pPr>
      <w:r>
        <w:rPr>
          <w:rFonts w:hint="default" w:eastAsia="宋体"/>
          <w:lang w:val="en-US" w:eastAsia="zh-CN"/>
        </w:rPr>
        <w:t>需要用到退款记录表。</w:t>
      </w:r>
    </w:p>
    <w:p w14:paraId="2C5F6BB8">
      <w:pPr>
        <w:ind w:firstLine="420" w:firstLineChars="0"/>
        <w:rPr>
          <w:rFonts w:hint="eastAsia"/>
          <w:lang w:val="en-US" w:eastAsia="zh-CN"/>
        </w:rPr>
      </w:pPr>
      <w:r>
        <w:rPr>
          <w:rFonts w:hint="default" w:eastAsia="宋体"/>
          <w:lang w:val="en-US" w:eastAsia="zh-CN"/>
        </w:rPr>
        <w:t>发生取消等售后异常情况时，不同业务线的退款规则</w:t>
      </w:r>
      <w:r>
        <w:rPr>
          <w:rFonts w:hint="eastAsia" w:eastAsia="宋体"/>
          <w:lang w:val="en-US" w:eastAsia="zh-CN"/>
        </w:rPr>
        <w:t>可以</w:t>
      </w:r>
      <w:r>
        <w:rPr>
          <w:rFonts w:hint="default" w:eastAsia="宋体"/>
          <w:lang w:val="en-US" w:eastAsia="zh-CN"/>
        </w:rPr>
        <w:t>有所差异 。</w:t>
      </w:r>
      <w:r>
        <w:rPr>
          <w:rFonts w:hint="eastAsia" w:eastAsia="宋体"/>
          <w:lang w:val="en-US" w:eastAsia="zh-CN"/>
        </w:rPr>
        <w:t>当收到用户发来的“订单取消申请”时，</w:t>
      </w:r>
      <w:r>
        <w:rPr>
          <w:rFonts w:hint="default" w:eastAsia="宋体"/>
          <w:lang w:val="en-US" w:eastAsia="zh-CN"/>
        </w:rPr>
        <w:t>系统在退款记录表中生成并保存退款的具体原因、用户的申请时间、后台审核人信息、当前处理状态以及最终核定批准退还的实报金额</w:t>
      </w:r>
      <w:r>
        <w:rPr>
          <w:rFonts w:hint="eastAsia" w:eastAsia="宋体"/>
          <w:lang w:val="en-US" w:eastAsia="zh-CN"/>
        </w:rPr>
        <w:t>。</w:t>
      </w:r>
    </w:p>
    <w:p w14:paraId="62FC1C8E">
      <w:pPr>
        <w:pStyle w:val="3"/>
        <w:numPr>
          <w:ilvl w:val="1"/>
          <w:numId w:val="3"/>
        </w:numPr>
        <w:bidi w:val="0"/>
        <w:ind w:left="567" w:leftChars="0" w:hanging="567" w:firstLineChars="0"/>
        <w:rPr>
          <w:rFonts w:hint="default"/>
          <w:lang w:val="en-US" w:eastAsia="zh-CN"/>
        </w:rPr>
      </w:pPr>
      <w:bookmarkStart w:id="41" w:name="_Toc1426312351"/>
      <w:bookmarkStart w:id="42" w:name="_Toc1412853188"/>
      <w:r>
        <w:rPr>
          <w:rFonts w:hint="default" w:eastAsia="宋体"/>
          <w:lang w:val="en-US" w:eastAsia="zh-CN"/>
        </w:rPr>
        <w:t>投诉提交与处理功能数据需求</w:t>
      </w:r>
      <w:bookmarkEnd w:id="41"/>
      <w:bookmarkEnd w:id="42"/>
    </w:p>
    <w:p w14:paraId="79AA3CC7">
      <w:pPr>
        <w:ind w:firstLine="420" w:firstLineChars="0"/>
        <w:rPr>
          <w:rFonts w:hint="default"/>
          <w:lang w:val="en-US" w:eastAsia="zh-CN"/>
        </w:rPr>
      </w:pPr>
      <w:r>
        <w:rPr>
          <w:rFonts w:hint="default" w:eastAsia="宋体"/>
          <w:lang w:val="en-US" w:eastAsia="zh-CN"/>
        </w:rPr>
        <w:t>需要用到投诉记录表、跑腿员表。</w:t>
      </w:r>
    </w:p>
    <w:p w14:paraId="7B95AD07">
      <w:pPr>
        <w:ind w:firstLine="420" w:firstLineChars="0"/>
        <w:rPr>
          <w:rFonts w:hint="default"/>
          <w:lang w:val="en-US" w:eastAsia="zh-CN"/>
        </w:rPr>
      </w:pPr>
      <w:r>
        <w:rPr>
          <w:rFonts w:hint="default" w:eastAsia="宋体"/>
          <w:lang w:val="en-US" w:eastAsia="zh-CN"/>
        </w:rPr>
        <w:t>用户的投诉对象并不局限于订单本身，还可以直接指向特定跑腿员的服务态度或某一节</w:t>
      </w:r>
    </w:p>
    <w:p w14:paraId="78AC733C">
      <w:pPr>
        <w:rPr>
          <w:rFonts w:hint="default"/>
          <w:lang w:val="en-US" w:eastAsia="zh-CN"/>
        </w:rPr>
      </w:pPr>
      <w:r>
        <w:rPr>
          <w:rFonts w:hint="default" w:eastAsia="宋体"/>
          <w:lang w:val="en-US" w:eastAsia="zh-CN"/>
        </w:rPr>
        <w:t>点的违规行为</w:t>
      </w:r>
      <w:r>
        <w:rPr>
          <w:rFonts w:hint="eastAsia" w:eastAsia="宋体"/>
          <w:lang w:val="en-US" w:eastAsia="zh-CN"/>
        </w:rPr>
        <w:t>。</w:t>
      </w:r>
      <w:r>
        <w:rPr>
          <w:rFonts w:hint="default" w:eastAsia="宋体"/>
          <w:lang w:val="en-US" w:eastAsia="zh-CN"/>
        </w:rPr>
        <w:t>系统将这部分纠纷数据存储在投诉记录表中。投诉一旦被管理员判定成立，</w:t>
      </w:r>
    </w:p>
    <w:p w14:paraId="1F9F49B8">
      <w:pPr>
        <w:rPr>
          <w:rFonts w:hint="default"/>
          <w:lang w:val="en-US" w:eastAsia="zh-CN"/>
        </w:rPr>
      </w:pPr>
    </w:p>
    <w:p w14:paraId="79E7AA15">
      <w:pPr>
        <w:rPr>
          <w:rFonts w:hint="default"/>
          <w:lang w:val="en-US" w:eastAsia="zh-CN"/>
        </w:rPr>
      </w:pPr>
    </w:p>
    <w:p w14:paraId="0B7EC40E">
      <w:pPr>
        <w:rPr>
          <w:rFonts w:hint="eastAsia"/>
          <w:lang w:val="en-US" w:eastAsia="zh-CN"/>
        </w:rPr>
      </w:pPr>
      <w:r>
        <w:rPr>
          <w:rFonts w:hint="default" w:eastAsia="宋体"/>
          <w:lang w:val="en-US" w:eastAsia="zh-CN"/>
        </w:rPr>
        <w:t>系统将直接联动更新并扣减跑腿员表中的信誉分，且该结果会作为阻断后续跑腿员财务结算的前置拦截条件</w:t>
      </w:r>
      <w:r>
        <w:rPr>
          <w:rFonts w:hint="eastAsia" w:eastAsia="宋体"/>
          <w:lang w:val="en-US" w:eastAsia="zh-CN"/>
        </w:rPr>
        <w:t>。</w:t>
      </w:r>
    </w:p>
    <w:p w14:paraId="016D1094">
      <w:pPr>
        <w:pStyle w:val="3"/>
        <w:numPr>
          <w:ilvl w:val="1"/>
          <w:numId w:val="3"/>
        </w:numPr>
        <w:bidi w:val="0"/>
        <w:ind w:left="567" w:leftChars="0" w:hanging="567" w:firstLineChars="0"/>
        <w:rPr>
          <w:rFonts w:hint="default"/>
          <w:lang w:val="en-US" w:eastAsia="zh-CN"/>
        </w:rPr>
      </w:pPr>
      <w:bookmarkStart w:id="43" w:name="_Toc1819215443"/>
      <w:bookmarkStart w:id="44" w:name="_Toc1096845837"/>
      <w:r>
        <w:rPr>
          <w:rFonts w:hint="default" w:eastAsia="宋体"/>
          <w:lang w:val="en-US" w:eastAsia="zh-CN"/>
        </w:rPr>
        <w:t>评价与信誉更新功能数据需求</w:t>
      </w:r>
      <w:bookmarkEnd w:id="43"/>
      <w:bookmarkEnd w:id="44"/>
    </w:p>
    <w:p w14:paraId="58A1A77B">
      <w:pPr>
        <w:ind w:firstLine="420" w:firstLineChars="0"/>
        <w:rPr>
          <w:rFonts w:hint="default"/>
          <w:lang w:val="en-US" w:eastAsia="zh-CN"/>
        </w:rPr>
      </w:pPr>
      <w:r>
        <w:rPr>
          <w:rFonts w:hint="default" w:eastAsia="宋体"/>
          <w:lang w:val="en-US" w:eastAsia="zh-CN"/>
        </w:rPr>
        <w:t>需要用到评价记录表和跑腿员表。</w:t>
      </w:r>
    </w:p>
    <w:p w14:paraId="1D2C6F82">
      <w:pPr>
        <w:ind w:firstLine="420" w:firstLineChars="0"/>
        <w:rPr>
          <w:rFonts w:hint="default"/>
          <w:lang w:val="en-US" w:eastAsia="zh-CN"/>
        </w:rPr>
      </w:pPr>
      <w:r>
        <w:rPr>
          <w:rFonts w:hint="default" w:eastAsia="宋体"/>
          <w:lang w:val="en-US" w:eastAsia="zh-CN"/>
        </w:rPr>
        <w:t>任务完结后，用户提交星级评分、是否匿名标记及文字反馈存储入库。系统根据评价的高低自动触发信誉模型的更新机制，动态增减关联跑腿员的信誉积分</w:t>
      </w:r>
      <w:r>
        <w:rPr>
          <w:rFonts w:hint="eastAsia" w:eastAsia="宋体"/>
          <w:lang w:val="en-US" w:eastAsia="zh-CN"/>
        </w:rPr>
        <w:t>。</w:t>
      </w:r>
    </w:p>
    <w:p w14:paraId="7E6B1489">
      <w:pPr>
        <w:pStyle w:val="3"/>
        <w:numPr>
          <w:ilvl w:val="1"/>
          <w:numId w:val="3"/>
        </w:numPr>
        <w:bidi w:val="0"/>
        <w:ind w:left="567" w:leftChars="0" w:hanging="567" w:firstLineChars="0"/>
        <w:rPr>
          <w:rFonts w:hint="default"/>
          <w:lang w:val="en-US" w:eastAsia="zh-CN"/>
        </w:rPr>
      </w:pPr>
      <w:bookmarkStart w:id="45" w:name="_Toc688356611"/>
      <w:bookmarkStart w:id="46" w:name="_Toc1829268162"/>
      <w:r>
        <w:rPr>
          <w:rFonts w:hint="default" w:eastAsia="宋体"/>
          <w:lang w:val="en-US" w:eastAsia="zh-CN"/>
        </w:rPr>
        <w:t>跑腿员收入结算功能数据需求</w:t>
      </w:r>
      <w:bookmarkEnd w:id="45"/>
      <w:bookmarkEnd w:id="46"/>
    </w:p>
    <w:p w14:paraId="4F9501A2">
      <w:pPr>
        <w:ind w:firstLine="420" w:firstLineChars="0"/>
        <w:rPr>
          <w:rFonts w:hint="default"/>
          <w:lang w:val="en-US" w:eastAsia="zh-CN"/>
        </w:rPr>
      </w:pPr>
      <w:r>
        <w:rPr>
          <w:rFonts w:hint="default" w:eastAsia="宋体"/>
          <w:lang w:val="en-US" w:eastAsia="zh-CN"/>
        </w:rPr>
        <w:t>需要用到跑腿员结算表、任务主单表和投诉记录表。</w:t>
      </w:r>
    </w:p>
    <w:p w14:paraId="76113096">
      <w:pPr>
        <w:ind w:firstLine="420" w:firstLineChars="0"/>
        <w:rPr>
          <w:rFonts w:hint="eastAsia"/>
          <w:lang w:val="en-US" w:eastAsia="zh-CN"/>
        </w:rPr>
      </w:pPr>
      <w:r>
        <w:rPr>
          <w:rFonts w:hint="default" w:eastAsia="宋体"/>
          <w:lang w:val="en-US" w:eastAsia="zh-CN"/>
        </w:rPr>
        <w:t>为了规避财务风险，系统的结算动作并非在订单签收后立刻执行，而是存在严格的交叉判定逻辑。在发起财务结算批处理前，系统首先必须读取任务主单表确认状态为“已完成”，并且联合查询投诉记录表，确认该笔任务“无未决投诉” 。只有同时满足这两个硬性条件的数据，才能进入结算环节。系统基于订单原始全款，扣除既定比例的平台抽成后，将跑腿员的最终应得净收入、当前结算状态以及打款时间写入跑腿员结算表中，坚决避免负金额退款或重复结算等恶性异常数据的产生</w:t>
      </w:r>
      <w:r>
        <w:rPr>
          <w:rFonts w:hint="eastAsia" w:eastAsia="宋体"/>
          <w:lang w:val="en-US" w:eastAsia="zh-CN"/>
        </w:rPr>
        <w:t>。</w:t>
      </w:r>
    </w:p>
    <w:p w14:paraId="74C3D134">
      <w:pPr>
        <w:pStyle w:val="3"/>
        <w:numPr>
          <w:ilvl w:val="1"/>
          <w:numId w:val="3"/>
        </w:numPr>
        <w:bidi w:val="0"/>
        <w:ind w:left="567" w:leftChars="0" w:hanging="567" w:firstLineChars="0"/>
        <w:rPr>
          <w:rFonts w:hint="default"/>
          <w:lang w:val="en-US" w:eastAsia="zh-CN"/>
        </w:rPr>
      </w:pPr>
      <w:bookmarkStart w:id="47" w:name="_Toc1134108282"/>
      <w:bookmarkStart w:id="48" w:name="_Toc715154688"/>
      <w:r>
        <w:rPr>
          <w:rFonts w:hint="default" w:eastAsia="宋体"/>
          <w:lang w:val="en-US" w:eastAsia="zh-CN"/>
        </w:rPr>
        <w:t>统计查询与日志留痕功能数据需求</w:t>
      </w:r>
      <w:bookmarkEnd w:id="47"/>
      <w:bookmarkEnd w:id="48"/>
    </w:p>
    <w:p w14:paraId="56CA46FB">
      <w:pPr>
        <w:ind w:firstLine="420" w:firstLineChars="0"/>
        <w:rPr>
          <w:rFonts w:hint="default"/>
          <w:lang w:val="en-US" w:eastAsia="zh-CN"/>
        </w:rPr>
      </w:pPr>
      <w:r>
        <w:rPr>
          <w:rFonts w:hint="default" w:eastAsia="宋体"/>
          <w:lang w:val="en-US" w:eastAsia="zh-CN"/>
        </w:rPr>
        <w:t>需要用到系统全部核心数据表。</w:t>
      </w:r>
    </w:p>
    <w:p w14:paraId="6B5C1ED3">
      <w:pPr>
        <w:ind w:firstLine="420" w:firstLineChars="0"/>
        <w:rPr>
          <w:rFonts w:hint="default"/>
          <w:lang w:val="en-US" w:eastAsia="zh-CN"/>
        </w:rPr>
      </w:pPr>
      <w:r>
        <w:rPr>
          <w:rFonts w:hint="default" w:eastAsia="宋体"/>
          <w:lang w:val="en-US" w:eastAsia="zh-CN"/>
        </w:rPr>
        <w:t>系统提供多维全局数据透视功能：汇总统计宏观订单量、分析各个节点的业务承载率、核算退款率与投诉率，并输出各个跑腿员的详细绩效考核报表；同时，系统保证所有涉及订单和资金的管理员操作查询均伴随有审计日志记录</w:t>
      </w:r>
      <w:r>
        <w:rPr>
          <w:rFonts w:hint="eastAsia" w:eastAsia="宋体"/>
          <w:lang w:val="en-US" w:eastAsia="zh-CN"/>
        </w:rPr>
        <w:t>。</w:t>
      </w:r>
    </w:p>
    <w:p w14:paraId="6C2147F7">
      <w:pPr>
        <w:numPr>
          <w:ilvl w:val="0"/>
          <w:numId w:val="0"/>
        </w:numPr>
        <w:ind w:leftChars="0"/>
        <w:rPr>
          <w:rFonts w:hint="default"/>
          <w:lang w:val="en-US" w:eastAsia="zh-CN"/>
        </w:rPr>
      </w:pPr>
    </w:p>
    <w:p w14:paraId="549CC4B9">
      <w:r>
        <w:rPr>
          <w:rFonts w:eastAsia="宋体"/>
        </w:rPr>
        <w:br w:type="page"/>
      </w:r>
    </w:p>
    <w:p w14:paraId="126BE3AB">
      <w:pPr>
        <w:pStyle w:val="2"/>
      </w:pPr>
      <w:r>
        <w:rPr>
          <w:rFonts w:eastAsia="宋体"/>
        </w:rPr>
        <w:t>概念设计</w:t>
      </w:r>
    </w:p>
    <w:p w14:paraId="446D1E73">
      <w:pPr>
        <w:spacing w:after="120" w:line="300" w:lineRule="auto"/>
        <w:ind w:firstLine="403"/>
      </w:pPr>
      <w:r>
        <w:rPr>
          <w:rFonts w:eastAsia="宋体"/>
          <w:sz w:val="21"/>
        </w:rPr>
        <w:t>E-R 图</w:t>
      </w:r>
      <w:r>
        <w:rPr>
          <w:rFonts w:hint="eastAsia" w:eastAsia="宋体"/>
          <w:sz w:val="21"/>
          <w:lang w:val="en-US" w:eastAsia="zh-CN"/>
        </w:rPr>
        <w:t>绘制原则：</w:t>
      </w:r>
      <w:r>
        <w:rPr>
          <w:rFonts w:eastAsia="宋体"/>
          <w:sz w:val="21"/>
        </w:rPr>
        <w:t>用双线表示全部参与，用单线表示部分参与，箭头仅表示多对一联系中的“一方”；实体图中不直接写入外码，外码统一在逻辑设计阶段转换为关系表字段。</w:t>
      </w:r>
    </w:p>
    <w:p w14:paraId="599BCDA3">
      <w:pPr>
        <w:spacing w:after="120" w:line="300" w:lineRule="auto"/>
        <w:ind w:firstLine="403"/>
      </w:pPr>
      <w:bookmarkStart w:id="49" w:name="_GoBack"/>
      <w:r>
        <w:rPr>
          <w:rFonts w:eastAsia="宋体"/>
          <w:sz w:val="21"/>
        </w:rPr>
        <w:t>校园中转分发与跑腿服务管理系统的概念模型围绕“用户发布任务、平台组织节点与服</w:t>
      </w:r>
      <w:bookmarkEnd w:id="49"/>
      <w:r>
        <w:rPr>
          <w:rFonts w:eastAsia="宋体"/>
          <w:sz w:val="21"/>
        </w:rPr>
        <w:t>务类型、跑腿员接派执行、资金与售后闭环、审计报表追踪”这一业务主线展开。用户、跑腿员、节点、服务类型和任务主单构成核心实体，外卖、快递、私人任务等差异化信息通过弱实体拆分保存，支付、退款、结算、评价、投诉、审计和报表则补足任务流转后的结果记录。</w:t>
      </w:r>
    </w:p>
    <w:p w14:paraId="5576EACD">
      <w:pPr>
        <w:pStyle w:val="3"/>
      </w:pPr>
      <w:r>
        <w:rPr>
          <w:rFonts w:eastAsia="宋体"/>
        </w:rPr>
        <w:t>总体 E-R 大图</w:t>
      </w:r>
    </w:p>
    <w:p w14:paraId="0FFFD731">
      <w:pPr>
        <w:spacing w:after="120" w:line="300" w:lineRule="auto"/>
        <w:ind w:firstLine="403"/>
      </w:pPr>
      <w:r>
        <w:rPr>
          <w:rFonts w:eastAsia="宋体"/>
          <w:sz w:val="21"/>
        </w:rPr>
        <w:t>总体 E-R 大图将八个模块合并到同一张概念模型中，集中展示用户、地址、跑腿员、服务类型、节点、任务主单、任务明细、接派记录、状态日志、支付、退款、结算、评价、投诉、审计和报表之间的整体联系。该图从全局角度体现系统“任务发布—类型选择—节点交接—跑腿员接派—状态流转—支付退款—收入结算—评价投诉—审计报表”的完整业务链路，因此放在概念设计部分的第一张图，作为后续局部 E-R 图和逻辑关系表转换的总依据。</w:t>
      </w:r>
    </w:p>
    <w:p w14:paraId="1E53F2C8">
      <w:pPr>
        <w:jc w:val="center"/>
      </w:pPr>
      <w:r>
        <w:rPr>
          <w:rFonts w:eastAsia="宋体"/>
        </w:rPr>
        <w:drawing>
          <wp:inline distT="0" distB="0" distL="114300" distR="114300">
            <wp:extent cx="5806440" cy="4216400"/>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806440" cy="4216581"/>
                    </a:xfrm>
                    <a:prstGeom prst="rect">
                      <a:avLst/>
                    </a:prstGeom>
                  </pic:spPr>
                </pic:pic>
              </a:graphicData>
            </a:graphic>
          </wp:inline>
        </w:drawing>
      </w:r>
    </w:p>
    <w:p w14:paraId="36331506">
      <w:pPr>
        <w:pStyle w:val="11"/>
        <w:spacing w:after="160"/>
        <w:jc w:val="center"/>
      </w:pPr>
      <w:r>
        <w:rPr>
          <w:rFonts w:eastAsia="宋体"/>
          <w:sz w:val="18"/>
        </w:rPr>
        <w:t>图 2-1 总体 E-R 大图</w:t>
      </w:r>
    </w:p>
    <w:p w14:paraId="4A1A4BCC">
      <w:pPr>
        <w:pStyle w:val="3"/>
      </w:pPr>
      <w:r>
        <w:rPr>
          <w:rFonts w:eastAsia="宋体"/>
        </w:rPr>
        <w:t>模块 E-R 图</w:t>
      </w:r>
    </w:p>
    <w:p w14:paraId="102072C6">
      <w:pPr>
        <w:spacing w:after="120" w:line="300" w:lineRule="auto"/>
        <w:ind w:firstLine="403"/>
      </w:pPr>
      <w:r>
        <w:rPr>
          <w:rFonts w:hint="eastAsia" w:eastAsia="宋体"/>
          <w:sz w:val="21"/>
          <w:lang w:val="en-US" w:eastAsia="zh-CN"/>
        </w:rPr>
        <w:t>总图</w:t>
      </w:r>
      <w:r>
        <w:rPr>
          <w:rFonts w:eastAsia="宋体"/>
          <w:sz w:val="21"/>
        </w:rPr>
        <w:t>被拆分为八个局部模块。每个模块只展示一组高相关实体及其联系，再通过总体 E-R 大图统一体现全局结构。局部图分别覆盖账户地址、服务节点、任务发起、任务明细、接派状态、资金结算、评价投诉和审计报表等业务范围。</w:t>
      </w:r>
    </w:p>
    <w:p w14:paraId="4D90DE1F">
      <w:pPr>
        <w:pStyle w:val="4"/>
      </w:pPr>
      <w:r>
        <w:rPr>
          <w:rFonts w:eastAsia="宋体"/>
        </w:rPr>
        <w:t>账户、地址与跑腿员资格 E-R 图</w:t>
      </w:r>
    </w:p>
    <w:p w14:paraId="176F81B6">
      <w:pPr>
        <w:spacing w:after="120" w:line="300" w:lineRule="auto"/>
        <w:ind w:firstLine="403"/>
      </w:pPr>
      <w:r>
        <w:rPr>
          <w:rFonts w:eastAsia="宋体"/>
          <w:sz w:val="21"/>
        </w:rPr>
        <w:t>该图描述账户基础信息、常用地址以及跑腿员资格之间的关系。用户实体保存账号、手机号、密码散列、角色和账号状态，是系统中所有业务角色的统一账户入口；用户地址作为弱实体依赖用户存在，由用户编号和地址序号共同标识，用于支持一个用户维护多个收货地址。跑腿员实体由普通用户申请后形成，与用户保持一对一扩展关系，单独保存真实姓名、身份信息、审核状态、接单状态和信誉分，避免把跑腿员专有字段混入普通用户表。</w:t>
      </w:r>
    </w:p>
    <w:p w14:paraId="661EAE0E">
      <w:pPr>
        <w:jc w:val="center"/>
      </w:pPr>
      <w:r>
        <w:rPr>
          <w:rFonts w:eastAsia="宋体"/>
        </w:rPr>
        <w:drawing>
          <wp:inline distT="0" distB="0" distL="114300" distR="114300">
            <wp:extent cx="5715000" cy="3214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15000" cy="3214688"/>
                    </a:xfrm>
                    <a:prstGeom prst="rect">
                      <a:avLst/>
                    </a:prstGeom>
                  </pic:spPr>
                </pic:pic>
              </a:graphicData>
            </a:graphic>
          </wp:inline>
        </w:drawing>
      </w:r>
    </w:p>
    <w:p w14:paraId="1E0309BC">
      <w:pPr>
        <w:pStyle w:val="11"/>
        <w:spacing w:after="160"/>
        <w:jc w:val="center"/>
      </w:pPr>
      <w:r>
        <w:rPr>
          <w:rFonts w:eastAsia="宋体"/>
          <w:sz w:val="18"/>
        </w:rPr>
        <w:t>图 2-2 账户、地址与跑腿员资格 E-R 图</w:t>
      </w:r>
    </w:p>
    <w:p w14:paraId="70EEB53B">
      <w:pPr>
        <w:pStyle w:val="4"/>
      </w:pPr>
      <w:r>
        <w:rPr>
          <w:rFonts w:eastAsia="宋体"/>
        </w:rPr>
        <w:t>服务类型与交接节点 E-R 图</w:t>
      </w:r>
    </w:p>
    <w:p w14:paraId="6489F475">
      <w:pPr>
        <w:spacing w:after="120" w:line="300" w:lineRule="auto"/>
        <w:ind w:firstLine="403"/>
      </w:pPr>
      <w:r>
        <w:rPr>
          <w:rFonts w:eastAsia="宋体"/>
          <w:sz w:val="21"/>
        </w:rPr>
        <w:t>该图描述服务类型与校园交接节点之间的适用关系。服务类型实体记录外卖分发、快递代取、私人任务等业务类别及基础价格、距离规则、加急规则和启用状态；节点实体记录校门口、驿站、固定分发点、商家取货点等物理交接位置。由于一个服务类型可以适用于多个节点，一个节点也可能支持多种服务，因此二者之间通过“适用节点”联系表达多对多关系，后续在逻辑设计中转换为 service_node_rules 关系表。</w:t>
      </w:r>
    </w:p>
    <w:p w14:paraId="06066A8B">
      <w:pPr>
        <w:jc w:val="center"/>
      </w:pPr>
      <w:r>
        <w:rPr>
          <w:rFonts w:eastAsia="宋体"/>
        </w:rPr>
        <w:drawing>
          <wp:inline distT="0" distB="0" distL="114300" distR="114300">
            <wp:extent cx="5715000" cy="3214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15000" cy="3214688"/>
                    </a:xfrm>
                    <a:prstGeom prst="rect">
                      <a:avLst/>
                    </a:prstGeom>
                  </pic:spPr>
                </pic:pic>
              </a:graphicData>
            </a:graphic>
          </wp:inline>
        </w:drawing>
      </w:r>
    </w:p>
    <w:p w14:paraId="3EE4F0A2">
      <w:pPr>
        <w:pStyle w:val="11"/>
        <w:spacing w:after="160"/>
        <w:jc w:val="center"/>
      </w:pPr>
      <w:r>
        <w:rPr>
          <w:rFonts w:eastAsia="宋体"/>
          <w:sz w:val="18"/>
        </w:rPr>
        <w:t>图 2-3 服务类型与交接节点 E-R 图</w:t>
      </w:r>
    </w:p>
    <w:p w14:paraId="31D2B537">
      <w:pPr>
        <w:pStyle w:val="4"/>
      </w:pPr>
      <w:r>
        <w:rPr>
          <w:rFonts w:eastAsia="宋体"/>
        </w:rPr>
        <w:t>任务发起与类型选择 E-R 图</w:t>
      </w:r>
    </w:p>
    <w:p w14:paraId="5E21AD8E">
      <w:pPr>
        <w:spacing w:after="120" w:line="300" w:lineRule="auto"/>
        <w:ind w:firstLine="403"/>
      </w:pPr>
      <w:r>
        <w:rPr>
          <w:rFonts w:eastAsia="宋体"/>
          <w:sz w:val="21"/>
        </w:rPr>
        <w:t>该图以任务主单为中心，说明用户如何发起任务并选择服务类型、地址和交接节点。任务主单保存任务标题、价格、加急标志、任务状态、创建时间和完成时间等公共字段；发布用户提供任务来源，用户地址提供收货或送达位置，服务类型决定业务类别和计费规则，节点决定任务交接位置。该设计把所有任务共性信息集中在 tasks 中，保证外卖、快递和私人任务能够共享统一状态流转和支付结算流程。</w:t>
      </w:r>
    </w:p>
    <w:p w14:paraId="0026B72C">
      <w:pPr>
        <w:jc w:val="center"/>
      </w:pPr>
      <w:r>
        <w:rPr>
          <w:rFonts w:eastAsia="宋体"/>
        </w:rPr>
        <w:drawing>
          <wp:inline distT="0" distB="0" distL="114300" distR="114300">
            <wp:extent cx="57150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15000" cy="3214688"/>
                    </a:xfrm>
                    <a:prstGeom prst="rect">
                      <a:avLst/>
                    </a:prstGeom>
                  </pic:spPr>
                </pic:pic>
              </a:graphicData>
            </a:graphic>
          </wp:inline>
        </w:drawing>
      </w:r>
    </w:p>
    <w:p w14:paraId="229E8F11">
      <w:pPr>
        <w:pStyle w:val="11"/>
        <w:spacing w:after="160"/>
        <w:jc w:val="center"/>
      </w:pPr>
      <w:r>
        <w:rPr>
          <w:rFonts w:eastAsia="宋体"/>
          <w:sz w:val="18"/>
        </w:rPr>
        <w:t>图 2-4 任务发起与类型选择 E-R 图</w:t>
      </w:r>
    </w:p>
    <w:p w14:paraId="4B161BFE">
      <w:pPr>
        <w:pStyle w:val="4"/>
      </w:pPr>
      <w:r>
        <w:rPr>
          <w:rFonts w:eastAsia="宋体"/>
        </w:rPr>
        <w:t>任务明细弱实体 E-R 图</w:t>
      </w:r>
    </w:p>
    <w:p w14:paraId="7F90045C">
      <w:pPr>
        <w:spacing w:after="120" w:line="300" w:lineRule="auto"/>
        <w:ind w:firstLine="403"/>
      </w:pPr>
      <w:r>
        <w:rPr>
          <w:rFonts w:eastAsia="宋体"/>
          <w:sz w:val="21"/>
        </w:rPr>
        <w:t>该图描述三类任务专有信息如何从任务主单中拆分出来。外卖发货明细、快递代取明细和私人物品明细都依赖任务主单存在，并使用任务编号加明细序号作为组合标识，因此属于任务主单下的弱实体。外卖明细保存商家名称、平台订单号和取餐备注；快递明细保存快递公司、物流单号、取件码和取件备注；私人任务明细保存物品类别、取送地点、期望完成时间和任务描述。这样可以避免 tasks 表出现大量只对某一类任务有效的空字段。</w:t>
      </w:r>
    </w:p>
    <w:p w14:paraId="161E39D9">
      <w:pPr>
        <w:jc w:val="center"/>
      </w:pPr>
      <w:r>
        <w:rPr>
          <w:rFonts w:eastAsia="宋体"/>
        </w:rPr>
        <w:drawing>
          <wp:inline distT="0" distB="0" distL="114300" distR="114300">
            <wp:extent cx="57150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3214688"/>
                    </a:xfrm>
                    <a:prstGeom prst="rect">
                      <a:avLst/>
                    </a:prstGeom>
                  </pic:spPr>
                </pic:pic>
              </a:graphicData>
            </a:graphic>
          </wp:inline>
        </w:drawing>
      </w:r>
    </w:p>
    <w:p w14:paraId="3EF95AA1">
      <w:pPr>
        <w:pStyle w:val="11"/>
        <w:spacing w:after="160"/>
        <w:jc w:val="center"/>
      </w:pPr>
      <w:r>
        <w:rPr>
          <w:rFonts w:eastAsia="宋体"/>
          <w:sz w:val="18"/>
        </w:rPr>
        <w:t>图 2-5 任务明细弱实体 E-R 图</w:t>
      </w:r>
    </w:p>
    <w:p w14:paraId="6F6C082A">
      <w:pPr>
        <w:pStyle w:val="4"/>
      </w:pPr>
      <w:r>
        <w:rPr>
          <w:rFonts w:eastAsia="宋体"/>
        </w:rPr>
        <w:t>接派执行与状态流转 E-R 图</w:t>
      </w:r>
    </w:p>
    <w:p w14:paraId="445E8F7B">
      <w:pPr>
        <w:spacing w:after="120" w:line="300" w:lineRule="auto"/>
        <w:ind w:firstLine="403"/>
      </w:pPr>
      <w:r>
        <w:rPr>
          <w:rFonts w:eastAsia="宋体"/>
          <w:sz w:val="21"/>
        </w:rPr>
        <w:t>该图描述任务从发布后进入接单、派单、重派和状态变化的执行过程。接派记录连接任务主单与跑腿员，保存接单方式、接派时间和重派原因，可区分跑腿员自主接单、管理员派单与重新分配。任务状态日志依赖接派记录产生，记录状态变化前后值、操作人和操作时间，用于保证每一次状态推进都有可追溯依据。该模块是订单生命周期管理和并发接单控制的核心。</w:t>
      </w:r>
    </w:p>
    <w:p w14:paraId="52F973B5">
      <w:pPr>
        <w:jc w:val="center"/>
      </w:pPr>
      <w:r>
        <w:rPr>
          <w:rFonts w:eastAsia="宋体"/>
        </w:rPr>
        <w:drawing>
          <wp:inline distT="0" distB="0" distL="114300" distR="114300">
            <wp:extent cx="5715000" cy="3214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15000" cy="3214688"/>
                    </a:xfrm>
                    <a:prstGeom prst="rect">
                      <a:avLst/>
                    </a:prstGeom>
                  </pic:spPr>
                </pic:pic>
              </a:graphicData>
            </a:graphic>
          </wp:inline>
        </w:drawing>
      </w:r>
    </w:p>
    <w:p w14:paraId="3F4BDC5B">
      <w:pPr>
        <w:pStyle w:val="11"/>
        <w:spacing w:after="160"/>
        <w:jc w:val="center"/>
      </w:pPr>
      <w:r>
        <w:rPr>
          <w:rFonts w:eastAsia="宋体"/>
          <w:sz w:val="18"/>
        </w:rPr>
        <w:t>图 2-6 接派执行与状态流转 E-R 图</w:t>
      </w:r>
    </w:p>
    <w:p w14:paraId="09BE7058">
      <w:pPr>
        <w:pStyle w:val="4"/>
      </w:pPr>
      <w:r>
        <w:rPr>
          <w:rFonts w:eastAsia="宋体"/>
        </w:rPr>
        <w:t>支付、退款与收入结算 E-R 图</w:t>
      </w:r>
    </w:p>
    <w:p w14:paraId="7E04D11F">
      <w:pPr>
        <w:spacing w:after="120" w:line="300" w:lineRule="auto"/>
        <w:ind w:firstLine="403"/>
      </w:pPr>
      <w:r>
        <w:rPr>
          <w:rFonts w:eastAsia="宋体"/>
          <w:sz w:val="21"/>
        </w:rPr>
        <w:t>该图描述订单资金流从支付到退款、再到跑腿员结算的闭环。支付记录围绕一次接派服务产生，保存订单金额、实际支付金额、支付方式、第三方流水号和支付状态；退款记录由支付记录衍生，保存退款金额、原因、核定金额和处理状态。结算主表面向跑腿员记录订单总额、平台抽成、净收入和结算状态，并通过结算依据联系与具体支付记录关联，避免一张结算单中重复堆叠多笔支付字段。</w:t>
      </w:r>
    </w:p>
    <w:p w14:paraId="02D223C4">
      <w:pPr>
        <w:jc w:val="center"/>
      </w:pPr>
      <w:r>
        <w:rPr>
          <w:rFonts w:eastAsia="宋体"/>
        </w:rPr>
        <w:drawing>
          <wp:inline distT="0" distB="0" distL="114300" distR="114300">
            <wp:extent cx="5715000" cy="3214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5000" cy="3214688"/>
                    </a:xfrm>
                    <a:prstGeom prst="rect">
                      <a:avLst/>
                    </a:prstGeom>
                  </pic:spPr>
                </pic:pic>
              </a:graphicData>
            </a:graphic>
          </wp:inline>
        </w:drawing>
      </w:r>
    </w:p>
    <w:p w14:paraId="1B96A353">
      <w:pPr>
        <w:pStyle w:val="11"/>
        <w:spacing w:after="160"/>
        <w:jc w:val="center"/>
      </w:pPr>
      <w:r>
        <w:rPr>
          <w:rFonts w:eastAsia="宋体"/>
          <w:sz w:val="18"/>
        </w:rPr>
        <w:t>图 2-7 支付、退款与收入结算 E-R 图</w:t>
      </w:r>
    </w:p>
    <w:p w14:paraId="4015824C">
      <w:pPr>
        <w:pStyle w:val="4"/>
      </w:pPr>
      <w:r>
        <w:rPr>
          <w:rFonts w:eastAsia="宋体"/>
        </w:rPr>
        <w:t>评价、投诉与信誉 E-R 图</w:t>
      </w:r>
    </w:p>
    <w:p w14:paraId="40442BA1">
      <w:pPr>
        <w:spacing w:after="120" w:line="300" w:lineRule="auto"/>
        <w:ind w:firstLine="403"/>
      </w:pPr>
      <w:r>
        <w:rPr>
          <w:rFonts w:eastAsia="宋体"/>
          <w:sz w:val="21"/>
        </w:rPr>
        <w:t>该图描述任务完成后的用户反馈、投诉处理与跑腿员信誉变化。评价记录针对一次接派服务产生，保存评分、匿名标志、文字评论、评价时间和信誉变动值；投诉记录同样关联接派记录，保存投诉原因、处理状态和处理结果。跑腿员信誉分并不直接由用户表维护，而是由评价和投诉等业务结果共同影响，从而使服务质量、售后处理和后续接单资格之间形成闭环。</w:t>
      </w:r>
    </w:p>
    <w:p w14:paraId="47A28545">
      <w:pPr>
        <w:jc w:val="center"/>
      </w:pPr>
      <w:r>
        <w:rPr>
          <w:rFonts w:eastAsia="宋体"/>
        </w:rPr>
        <w:drawing>
          <wp:inline distT="0" distB="0" distL="114300" distR="114300">
            <wp:extent cx="5715000" cy="3214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15000" cy="3214688"/>
                    </a:xfrm>
                    <a:prstGeom prst="rect">
                      <a:avLst/>
                    </a:prstGeom>
                  </pic:spPr>
                </pic:pic>
              </a:graphicData>
            </a:graphic>
          </wp:inline>
        </w:drawing>
      </w:r>
    </w:p>
    <w:p w14:paraId="0146FE17">
      <w:pPr>
        <w:pStyle w:val="11"/>
        <w:spacing w:after="160"/>
        <w:jc w:val="center"/>
      </w:pPr>
      <w:r>
        <w:rPr>
          <w:rFonts w:eastAsia="宋体"/>
          <w:sz w:val="18"/>
        </w:rPr>
        <w:t>图 2-8 评价、投诉与信誉 E-R 图</w:t>
      </w:r>
    </w:p>
    <w:p w14:paraId="49985B6C">
      <w:pPr>
        <w:pStyle w:val="4"/>
      </w:pPr>
      <w:r>
        <w:rPr>
          <w:rFonts w:eastAsia="宋体"/>
        </w:rPr>
        <w:t>报表与审计 E-R 图</w:t>
      </w:r>
    </w:p>
    <w:p w14:paraId="113F1CC2">
      <w:pPr>
        <w:spacing w:after="120" w:line="300" w:lineRule="auto"/>
        <w:ind w:firstLine="403"/>
      </w:pPr>
      <w:r>
        <w:rPr>
          <w:rFonts w:eastAsia="宋体"/>
          <w:sz w:val="21"/>
        </w:rPr>
        <w:t>该图描述平台运营层面的审计和统计报表结构。审计日志记录审计对象、审计结果、审计时间和异常说明，并分别通过核验联系抽查任务状态日志、支付记录和退款记录；统计报表保存报表类型、统计周期、生成时间和状态，并通过报表明细联系引用相关审计日志。该设计使系统能够对订单流转、资金处理和异常数据形成可追踪的运营监管链条。</w:t>
      </w:r>
    </w:p>
    <w:p w14:paraId="41777A67">
      <w:pPr>
        <w:jc w:val="center"/>
      </w:pPr>
      <w:r>
        <w:rPr>
          <w:rFonts w:eastAsia="宋体"/>
        </w:rPr>
        <w:drawing>
          <wp:inline distT="0" distB="0" distL="114300" distR="114300">
            <wp:extent cx="5715000" cy="32143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15000" cy="3214688"/>
                    </a:xfrm>
                    <a:prstGeom prst="rect">
                      <a:avLst/>
                    </a:prstGeom>
                  </pic:spPr>
                </pic:pic>
              </a:graphicData>
            </a:graphic>
          </wp:inline>
        </w:drawing>
      </w:r>
    </w:p>
    <w:p w14:paraId="60B67C3F">
      <w:pPr>
        <w:pStyle w:val="11"/>
        <w:spacing w:after="160"/>
        <w:jc w:val="center"/>
      </w:pPr>
      <w:r>
        <w:rPr>
          <w:rFonts w:eastAsia="宋体"/>
          <w:sz w:val="18"/>
        </w:rPr>
        <w:t>图 2-9 报表与审计 E-R 图</w:t>
      </w:r>
    </w:p>
    <w:p w14:paraId="1171BE40">
      <w:r>
        <w:rPr>
          <w:rFonts w:eastAsia="宋体"/>
        </w:rPr>
        <w:br w:type="page"/>
      </w:r>
    </w:p>
    <w:p w14:paraId="0023FD08">
      <w:pPr>
        <w:pStyle w:val="2"/>
      </w:pPr>
      <w:r>
        <w:rPr>
          <w:rFonts w:eastAsia="宋体"/>
        </w:rPr>
        <w:t>逻辑设计</w:t>
      </w:r>
    </w:p>
    <w:p w14:paraId="2F4BCA56">
      <w:pPr>
        <w:spacing w:after="120" w:line="300" w:lineRule="auto"/>
        <w:ind w:firstLine="403"/>
      </w:pPr>
      <w:r>
        <w:rPr>
          <w:rFonts w:eastAsia="宋体"/>
          <w:sz w:val="21"/>
        </w:rPr>
        <w:t>逻辑设计将概念模型转换为关系模型。用户、跑腿员、节点、服务类型作为基础表；任务主单作为业务主表；外卖、快递、私人物品明细作为任务弱实体表；接派、状态日志、支付、退款、评价、投诉、结算、审计和报表作为过程与结果表。代码中的18个实体集转换为18张实体表，另外将“适用节点”“结算依据”“审计核验”“生成报表”等多对多或聚合联系转换为6张联系表，共24张关系表。</w:t>
      </w:r>
    </w:p>
    <w:p w14:paraId="0C4C45F8">
      <w:pPr>
        <w:pStyle w:val="3"/>
      </w:pPr>
      <w:r>
        <w:rPr>
          <w:rFonts w:eastAsia="宋体"/>
        </w:rPr>
        <w:t>表清单</w:t>
      </w:r>
    </w:p>
    <w:p w14:paraId="08E314A5">
      <w:pPr>
        <w:spacing w:before="40" w:after="80"/>
        <w:jc w:val="center"/>
      </w:pPr>
      <w:r>
        <w:rPr>
          <w:rFonts w:eastAsia="宋体"/>
          <w:b/>
          <w:sz w:val="18"/>
        </w:rPr>
        <w:t>表 3-1 表清单</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716"/>
        <w:gridCol w:w="2948"/>
        <w:gridCol w:w="4858"/>
      </w:tblGrid>
      <w:tr w14:paraId="5CDA0F0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shd w:val="clear" w:color="auto" w:fill="D9EAF7"/>
            <w:vAlign w:val="center"/>
          </w:tcPr>
          <w:p w14:paraId="14005908">
            <w:pPr>
              <w:spacing w:after="0" w:line="240" w:lineRule="auto"/>
              <w:jc w:val="center"/>
            </w:pPr>
            <w:r>
              <w:rPr>
                <w:rFonts w:ascii="微软雅黑" w:hAnsi="微软雅黑" w:eastAsia="宋体"/>
                <w:b/>
                <w:sz w:val="18"/>
              </w:rPr>
              <w:t>序号</w:t>
            </w:r>
          </w:p>
        </w:tc>
        <w:tc>
          <w:tcPr>
            <w:tcW w:w="3168" w:type="dxa"/>
            <w:shd w:val="clear" w:color="auto" w:fill="D9EAF7"/>
            <w:vAlign w:val="center"/>
          </w:tcPr>
          <w:p w14:paraId="3A17D59B">
            <w:pPr>
              <w:spacing w:after="0" w:line="240" w:lineRule="auto"/>
              <w:jc w:val="center"/>
            </w:pPr>
            <w:r>
              <w:rPr>
                <w:rFonts w:ascii="微软雅黑" w:hAnsi="微软雅黑" w:eastAsia="宋体"/>
                <w:b/>
                <w:sz w:val="18"/>
              </w:rPr>
              <w:t>表名</w:t>
            </w:r>
          </w:p>
        </w:tc>
        <w:tc>
          <w:tcPr>
            <w:tcW w:w="7056" w:type="dxa"/>
            <w:shd w:val="clear" w:color="auto" w:fill="D9EAF7"/>
            <w:vAlign w:val="center"/>
          </w:tcPr>
          <w:p w14:paraId="7A4E181E">
            <w:pPr>
              <w:spacing w:after="0" w:line="240" w:lineRule="auto"/>
              <w:jc w:val="center"/>
            </w:pPr>
            <w:r>
              <w:rPr>
                <w:rFonts w:ascii="微软雅黑" w:hAnsi="微软雅黑" w:eastAsia="宋体"/>
                <w:b/>
                <w:sz w:val="18"/>
              </w:rPr>
              <w:t>用途</w:t>
            </w:r>
          </w:p>
        </w:tc>
      </w:tr>
      <w:tr w14:paraId="30BB2F3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74B5C1C">
            <w:pPr>
              <w:spacing w:after="0" w:line="240" w:lineRule="auto"/>
            </w:pPr>
            <w:r>
              <w:rPr>
                <w:rFonts w:ascii="微软雅黑" w:hAnsi="微软雅黑" w:eastAsia="宋体"/>
                <w:b w:val="0"/>
                <w:sz w:val="18"/>
              </w:rPr>
              <w:t>1</w:t>
            </w:r>
          </w:p>
        </w:tc>
        <w:tc>
          <w:tcPr>
            <w:tcW w:w="3168" w:type="dxa"/>
            <w:vAlign w:val="center"/>
          </w:tcPr>
          <w:p w14:paraId="05000542">
            <w:pPr>
              <w:spacing w:after="0" w:line="240" w:lineRule="auto"/>
            </w:pPr>
            <w:r>
              <w:rPr>
                <w:rFonts w:ascii="微软雅黑" w:hAnsi="微软雅黑" w:eastAsia="宋体"/>
                <w:b w:val="0"/>
                <w:sz w:val="18"/>
              </w:rPr>
              <w:t>users</w:t>
            </w:r>
          </w:p>
        </w:tc>
        <w:tc>
          <w:tcPr>
            <w:tcW w:w="7056" w:type="dxa"/>
            <w:vAlign w:val="center"/>
          </w:tcPr>
          <w:p w14:paraId="5E3D6EFD">
            <w:pPr>
              <w:spacing w:after="0" w:line="240" w:lineRule="auto"/>
            </w:pPr>
            <w:r>
              <w:rPr>
                <w:rFonts w:ascii="微软雅黑" w:hAnsi="微软雅黑" w:eastAsia="宋体"/>
                <w:b w:val="0"/>
                <w:sz w:val="18"/>
              </w:rPr>
              <w:t>保存系统用户账号、角色和账号状态</w:t>
            </w:r>
          </w:p>
        </w:tc>
      </w:tr>
      <w:tr w14:paraId="0AE56EE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3DE506EA">
            <w:pPr>
              <w:spacing w:after="0" w:line="240" w:lineRule="auto"/>
            </w:pPr>
            <w:r>
              <w:rPr>
                <w:rFonts w:ascii="微软雅黑" w:hAnsi="微软雅黑" w:eastAsia="宋体"/>
                <w:b w:val="0"/>
                <w:sz w:val="18"/>
              </w:rPr>
              <w:t>2</w:t>
            </w:r>
          </w:p>
        </w:tc>
        <w:tc>
          <w:tcPr>
            <w:tcW w:w="3168" w:type="dxa"/>
            <w:vAlign w:val="center"/>
          </w:tcPr>
          <w:p w14:paraId="36CE4BA7">
            <w:pPr>
              <w:spacing w:after="0" w:line="240" w:lineRule="auto"/>
            </w:pPr>
            <w:r>
              <w:rPr>
                <w:rFonts w:ascii="微软雅黑" w:hAnsi="微软雅黑" w:eastAsia="宋体"/>
                <w:b w:val="0"/>
                <w:sz w:val="18"/>
              </w:rPr>
              <w:t>user_addresses</w:t>
            </w:r>
          </w:p>
        </w:tc>
        <w:tc>
          <w:tcPr>
            <w:tcW w:w="7056" w:type="dxa"/>
            <w:vAlign w:val="center"/>
          </w:tcPr>
          <w:p w14:paraId="72F3A625">
            <w:pPr>
              <w:spacing w:after="0" w:line="240" w:lineRule="auto"/>
            </w:pPr>
            <w:r>
              <w:rPr>
                <w:rFonts w:ascii="微软雅黑" w:hAnsi="微软雅黑" w:eastAsia="宋体"/>
                <w:b w:val="0"/>
                <w:sz w:val="18"/>
              </w:rPr>
              <w:t>保存用户地址弱实体，由用户编号和地址序号共同标识</w:t>
            </w:r>
          </w:p>
        </w:tc>
      </w:tr>
      <w:tr w14:paraId="5B3C7C6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C22658E">
            <w:pPr>
              <w:spacing w:after="0" w:line="240" w:lineRule="auto"/>
            </w:pPr>
            <w:r>
              <w:rPr>
                <w:rFonts w:ascii="微软雅黑" w:hAnsi="微软雅黑" w:eastAsia="宋体"/>
                <w:b w:val="0"/>
                <w:sz w:val="18"/>
              </w:rPr>
              <w:t>3</w:t>
            </w:r>
          </w:p>
        </w:tc>
        <w:tc>
          <w:tcPr>
            <w:tcW w:w="3168" w:type="dxa"/>
            <w:vAlign w:val="center"/>
          </w:tcPr>
          <w:p w14:paraId="659C4298">
            <w:pPr>
              <w:spacing w:after="0" w:line="240" w:lineRule="auto"/>
            </w:pPr>
            <w:r>
              <w:rPr>
                <w:rFonts w:ascii="微软雅黑" w:hAnsi="微软雅黑" w:eastAsia="宋体"/>
                <w:b w:val="0"/>
                <w:sz w:val="18"/>
              </w:rPr>
              <w:t>runners</w:t>
            </w:r>
          </w:p>
        </w:tc>
        <w:tc>
          <w:tcPr>
            <w:tcW w:w="7056" w:type="dxa"/>
            <w:vAlign w:val="center"/>
          </w:tcPr>
          <w:p w14:paraId="31DC14B2">
            <w:pPr>
              <w:spacing w:after="0" w:line="240" w:lineRule="auto"/>
            </w:pPr>
            <w:r>
              <w:rPr>
                <w:rFonts w:ascii="微软雅黑" w:hAnsi="微软雅黑" w:eastAsia="宋体"/>
                <w:b w:val="0"/>
                <w:sz w:val="18"/>
              </w:rPr>
              <w:t>保存用户申请成为跑腿员后的资格资料和接单状态</w:t>
            </w:r>
          </w:p>
        </w:tc>
      </w:tr>
      <w:tr w14:paraId="4494DFD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C5D0FE9">
            <w:pPr>
              <w:spacing w:after="0" w:line="240" w:lineRule="auto"/>
            </w:pPr>
            <w:r>
              <w:rPr>
                <w:rFonts w:ascii="微软雅黑" w:hAnsi="微软雅黑" w:eastAsia="宋体"/>
                <w:b w:val="0"/>
                <w:sz w:val="18"/>
              </w:rPr>
              <w:t>4</w:t>
            </w:r>
          </w:p>
        </w:tc>
        <w:tc>
          <w:tcPr>
            <w:tcW w:w="3168" w:type="dxa"/>
            <w:vAlign w:val="center"/>
          </w:tcPr>
          <w:p w14:paraId="03C12767">
            <w:pPr>
              <w:spacing w:after="0" w:line="240" w:lineRule="auto"/>
            </w:pPr>
            <w:r>
              <w:rPr>
                <w:rFonts w:ascii="微软雅黑" w:hAnsi="微软雅黑" w:eastAsia="宋体"/>
                <w:b w:val="0"/>
                <w:sz w:val="18"/>
              </w:rPr>
              <w:t>nodes</w:t>
            </w:r>
          </w:p>
        </w:tc>
        <w:tc>
          <w:tcPr>
            <w:tcW w:w="7056" w:type="dxa"/>
            <w:vAlign w:val="center"/>
          </w:tcPr>
          <w:p w14:paraId="1AF6242E">
            <w:pPr>
              <w:spacing w:after="0" w:line="240" w:lineRule="auto"/>
            </w:pPr>
            <w:r>
              <w:rPr>
                <w:rFonts w:ascii="微软雅黑" w:hAnsi="微软雅黑" w:eastAsia="宋体"/>
                <w:b w:val="0"/>
                <w:sz w:val="18"/>
              </w:rPr>
              <w:t>保存校内交接节点、驿站或分发点信息</w:t>
            </w:r>
          </w:p>
        </w:tc>
      </w:tr>
      <w:tr w14:paraId="7DBA6F4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A9B2CDB">
            <w:pPr>
              <w:spacing w:after="0" w:line="240" w:lineRule="auto"/>
            </w:pPr>
            <w:r>
              <w:rPr>
                <w:rFonts w:ascii="微软雅黑" w:hAnsi="微软雅黑" w:eastAsia="宋体"/>
                <w:b w:val="0"/>
                <w:sz w:val="18"/>
              </w:rPr>
              <w:t>5</w:t>
            </w:r>
          </w:p>
        </w:tc>
        <w:tc>
          <w:tcPr>
            <w:tcW w:w="3168" w:type="dxa"/>
            <w:vAlign w:val="center"/>
          </w:tcPr>
          <w:p w14:paraId="7434216A">
            <w:pPr>
              <w:spacing w:after="0" w:line="240" w:lineRule="auto"/>
            </w:pPr>
            <w:r>
              <w:rPr>
                <w:rFonts w:ascii="微软雅黑" w:hAnsi="微软雅黑" w:eastAsia="宋体"/>
                <w:b w:val="0"/>
                <w:sz w:val="18"/>
              </w:rPr>
              <w:t>service_types</w:t>
            </w:r>
          </w:p>
        </w:tc>
        <w:tc>
          <w:tcPr>
            <w:tcW w:w="7056" w:type="dxa"/>
            <w:vAlign w:val="center"/>
          </w:tcPr>
          <w:p w14:paraId="72A1107A">
            <w:pPr>
              <w:spacing w:after="0" w:line="240" w:lineRule="auto"/>
            </w:pPr>
            <w:r>
              <w:rPr>
                <w:rFonts w:ascii="微软雅黑" w:hAnsi="微软雅黑" w:eastAsia="宋体"/>
                <w:b w:val="0"/>
                <w:sz w:val="18"/>
              </w:rPr>
              <w:t>保存服务类型及其价格规则</w:t>
            </w:r>
          </w:p>
        </w:tc>
      </w:tr>
      <w:tr w14:paraId="421EDB5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7F1C2E1">
            <w:pPr>
              <w:spacing w:after="0" w:line="240" w:lineRule="auto"/>
            </w:pPr>
            <w:r>
              <w:rPr>
                <w:rFonts w:ascii="微软雅黑" w:hAnsi="微软雅黑" w:eastAsia="宋体"/>
                <w:b w:val="0"/>
                <w:sz w:val="18"/>
              </w:rPr>
              <w:t>6</w:t>
            </w:r>
          </w:p>
        </w:tc>
        <w:tc>
          <w:tcPr>
            <w:tcW w:w="3168" w:type="dxa"/>
            <w:vAlign w:val="center"/>
          </w:tcPr>
          <w:p w14:paraId="4176A08C">
            <w:pPr>
              <w:spacing w:after="0" w:line="240" w:lineRule="auto"/>
            </w:pPr>
            <w:r>
              <w:rPr>
                <w:rFonts w:ascii="微软雅黑" w:hAnsi="微软雅黑" w:eastAsia="宋体"/>
                <w:b w:val="0"/>
                <w:sz w:val="18"/>
              </w:rPr>
              <w:t>service_node_rules</w:t>
            </w:r>
          </w:p>
        </w:tc>
        <w:tc>
          <w:tcPr>
            <w:tcW w:w="7056" w:type="dxa"/>
            <w:vAlign w:val="center"/>
          </w:tcPr>
          <w:p w14:paraId="7114CE1E">
            <w:pPr>
              <w:spacing w:after="0" w:line="240" w:lineRule="auto"/>
            </w:pPr>
            <w:r>
              <w:rPr>
                <w:rFonts w:ascii="微软雅黑" w:hAnsi="微软雅黑" w:eastAsia="宋体"/>
                <w:b w:val="0"/>
                <w:sz w:val="18"/>
              </w:rPr>
              <w:t>保存服务类型与节点之间的“适用节点”多对多联系</w:t>
            </w:r>
          </w:p>
        </w:tc>
      </w:tr>
      <w:tr w14:paraId="693CE9B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7612F42">
            <w:pPr>
              <w:spacing w:after="0" w:line="240" w:lineRule="auto"/>
            </w:pPr>
            <w:r>
              <w:rPr>
                <w:rFonts w:ascii="微软雅黑" w:hAnsi="微软雅黑" w:eastAsia="宋体"/>
                <w:b w:val="0"/>
                <w:sz w:val="18"/>
              </w:rPr>
              <w:t>7</w:t>
            </w:r>
          </w:p>
        </w:tc>
        <w:tc>
          <w:tcPr>
            <w:tcW w:w="3168" w:type="dxa"/>
            <w:vAlign w:val="center"/>
          </w:tcPr>
          <w:p w14:paraId="7DE5B354">
            <w:pPr>
              <w:spacing w:after="0" w:line="240" w:lineRule="auto"/>
            </w:pPr>
            <w:r>
              <w:rPr>
                <w:rFonts w:ascii="微软雅黑" w:hAnsi="微软雅黑" w:eastAsia="宋体"/>
                <w:b w:val="0"/>
                <w:sz w:val="18"/>
              </w:rPr>
              <w:t>tasks</w:t>
            </w:r>
          </w:p>
        </w:tc>
        <w:tc>
          <w:tcPr>
            <w:tcW w:w="7056" w:type="dxa"/>
            <w:vAlign w:val="center"/>
          </w:tcPr>
          <w:p w14:paraId="5E30189C">
            <w:pPr>
              <w:spacing w:after="0" w:line="240" w:lineRule="auto"/>
            </w:pPr>
            <w:r>
              <w:rPr>
                <w:rFonts w:ascii="微软雅黑" w:hAnsi="微软雅黑" w:eastAsia="宋体"/>
                <w:b w:val="0"/>
                <w:sz w:val="18"/>
              </w:rPr>
              <w:t>保存任务主单的公共字段，并通过外键表达发布、选择类型、使用地址和节点联系</w:t>
            </w:r>
          </w:p>
        </w:tc>
      </w:tr>
      <w:tr w14:paraId="0DA7C2F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ADD6EBC">
            <w:pPr>
              <w:spacing w:after="0" w:line="240" w:lineRule="auto"/>
            </w:pPr>
            <w:r>
              <w:rPr>
                <w:rFonts w:ascii="微软雅黑" w:hAnsi="微软雅黑" w:eastAsia="宋体"/>
                <w:b w:val="0"/>
                <w:sz w:val="18"/>
              </w:rPr>
              <w:t>8</w:t>
            </w:r>
          </w:p>
        </w:tc>
        <w:tc>
          <w:tcPr>
            <w:tcW w:w="3168" w:type="dxa"/>
            <w:vAlign w:val="center"/>
          </w:tcPr>
          <w:p w14:paraId="73E09711">
            <w:pPr>
              <w:spacing w:after="0" w:line="240" w:lineRule="auto"/>
            </w:pPr>
            <w:r>
              <w:rPr>
                <w:rFonts w:ascii="微软雅黑" w:hAnsi="微软雅黑" w:eastAsia="宋体"/>
                <w:b w:val="0"/>
                <w:sz w:val="18"/>
              </w:rPr>
              <w:t>food_delivery_details</w:t>
            </w:r>
          </w:p>
        </w:tc>
        <w:tc>
          <w:tcPr>
            <w:tcW w:w="7056" w:type="dxa"/>
            <w:vAlign w:val="center"/>
          </w:tcPr>
          <w:p w14:paraId="345B3E32">
            <w:pPr>
              <w:spacing w:after="0" w:line="240" w:lineRule="auto"/>
            </w:pPr>
            <w:r>
              <w:rPr>
                <w:rFonts w:ascii="微软雅黑" w:hAnsi="微软雅黑" w:eastAsia="宋体"/>
                <w:b w:val="0"/>
                <w:sz w:val="18"/>
              </w:rPr>
              <w:t>保存外卖发货明细弱实体的专有字段</w:t>
            </w:r>
          </w:p>
        </w:tc>
      </w:tr>
      <w:tr w14:paraId="44243AE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02E1C8F">
            <w:pPr>
              <w:spacing w:after="0" w:line="240" w:lineRule="auto"/>
            </w:pPr>
            <w:r>
              <w:rPr>
                <w:rFonts w:ascii="微软雅黑" w:hAnsi="微软雅黑" w:eastAsia="宋体"/>
                <w:b w:val="0"/>
                <w:sz w:val="18"/>
              </w:rPr>
              <w:t>9</w:t>
            </w:r>
          </w:p>
        </w:tc>
        <w:tc>
          <w:tcPr>
            <w:tcW w:w="3168" w:type="dxa"/>
            <w:vAlign w:val="center"/>
          </w:tcPr>
          <w:p w14:paraId="54FC5583">
            <w:pPr>
              <w:spacing w:after="0" w:line="240" w:lineRule="auto"/>
            </w:pPr>
            <w:r>
              <w:rPr>
                <w:rFonts w:ascii="微软雅黑" w:hAnsi="微软雅黑" w:eastAsia="宋体"/>
                <w:b w:val="0"/>
                <w:sz w:val="18"/>
              </w:rPr>
              <w:t>express_pickup_details</w:t>
            </w:r>
          </w:p>
        </w:tc>
        <w:tc>
          <w:tcPr>
            <w:tcW w:w="7056" w:type="dxa"/>
            <w:vAlign w:val="center"/>
          </w:tcPr>
          <w:p w14:paraId="5E478794">
            <w:pPr>
              <w:spacing w:after="0" w:line="240" w:lineRule="auto"/>
            </w:pPr>
            <w:r>
              <w:rPr>
                <w:rFonts w:ascii="微软雅黑" w:hAnsi="微软雅黑" w:eastAsia="宋体"/>
                <w:b w:val="0"/>
                <w:sz w:val="18"/>
              </w:rPr>
              <w:t>保存快递代取明细弱实体的专有字段</w:t>
            </w:r>
          </w:p>
        </w:tc>
      </w:tr>
      <w:tr w14:paraId="0D62C4F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1BBEA70">
            <w:pPr>
              <w:spacing w:after="0" w:line="240" w:lineRule="auto"/>
            </w:pPr>
            <w:r>
              <w:rPr>
                <w:rFonts w:ascii="微软雅黑" w:hAnsi="微软雅黑" w:eastAsia="宋体"/>
                <w:b w:val="0"/>
                <w:sz w:val="18"/>
              </w:rPr>
              <w:t>10</w:t>
            </w:r>
          </w:p>
        </w:tc>
        <w:tc>
          <w:tcPr>
            <w:tcW w:w="3168" w:type="dxa"/>
            <w:vAlign w:val="center"/>
          </w:tcPr>
          <w:p w14:paraId="7DAA7D47">
            <w:pPr>
              <w:spacing w:after="0" w:line="240" w:lineRule="auto"/>
            </w:pPr>
            <w:r>
              <w:rPr>
                <w:rFonts w:ascii="微软雅黑" w:hAnsi="微软雅黑" w:eastAsia="宋体"/>
                <w:b w:val="0"/>
                <w:sz w:val="18"/>
              </w:rPr>
              <w:t>private_task_details</w:t>
            </w:r>
          </w:p>
        </w:tc>
        <w:tc>
          <w:tcPr>
            <w:tcW w:w="7056" w:type="dxa"/>
            <w:vAlign w:val="center"/>
          </w:tcPr>
          <w:p w14:paraId="642A5E3A">
            <w:pPr>
              <w:spacing w:after="0" w:line="240" w:lineRule="auto"/>
            </w:pPr>
            <w:r>
              <w:rPr>
                <w:rFonts w:ascii="微软雅黑" w:hAnsi="微软雅黑" w:eastAsia="宋体"/>
                <w:b w:val="0"/>
                <w:sz w:val="18"/>
              </w:rPr>
              <w:t>保存私人物品任务明细弱实体的专有字段</w:t>
            </w:r>
          </w:p>
        </w:tc>
      </w:tr>
      <w:tr w14:paraId="2703BEB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34A8E51">
            <w:pPr>
              <w:spacing w:after="0" w:line="240" w:lineRule="auto"/>
            </w:pPr>
            <w:r>
              <w:rPr>
                <w:rFonts w:ascii="微软雅黑" w:hAnsi="微软雅黑" w:eastAsia="宋体"/>
                <w:b w:val="0"/>
                <w:sz w:val="18"/>
              </w:rPr>
              <w:t>11</w:t>
            </w:r>
          </w:p>
        </w:tc>
        <w:tc>
          <w:tcPr>
            <w:tcW w:w="3168" w:type="dxa"/>
            <w:vAlign w:val="center"/>
          </w:tcPr>
          <w:p w14:paraId="04A43E65">
            <w:pPr>
              <w:spacing w:after="0" w:line="240" w:lineRule="auto"/>
            </w:pPr>
            <w:r>
              <w:rPr>
                <w:rFonts w:ascii="微软雅黑" w:hAnsi="微软雅黑" w:eastAsia="宋体"/>
                <w:b w:val="0"/>
                <w:sz w:val="18"/>
              </w:rPr>
              <w:t>assign_records</w:t>
            </w:r>
          </w:p>
        </w:tc>
        <w:tc>
          <w:tcPr>
            <w:tcW w:w="7056" w:type="dxa"/>
            <w:vAlign w:val="center"/>
          </w:tcPr>
          <w:p w14:paraId="10864F71">
            <w:pPr>
              <w:spacing w:after="0" w:line="240" w:lineRule="auto"/>
            </w:pPr>
            <w:r>
              <w:rPr>
                <w:rFonts w:ascii="微软雅黑" w:hAnsi="微软雅黑" w:eastAsia="宋体"/>
                <w:b w:val="0"/>
                <w:sz w:val="18"/>
              </w:rPr>
              <w:t>保存任务形成接派后的接单、派单和重派记录</w:t>
            </w:r>
          </w:p>
        </w:tc>
      </w:tr>
      <w:tr w14:paraId="44D1279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88EBC8F">
            <w:pPr>
              <w:spacing w:after="0" w:line="240" w:lineRule="auto"/>
            </w:pPr>
            <w:r>
              <w:rPr>
                <w:rFonts w:ascii="微软雅黑" w:hAnsi="微软雅黑" w:eastAsia="宋体"/>
                <w:b w:val="0"/>
                <w:sz w:val="18"/>
              </w:rPr>
              <w:t>12</w:t>
            </w:r>
          </w:p>
        </w:tc>
        <w:tc>
          <w:tcPr>
            <w:tcW w:w="3168" w:type="dxa"/>
            <w:vAlign w:val="center"/>
          </w:tcPr>
          <w:p w14:paraId="433F1907">
            <w:pPr>
              <w:spacing w:after="0" w:line="240" w:lineRule="auto"/>
            </w:pPr>
            <w:r>
              <w:rPr>
                <w:rFonts w:ascii="微软雅黑" w:hAnsi="微软雅黑" w:eastAsia="宋体"/>
                <w:b w:val="0"/>
                <w:sz w:val="18"/>
              </w:rPr>
              <w:t>task_status_logs</w:t>
            </w:r>
          </w:p>
        </w:tc>
        <w:tc>
          <w:tcPr>
            <w:tcW w:w="7056" w:type="dxa"/>
            <w:vAlign w:val="center"/>
          </w:tcPr>
          <w:p w14:paraId="48380001">
            <w:pPr>
              <w:spacing w:after="0" w:line="240" w:lineRule="auto"/>
            </w:pPr>
            <w:r>
              <w:rPr>
                <w:rFonts w:ascii="微软雅黑" w:hAnsi="微软雅黑" w:eastAsia="宋体"/>
                <w:b w:val="0"/>
                <w:sz w:val="18"/>
              </w:rPr>
              <w:t>保存接派记录对应的任务状态流转日志</w:t>
            </w:r>
          </w:p>
        </w:tc>
      </w:tr>
      <w:tr w14:paraId="077FFBF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7CDCA4A9">
            <w:pPr>
              <w:spacing w:after="0" w:line="240" w:lineRule="auto"/>
            </w:pPr>
            <w:r>
              <w:rPr>
                <w:rFonts w:ascii="微软雅黑" w:hAnsi="微软雅黑" w:eastAsia="宋体"/>
                <w:b w:val="0"/>
                <w:sz w:val="18"/>
              </w:rPr>
              <w:t>13</w:t>
            </w:r>
          </w:p>
        </w:tc>
        <w:tc>
          <w:tcPr>
            <w:tcW w:w="3168" w:type="dxa"/>
            <w:vAlign w:val="center"/>
          </w:tcPr>
          <w:p w14:paraId="78B86934">
            <w:pPr>
              <w:spacing w:after="0" w:line="240" w:lineRule="auto"/>
            </w:pPr>
            <w:r>
              <w:rPr>
                <w:rFonts w:ascii="微软雅黑" w:hAnsi="微软雅黑" w:eastAsia="宋体"/>
                <w:b w:val="0"/>
                <w:sz w:val="18"/>
              </w:rPr>
              <w:t>payments</w:t>
            </w:r>
          </w:p>
        </w:tc>
        <w:tc>
          <w:tcPr>
            <w:tcW w:w="7056" w:type="dxa"/>
            <w:vAlign w:val="center"/>
          </w:tcPr>
          <w:p w14:paraId="279C0040">
            <w:pPr>
              <w:spacing w:after="0" w:line="240" w:lineRule="auto"/>
            </w:pPr>
            <w:r>
              <w:rPr>
                <w:rFonts w:ascii="微软雅黑" w:hAnsi="微软雅黑" w:eastAsia="宋体"/>
                <w:b w:val="0"/>
                <w:sz w:val="18"/>
              </w:rPr>
              <w:t>保存围绕接派记录产生的支付记录，并吸收支付联系属性</w:t>
            </w:r>
          </w:p>
        </w:tc>
      </w:tr>
      <w:tr w14:paraId="446E7A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65573A6">
            <w:pPr>
              <w:spacing w:after="0" w:line="240" w:lineRule="auto"/>
            </w:pPr>
            <w:r>
              <w:rPr>
                <w:rFonts w:ascii="微软雅黑" w:hAnsi="微软雅黑" w:eastAsia="宋体"/>
                <w:b w:val="0"/>
                <w:sz w:val="18"/>
              </w:rPr>
              <w:t>14</w:t>
            </w:r>
          </w:p>
        </w:tc>
        <w:tc>
          <w:tcPr>
            <w:tcW w:w="3168" w:type="dxa"/>
            <w:vAlign w:val="center"/>
          </w:tcPr>
          <w:p w14:paraId="6689E444">
            <w:pPr>
              <w:spacing w:after="0" w:line="240" w:lineRule="auto"/>
            </w:pPr>
            <w:r>
              <w:rPr>
                <w:rFonts w:ascii="微软雅黑" w:hAnsi="微软雅黑" w:eastAsia="宋体"/>
                <w:b w:val="0"/>
                <w:sz w:val="18"/>
              </w:rPr>
              <w:t>refunds</w:t>
            </w:r>
          </w:p>
        </w:tc>
        <w:tc>
          <w:tcPr>
            <w:tcW w:w="7056" w:type="dxa"/>
            <w:vAlign w:val="center"/>
          </w:tcPr>
          <w:p w14:paraId="4A888542">
            <w:pPr>
              <w:spacing w:after="0" w:line="240" w:lineRule="auto"/>
            </w:pPr>
            <w:r>
              <w:rPr>
                <w:rFonts w:ascii="微软雅黑" w:hAnsi="微软雅黑" w:eastAsia="宋体"/>
                <w:b w:val="0"/>
                <w:sz w:val="18"/>
              </w:rPr>
              <w:t>保存支付记录衍生的退款申请和处理信息</w:t>
            </w:r>
          </w:p>
        </w:tc>
      </w:tr>
      <w:tr w14:paraId="3CE2F18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8D25545">
            <w:pPr>
              <w:spacing w:after="0" w:line="240" w:lineRule="auto"/>
            </w:pPr>
            <w:r>
              <w:rPr>
                <w:rFonts w:ascii="微软雅黑" w:hAnsi="微软雅黑" w:eastAsia="宋体"/>
                <w:b w:val="0"/>
                <w:sz w:val="18"/>
              </w:rPr>
              <w:t>15</w:t>
            </w:r>
          </w:p>
        </w:tc>
        <w:tc>
          <w:tcPr>
            <w:tcW w:w="3168" w:type="dxa"/>
            <w:vAlign w:val="center"/>
          </w:tcPr>
          <w:p w14:paraId="3144A6F7">
            <w:pPr>
              <w:spacing w:after="0" w:line="240" w:lineRule="auto"/>
            </w:pPr>
            <w:r>
              <w:rPr>
                <w:rFonts w:ascii="微软雅黑" w:hAnsi="微软雅黑" w:eastAsia="宋体"/>
                <w:b w:val="0"/>
                <w:sz w:val="18"/>
              </w:rPr>
              <w:t>reviews</w:t>
            </w:r>
          </w:p>
        </w:tc>
        <w:tc>
          <w:tcPr>
            <w:tcW w:w="7056" w:type="dxa"/>
            <w:vAlign w:val="center"/>
          </w:tcPr>
          <w:p w14:paraId="43ABB2EF">
            <w:pPr>
              <w:spacing w:after="0" w:line="240" w:lineRule="auto"/>
            </w:pPr>
            <w:r>
              <w:rPr>
                <w:rFonts w:ascii="微软雅黑" w:hAnsi="微软雅黑" w:eastAsia="宋体"/>
                <w:b w:val="0"/>
                <w:sz w:val="18"/>
              </w:rPr>
              <w:t>保存服务评价及其信誉变动结果</w:t>
            </w:r>
          </w:p>
        </w:tc>
      </w:tr>
      <w:tr w14:paraId="3F03EB7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04C3924">
            <w:pPr>
              <w:spacing w:after="0" w:line="240" w:lineRule="auto"/>
            </w:pPr>
            <w:r>
              <w:rPr>
                <w:rFonts w:ascii="微软雅黑" w:hAnsi="微软雅黑" w:eastAsia="宋体"/>
                <w:b w:val="0"/>
                <w:sz w:val="18"/>
              </w:rPr>
              <w:t>16</w:t>
            </w:r>
          </w:p>
        </w:tc>
        <w:tc>
          <w:tcPr>
            <w:tcW w:w="3168" w:type="dxa"/>
            <w:vAlign w:val="center"/>
          </w:tcPr>
          <w:p w14:paraId="7A780398">
            <w:pPr>
              <w:spacing w:after="0" w:line="240" w:lineRule="auto"/>
            </w:pPr>
            <w:r>
              <w:rPr>
                <w:rFonts w:ascii="微软雅黑" w:hAnsi="微软雅黑" w:eastAsia="宋体"/>
                <w:b w:val="0"/>
                <w:sz w:val="18"/>
              </w:rPr>
              <w:t>complaints</w:t>
            </w:r>
          </w:p>
        </w:tc>
        <w:tc>
          <w:tcPr>
            <w:tcW w:w="7056" w:type="dxa"/>
            <w:vAlign w:val="center"/>
          </w:tcPr>
          <w:p w14:paraId="43913907">
            <w:pPr>
              <w:spacing w:after="0" w:line="240" w:lineRule="auto"/>
            </w:pPr>
            <w:r>
              <w:rPr>
                <w:rFonts w:ascii="微软雅黑" w:hAnsi="微软雅黑" w:eastAsia="宋体"/>
                <w:b w:val="0"/>
                <w:sz w:val="18"/>
              </w:rPr>
              <w:t>保存针对一次接派服务的投诉及处理结果</w:t>
            </w:r>
          </w:p>
        </w:tc>
      </w:tr>
      <w:tr w14:paraId="38DE433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5BBCB98">
            <w:pPr>
              <w:spacing w:after="0" w:line="240" w:lineRule="auto"/>
            </w:pPr>
            <w:r>
              <w:rPr>
                <w:rFonts w:ascii="微软雅黑" w:hAnsi="微软雅黑" w:eastAsia="宋体"/>
                <w:b w:val="0"/>
                <w:sz w:val="18"/>
              </w:rPr>
              <w:t>17</w:t>
            </w:r>
          </w:p>
        </w:tc>
        <w:tc>
          <w:tcPr>
            <w:tcW w:w="3168" w:type="dxa"/>
            <w:vAlign w:val="center"/>
          </w:tcPr>
          <w:p w14:paraId="23217309">
            <w:pPr>
              <w:spacing w:after="0" w:line="240" w:lineRule="auto"/>
            </w:pPr>
            <w:r>
              <w:rPr>
                <w:rFonts w:ascii="微软雅黑" w:hAnsi="微软雅黑" w:eastAsia="宋体"/>
                <w:b w:val="0"/>
                <w:sz w:val="18"/>
              </w:rPr>
              <w:t>settlements</w:t>
            </w:r>
          </w:p>
        </w:tc>
        <w:tc>
          <w:tcPr>
            <w:tcW w:w="7056" w:type="dxa"/>
            <w:vAlign w:val="center"/>
          </w:tcPr>
          <w:p w14:paraId="4ADB894F">
            <w:pPr>
              <w:spacing w:after="0" w:line="240" w:lineRule="auto"/>
            </w:pPr>
            <w:r>
              <w:rPr>
                <w:rFonts w:ascii="微软雅黑" w:hAnsi="微软雅黑" w:eastAsia="宋体"/>
                <w:b w:val="0"/>
                <w:sz w:val="18"/>
              </w:rPr>
              <w:t>保存跑腿员收入结算主表</w:t>
            </w:r>
          </w:p>
        </w:tc>
      </w:tr>
      <w:tr w14:paraId="26C6025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3622BE0C">
            <w:pPr>
              <w:spacing w:after="0" w:line="240" w:lineRule="auto"/>
            </w:pPr>
            <w:r>
              <w:rPr>
                <w:rFonts w:ascii="微软雅黑" w:hAnsi="微软雅黑" w:eastAsia="宋体"/>
                <w:b w:val="0"/>
                <w:sz w:val="18"/>
              </w:rPr>
              <w:t>18</w:t>
            </w:r>
          </w:p>
        </w:tc>
        <w:tc>
          <w:tcPr>
            <w:tcW w:w="3168" w:type="dxa"/>
            <w:vAlign w:val="center"/>
          </w:tcPr>
          <w:p w14:paraId="4001AF65">
            <w:pPr>
              <w:spacing w:after="0" w:line="240" w:lineRule="auto"/>
            </w:pPr>
            <w:r>
              <w:rPr>
                <w:rFonts w:ascii="微软雅黑" w:hAnsi="微软雅黑" w:eastAsia="宋体"/>
                <w:b w:val="0"/>
                <w:sz w:val="18"/>
              </w:rPr>
              <w:t>settlement_payment_items</w:t>
            </w:r>
          </w:p>
        </w:tc>
        <w:tc>
          <w:tcPr>
            <w:tcW w:w="7056" w:type="dxa"/>
            <w:vAlign w:val="center"/>
          </w:tcPr>
          <w:p w14:paraId="6713AA96">
            <w:pPr>
              <w:spacing w:after="0" w:line="240" w:lineRule="auto"/>
            </w:pPr>
            <w:r>
              <w:rPr>
                <w:rFonts w:ascii="微软雅黑" w:hAnsi="微软雅黑" w:eastAsia="宋体"/>
                <w:b w:val="0"/>
                <w:sz w:val="18"/>
              </w:rPr>
              <w:t>保存支付记录与结算单之间的“结算依据”联系</w:t>
            </w:r>
          </w:p>
        </w:tc>
      </w:tr>
      <w:tr w14:paraId="46F1479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CB260AF">
            <w:pPr>
              <w:spacing w:after="0" w:line="240" w:lineRule="auto"/>
            </w:pPr>
            <w:r>
              <w:rPr>
                <w:rFonts w:ascii="微软雅黑" w:hAnsi="微软雅黑" w:eastAsia="宋体"/>
                <w:b w:val="0"/>
                <w:sz w:val="18"/>
              </w:rPr>
              <w:t>19</w:t>
            </w:r>
          </w:p>
        </w:tc>
        <w:tc>
          <w:tcPr>
            <w:tcW w:w="3168" w:type="dxa"/>
            <w:vAlign w:val="center"/>
          </w:tcPr>
          <w:p w14:paraId="02716ADB">
            <w:pPr>
              <w:spacing w:after="0" w:line="240" w:lineRule="auto"/>
            </w:pPr>
            <w:r>
              <w:rPr>
                <w:rFonts w:ascii="微软雅黑" w:hAnsi="微软雅黑" w:eastAsia="宋体"/>
                <w:b w:val="0"/>
                <w:sz w:val="18"/>
              </w:rPr>
              <w:t>audit_logs</w:t>
            </w:r>
          </w:p>
        </w:tc>
        <w:tc>
          <w:tcPr>
            <w:tcW w:w="7056" w:type="dxa"/>
            <w:vAlign w:val="center"/>
          </w:tcPr>
          <w:p w14:paraId="459DC786">
            <w:pPr>
              <w:spacing w:after="0" w:line="240" w:lineRule="auto"/>
            </w:pPr>
            <w:r>
              <w:rPr>
                <w:rFonts w:ascii="微软雅黑" w:hAnsi="微软雅黑" w:eastAsia="宋体"/>
                <w:b w:val="0"/>
                <w:sz w:val="18"/>
              </w:rPr>
              <w:t>保存运营审计日志的基本信息</w:t>
            </w:r>
          </w:p>
        </w:tc>
      </w:tr>
      <w:tr w14:paraId="785EE4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0909E402">
            <w:pPr>
              <w:spacing w:after="0" w:line="240" w:lineRule="auto"/>
            </w:pPr>
            <w:r>
              <w:rPr>
                <w:rFonts w:ascii="微软雅黑" w:hAnsi="微软雅黑" w:eastAsia="宋体"/>
                <w:b w:val="0"/>
                <w:sz w:val="18"/>
              </w:rPr>
              <w:t>20</w:t>
            </w:r>
          </w:p>
        </w:tc>
        <w:tc>
          <w:tcPr>
            <w:tcW w:w="3168" w:type="dxa"/>
            <w:vAlign w:val="center"/>
          </w:tcPr>
          <w:p w14:paraId="5F849A26">
            <w:pPr>
              <w:spacing w:after="0" w:line="240" w:lineRule="auto"/>
            </w:pPr>
            <w:r>
              <w:rPr>
                <w:rFonts w:ascii="微软雅黑" w:hAnsi="微软雅黑" w:eastAsia="宋体"/>
                <w:b w:val="0"/>
                <w:sz w:val="18"/>
              </w:rPr>
              <w:t>audit_status_log_checks</w:t>
            </w:r>
          </w:p>
        </w:tc>
        <w:tc>
          <w:tcPr>
            <w:tcW w:w="7056" w:type="dxa"/>
            <w:vAlign w:val="center"/>
          </w:tcPr>
          <w:p w14:paraId="606D5008">
            <w:pPr>
              <w:spacing w:after="0" w:line="240" w:lineRule="auto"/>
            </w:pPr>
            <w:r>
              <w:rPr>
                <w:rFonts w:ascii="微软雅黑" w:hAnsi="微软雅黑" w:eastAsia="宋体"/>
                <w:b w:val="0"/>
                <w:sz w:val="18"/>
              </w:rPr>
              <w:t>保存审计日志与任务状态日志之间的抽查联系</w:t>
            </w:r>
          </w:p>
        </w:tc>
      </w:tr>
      <w:tr w14:paraId="3039284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43256926">
            <w:pPr>
              <w:spacing w:after="0" w:line="240" w:lineRule="auto"/>
            </w:pPr>
            <w:r>
              <w:rPr>
                <w:rFonts w:ascii="微软雅黑" w:hAnsi="微软雅黑" w:eastAsia="宋体"/>
                <w:b w:val="0"/>
                <w:sz w:val="18"/>
              </w:rPr>
              <w:t>21</w:t>
            </w:r>
          </w:p>
        </w:tc>
        <w:tc>
          <w:tcPr>
            <w:tcW w:w="3168" w:type="dxa"/>
            <w:vAlign w:val="center"/>
          </w:tcPr>
          <w:p w14:paraId="2AB0A6F9">
            <w:pPr>
              <w:spacing w:after="0" w:line="240" w:lineRule="auto"/>
            </w:pPr>
            <w:r>
              <w:rPr>
                <w:rFonts w:ascii="微软雅黑" w:hAnsi="微软雅黑" w:eastAsia="宋体"/>
                <w:b w:val="0"/>
                <w:sz w:val="18"/>
              </w:rPr>
              <w:t>audit_payment_checks</w:t>
            </w:r>
          </w:p>
        </w:tc>
        <w:tc>
          <w:tcPr>
            <w:tcW w:w="7056" w:type="dxa"/>
            <w:vAlign w:val="center"/>
          </w:tcPr>
          <w:p w14:paraId="45900D72">
            <w:pPr>
              <w:spacing w:after="0" w:line="240" w:lineRule="auto"/>
            </w:pPr>
            <w:r>
              <w:rPr>
                <w:rFonts w:ascii="微软雅黑" w:hAnsi="微软雅黑" w:eastAsia="宋体"/>
                <w:b w:val="0"/>
                <w:sz w:val="18"/>
              </w:rPr>
              <w:t>保存审计日志与支付记录之间的核验联系</w:t>
            </w:r>
          </w:p>
        </w:tc>
      </w:tr>
      <w:tr w14:paraId="5FF1EE9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45258C1">
            <w:pPr>
              <w:spacing w:after="0" w:line="240" w:lineRule="auto"/>
            </w:pPr>
            <w:r>
              <w:rPr>
                <w:rFonts w:ascii="微软雅黑" w:hAnsi="微软雅黑" w:eastAsia="宋体"/>
                <w:b w:val="0"/>
                <w:sz w:val="18"/>
              </w:rPr>
              <w:t>22</w:t>
            </w:r>
          </w:p>
        </w:tc>
        <w:tc>
          <w:tcPr>
            <w:tcW w:w="3168" w:type="dxa"/>
            <w:vAlign w:val="center"/>
          </w:tcPr>
          <w:p w14:paraId="61FB9D04">
            <w:pPr>
              <w:spacing w:after="0" w:line="240" w:lineRule="auto"/>
            </w:pPr>
            <w:r>
              <w:rPr>
                <w:rFonts w:ascii="微软雅黑" w:hAnsi="微软雅黑" w:eastAsia="宋体"/>
                <w:b w:val="0"/>
                <w:sz w:val="18"/>
              </w:rPr>
              <w:t>audit_refund_checks</w:t>
            </w:r>
          </w:p>
        </w:tc>
        <w:tc>
          <w:tcPr>
            <w:tcW w:w="7056" w:type="dxa"/>
            <w:vAlign w:val="center"/>
          </w:tcPr>
          <w:p w14:paraId="209B67D3">
            <w:pPr>
              <w:spacing w:after="0" w:line="240" w:lineRule="auto"/>
            </w:pPr>
            <w:r>
              <w:rPr>
                <w:rFonts w:ascii="微软雅黑" w:hAnsi="微软雅黑" w:eastAsia="宋体"/>
                <w:b w:val="0"/>
                <w:sz w:val="18"/>
              </w:rPr>
              <w:t>保存审计日志与退款记录之间的核验联系</w:t>
            </w:r>
          </w:p>
        </w:tc>
      </w:tr>
      <w:tr w14:paraId="45474C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A9F74C4">
            <w:pPr>
              <w:spacing w:after="0" w:line="240" w:lineRule="auto"/>
            </w:pPr>
            <w:r>
              <w:rPr>
                <w:rFonts w:ascii="微软雅黑" w:hAnsi="微软雅黑" w:eastAsia="宋体"/>
                <w:b w:val="0"/>
                <w:sz w:val="18"/>
              </w:rPr>
              <w:t>23</w:t>
            </w:r>
          </w:p>
        </w:tc>
        <w:tc>
          <w:tcPr>
            <w:tcW w:w="3168" w:type="dxa"/>
            <w:vAlign w:val="center"/>
          </w:tcPr>
          <w:p w14:paraId="69B87BD9">
            <w:pPr>
              <w:spacing w:after="0" w:line="240" w:lineRule="auto"/>
            </w:pPr>
            <w:r>
              <w:rPr>
                <w:rFonts w:ascii="微软雅黑" w:hAnsi="微软雅黑" w:eastAsia="宋体"/>
                <w:b w:val="0"/>
                <w:sz w:val="18"/>
              </w:rPr>
              <w:t>reports</w:t>
            </w:r>
          </w:p>
        </w:tc>
        <w:tc>
          <w:tcPr>
            <w:tcW w:w="7056" w:type="dxa"/>
            <w:vAlign w:val="center"/>
          </w:tcPr>
          <w:p w14:paraId="6A19F2C3">
            <w:pPr>
              <w:spacing w:after="0" w:line="240" w:lineRule="auto"/>
            </w:pPr>
            <w:r>
              <w:rPr>
                <w:rFonts w:ascii="微软雅黑" w:hAnsi="微软雅黑" w:eastAsia="宋体"/>
                <w:b w:val="0"/>
                <w:sz w:val="18"/>
              </w:rPr>
              <w:t>保存统计报表的类型、周期和生成状态</w:t>
            </w:r>
          </w:p>
        </w:tc>
      </w:tr>
      <w:tr w14:paraId="2543CFA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0906C00F">
            <w:pPr>
              <w:spacing w:after="0" w:line="240" w:lineRule="auto"/>
            </w:pPr>
            <w:r>
              <w:rPr>
                <w:rFonts w:ascii="微软雅黑" w:hAnsi="微软雅黑" w:eastAsia="宋体"/>
                <w:b w:val="0"/>
                <w:sz w:val="18"/>
              </w:rPr>
              <w:t>24</w:t>
            </w:r>
          </w:p>
        </w:tc>
        <w:tc>
          <w:tcPr>
            <w:tcW w:w="3168" w:type="dxa"/>
            <w:vAlign w:val="center"/>
          </w:tcPr>
          <w:p w14:paraId="2409A5C1">
            <w:pPr>
              <w:spacing w:after="0" w:line="240" w:lineRule="auto"/>
            </w:pPr>
            <w:r>
              <w:rPr>
                <w:rFonts w:ascii="微软雅黑" w:hAnsi="微软雅黑" w:eastAsia="宋体"/>
                <w:b w:val="0"/>
                <w:sz w:val="18"/>
              </w:rPr>
              <w:t>report_audit_items</w:t>
            </w:r>
          </w:p>
        </w:tc>
        <w:tc>
          <w:tcPr>
            <w:tcW w:w="7056" w:type="dxa"/>
            <w:vAlign w:val="center"/>
          </w:tcPr>
          <w:p w14:paraId="495CD93E">
            <w:pPr>
              <w:spacing w:after="0" w:line="240" w:lineRule="auto"/>
            </w:pPr>
            <w:r>
              <w:rPr>
                <w:rFonts w:ascii="微软雅黑" w:hAnsi="微软雅黑" w:eastAsia="宋体"/>
                <w:b w:val="0"/>
                <w:sz w:val="18"/>
              </w:rPr>
              <w:t>保存统计报表与审计日志之间的生成依据联系</w:t>
            </w:r>
          </w:p>
        </w:tc>
      </w:tr>
    </w:tbl>
    <w:p w14:paraId="482011A6"/>
    <w:p w14:paraId="2AE360F0">
      <w:pPr>
        <w:pStyle w:val="4"/>
      </w:pPr>
      <w:r>
        <w:rPr>
          <w:rFonts w:eastAsia="宋体"/>
        </w:rPr>
        <w:t>users表</w:t>
      </w:r>
    </w:p>
    <w:p w14:paraId="11F2E2AE">
      <w:pPr>
        <w:spacing w:after="120" w:line="300" w:lineRule="auto"/>
        <w:ind w:firstLine="403"/>
      </w:pPr>
      <w:r>
        <w:rPr>
          <w:rFonts w:eastAsia="宋体"/>
          <w:sz w:val="21"/>
        </w:rPr>
        <w:t>users 表用于保存系统所有登录账户的基础资料，是普通用户、跑腿员和管理员等角色共享的账户入口。表中 user_id 作为主键标识唯一用户，username 和 phone 用于保证账号与手机号的唯一性，password_hash 保存密码散列值，user_role 与 account_status 分别控制用户业务身份和账号可用状态。</w:t>
      </w:r>
    </w:p>
    <w:p w14:paraId="2A7C04F6">
      <w:pPr>
        <w:spacing w:before="40" w:after="80"/>
        <w:jc w:val="center"/>
      </w:pPr>
      <w:r>
        <w:rPr>
          <w:rFonts w:eastAsia="宋体"/>
          <w:b/>
          <w:sz w:val="18"/>
        </w:rPr>
        <w:t>表 3-2 users表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01"/>
        <w:gridCol w:w="1451"/>
        <w:gridCol w:w="733"/>
        <w:gridCol w:w="1451"/>
        <w:gridCol w:w="3086"/>
      </w:tblGrid>
      <w:tr w14:paraId="613E9F5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7CC91A4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89D635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30374D2">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28E0D83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1E01E03">
            <w:pPr>
              <w:spacing w:after="0" w:line="240" w:lineRule="auto"/>
              <w:jc w:val="center"/>
            </w:pPr>
            <w:r>
              <w:rPr>
                <w:rFonts w:ascii="微软雅黑" w:hAnsi="微软雅黑" w:eastAsia="宋体"/>
                <w:b/>
                <w:sz w:val="18"/>
              </w:rPr>
              <w:t>备注</w:t>
            </w:r>
          </w:p>
        </w:tc>
      </w:tr>
      <w:tr w14:paraId="14C35A1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7A355D">
            <w:pPr>
              <w:spacing w:after="0" w:line="240" w:lineRule="auto"/>
            </w:pPr>
            <w:r>
              <w:rPr>
                <w:rFonts w:ascii="微软雅黑" w:hAnsi="微软雅黑" w:eastAsia="宋体"/>
                <w:b w:val="0"/>
                <w:sz w:val="18"/>
              </w:rPr>
              <w:t>user_id</w:t>
            </w:r>
          </w:p>
        </w:tc>
        <w:tc>
          <w:tcPr>
            <w:tcW w:w="1728" w:type="dxa"/>
            <w:vAlign w:val="center"/>
          </w:tcPr>
          <w:p w14:paraId="7A61CC03">
            <w:pPr>
              <w:spacing w:after="0" w:line="240" w:lineRule="auto"/>
            </w:pPr>
            <w:r>
              <w:rPr>
                <w:rFonts w:ascii="微软雅黑" w:hAnsi="微软雅黑" w:eastAsia="宋体"/>
                <w:b w:val="0"/>
                <w:sz w:val="18"/>
              </w:rPr>
              <w:t>NUMBER</w:t>
            </w:r>
          </w:p>
        </w:tc>
        <w:tc>
          <w:tcPr>
            <w:tcW w:w="936" w:type="dxa"/>
            <w:vAlign w:val="center"/>
          </w:tcPr>
          <w:p w14:paraId="41E6D655">
            <w:pPr>
              <w:spacing w:after="0" w:line="240" w:lineRule="auto"/>
            </w:pPr>
            <w:r>
              <w:rPr>
                <w:rFonts w:ascii="微软雅黑" w:hAnsi="微软雅黑" w:eastAsia="宋体"/>
                <w:b w:val="0"/>
                <w:sz w:val="18"/>
              </w:rPr>
              <w:t>-</w:t>
            </w:r>
          </w:p>
        </w:tc>
        <w:tc>
          <w:tcPr>
            <w:tcW w:w="2520" w:type="dxa"/>
            <w:vAlign w:val="center"/>
          </w:tcPr>
          <w:p w14:paraId="5DD99E51">
            <w:pPr>
              <w:spacing w:after="0" w:line="240" w:lineRule="auto"/>
            </w:pPr>
            <w:r>
              <w:rPr>
                <w:rFonts w:ascii="微软雅黑" w:hAnsi="微软雅黑" w:eastAsia="宋体"/>
                <w:b w:val="0"/>
                <w:sz w:val="18"/>
              </w:rPr>
              <w:t>用户编号</w:t>
            </w:r>
          </w:p>
        </w:tc>
        <w:tc>
          <w:tcPr>
            <w:tcW w:w="3960" w:type="dxa"/>
            <w:vAlign w:val="center"/>
          </w:tcPr>
          <w:p w14:paraId="236076FE">
            <w:pPr>
              <w:spacing w:after="0" w:line="240" w:lineRule="auto"/>
            </w:pPr>
            <w:r>
              <w:rPr>
                <w:rFonts w:ascii="微软雅黑" w:hAnsi="微软雅黑" w:eastAsia="宋体"/>
                <w:b w:val="0"/>
                <w:sz w:val="18"/>
              </w:rPr>
              <w:t>PK，身份列</w:t>
            </w:r>
          </w:p>
        </w:tc>
      </w:tr>
      <w:tr w14:paraId="05F37B4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BFBA4C4">
            <w:pPr>
              <w:spacing w:after="0" w:line="240" w:lineRule="auto"/>
            </w:pPr>
            <w:r>
              <w:rPr>
                <w:rFonts w:ascii="微软雅黑" w:hAnsi="微软雅黑" w:eastAsia="宋体"/>
                <w:b w:val="0"/>
                <w:sz w:val="18"/>
              </w:rPr>
              <w:t>username</w:t>
            </w:r>
          </w:p>
        </w:tc>
        <w:tc>
          <w:tcPr>
            <w:tcW w:w="1728" w:type="dxa"/>
            <w:vAlign w:val="center"/>
          </w:tcPr>
          <w:p w14:paraId="294D0C3C">
            <w:pPr>
              <w:spacing w:after="0" w:line="240" w:lineRule="auto"/>
            </w:pPr>
            <w:r>
              <w:rPr>
                <w:rFonts w:ascii="微软雅黑" w:hAnsi="微软雅黑" w:eastAsia="宋体"/>
                <w:b w:val="0"/>
                <w:sz w:val="18"/>
              </w:rPr>
              <w:t>VARCHAR2</w:t>
            </w:r>
          </w:p>
        </w:tc>
        <w:tc>
          <w:tcPr>
            <w:tcW w:w="936" w:type="dxa"/>
            <w:vAlign w:val="center"/>
          </w:tcPr>
          <w:p w14:paraId="713BB9E8">
            <w:pPr>
              <w:spacing w:after="0" w:line="240" w:lineRule="auto"/>
            </w:pPr>
            <w:r>
              <w:rPr>
                <w:rFonts w:ascii="微软雅黑" w:hAnsi="微软雅黑" w:eastAsia="宋体"/>
                <w:b w:val="0"/>
                <w:sz w:val="18"/>
              </w:rPr>
              <w:t>50</w:t>
            </w:r>
          </w:p>
        </w:tc>
        <w:tc>
          <w:tcPr>
            <w:tcW w:w="2520" w:type="dxa"/>
            <w:vAlign w:val="center"/>
          </w:tcPr>
          <w:p w14:paraId="5B011EFF">
            <w:pPr>
              <w:spacing w:after="0" w:line="240" w:lineRule="auto"/>
            </w:pPr>
            <w:r>
              <w:rPr>
                <w:rFonts w:ascii="微软雅黑" w:hAnsi="微软雅黑" w:eastAsia="宋体"/>
                <w:b w:val="0"/>
                <w:sz w:val="18"/>
              </w:rPr>
              <w:t>账号</w:t>
            </w:r>
          </w:p>
        </w:tc>
        <w:tc>
          <w:tcPr>
            <w:tcW w:w="3960" w:type="dxa"/>
            <w:vAlign w:val="center"/>
          </w:tcPr>
          <w:p w14:paraId="3BF37176">
            <w:pPr>
              <w:spacing w:after="0" w:line="240" w:lineRule="auto"/>
            </w:pPr>
            <w:r>
              <w:rPr>
                <w:rFonts w:ascii="微软雅黑" w:hAnsi="微软雅黑" w:eastAsia="宋体"/>
                <w:b w:val="0"/>
                <w:sz w:val="18"/>
              </w:rPr>
              <w:t>唯一，非空</w:t>
            </w:r>
          </w:p>
        </w:tc>
      </w:tr>
      <w:tr w14:paraId="13C31D8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1C49DB8">
            <w:pPr>
              <w:spacing w:after="0" w:line="240" w:lineRule="auto"/>
            </w:pPr>
            <w:r>
              <w:rPr>
                <w:rFonts w:ascii="微软雅黑" w:hAnsi="微软雅黑" w:eastAsia="宋体"/>
                <w:b w:val="0"/>
                <w:sz w:val="18"/>
              </w:rPr>
              <w:t>phone</w:t>
            </w:r>
          </w:p>
        </w:tc>
        <w:tc>
          <w:tcPr>
            <w:tcW w:w="1728" w:type="dxa"/>
            <w:vAlign w:val="center"/>
          </w:tcPr>
          <w:p w14:paraId="08DBCF7C">
            <w:pPr>
              <w:spacing w:after="0" w:line="240" w:lineRule="auto"/>
            </w:pPr>
            <w:r>
              <w:rPr>
                <w:rFonts w:ascii="微软雅黑" w:hAnsi="微软雅黑" w:eastAsia="宋体"/>
                <w:b w:val="0"/>
                <w:sz w:val="18"/>
              </w:rPr>
              <w:t>VARCHAR2</w:t>
            </w:r>
          </w:p>
        </w:tc>
        <w:tc>
          <w:tcPr>
            <w:tcW w:w="936" w:type="dxa"/>
            <w:vAlign w:val="center"/>
          </w:tcPr>
          <w:p w14:paraId="5A8C0826">
            <w:pPr>
              <w:spacing w:after="0" w:line="240" w:lineRule="auto"/>
            </w:pPr>
            <w:r>
              <w:rPr>
                <w:rFonts w:ascii="微软雅黑" w:hAnsi="微软雅黑" w:eastAsia="宋体"/>
                <w:b w:val="0"/>
                <w:sz w:val="18"/>
              </w:rPr>
              <w:t>20</w:t>
            </w:r>
          </w:p>
        </w:tc>
        <w:tc>
          <w:tcPr>
            <w:tcW w:w="2520" w:type="dxa"/>
            <w:vAlign w:val="center"/>
          </w:tcPr>
          <w:p w14:paraId="64A955E6">
            <w:pPr>
              <w:spacing w:after="0" w:line="240" w:lineRule="auto"/>
            </w:pPr>
            <w:r>
              <w:rPr>
                <w:rFonts w:ascii="微软雅黑" w:hAnsi="微软雅黑" w:eastAsia="宋体"/>
                <w:b w:val="0"/>
                <w:sz w:val="18"/>
              </w:rPr>
              <w:t>手机号</w:t>
            </w:r>
          </w:p>
        </w:tc>
        <w:tc>
          <w:tcPr>
            <w:tcW w:w="3960" w:type="dxa"/>
            <w:vAlign w:val="center"/>
          </w:tcPr>
          <w:p w14:paraId="6491FDD6">
            <w:pPr>
              <w:spacing w:after="0" w:line="240" w:lineRule="auto"/>
            </w:pPr>
            <w:r>
              <w:rPr>
                <w:rFonts w:ascii="微软雅黑" w:hAnsi="微软雅黑" w:eastAsia="宋体"/>
                <w:b w:val="0"/>
                <w:sz w:val="18"/>
              </w:rPr>
              <w:t>唯一，非空</w:t>
            </w:r>
          </w:p>
        </w:tc>
      </w:tr>
      <w:tr w14:paraId="2815C76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9DC39CF">
            <w:pPr>
              <w:spacing w:after="0" w:line="240" w:lineRule="auto"/>
            </w:pPr>
            <w:r>
              <w:rPr>
                <w:rFonts w:ascii="微软雅黑" w:hAnsi="微软雅黑" w:eastAsia="宋体"/>
                <w:b w:val="0"/>
                <w:sz w:val="18"/>
              </w:rPr>
              <w:t>password_hash</w:t>
            </w:r>
          </w:p>
        </w:tc>
        <w:tc>
          <w:tcPr>
            <w:tcW w:w="1728" w:type="dxa"/>
            <w:vAlign w:val="center"/>
          </w:tcPr>
          <w:p w14:paraId="581CCFE3">
            <w:pPr>
              <w:spacing w:after="0" w:line="240" w:lineRule="auto"/>
            </w:pPr>
            <w:r>
              <w:rPr>
                <w:rFonts w:ascii="微软雅黑" w:hAnsi="微软雅黑" w:eastAsia="宋体"/>
                <w:b w:val="0"/>
                <w:sz w:val="18"/>
              </w:rPr>
              <w:t>VARCHAR2</w:t>
            </w:r>
          </w:p>
        </w:tc>
        <w:tc>
          <w:tcPr>
            <w:tcW w:w="936" w:type="dxa"/>
            <w:vAlign w:val="center"/>
          </w:tcPr>
          <w:p w14:paraId="3AE99EE9">
            <w:pPr>
              <w:spacing w:after="0" w:line="240" w:lineRule="auto"/>
            </w:pPr>
            <w:r>
              <w:rPr>
                <w:rFonts w:ascii="微软雅黑" w:hAnsi="微软雅黑" w:eastAsia="宋体"/>
                <w:b w:val="0"/>
                <w:sz w:val="18"/>
              </w:rPr>
              <w:t>128</w:t>
            </w:r>
          </w:p>
        </w:tc>
        <w:tc>
          <w:tcPr>
            <w:tcW w:w="2520" w:type="dxa"/>
            <w:vAlign w:val="center"/>
          </w:tcPr>
          <w:p w14:paraId="67C682F1">
            <w:pPr>
              <w:spacing w:after="0" w:line="240" w:lineRule="auto"/>
            </w:pPr>
            <w:r>
              <w:rPr>
                <w:rFonts w:ascii="微软雅黑" w:hAnsi="微软雅黑" w:eastAsia="宋体"/>
                <w:b w:val="0"/>
                <w:sz w:val="18"/>
              </w:rPr>
              <w:t>密码散列</w:t>
            </w:r>
          </w:p>
        </w:tc>
        <w:tc>
          <w:tcPr>
            <w:tcW w:w="3960" w:type="dxa"/>
            <w:vAlign w:val="center"/>
          </w:tcPr>
          <w:p w14:paraId="093E1CA2">
            <w:pPr>
              <w:spacing w:after="0" w:line="240" w:lineRule="auto"/>
            </w:pPr>
            <w:r>
              <w:rPr>
                <w:rFonts w:ascii="微软雅黑" w:hAnsi="微软雅黑" w:eastAsia="宋体"/>
                <w:b w:val="0"/>
                <w:sz w:val="18"/>
              </w:rPr>
              <w:t>非空</w:t>
            </w:r>
          </w:p>
        </w:tc>
      </w:tr>
      <w:tr w14:paraId="4C3DFB2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42466C8">
            <w:pPr>
              <w:spacing w:after="0" w:line="240" w:lineRule="auto"/>
            </w:pPr>
            <w:r>
              <w:rPr>
                <w:rFonts w:ascii="微软雅黑" w:hAnsi="微软雅黑" w:eastAsia="宋体"/>
                <w:b w:val="0"/>
                <w:sz w:val="18"/>
              </w:rPr>
              <w:t>user_role</w:t>
            </w:r>
          </w:p>
        </w:tc>
        <w:tc>
          <w:tcPr>
            <w:tcW w:w="1728" w:type="dxa"/>
            <w:vAlign w:val="center"/>
          </w:tcPr>
          <w:p w14:paraId="280C0220">
            <w:pPr>
              <w:spacing w:after="0" w:line="240" w:lineRule="auto"/>
            </w:pPr>
            <w:r>
              <w:rPr>
                <w:rFonts w:ascii="微软雅黑" w:hAnsi="微软雅黑" w:eastAsia="宋体"/>
                <w:b w:val="0"/>
                <w:sz w:val="18"/>
              </w:rPr>
              <w:t>VARCHAR2</w:t>
            </w:r>
          </w:p>
        </w:tc>
        <w:tc>
          <w:tcPr>
            <w:tcW w:w="936" w:type="dxa"/>
            <w:vAlign w:val="center"/>
          </w:tcPr>
          <w:p w14:paraId="423DF805">
            <w:pPr>
              <w:spacing w:after="0" w:line="240" w:lineRule="auto"/>
            </w:pPr>
            <w:r>
              <w:rPr>
                <w:rFonts w:ascii="微软雅黑" w:hAnsi="微软雅黑" w:eastAsia="宋体"/>
                <w:b w:val="0"/>
                <w:sz w:val="18"/>
              </w:rPr>
              <w:t>20</w:t>
            </w:r>
          </w:p>
        </w:tc>
        <w:tc>
          <w:tcPr>
            <w:tcW w:w="2520" w:type="dxa"/>
            <w:vAlign w:val="center"/>
          </w:tcPr>
          <w:p w14:paraId="64B76B28">
            <w:pPr>
              <w:spacing w:after="0" w:line="240" w:lineRule="auto"/>
            </w:pPr>
            <w:r>
              <w:rPr>
                <w:rFonts w:ascii="微软雅黑" w:hAnsi="微软雅黑" w:eastAsia="宋体"/>
                <w:b w:val="0"/>
                <w:sz w:val="18"/>
              </w:rPr>
              <w:t>用户角色</w:t>
            </w:r>
          </w:p>
        </w:tc>
        <w:tc>
          <w:tcPr>
            <w:tcW w:w="3960" w:type="dxa"/>
            <w:vAlign w:val="center"/>
          </w:tcPr>
          <w:p w14:paraId="43EAD7BA">
            <w:pPr>
              <w:spacing w:after="0" w:line="240" w:lineRule="auto"/>
            </w:pPr>
            <w:r>
              <w:rPr>
                <w:rFonts w:ascii="微软雅黑" w:hAnsi="微软雅黑" w:eastAsia="宋体"/>
                <w:b w:val="0"/>
                <w:sz w:val="18"/>
              </w:rPr>
              <w:t>USER/RUNNER/ADMIN等</w:t>
            </w:r>
          </w:p>
        </w:tc>
      </w:tr>
      <w:tr w14:paraId="5991B6D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89EF820">
            <w:pPr>
              <w:spacing w:after="0" w:line="240" w:lineRule="auto"/>
            </w:pPr>
            <w:r>
              <w:rPr>
                <w:rFonts w:ascii="微软雅黑" w:hAnsi="微软雅黑" w:eastAsia="宋体"/>
                <w:b w:val="0"/>
                <w:sz w:val="18"/>
              </w:rPr>
              <w:t>account_status</w:t>
            </w:r>
          </w:p>
        </w:tc>
        <w:tc>
          <w:tcPr>
            <w:tcW w:w="1728" w:type="dxa"/>
            <w:vAlign w:val="center"/>
          </w:tcPr>
          <w:p w14:paraId="1E959BE7">
            <w:pPr>
              <w:spacing w:after="0" w:line="240" w:lineRule="auto"/>
            </w:pPr>
            <w:r>
              <w:rPr>
                <w:rFonts w:ascii="微软雅黑" w:hAnsi="微软雅黑" w:eastAsia="宋体"/>
                <w:b w:val="0"/>
                <w:sz w:val="18"/>
              </w:rPr>
              <w:t>VARCHAR2</w:t>
            </w:r>
          </w:p>
        </w:tc>
        <w:tc>
          <w:tcPr>
            <w:tcW w:w="936" w:type="dxa"/>
            <w:vAlign w:val="center"/>
          </w:tcPr>
          <w:p w14:paraId="5E506704">
            <w:pPr>
              <w:spacing w:after="0" w:line="240" w:lineRule="auto"/>
            </w:pPr>
            <w:r>
              <w:rPr>
                <w:rFonts w:ascii="微软雅黑" w:hAnsi="微软雅黑" w:eastAsia="宋体"/>
                <w:b w:val="0"/>
                <w:sz w:val="18"/>
              </w:rPr>
              <w:t>20</w:t>
            </w:r>
          </w:p>
        </w:tc>
        <w:tc>
          <w:tcPr>
            <w:tcW w:w="2520" w:type="dxa"/>
            <w:vAlign w:val="center"/>
          </w:tcPr>
          <w:p w14:paraId="61829B9E">
            <w:pPr>
              <w:spacing w:after="0" w:line="240" w:lineRule="auto"/>
            </w:pPr>
            <w:r>
              <w:rPr>
                <w:rFonts w:ascii="微软雅黑" w:hAnsi="微软雅黑" w:eastAsia="宋体"/>
                <w:b w:val="0"/>
                <w:sz w:val="18"/>
              </w:rPr>
              <w:t>账号状态</w:t>
            </w:r>
          </w:p>
        </w:tc>
        <w:tc>
          <w:tcPr>
            <w:tcW w:w="3960" w:type="dxa"/>
            <w:vAlign w:val="center"/>
          </w:tcPr>
          <w:p w14:paraId="2B27153E">
            <w:pPr>
              <w:spacing w:after="0" w:line="240" w:lineRule="auto"/>
            </w:pPr>
            <w:r>
              <w:rPr>
                <w:rFonts w:ascii="微软雅黑" w:hAnsi="微软雅黑" w:eastAsia="宋体"/>
                <w:b w:val="0"/>
                <w:sz w:val="18"/>
              </w:rPr>
              <w:t>NORMAL/DISABLED等</w:t>
            </w:r>
          </w:p>
        </w:tc>
      </w:tr>
    </w:tbl>
    <w:p w14:paraId="16068386"/>
    <w:p w14:paraId="7B87F1D7">
      <w:pPr>
        <w:pStyle w:val="4"/>
      </w:pPr>
      <w:r>
        <w:rPr>
          <w:rFonts w:eastAsia="宋体"/>
        </w:rPr>
        <w:t>user_addresses表</w:t>
      </w:r>
    </w:p>
    <w:p w14:paraId="1D4F91D9">
      <w:pPr>
        <w:spacing w:after="120" w:line="300" w:lineRule="auto"/>
        <w:ind w:firstLine="403"/>
      </w:pPr>
      <w:r>
        <w:rPr>
          <w:rFonts w:eastAsia="宋体"/>
          <w:sz w:val="21"/>
        </w:rPr>
        <w:t>user_addresses 表用于保存用户的常用收货地址，属于依赖 users 表存在的弱实体表。它使用 user_id 与 address_no 组成联合主键，既能表示一个用户拥有多个地址，又能避免不同用户之间地址序号冲突，contact_name、contact_phone、campus、building_room 和 is_default 支持用户发布任务时快速选择地址。</w:t>
      </w:r>
    </w:p>
    <w:p w14:paraId="47C8ABDA">
      <w:pPr>
        <w:spacing w:before="40" w:after="80"/>
        <w:jc w:val="center"/>
      </w:pPr>
      <w:r>
        <w:rPr>
          <w:rFonts w:eastAsia="宋体"/>
          <w:b/>
          <w:sz w:val="18"/>
        </w:rPr>
        <w:t>表 3-3 user_addresses表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28"/>
        <w:gridCol w:w="1489"/>
        <w:gridCol w:w="761"/>
        <w:gridCol w:w="1598"/>
        <w:gridCol w:w="2846"/>
      </w:tblGrid>
      <w:tr w14:paraId="32F253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D8CE49A">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BFA925E">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7328029">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20BC25A">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390CE732">
            <w:pPr>
              <w:spacing w:after="0" w:line="240" w:lineRule="auto"/>
              <w:jc w:val="center"/>
            </w:pPr>
            <w:r>
              <w:rPr>
                <w:rFonts w:ascii="微软雅黑" w:hAnsi="微软雅黑" w:eastAsia="宋体"/>
                <w:b/>
                <w:sz w:val="18"/>
              </w:rPr>
              <w:t>备注</w:t>
            </w:r>
          </w:p>
        </w:tc>
      </w:tr>
      <w:tr w14:paraId="4BFF46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E96C0CC">
            <w:pPr>
              <w:spacing w:after="0" w:line="240" w:lineRule="auto"/>
            </w:pPr>
            <w:r>
              <w:rPr>
                <w:rFonts w:ascii="微软雅黑" w:hAnsi="微软雅黑" w:eastAsia="宋体"/>
                <w:b w:val="0"/>
                <w:sz w:val="18"/>
              </w:rPr>
              <w:t>user_id</w:t>
            </w:r>
          </w:p>
        </w:tc>
        <w:tc>
          <w:tcPr>
            <w:tcW w:w="1728" w:type="dxa"/>
            <w:vAlign w:val="center"/>
          </w:tcPr>
          <w:p w14:paraId="4E1BB4FE">
            <w:pPr>
              <w:spacing w:after="0" w:line="240" w:lineRule="auto"/>
            </w:pPr>
            <w:r>
              <w:rPr>
                <w:rFonts w:ascii="微软雅黑" w:hAnsi="微软雅黑" w:eastAsia="宋体"/>
                <w:b w:val="0"/>
                <w:sz w:val="18"/>
              </w:rPr>
              <w:t>NUMBER</w:t>
            </w:r>
          </w:p>
        </w:tc>
        <w:tc>
          <w:tcPr>
            <w:tcW w:w="936" w:type="dxa"/>
            <w:vAlign w:val="center"/>
          </w:tcPr>
          <w:p w14:paraId="1E496C0D">
            <w:pPr>
              <w:spacing w:after="0" w:line="240" w:lineRule="auto"/>
            </w:pPr>
            <w:r>
              <w:rPr>
                <w:rFonts w:ascii="微软雅黑" w:hAnsi="微软雅黑" w:eastAsia="宋体"/>
                <w:b w:val="0"/>
                <w:sz w:val="18"/>
              </w:rPr>
              <w:t>-</w:t>
            </w:r>
          </w:p>
        </w:tc>
        <w:tc>
          <w:tcPr>
            <w:tcW w:w="2520" w:type="dxa"/>
            <w:vAlign w:val="center"/>
          </w:tcPr>
          <w:p w14:paraId="3F96994B">
            <w:pPr>
              <w:spacing w:after="0" w:line="240" w:lineRule="auto"/>
            </w:pPr>
            <w:r>
              <w:rPr>
                <w:rFonts w:ascii="微软雅黑" w:hAnsi="微软雅黑" w:eastAsia="宋体"/>
                <w:b w:val="0"/>
                <w:sz w:val="18"/>
              </w:rPr>
              <w:t>所属用户</w:t>
            </w:r>
          </w:p>
        </w:tc>
        <w:tc>
          <w:tcPr>
            <w:tcW w:w="3960" w:type="dxa"/>
            <w:vAlign w:val="center"/>
          </w:tcPr>
          <w:p w14:paraId="6C04F511">
            <w:pPr>
              <w:spacing w:after="0" w:line="240" w:lineRule="auto"/>
            </w:pPr>
            <w:r>
              <w:rPr>
                <w:rFonts w:ascii="微软雅黑" w:hAnsi="微软雅黑" w:eastAsia="宋体"/>
                <w:b w:val="0"/>
                <w:sz w:val="18"/>
              </w:rPr>
              <w:t>PK，FK -&gt; users(user_id)</w:t>
            </w:r>
          </w:p>
        </w:tc>
      </w:tr>
      <w:tr w14:paraId="5E0B0E9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C5F5179">
            <w:pPr>
              <w:spacing w:after="0" w:line="240" w:lineRule="auto"/>
            </w:pPr>
            <w:r>
              <w:rPr>
                <w:rFonts w:ascii="微软雅黑" w:hAnsi="微软雅黑" w:eastAsia="宋体"/>
                <w:b w:val="0"/>
                <w:sz w:val="18"/>
              </w:rPr>
              <w:t>address_no</w:t>
            </w:r>
          </w:p>
        </w:tc>
        <w:tc>
          <w:tcPr>
            <w:tcW w:w="1728" w:type="dxa"/>
            <w:vAlign w:val="center"/>
          </w:tcPr>
          <w:p w14:paraId="7016DDAE">
            <w:pPr>
              <w:spacing w:after="0" w:line="240" w:lineRule="auto"/>
            </w:pPr>
            <w:r>
              <w:rPr>
                <w:rFonts w:ascii="微软雅黑" w:hAnsi="微软雅黑" w:eastAsia="宋体"/>
                <w:b w:val="0"/>
                <w:sz w:val="18"/>
              </w:rPr>
              <w:t>NUMBER</w:t>
            </w:r>
          </w:p>
        </w:tc>
        <w:tc>
          <w:tcPr>
            <w:tcW w:w="936" w:type="dxa"/>
            <w:vAlign w:val="center"/>
          </w:tcPr>
          <w:p w14:paraId="61CE7C3D">
            <w:pPr>
              <w:spacing w:after="0" w:line="240" w:lineRule="auto"/>
            </w:pPr>
            <w:r>
              <w:rPr>
                <w:rFonts w:ascii="微软雅黑" w:hAnsi="微软雅黑" w:eastAsia="宋体"/>
                <w:b w:val="0"/>
                <w:sz w:val="18"/>
              </w:rPr>
              <w:t>-</w:t>
            </w:r>
          </w:p>
        </w:tc>
        <w:tc>
          <w:tcPr>
            <w:tcW w:w="2520" w:type="dxa"/>
            <w:vAlign w:val="center"/>
          </w:tcPr>
          <w:p w14:paraId="54D9C0C3">
            <w:pPr>
              <w:spacing w:after="0" w:line="240" w:lineRule="auto"/>
            </w:pPr>
            <w:r>
              <w:rPr>
                <w:rFonts w:ascii="微软雅黑" w:hAnsi="微软雅黑" w:eastAsia="宋体"/>
                <w:b w:val="0"/>
                <w:sz w:val="18"/>
              </w:rPr>
              <w:t>地址序号</w:t>
            </w:r>
          </w:p>
        </w:tc>
        <w:tc>
          <w:tcPr>
            <w:tcW w:w="3960" w:type="dxa"/>
            <w:vAlign w:val="center"/>
          </w:tcPr>
          <w:p w14:paraId="1548059C">
            <w:pPr>
              <w:spacing w:after="0" w:line="240" w:lineRule="auto"/>
            </w:pPr>
            <w:r>
              <w:rPr>
                <w:rFonts w:ascii="微软雅黑" w:hAnsi="微软雅黑" w:eastAsia="宋体"/>
                <w:b w:val="0"/>
                <w:sz w:val="18"/>
              </w:rPr>
              <w:t>PK，弱实体部分键</w:t>
            </w:r>
          </w:p>
        </w:tc>
      </w:tr>
      <w:tr w14:paraId="0B5130D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65E7055">
            <w:pPr>
              <w:spacing w:after="0" w:line="240" w:lineRule="auto"/>
            </w:pPr>
            <w:r>
              <w:rPr>
                <w:rFonts w:ascii="微软雅黑" w:hAnsi="微软雅黑" w:eastAsia="宋体"/>
                <w:b w:val="0"/>
                <w:sz w:val="18"/>
              </w:rPr>
              <w:t>contact_name</w:t>
            </w:r>
          </w:p>
        </w:tc>
        <w:tc>
          <w:tcPr>
            <w:tcW w:w="1728" w:type="dxa"/>
            <w:vAlign w:val="center"/>
          </w:tcPr>
          <w:p w14:paraId="002BE6D3">
            <w:pPr>
              <w:spacing w:after="0" w:line="240" w:lineRule="auto"/>
            </w:pPr>
            <w:r>
              <w:rPr>
                <w:rFonts w:ascii="微软雅黑" w:hAnsi="微软雅黑" w:eastAsia="宋体"/>
                <w:b w:val="0"/>
                <w:sz w:val="18"/>
              </w:rPr>
              <w:t>VARCHAR2</w:t>
            </w:r>
          </w:p>
        </w:tc>
        <w:tc>
          <w:tcPr>
            <w:tcW w:w="936" w:type="dxa"/>
            <w:vAlign w:val="center"/>
          </w:tcPr>
          <w:p w14:paraId="438DF27C">
            <w:pPr>
              <w:spacing w:after="0" w:line="240" w:lineRule="auto"/>
            </w:pPr>
            <w:r>
              <w:rPr>
                <w:rFonts w:ascii="微软雅黑" w:hAnsi="微软雅黑" w:eastAsia="宋体"/>
                <w:b w:val="0"/>
                <w:sz w:val="18"/>
              </w:rPr>
              <w:t>50</w:t>
            </w:r>
          </w:p>
        </w:tc>
        <w:tc>
          <w:tcPr>
            <w:tcW w:w="2520" w:type="dxa"/>
            <w:vAlign w:val="center"/>
          </w:tcPr>
          <w:p w14:paraId="0D1224A1">
            <w:pPr>
              <w:spacing w:after="0" w:line="240" w:lineRule="auto"/>
            </w:pPr>
            <w:r>
              <w:rPr>
                <w:rFonts w:ascii="微软雅黑" w:hAnsi="微软雅黑" w:eastAsia="宋体"/>
                <w:b w:val="0"/>
                <w:sz w:val="18"/>
              </w:rPr>
              <w:t>联系人</w:t>
            </w:r>
          </w:p>
        </w:tc>
        <w:tc>
          <w:tcPr>
            <w:tcW w:w="3960" w:type="dxa"/>
            <w:vAlign w:val="center"/>
          </w:tcPr>
          <w:p w14:paraId="3A3A1DAA">
            <w:pPr>
              <w:spacing w:after="0" w:line="240" w:lineRule="auto"/>
            </w:pPr>
            <w:r>
              <w:rPr>
                <w:rFonts w:ascii="微软雅黑" w:hAnsi="微软雅黑" w:eastAsia="宋体"/>
                <w:b w:val="0"/>
                <w:sz w:val="18"/>
              </w:rPr>
              <w:t>非空</w:t>
            </w:r>
          </w:p>
        </w:tc>
      </w:tr>
      <w:tr w14:paraId="76A905E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2C176FE">
            <w:pPr>
              <w:spacing w:after="0" w:line="240" w:lineRule="auto"/>
            </w:pPr>
            <w:r>
              <w:rPr>
                <w:rFonts w:ascii="微软雅黑" w:hAnsi="微软雅黑" w:eastAsia="宋体"/>
                <w:b w:val="0"/>
                <w:sz w:val="18"/>
              </w:rPr>
              <w:t>contact_phone</w:t>
            </w:r>
          </w:p>
        </w:tc>
        <w:tc>
          <w:tcPr>
            <w:tcW w:w="1728" w:type="dxa"/>
            <w:vAlign w:val="center"/>
          </w:tcPr>
          <w:p w14:paraId="7C10269F">
            <w:pPr>
              <w:spacing w:after="0" w:line="240" w:lineRule="auto"/>
            </w:pPr>
            <w:r>
              <w:rPr>
                <w:rFonts w:ascii="微软雅黑" w:hAnsi="微软雅黑" w:eastAsia="宋体"/>
                <w:b w:val="0"/>
                <w:sz w:val="18"/>
              </w:rPr>
              <w:t>VARCHAR2</w:t>
            </w:r>
          </w:p>
        </w:tc>
        <w:tc>
          <w:tcPr>
            <w:tcW w:w="936" w:type="dxa"/>
            <w:vAlign w:val="center"/>
          </w:tcPr>
          <w:p w14:paraId="44E1B109">
            <w:pPr>
              <w:spacing w:after="0" w:line="240" w:lineRule="auto"/>
            </w:pPr>
            <w:r>
              <w:rPr>
                <w:rFonts w:ascii="微软雅黑" w:hAnsi="微软雅黑" w:eastAsia="宋体"/>
                <w:b w:val="0"/>
                <w:sz w:val="18"/>
              </w:rPr>
              <w:t>20</w:t>
            </w:r>
          </w:p>
        </w:tc>
        <w:tc>
          <w:tcPr>
            <w:tcW w:w="2520" w:type="dxa"/>
            <w:vAlign w:val="center"/>
          </w:tcPr>
          <w:p w14:paraId="75D95F62">
            <w:pPr>
              <w:spacing w:after="0" w:line="240" w:lineRule="auto"/>
            </w:pPr>
            <w:r>
              <w:rPr>
                <w:rFonts w:ascii="微软雅黑" w:hAnsi="微软雅黑" w:eastAsia="宋体"/>
                <w:b w:val="0"/>
                <w:sz w:val="18"/>
              </w:rPr>
              <w:t>联系电话</w:t>
            </w:r>
          </w:p>
        </w:tc>
        <w:tc>
          <w:tcPr>
            <w:tcW w:w="3960" w:type="dxa"/>
            <w:vAlign w:val="center"/>
          </w:tcPr>
          <w:p w14:paraId="46AEBAB7">
            <w:pPr>
              <w:spacing w:after="0" w:line="240" w:lineRule="auto"/>
            </w:pPr>
            <w:r>
              <w:rPr>
                <w:rFonts w:ascii="微软雅黑" w:hAnsi="微软雅黑" w:eastAsia="宋体"/>
                <w:b w:val="0"/>
                <w:sz w:val="18"/>
              </w:rPr>
              <w:t>非空</w:t>
            </w:r>
          </w:p>
        </w:tc>
      </w:tr>
      <w:tr w14:paraId="23767E5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0F471B2">
            <w:pPr>
              <w:spacing w:after="0" w:line="240" w:lineRule="auto"/>
            </w:pPr>
            <w:r>
              <w:rPr>
                <w:rFonts w:ascii="微软雅黑" w:hAnsi="微软雅黑" w:eastAsia="宋体"/>
                <w:b w:val="0"/>
                <w:sz w:val="18"/>
              </w:rPr>
              <w:t>campus</w:t>
            </w:r>
          </w:p>
        </w:tc>
        <w:tc>
          <w:tcPr>
            <w:tcW w:w="1728" w:type="dxa"/>
            <w:vAlign w:val="center"/>
          </w:tcPr>
          <w:p w14:paraId="6E63933F">
            <w:pPr>
              <w:spacing w:after="0" w:line="240" w:lineRule="auto"/>
            </w:pPr>
            <w:r>
              <w:rPr>
                <w:rFonts w:ascii="微软雅黑" w:hAnsi="微软雅黑" w:eastAsia="宋体"/>
                <w:b w:val="0"/>
                <w:sz w:val="18"/>
              </w:rPr>
              <w:t>VARCHAR2</w:t>
            </w:r>
          </w:p>
        </w:tc>
        <w:tc>
          <w:tcPr>
            <w:tcW w:w="936" w:type="dxa"/>
            <w:vAlign w:val="center"/>
          </w:tcPr>
          <w:p w14:paraId="57AF81AF">
            <w:pPr>
              <w:spacing w:after="0" w:line="240" w:lineRule="auto"/>
            </w:pPr>
            <w:r>
              <w:rPr>
                <w:rFonts w:ascii="微软雅黑" w:hAnsi="微软雅黑" w:eastAsia="宋体"/>
                <w:b w:val="0"/>
                <w:sz w:val="18"/>
              </w:rPr>
              <w:t>50</w:t>
            </w:r>
          </w:p>
        </w:tc>
        <w:tc>
          <w:tcPr>
            <w:tcW w:w="2520" w:type="dxa"/>
            <w:vAlign w:val="center"/>
          </w:tcPr>
          <w:p w14:paraId="634399A7">
            <w:pPr>
              <w:spacing w:after="0" w:line="240" w:lineRule="auto"/>
            </w:pPr>
            <w:r>
              <w:rPr>
                <w:rFonts w:ascii="微软雅黑" w:hAnsi="微软雅黑" w:eastAsia="宋体"/>
                <w:b w:val="0"/>
                <w:sz w:val="18"/>
              </w:rPr>
              <w:t>校区</w:t>
            </w:r>
          </w:p>
        </w:tc>
        <w:tc>
          <w:tcPr>
            <w:tcW w:w="3960" w:type="dxa"/>
            <w:vAlign w:val="center"/>
          </w:tcPr>
          <w:p w14:paraId="2A97A39C">
            <w:pPr>
              <w:spacing w:after="0" w:line="240" w:lineRule="auto"/>
            </w:pPr>
            <w:r>
              <w:rPr>
                <w:rFonts w:ascii="微软雅黑" w:hAnsi="微软雅黑" w:eastAsia="宋体"/>
                <w:b w:val="0"/>
                <w:sz w:val="18"/>
              </w:rPr>
              <w:t>非空</w:t>
            </w:r>
          </w:p>
        </w:tc>
      </w:tr>
      <w:tr w14:paraId="30CFA06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327A99C">
            <w:pPr>
              <w:spacing w:after="0" w:line="240" w:lineRule="auto"/>
            </w:pPr>
            <w:r>
              <w:rPr>
                <w:rFonts w:ascii="微软雅黑" w:hAnsi="微软雅黑" w:eastAsia="宋体"/>
                <w:b w:val="0"/>
                <w:sz w:val="18"/>
              </w:rPr>
              <w:t>building_room</w:t>
            </w:r>
          </w:p>
        </w:tc>
        <w:tc>
          <w:tcPr>
            <w:tcW w:w="1728" w:type="dxa"/>
            <w:vAlign w:val="center"/>
          </w:tcPr>
          <w:p w14:paraId="5CAE0E6A">
            <w:pPr>
              <w:spacing w:after="0" w:line="240" w:lineRule="auto"/>
            </w:pPr>
            <w:r>
              <w:rPr>
                <w:rFonts w:ascii="微软雅黑" w:hAnsi="微软雅黑" w:eastAsia="宋体"/>
                <w:b w:val="0"/>
                <w:sz w:val="18"/>
              </w:rPr>
              <w:t>VARCHAR2</w:t>
            </w:r>
          </w:p>
        </w:tc>
        <w:tc>
          <w:tcPr>
            <w:tcW w:w="936" w:type="dxa"/>
            <w:vAlign w:val="center"/>
          </w:tcPr>
          <w:p w14:paraId="0138D7E2">
            <w:pPr>
              <w:spacing w:after="0" w:line="240" w:lineRule="auto"/>
            </w:pPr>
            <w:r>
              <w:rPr>
                <w:rFonts w:ascii="微软雅黑" w:hAnsi="微软雅黑" w:eastAsia="宋体"/>
                <w:b w:val="0"/>
                <w:sz w:val="18"/>
              </w:rPr>
              <w:t>120</w:t>
            </w:r>
          </w:p>
        </w:tc>
        <w:tc>
          <w:tcPr>
            <w:tcW w:w="2520" w:type="dxa"/>
            <w:vAlign w:val="center"/>
          </w:tcPr>
          <w:p w14:paraId="744668B0">
            <w:pPr>
              <w:spacing w:after="0" w:line="240" w:lineRule="auto"/>
            </w:pPr>
            <w:r>
              <w:rPr>
                <w:rFonts w:ascii="微软雅黑" w:hAnsi="微软雅黑" w:eastAsia="宋体"/>
                <w:b w:val="0"/>
                <w:sz w:val="18"/>
              </w:rPr>
              <w:t>楼栋房间</w:t>
            </w:r>
          </w:p>
        </w:tc>
        <w:tc>
          <w:tcPr>
            <w:tcW w:w="3960" w:type="dxa"/>
            <w:vAlign w:val="center"/>
          </w:tcPr>
          <w:p w14:paraId="1D755055">
            <w:pPr>
              <w:spacing w:after="0" w:line="240" w:lineRule="auto"/>
            </w:pPr>
            <w:r>
              <w:rPr>
                <w:rFonts w:ascii="微软雅黑" w:hAnsi="微软雅黑" w:eastAsia="宋体"/>
                <w:b w:val="0"/>
                <w:sz w:val="18"/>
              </w:rPr>
              <w:t>非空</w:t>
            </w:r>
          </w:p>
        </w:tc>
      </w:tr>
      <w:tr w14:paraId="7F2BD9E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2DA9F63">
            <w:pPr>
              <w:spacing w:after="0" w:line="240" w:lineRule="auto"/>
            </w:pPr>
            <w:r>
              <w:rPr>
                <w:rFonts w:ascii="微软雅黑" w:hAnsi="微软雅黑" w:eastAsia="宋体"/>
                <w:b w:val="0"/>
                <w:sz w:val="18"/>
              </w:rPr>
              <w:t>is_default</w:t>
            </w:r>
          </w:p>
        </w:tc>
        <w:tc>
          <w:tcPr>
            <w:tcW w:w="1728" w:type="dxa"/>
            <w:vAlign w:val="center"/>
          </w:tcPr>
          <w:p w14:paraId="191EF548">
            <w:pPr>
              <w:spacing w:after="0" w:line="240" w:lineRule="auto"/>
            </w:pPr>
            <w:r>
              <w:rPr>
                <w:rFonts w:ascii="微软雅黑" w:hAnsi="微软雅黑" w:eastAsia="宋体"/>
                <w:b w:val="0"/>
                <w:sz w:val="18"/>
              </w:rPr>
              <w:t>CHAR</w:t>
            </w:r>
          </w:p>
        </w:tc>
        <w:tc>
          <w:tcPr>
            <w:tcW w:w="936" w:type="dxa"/>
            <w:vAlign w:val="center"/>
          </w:tcPr>
          <w:p w14:paraId="7A1BA1E4">
            <w:pPr>
              <w:spacing w:after="0" w:line="240" w:lineRule="auto"/>
            </w:pPr>
            <w:r>
              <w:rPr>
                <w:rFonts w:ascii="微软雅黑" w:hAnsi="微软雅黑" w:eastAsia="宋体"/>
                <w:b w:val="0"/>
                <w:sz w:val="18"/>
              </w:rPr>
              <w:t>1</w:t>
            </w:r>
          </w:p>
        </w:tc>
        <w:tc>
          <w:tcPr>
            <w:tcW w:w="2520" w:type="dxa"/>
            <w:vAlign w:val="center"/>
          </w:tcPr>
          <w:p w14:paraId="70C7BE21">
            <w:pPr>
              <w:spacing w:after="0" w:line="240" w:lineRule="auto"/>
            </w:pPr>
            <w:r>
              <w:rPr>
                <w:rFonts w:ascii="微软雅黑" w:hAnsi="微软雅黑" w:eastAsia="宋体"/>
                <w:b w:val="0"/>
                <w:sz w:val="18"/>
              </w:rPr>
              <w:t>默认标志</w:t>
            </w:r>
          </w:p>
        </w:tc>
        <w:tc>
          <w:tcPr>
            <w:tcW w:w="3960" w:type="dxa"/>
            <w:vAlign w:val="center"/>
          </w:tcPr>
          <w:p w14:paraId="5E0DAB8F">
            <w:pPr>
              <w:spacing w:after="0" w:line="240" w:lineRule="auto"/>
            </w:pPr>
            <w:r>
              <w:rPr>
                <w:rFonts w:ascii="微软雅黑" w:hAnsi="微软雅黑" w:eastAsia="宋体"/>
                <w:b w:val="0"/>
                <w:sz w:val="18"/>
              </w:rPr>
              <w:t>Y/N</w:t>
            </w:r>
          </w:p>
        </w:tc>
      </w:tr>
    </w:tbl>
    <w:p w14:paraId="76AE10A5"/>
    <w:p w14:paraId="7C333499">
      <w:pPr>
        <w:pStyle w:val="4"/>
      </w:pPr>
      <w:r>
        <w:rPr>
          <w:rFonts w:eastAsia="宋体"/>
        </w:rPr>
        <w:t>runners表</w:t>
      </w:r>
    </w:p>
    <w:p w14:paraId="26B56BFB">
      <w:pPr>
        <w:spacing w:after="120" w:line="300" w:lineRule="auto"/>
        <w:ind w:firstLine="403"/>
      </w:pPr>
      <w:r>
        <w:rPr>
          <w:rFonts w:eastAsia="宋体"/>
          <w:sz w:val="21"/>
        </w:rPr>
        <w:t>runners 表用于保存用户申请成为跑腿员后的资格资料和接单状态。该表通过 user_id 与 users 表形成一对一扩展关系，避免将真实姓名、身份信息、审核状态、工作状态和信誉分等跑腿员专有字段放入用户基础表中。</w:t>
      </w:r>
    </w:p>
    <w:p w14:paraId="532AB59A">
      <w:pPr>
        <w:spacing w:before="40" w:after="80"/>
        <w:jc w:val="center"/>
      </w:pPr>
      <w:r>
        <w:rPr>
          <w:rFonts w:eastAsia="宋体"/>
          <w:b/>
          <w:sz w:val="18"/>
        </w:rPr>
        <w:t>表 3-4 runners表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7"/>
        <w:gridCol w:w="1419"/>
        <w:gridCol w:w="710"/>
        <w:gridCol w:w="1327"/>
        <w:gridCol w:w="3429"/>
      </w:tblGrid>
      <w:tr w14:paraId="4876361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57AACD8">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9364A3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1C09C23">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299FE88">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0075776">
            <w:pPr>
              <w:spacing w:after="0" w:line="240" w:lineRule="auto"/>
              <w:jc w:val="center"/>
            </w:pPr>
            <w:r>
              <w:rPr>
                <w:rFonts w:ascii="微软雅黑" w:hAnsi="微软雅黑" w:eastAsia="宋体"/>
                <w:b/>
                <w:sz w:val="18"/>
              </w:rPr>
              <w:t>备注</w:t>
            </w:r>
          </w:p>
        </w:tc>
      </w:tr>
      <w:tr w14:paraId="4A96C61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BDB2150">
            <w:pPr>
              <w:spacing w:after="0" w:line="240" w:lineRule="auto"/>
            </w:pPr>
            <w:r>
              <w:rPr>
                <w:rFonts w:ascii="微软雅黑" w:hAnsi="微软雅黑" w:eastAsia="宋体"/>
                <w:b w:val="0"/>
                <w:sz w:val="18"/>
              </w:rPr>
              <w:t>runner_id</w:t>
            </w:r>
          </w:p>
        </w:tc>
        <w:tc>
          <w:tcPr>
            <w:tcW w:w="1728" w:type="dxa"/>
            <w:vAlign w:val="center"/>
          </w:tcPr>
          <w:p w14:paraId="7DB3C279">
            <w:pPr>
              <w:spacing w:after="0" w:line="240" w:lineRule="auto"/>
            </w:pPr>
            <w:r>
              <w:rPr>
                <w:rFonts w:ascii="微软雅黑" w:hAnsi="微软雅黑" w:eastAsia="宋体"/>
                <w:b w:val="0"/>
                <w:sz w:val="18"/>
              </w:rPr>
              <w:t>NUMBER</w:t>
            </w:r>
          </w:p>
        </w:tc>
        <w:tc>
          <w:tcPr>
            <w:tcW w:w="936" w:type="dxa"/>
            <w:vAlign w:val="center"/>
          </w:tcPr>
          <w:p w14:paraId="45CC9E54">
            <w:pPr>
              <w:spacing w:after="0" w:line="240" w:lineRule="auto"/>
            </w:pPr>
            <w:r>
              <w:rPr>
                <w:rFonts w:ascii="微软雅黑" w:hAnsi="微软雅黑" w:eastAsia="宋体"/>
                <w:b w:val="0"/>
                <w:sz w:val="18"/>
              </w:rPr>
              <w:t>-</w:t>
            </w:r>
          </w:p>
        </w:tc>
        <w:tc>
          <w:tcPr>
            <w:tcW w:w="2520" w:type="dxa"/>
            <w:vAlign w:val="center"/>
          </w:tcPr>
          <w:p w14:paraId="108BAB7E">
            <w:pPr>
              <w:spacing w:after="0" w:line="240" w:lineRule="auto"/>
            </w:pPr>
            <w:r>
              <w:rPr>
                <w:rFonts w:ascii="微软雅黑" w:hAnsi="微软雅黑" w:eastAsia="宋体"/>
                <w:b w:val="0"/>
                <w:sz w:val="18"/>
              </w:rPr>
              <w:t>跑腿员编号</w:t>
            </w:r>
          </w:p>
        </w:tc>
        <w:tc>
          <w:tcPr>
            <w:tcW w:w="3960" w:type="dxa"/>
            <w:vAlign w:val="center"/>
          </w:tcPr>
          <w:p w14:paraId="71C6568E">
            <w:pPr>
              <w:spacing w:after="0" w:line="240" w:lineRule="auto"/>
            </w:pPr>
            <w:r>
              <w:rPr>
                <w:rFonts w:ascii="微软雅黑" w:hAnsi="微软雅黑" w:eastAsia="宋体"/>
                <w:b w:val="0"/>
                <w:sz w:val="18"/>
              </w:rPr>
              <w:t>PK，身份列</w:t>
            </w:r>
          </w:p>
        </w:tc>
      </w:tr>
      <w:tr w14:paraId="502F4FC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A3695BE">
            <w:pPr>
              <w:spacing w:after="0" w:line="240" w:lineRule="auto"/>
            </w:pPr>
            <w:r>
              <w:rPr>
                <w:rFonts w:ascii="微软雅黑" w:hAnsi="微软雅黑" w:eastAsia="宋体"/>
                <w:b w:val="0"/>
                <w:sz w:val="18"/>
              </w:rPr>
              <w:t>user_id</w:t>
            </w:r>
          </w:p>
        </w:tc>
        <w:tc>
          <w:tcPr>
            <w:tcW w:w="1728" w:type="dxa"/>
            <w:vAlign w:val="center"/>
          </w:tcPr>
          <w:p w14:paraId="4DCD2B5E">
            <w:pPr>
              <w:spacing w:after="0" w:line="240" w:lineRule="auto"/>
            </w:pPr>
            <w:r>
              <w:rPr>
                <w:rFonts w:ascii="微软雅黑" w:hAnsi="微软雅黑" w:eastAsia="宋体"/>
                <w:b w:val="0"/>
                <w:sz w:val="18"/>
              </w:rPr>
              <w:t>NUMBER</w:t>
            </w:r>
          </w:p>
        </w:tc>
        <w:tc>
          <w:tcPr>
            <w:tcW w:w="936" w:type="dxa"/>
            <w:vAlign w:val="center"/>
          </w:tcPr>
          <w:p w14:paraId="11833433">
            <w:pPr>
              <w:spacing w:after="0" w:line="240" w:lineRule="auto"/>
            </w:pPr>
            <w:r>
              <w:rPr>
                <w:rFonts w:ascii="微软雅黑" w:hAnsi="微软雅黑" w:eastAsia="宋体"/>
                <w:b w:val="0"/>
                <w:sz w:val="18"/>
              </w:rPr>
              <w:t>-</w:t>
            </w:r>
          </w:p>
        </w:tc>
        <w:tc>
          <w:tcPr>
            <w:tcW w:w="2520" w:type="dxa"/>
            <w:vAlign w:val="center"/>
          </w:tcPr>
          <w:p w14:paraId="4D44BB8C">
            <w:pPr>
              <w:spacing w:after="0" w:line="240" w:lineRule="auto"/>
            </w:pPr>
            <w:r>
              <w:rPr>
                <w:rFonts w:ascii="微软雅黑" w:hAnsi="微软雅黑" w:eastAsia="宋体"/>
                <w:b w:val="0"/>
                <w:sz w:val="18"/>
              </w:rPr>
              <w:t>关联用户</w:t>
            </w:r>
          </w:p>
        </w:tc>
        <w:tc>
          <w:tcPr>
            <w:tcW w:w="3960" w:type="dxa"/>
            <w:vAlign w:val="center"/>
          </w:tcPr>
          <w:p w14:paraId="6C9218D9">
            <w:pPr>
              <w:spacing w:after="0" w:line="240" w:lineRule="auto"/>
            </w:pPr>
            <w:r>
              <w:rPr>
                <w:rFonts w:ascii="微软雅黑" w:hAnsi="微软雅黑" w:eastAsia="宋体"/>
                <w:b w:val="0"/>
                <w:sz w:val="18"/>
              </w:rPr>
              <w:t>FK -&gt; users(user_id)，唯一</w:t>
            </w:r>
          </w:p>
        </w:tc>
      </w:tr>
      <w:tr w14:paraId="641FC29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E1D7FCD">
            <w:pPr>
              <w:spacing w:after="0" w:line="240" w:lineRule="auto"/>
            </w:pPr>
            <w:r>
              <w:rPr>
                <w:rFonts w:ascii="微软雅黑" w:hAnsi="微软雅黑" w:eastAsia="宋体"/>
                <w:b w:val="0"/>
                <w:sz w:val="18"/>
              </w:rPr>
              <w:t>real_name</w:t>
            </w:r>
          </w:p>
        </w:tc>
        <w:tc>
          <w:tcPr>
            <w:tcW w:w="1728" w:type="dxa"/>
            <w:vAlign w:val="center"/>
          </w:tcPr>
          <w:p w14:paraId="09EC84EC">
            <w:pPr>
              <w:spacing w:after="0" w:line="240" w:lineRule="auto"/>
            </w:pPr>
            <w:r>
              <w:rPr>
                <w:rFonts w:ascii="微软雅黑" w:hAnsi="微软雅黑" w:eastAsia="宋体"/>
                <w:b w:val="0"/>
                <w:sz w:val="18"/>
              </w:rPr>
              <w:t>VARCHAR2</w:t>
            </w:r>
          </w:p>
        </w:tc>
        <w:tc>
          <w:tcPr>
            <w:tcW w:w="936" w:type="dxa"/>
            <w:vAlign w:val="center"/>
          </w:tcPr>
          <w:p w14:paraId="6B531AB0">
            <w:pPr>
              <w:spacing w:after="0" w:line="240" w:lineRule="auto"/>
            </w:pPr>
            <w:r>
              <w:rPr>
                <w:rFonts w:ascii="微软雅黑" w:hAnsi="微软雅黑" w:eastAsia="宋体"/>
                <w:b w:val="0"/>
                <w:sz w:val="18"/>
              </w:rPr>
              <w:t>50</w:t>
            </w:r>
          </w:p>
        </w:tc>
        <w:tc>
          <w:tcPr>
            <w:tcW w:w="2520" w:type="dxa"/>
            <w:vAlign w:val="center"/>
          </w:tcPr>
          <w:p w14:paraId="3136D29A">
            <w:pPr>
              <w:spacing w:after="0" w:line="240" w:lineRule="auto"/>
            </w:pPr>
            <w:r>
              <w:rPr>
                <w:rFonts w:ascii="微软雅黑" w:hAnsi="微软雅黑" w:eastAsia="宋体"/>
                <w:b w:val="0"/>
                <w:sz w:val="18"/>
              </w:rPr>
              <w:t>真实姓名</w:t>
            </w:r>
          </w:p>
        </w:tc>
        <w:tc>
          <w:tcPr>
            <w:tcW w:w="3960" w:type="dxa"/>
            <w:vAlign w:val="center"/>
          </w:tcPr>
          <w:p w14:paraId="40C3616E">
            <w:pPr>
              <w:spacing w:after="0" w:line="240" w:lineRule="auto"/>
            </w:pPr>
            <w:r>
              <w:rPr>
                <w:rFonts w:ascii="微软雅黑" w:hAnsi="微软雅黑" w:eastAsia="宋体"/>
                <w:b w:val="0"/>
                <w:sz w:val="18"/>
              </w:rPr>
              <w:t>非空</w:t>
            </w:r>
          </w:p>
        </w:tc>
      </w:tr>
      <w:tr w14:paraId="5CCB3E8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E412D98">
            <w:pPr>
              <w:spacing w:after="0" w:line="240" w:lineRule="auto"/>
            </w:pPr>
            <w:r>
              <w:rPr>
                <w:rFonts w:ascii="微软雅黑" w:hAnsi="微软雅黑" w:eastAsia="宋体"/>
                <w:b w:val="0"/>
                <w:sz w:val="18"/>
              </w:rPr>
              <w:t>identity_info</w:t>
            </w:r>
          </w:p>
        </w:tc>
        <w:tc>
          <w:tcPr>
            <w:tcW w:w="1728" w:type="dxa"/>
            <w:vAlign w:val="center"/>
          </w:tcPr>
          <w:p w14:paraId="30D465B4">
            <w:pPr>
              <w:spacing w:after="0" w:line="240" w:lineRule="auto"/>
            </w:pPr>
            <w:r>
              <w:rPr>
                <w:rFonts w:ascii="微软雅黑" w:hAnsi="微软雅黑" w:eastAsia="宋体"/>
                <w:b w:val="0"/>
                <w:sz w:val="18"/>
              </w:rPr>
              <w:t>VARCHAR2</w:t>
            </w:r>
          </w:p>
        </w:tc>
        <w:tc>
          <w:tcPr>
            <w:tcW w:w="936" w:type="dxa"/>
            <w:vAlign w:val="center"/>
          </w:tcPr>
          <w:p w14:paraId="7FDC1DD0">
            <w:pPr>
              <w:spacing w:after="0" w:line="240" w:lineRule="auto"/>
            </w:pPr>
            <w:r>
              <w:rPr>
                <w:rFonts w:ascii="微软雅黑" w:hAnsi="微软雅黑" w:eastAsia="宋体"/>
                <w:b w:val="0"/>
                <w:sz w:val="18"/>
              </w:rPr>
              <w:t>200</w:t>
            </w:r>
          </w:p>
        </w:tc>
        <w:tc>
          <w:tcPr>
            <w:tcW w:w="2520" w:type="dxa"/>
            <w:vAlign w:val="center"/>
          </w:tcPr>
          <w:p w14:paraId="73F5F164">
            <w:pPr>
              <w:spacing w:after="0" w:line="240" w:lineRule="auto"/>
            </w:pPr>
            <w:r>
              <w:rPr>
                <w:rFonts w:ascii="微软雅黑" w:hAnsi="微软雅黑" w:eastAsia="宋体"/>
                <w:b w:val="0"/>
                <w:sz w:val="18"/>
              </w:rPr>
              <w:t>身份信息</w:t>
            </w:r>
          </w:p>
        </w:tc>
        <w:tc>
          <w:tcPr>
            <w:tcW w:w="3960" w:type="dxa"/>
            <w:vAlign w:val="center"/>
          </w:tcPr>
          <w:p w14:paraId="68FA3D75">
            <w:pPr>
              <w:spacing w:after="0" w:line="240" w:lineRule="auto"/>
            </w:pPr>
            <w:r>
              <w:rPr>
                <w:rFonts w:ascii="微软雅黑" w:hAnsi="微软雅黑" w:eastAsia="宋体"/>
                <w:b w:val="0"/>
                <w:sz w:val="18"/>
              </w:rPr>
              <w:t>非空</w:t>
            </w:r>
          </w:p>
        </w:tc>
      </w:tr>
      <w:tr w14:paraId="26ECA83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80C5CB3">
            <w:pPr>
              <w:spacing w:after="0" w:line="240" w:lineRule="auto"/>
            </w:pPr>
            <w:r>
              <w:rPr>
                <w:rFonts w:ascii="微软雅黑" w:hAnsi="微软雅黑" w:eastAsia="宋体"/>
                <w:b w:val="0"/>
                <w:sz w:val="18"/>
              </w:rPr>
              <w:t>audit_status</w:t>
            </w:r>
          </w:p>
        </w:tc>
        <w:tc>
          <w:tcPr>
            <w:tcW w:w="1728" w:type="dxa"/>
            <w:vAlign w:val="center"/>
          </w:tcPr>
          <w:p w14:paraId="6AEAF12E">
            <w:pPr>
              <w:spacing w:after="0" w:line="240" w:lineRule="auto"/>
            </w:pPr>
            <w:r>
              <w:rPr>
                <w:rFonts w:ascii="微软雅黑" w:hAnsi="微软雅黑" w:eastAsia="宋体"/>
                <w:b w:val="0"/>
                <w:sz w:val="18"/>
              </w:rPr>
              <w:t>VARCHAR2</w:t>
            </w:r>
          </w:p>
        </w:tc>
        <w:tc>
          <w:tcPr>
            <w:tcW w:w="936" w:type="dxa"/>
            <w:vAlign w:val="center"/>
          </w:tcPr>
          <w:p w14:paraId="469C82EB">
            <w:pPr>
              <w:spacing w:after="0" w:line="240" w:lineRule="auto"/>
            </w:pPr>
            <w:r>
              <w:rPr>
                <w:rFonts w:ascii="微软雅黑" w:hAnsi="微软雅黑" w:eastAsia="宋体"/>
                <w:b w:val="0"/>
                <w:sz w:val="18"/>
              </w:rPr>
              <w:t>20</w:t>
            </w:r>
          </w:p>
        </w:tc>
        <w:tc>
          <w:tcPr>
            <w:tcW w:w="2520" w:type="dxa"/>
            <w:vAlign w:val="center"/>
          </w:tcPr>
          <w:p w14:paraId="263F5D55">
            <w:pPr>
              <w:spacing w:after="0" w:line="240" w:lineRule="auto"/>
            </w:pPr>
            <w:r>
              <w:rPr>
                <w:rFonts w:ascii="微软雅黑" w:hAnsi="微软雅黑" w:eastAsia="宋体"/>
                <w:b w:val="0"/>
                <w:sz w:val="18"/>
              </w:rPr>
              <w:t>审核状态</w:t>
            </w:r>
          </w:p>
        </w:tc>
        <w:tc>
          <w:tcPr>
            <w:tcW w:w="3960" w:type="dxa"/>
            <w:vAlign w:val="center"/>
          </w:tcPr>
          <w:p w14:paraId="655B6535">
            <w:pPr>
              <w:spacing w:after="0" w:line="240" w:lineRule="auto"/>
            </w:pPr>
            <w:r>
              <w:rPr>
                <w:rFonts w:ascii="微软雅黑" w:hAnsi="微软雅黑" w:eastAsia="宋体"/>
                <w:b w:val="0"/>
                <w:sz w:val="18"/>
              </w:rPr>
              <w:t>PENDING/APPROVED/REJECTED</w:t>
            </w:r>
          </w:p>
        </w:tc>
      </w:tr>
      <w:tr w14:paraId="70B9288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3C26D9">
            <w:pPr>
              <w:spacing w:after="0" w:line="240" w:lineRule="auto"/>
            </w:pPr>
            <w:r>
              <w:rPr>
                <w:rFonts w:ascii="微软雅黑" w:hAnsi="微软雅黑" w:eastAsia="宋体"/>
                <w:b w:val="0"/>
                <w:sz w:val="18"/>
              </w:rPr>
              <w:t>work_status</w:t>
            </w:r>
          </w:p>
        </w:tc>
        <w:tc>
          <w:tcPr>
            <w:tcW w:w="1728" w:type="dxa"/>
            <w:vAlign w:val="center"/>
          </w:tcPr>
          <w:p w14:paraId="66040BC7">
            <w:pPr>
              <w:spacing w:after="0" w:line="240" w:lineRule="auto"/>
            </w:pPr>
            <w:r>
              <w:rPr>
                <w:rFonts w:ascii="微软雅黑" w:hAnsi="微软雅黑" w:eastAsia="宋体"/>
                <w:b w:val="0"/>
                <w:sz w:val="18"/>
              </w:rPr>
              <w:t>VARCHAR2</w:t>
            </w:r>
          </w:p>
        </w:tc>
        <w:tc>
          <w:tcPr>
            <w:tcW w:w="936" w:type="dxa"/>
            <w:vAlign w:val="center"/>
          </w:tcPr>
          <w:p w14:paraId="1078EADF">
            <w:pPr>
              <w:spacing w:after="0" w:line="240" w:lineRule="auto"/>
            </w:pPr>
            <w:r>
              <w:rPr>
                <w:rFonts w:ascii="微软雅黑" w:hAnsi="微软雅黑" w:eastAsia="宋体"/>
                <w:b w:val="0"/>
                <w:sz w:val="18"/>
              </w:rPr>
              <w:t>20</w:t>
            </w:r>
          </w:p>
        </w:tc>
        <w:tc>
          <w:tcPr>
            <w:tcW w:w="2520" w:type="dxa"/>
            <w:vAlign w:val="center"/>
          </w:tcPr>
          <w:p w14:paraId="30E3A72F">
            <w:pPr>
              <w:spacing w:after="0" w:line="240" w:lineRule="auto"/>
            </w:pPr>
            <w:r>
              <w:rPr>
                <w:rFonts w:ascii="微软雅黑" w:hAnsi="微软雅黑" w:eastAsia="宋体"/>
                <w:b w:val="0"/>
                <w:sz w:val="18"/>
              </w:rPr>
              <w:t>接单状态</w:t>
            </w:r>
          </w:p>
        </w:tc>
        <w:tc>
          <w:tcPr>
            <w:tcW w:w="3960" w:type="dxa"/>
            <w:vAlign w:val="center"/>
          </w:tcPr>
          <w:p w14:paraId="50958514">
            <w:pPr>
              <w:spacing w:after="0" w:line="240" w:lineRule="auto"/>
            </w:pPr>
            <w:r>
              <w:rPr>
                <w:rFonts w:ascii="微软雅黑" w:hAnsi="微软雅黑" w:eastAsia="宋体"/>
                <w:b w:val="0"/>
                <w:sz w:val="18"/>
              </w:rPr>
              <w:t>FREE/BUSY/OFFLINE</w:t>
            </w:r>
          </w:p>
        </w:tc>
      </w:tr>
      <w:tr w14:paraId="1E67ACC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60341D3">
            <w:pPr>
              <w:spacing w:after="0" w:line="240" w:lineRule="auto"/>
            </w:pPr>
            <w:r>
              <w:rPr>
                <w:rFonts w:ascii="微软雅黑" w:hAnsi="微软雅黑" w:eastAsia="宋体"/>
                <w:b w:val="0"/>
                <w:sz w:val="18"/>
              </w:rPr>
              <w:t>credit_score</w:t>
            </w:r>
          </w:p>
        </w:tc>
        <w:tc>
          <w:tcPr>
            <w:tcW w:w="1728" w:type="dxa"/>
            <w:vAlign w:val="center"/>
          </w:tcPr>
          <w:p w14:paraId="05D1CFE5">
            <w:pPr>
              <w:spacing w:after="0" w:line="240" w:lineRule="auto"/>
            </w:pPr>
            <w:r>
              <w:rPr>
                <w:rFonts w:ascii="微软雅黑" w:hAnsi="微软雅黑" w:eastAsia="宋体"/>
                <w:b w:val="0"/>
                <w:sz w:val="18"/>
              </w:rPr>
              <w:t>NUMBER</w:t>
            </w:r>
          </w:p>
        </w:tc>
        <w:tc>
          <w:tcPr>
            <w:tcW w:w="936" w:type="dxa"/>
            <w:vAlign w:val="center"/>
          </w:tcPr>
          <w:p w14:paraId="2BBDEBCA">
            <w:pPr>
              <w:spacing w:after="0" w:line="240" w:lineRule="auto"/>
            </w:pPr>
            <w:r>
              <w:rPr>
                <w:rFonts w:ascii="微软雅黑" w:hAnsi="微软雅黑" w:eastAsia="宋体"/>
                <w:b w:val="0"/>
                <w:sz w:val="18"/>
              </w:rPr>
              <w:t>-</w:t>
            </w:r>
          </w:p>
        </w:tc>
        <w:tc>
          <w:tcPr>
            <w:tcW w:w="2520" w:type="dxa"/>
            <w:vAlign w:val="center"/>
          </w:tcPr>
          <w:p w14:paraId="4DB546B5">
            <w:pPr>
              <w:spacing w:after="0" w:line="240" w:lineRule="auto"/>
            </w:pPr>
            <w:r>
              <w:rPr>
                <w:rFonts w:ascii="微软雅黑" w:hAnsi="微软雅黑" w:eastAsia="宋体"/>
                <w:b w:val="0"/>
                <w:sz w:val="18"/>
              </w:rPr>
              <w:t>信誉分</w:t>
            </w:r>
          </w:p>
        </w:tc>
        <w:tc>
          <w:tcPr>
            <w:tcW w:w="3960" w:type="dxa"/>
            <w:vAlign w:val="center"/>
          </w:tcPr>
          <w:p w14:paraId="52A1CC13">
            <w:pPr>
              <w:spacing w:after="0" w:line="240" w:lineRule="auto"/>
            </w:pPr>
            <w:r>
              <w:rPr>
                <w:rFonts w:ascii="微软雅黑" w:hAnsi="微软雅黑" w:eastAsia="宋体"/>
                <w:b w:val="0"/>
                <w:sz w:val="18"/>
              </w:rPr>
              <w:t>默认100</w:t>
            </w:r>
          </w:p>
        </w:tc>
      </w:tr>
    </w:tbl>
    <w:p w14:paraId="20BF1E3E"/>
    <w:p w14:paraId="5018A0A7">
      <w:pPr>
        <w:pStyle w:val="4"/>
      </w:pPr>
      <w:r>
        <w:rPr>
          <w:rFonts w:eastAsia="宋体"/>
        </w:rPr>
        <w:t>nodes表</w:t>
      </w:r>
    </w:p>
    <w:p w14:paraId="10CB7568">
      <w:pPr>
        <w:spacing w:after="120" w:line="300" w:lineRule="auto"/>
        <w:ind w:firstLine="403"/>
      </w:pPr>
      <w:r>
        <w:rPr>
          <w:rFonts w:eastAsia="宋体"/>
          <w:sz w:val="21"/>
        </w:rPr>
        <w:t>nodes 表用于维护校园内各类交接节点，例如校门口、快递驿站、固定分发点和商家取货点。node_id 是节点主键，node_type、node_name、location、open_time 和 node_status 用于描述节点类型、位置、开放时间和当前可用状态，是任务交接和服务类型适配的重要基础表。</w:t>
      </w:r>
    </w:p>
    <w:p w14:paraId="7B3B08E3">
      <w:pPr>
        <w:spacing w:before="40" w:after="80"/>
        <w:jc w:val="center"/>
      </w:pPr>
      <w:r>
        <w:rPr>
          <w:rFonts w:eastAsia="宋体"/>
          <w:b/>
          <w:sz w:val="18"/>
        </w:rPr>
        <w:t>表 3-5 nodes表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7"/>
        <w:gridCol w:w="1432"/>
        <w:gridCol w:w="719"/>
        <w:gridCol w:w="1378"/>
        <w:gridCol w:w="3356"/>
      </w:tblGrid>
      <w:tr w14:paraId="264452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6444D27B">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CCF6C6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C6DD988">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971D3C9">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4F5DA90">
            <w:pPr>
              <w:spacing w:after="0" w:line="240" w:lineRule="auto"/>
              <w:jc w:val="center"/>
            </w:pPr>
            <w:r>
              <w:rPr>
                <w:rFonts w:ascii="微软雅黑" w:hAnsi="微软雅黑" w:eastAsia="宋体"/>
                <w:b/>
                <w:sz w:val="18"/>
              </w:rPr>
              <w:t>备注</w:t>
            </w:r>
          </w:p>
        </w:tc>
      </w:tr>
      <w:tr w14:paraId="22645C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7FA916F">
            <w:pPr>
              <w:spacing w:after="0" w:line="240" w:lineRule="auto"/>
            </w:pPr>
            <w:r>
              <w:rPr>
                <w:rFonts w:ascii="微软雅黑" w:hAnsi="微软雅黑" w:eastAsia="宋体"/>
                <w:b w:val="0"/>
                <w:sz w:val="18"/>
              </w:rPr>
              <w:t>node_id</w:t>
            </w:r>
          </w:p>
        </w:tc>
        <w:tc>
          <w:tcPr>
            <w:tcW w:w="1728" w:type="dxa"/>
            <w:vAlign w:val="center"/>
          </w:tcPr>
          <w:p w14:paraId="3941D323">
            <w:pPr>
              <w:spacing w:after="0" w:line="240" w:lineRule="auto"/>
            </w:pPr>
            <w:r>
              <w:rPr>
                <w:rFonts w:ascii="微软雅黑" w:hAnsi="微软雅黑" w:eastAsia="宋体"/>
                <w:b w:val="0"/>
                <w:sz w:val="18"/>
              </w:rPr>
              <w:t>NUMBER</w:t>
            </w:r>
          </w:p>
        </w:tc>
        <w:tc>
          <w:tcPr>
            <w:tcW w:w="936" w:type="dxa"/>
            <w:vAlign w:val="center"/>
          </w:tcPr>
          <w:p w14:paraId="7F3B2D94">
            <w:pPr>
              <w:spacing w:after="0" w:line="240" w:lineRule="auto"/>
            </w:pPr>
            <w:r>
              <w:rPr>
                <w:rFonts w:ascii="微软雅黑" w:hAnsi="微软雅黑" w:eastAsia="宋体"/>
                <w:b w:val="0"/>
                <w:sz w:val="18"/>
              </w:rPr>
              <w:t>-</w:t>
            </w:r>
          </w:p>
        </w:tc>
        <w:tc>
          <w:tcPr>
            <w:tcW w:w="2520" w:type="dxa"/>
            <w:vAlign w:val="center"/>
          </w:tcPr>
          <w:p w14:paraId="6E736D5E">
            <w:pPr>
              <w:spacing w:after="0" w:line="240" w:lineRule="auto"/>
            </w:pPr>
            <w:r>
              <w:rPr>
                <w:rFonts w:ascii="微软雅黑" w:hAnsi="微软雅黑" w:eastAsia="宋体"/>
                <w:b w:val="0"/>
                <w:sz w:val="18"/>
              </w:rPr>
              <w:t>节点编号</w:t>
            </w:r>
          </w:p>
        </w:tc>
        <w:tc>
          <w:tcPr>
            <w:tcW w:w="3960" w:type="dxa"/>
            <w:vAlign w:val="center"/>
          </w:tcPr>
          <w:p w14:paraId="0DB2189B">
            <w:pPr>
              <w:spacing w:after="0" w:line="240" w:lineRule="auto"/>
            </w:pPr>
            <w:r>
              <w:rPr>
                <w:rFonts w:ascii="微软雅黑" w:hAnsi="微软雅黑" w:eastAsia="宋体"/>
                <w:b w:val="0"/>
                <w:sz w:val="18"/>
              </w:rPr>
              <w:t>PK，身份列</w:t>
            </w:r>
          </w:p>
        </w:tc>
      </w:tr>
      <w:tr w14:paraId="600F5E0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DA287F">
            <w:pPr>
              <w:spacing w:after="0" w:line="240" w:lineRule="auto"/>
            </w:pPr>
            <w:r>
              <w:rPr>
                <w:rFonts w:ascii="微软雅黑" w:hAnsi="微软雅黑" w:eastAsia="宋体"/>
                <w:b w:val="0"/>
                <w:sz w:val="18"/>
              </w:rPr>
              <w:t>node_type</w:t>
            </w:r>
          </w:p>
        </w:tc>
        <w:tc>
          <w:tcPr>
            <w:tcW w:w="1728" w:type="dxa"/>
            <w:vAlign w:val="center"/>
          </w:tcPr>
          <w:p w14:paraId="71B8B4C4">
            <w:pPr>
              <w:spacing w:after="0" w:line="240" w:lineRule="auto"/>
            </w:pPr>
            <w:r>
              <w:rPr>
                <w:rFonts w:ascii="微软雅黑" w:hAnsi="微软雅黑" w:eastAsia="宋体"/>
                <w:b w:val="0"/>
                <w:sz w:val="18"/>
              </w:rPr>
              <w:t>VARCHAR2</w:t>
            </w:r>
          </w:p>
        </w:tc>
        <w:tc>
          <w:tcPr>
            <w:tcW w:w="936" w:type="dxa"/>
            <w:vAlign w:val="center"/>
          </w:tcPr>
          <w:p w14:paraId="5D6B7E92">
            <w:pPr>
              <w:spacing w:after="0" w:line="240" w:lineRule="auto"/>
            </w:pPr>
            <w:r>
              <w:rPr>
                <w:rFonts w:ascii="微软雅黑" w:hAnsi="微软雅黑" w:eastAsia="宋体"/>
                <w:b w:val="0"/>
                <w:sz w:val="18"/>
              </w:rPr>
              <w:t>30</w:t>
            </w:r>
          </w:p>
        </w:tc>
        <w:tc>
          <w:tcPr>
            <w:tcW w:w="2520" w:type="dxa"/>
            <w:vAlign w:val="center"/>
          </w:tcPr>
          <w:p w14:paraId="3FFDCCBF">
            <w:pPr>
              <w:spacing w:after="0" w:line="240" w:lineRule="auto"/>
            </w:pPr>
            <w:r>
              <w:rPr>
                <w:rFonts w:ascii="微软雅黑" w:hAnsi="微软雅黑" w:eastAsia="宋体"/>
                <w:b w:val="0"/>
                <w:sz w:val="18"/>
              </w:rPr>
              <w:t>节点类型</w:t>
            </w:r>
          </w:p>
        </w:tc>
        <w:tc>
          <w:tcPr>
            <w:tcW w:w="3960" w:type="dxa"/>
            <w:vAlign w:val="center"/>
          </w:tcPr>
          <w:p w14:paraId="310D653E">
            <w:pPr>
              <w:spacing w:after="0" w:line="240" w:lineRule="auto"/>
            </w:pPr>
            <w:r>
              <w:rPr>
                <w:rFonts w:ascii="微软雅黑" w:hAnsi="微软雅黑" w:eastAsia="宋体"/>
                <w:b w:val="0"/>
                <w:sz w:val="18"/>
              </w:rPr>
              <w:t>GATE/STATION/DISTRIBUTION等</w:t>
            </w:r>
          </w:p>
        </w:tc>
      </w:tr>
      <w:tr w14:paraId="07604B7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B76456F">
            <w:pPr>
              <w:spacing w:after="0" w:line="240" w:lineRule="auto"/>
            </w:pPr>
            <w:r>
              <w:rPr>
                <w:rFonts w:ascii="微软雅黑" w:hAnsi="微软雅黑" w:eastAsia="宋体"/>
                <w:b w:val="0"/>
                <w:sz w:val="18"/>
              </w:rPr>
              <w:t>node_name</w:t>
            </w:r>
          </w:p>
        </w:tc>
        <w:tc>
          <w:tcPr>
            <w:tcW w:w="1728" w:type="dxa"/>
            <w:vAlign w:val="center"/>
          </w:tcPr>
          <w:p w14:paraId="56F3F999">
            <w:pPr>
              <w:spacing w:after="0" w:line="240" w:lineRule="auto"/>
            </w:pPr>
            <w:r>
              <w:rPr>
                <w:rFonts w:ascii="微软雅黑" w:hAnsi="微软雅黑" w:eastAsia="宋体"/>
                <w:b w:val="0"/>
                <w:sz w:val="18"/>
              </w:rPr>
              <w:t>VARCHAR2</w:t>
            </w:r>
          </w:p>
        </w:tc>
        <w:tc>
          <w:tcPr>
            <w:tcW w:w="936" w:type="dxa"/>
            <w:vAlign w:val="center"/>
          </w:tcPr>
          <w:p w14:paraId="51371F96">
            <w:pPr>
              <w:spacing w:after="0" w:line="240" w:lineRule="auto"/>
            </w:pPr>
            <w:r>
              <w:rPr>
                <w:rFonts w:ascii="微软雅黑" w:hAnsi="微软雅黑" w:eastAsia="宋体"/>
                <w:b w:val="0"/>
                <w:sz w:val="18"/>
              </w:rPr>
              <w:t>80</w:t>
            </w:r>
          </w:p>
        </w:tc>
        <w:tc>
          <w:tcPr>
            <w:tcW w:w="2520" w:type="dxa"/>
            <w:vAlign w:val="center"/>
          </w:tcPr>
          <w:p w14:paraId="2702531D">
            <w:pPr>
              <w:spacing w:after="0" w:line="240" w:lineRule="auto"/>
            </w:pPr>
            <w:r>
              <w:rPr>
                <w:rFonts w:ascii="微软雅黑" w:hAnsi="微软雅黑" w:eastAsia="宋体"/>
                <w:b w:val="0"/>
                <w:sz w:val="18"/>
              </w:rPr>
              <w:t>节点名称</w:t>
            </w:r>
          </w:p>
        </w:tc>
        <w:tc>
          <w:tcPr>
            <w:tcW w:w="3960" w:type="dxa"/>
            <w:vAlign w:val="center"/>
          </w:tcPr>
          <w:p w14:paraId="66713250">
            <w:pPr>
              <w:spacing w:after="0" w:line="240" w:lineRule="auto"/>
            </w:pPr>
            <w:r>
              <w:rPr>
                <w:rFonts w:ascii="微软雅黑" w:hAnsi="微软雅黑" w:eastAsia="宋体"/>
                <w:b w:val="0"/>
                <w:sz w:val="18"/>
              </w:rPr>
              <w:t>非空</w:t>
            </w:r>
          </w:p>
        </w:tc>
      </w:tr>
      <w:tr w14:paraId="25BA269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473AB86">
            <w:pPr>
              <w:spacing w:after="0" w:line="240" w:lineRule="auto"/>
            </w:pPr>
            <w:r>
              <w:rPr>
                <w:rFonts w:ascii="微软雅黑" w:hAnsi="微软雅黑" w:eastAsia="宋体"/>
                <w:b w:val="0"/>
                <w:sz w:val="18"/>
              </w:rPr>
              <w:t>location</w:t>
            </w:r>
          </w:p>
        </w:tc>
        <w:tc>
          <w:tcPr>
            <w:tcW w:w="1728" w:type="dxa"/>
            <w:vAlign w:val="center"/>
          </w:tcPr>
          <w:p w14:paraId="3418A484">
            <w:pPr>
              <w:spacing w:after="0" w:line="240" w:lineRule="auto"/>
            </w:pPr>
            <w:r>
              <w:rPr>
                <w:rFonts w:ascii="微软雅黑" w:hAnsi="微软雅黑" w:eastAsia="宋体"/>
                <w:b w:val="0"/>
                <w:sz w:val="18"/>
              </w:rPr>
              <w:t>VARCHAR2</w:t>
            </w:r>
          </w:p>
        </w:tc>
        <w:tc>
          <w:tcPr>
            <w:tcW w:w="936" w:type="dxa"/>
            <w:vAlign w:val="center"/>
          </w:tcPr>
          <w:p w14:paraId="259C1408">
            <w:pPr>
              <w:spacing w:after="0" w:line="240" w:lineRule="auto"/>
            </w:pPr>
            <w:r>
              <w:rPr>
                <w:rFonts w:ascii="微软雅黑" w:hAnsi="微软雅黑" w:eastAsia="宋体"/>
                <w:b w:val="0"/>
                <w:sz w:val="18"/>
              </w:rPr>
              <w:t>200</w:t>
            </w:r>
          </w:p>
        </w:tc>
        <w:tc>
          <w:tcPr>
            <w:tcW w:w="2520" w:type="dxa"/>
            <w:vAlign w:val="center"/>
          </w:tcPr>
          <w:p w14:paraId="24CB1E2C">
            <w:pPr>
              <w:spacing w:after="0" w:line="240" w:lineRule="auto"/>
            </w:pPr>
            <w:r>
              <w:rPr>
                <w:rFonts w:ascii="微软雅黑" w:hAnsi="微软雅黑" w:eastAsia="宋体"/>
                <w:b w:val="0"/>
                <w:sz w:val="18"/>
              </w:rPr>
              <w:t>具体位置</w:t>
            </w:r>
          </w:p>
        </w:tc>
        <w:tc>
          <w:tcPr>
            <w:tcW w:w="3960" w:type="dxa"/>
            <w:vAlign w:val="center"/>
          </w:tcPr>
          <w:p w14:paraId="2D6B515E">
            <w:pPr>
              <w:spacing w:after="0" w:line="240" w:lineRule="auto"/>
            </w:pPr>
            <w:r>
              <w:rPr>
                <w:rFonts w:ascii="微软雅黑" w:hAnsi="微软雅黑" w:eastAsia="宋体"/>
                <w:b w:val="0"/>
                <w:sz w:val="18"/>
              </w:rPr>
              <w:t>非空</w:t>
            </w:r>
          </w:p>
        </w:tc>
      </w:tr>
      <w:tr w14:paraId="3F4C2F4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4524CB3">
            <w:pPr>
              <w:spacing w:after="0" w:line="240" w:lineRule="auto"/>
            </w:pPr>
            <w:r>
              <w:rPr>
                <w:rFonts w:ascii="微软雅黑" w:hAnsi="微软雅黑" w:eastAsia="宋体"/>
                <w:b w:val="0"/>
                <w:sz w:val="18"/>
              </w:rPr>
              <w:t>open_time</w:t>
            </w:r>
          </w:p>
        </w:tc>
        <w:tc>
          <w:tcPr>
            <w:tcW w:w="1728" w:type="dxa"/>
            <w:vAlign w:val="center"/>
          </w:tcPr>
          <w:p w14:paraId="55A62E2F">
            <w:pPr>
              <w:spacing w:after="0" w:line="240" w:lineRule="auto"/>
            </w:pPr>
            <w:r>
              <w:rPr>
                <w:rFonts w:ascii="微软雅黑" w:hAnsi="微软雅黑" w:eastAsia="宋体"/>
                <w:b w:val="0"/>
                <w:sz w:val="18"/>
              </w:rPr>
              <w:t>VARCHAR2</w:t>
            </w:r>
          </w:p>
        </w:tc>
        <w:tc>
          <w:tcPr>
            <w:tcW w:w="936" w:type="dxa"/>
            <w:vAlign w:val="center"/>
          </w:tcPr>
          <w:p w14:paraId="06541F52">
            <w:pPr>
              <w:spacing w:after="0" w:line="240" w:lineRule="auto"/>
            </w:pPr>
            <w:r>
              <w:rPr>
                <w:rFonts w:ascii="微软雅黑" w:hAnsi="微软雅黑" w:eastAsia="宋体"/>
                <w:b w:val="0"/>
                <w:sz w:val="18"/>
              </w:rPr>
              <w:t>100</w:t>
            </w:r>
          </w:p>
        </w:tc>
        <w:tc>
          <w:tcPr>
            <w:tcW w:w="2520" w:type="dxa"/>
            <w:vAlign w:val="center"/>
          </w:tcPr>
          <w:p w14:paraId="1BEEB3A3">
            <w:pPr>
              <w:spacing w:after="0" w:line="240" w:lineRule="auto"/>
            </w:pPr>
            <w:r>
              <w:rPr>
                <w:rFonts w:ascii="微软雅黑" w:hAnsi="微软雅黑" w:eastAsia="宋体"/>
                <w:b w:val="0"/>
                <w:sz w:val="18"/>
              </w:rPr>
              <w:t>开放时间</w:t>
            </w:r>
          </w:p>
        </w:tc>
        <w:tc>
          <w:tcPr>
            <w:tcW w:w="3960" w:type="dxa"/>
            <w:vAlign w:val="center"/>
          </w:tcPr>
          <w:p w14:paraId="5FA883D5">
            <w:pPr>
              <w:spacing w:after="0" w:line="240" w:lineRule="auto"/>
            </w:pPr>
            <w:r>
              <w:rPr>
                <w:rFonts w:ascii="微软雅黑" w:hAnsi="微软雅黑" w:eastAsia="宋体"/>
                <w:b w:val="0"/>
                <w:sz w:val="18"/>
              </w:rPr>
              <w:t>可空</w:t>
            </w:r>
          </w:p>
        </w:tc>
      </w:tr>
      <w:tr w14:paraId="14E6E83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4CE0ACB">
            <w:pPr>
              <w:spacing w:after="0" w:line="240" w:lineRule="auto"/>
            </w:pPr>
            <w:r>
              <w:rPr>
                <w:rFonts w:ascii="微软雅黑" w:hAnsi="微软雅黑" w:eastAsia="宋体"/>
                <w:b w:val="0"/>
                <w:sz w:val="18"/>
              </w:rPr>
              <w:t>node_status</w:t>
            </w:r>
          </w:p>
        </w:tc>
        <w:tc>
          <w:tcPr>
            <w:tcW w:w="1728" w:type="dxa"/>
            <w:vAlign w:val="center"/>
          </w:tcPr>
          <w:p w14:paraId="24105960">
            <w:pPr>
              <w:spacing w:after="0" w:line="240" w:lineRule="auto"/>
            </w:pPr>
            <w:r>
              <w:rPr>
                <w:rFonts w:ascii="微软雅黑" w:hAnsi="微软雅黑" w:eastAsia="宋体"/>
                <w:b w:val="0"/>
                <w:sz w:val="18"/>
              </w:rPr>
              <w:t>VARCHAR2</w:t>
            </w:r>
          </w:p>
        </w:tc>
        <w:tc>
          <w:tcPr>
            <w:tcW w:w="936" w:type="dxa"/>
            <w:vAlign w:val="center"/>
          </w:tcPr>
          <w:p w14:paraId="672E51F3">
            <w:pPr>
              <w:spacing w:after="0" w:line="240" w:lineRule="auto"/>
            </w:pPr>
            <w:r>
              <w:rPr>
                <w:rFonts w:ascii="微软雅黑" w:hAnsi="微软雅黑" w:eastAsia="宋体"/>
                <w:b w:val="0"/>
                <w:sz w:val="18"/>
              </w:rPr>
              <w:t>20</w:t>
            </w:r>
          </w:p>
        </w:tc>
        <w:tc>
          <w:tcPr>
            <w:tcW w:w="2520" w:type="dxa"/>
            <w:vAlign w:val="center"/>
          </w:tcPr>
          <w:p w14:paraId="6BDBF088">
            <w:pPr>
              <w:spacing w:after="0" w:line="240" w:lineRule="auto"/>
            </w:pPr>
            <w:r>
              <w:rPr>
                <w:rFonts w:ascii="微软雅黑" w:hAnsi="微软雅黑" w:eastAsia="宋体"/>
                <w:b w:val="0"/>
                <w:sz w:val="18"/>
              </w:rPr>
              <w:t>节点状态</w:t>
            </w:r>
          </w:p>
        </w:tc>
        <w:tc>
          <w:tcPr>
            <w:tcW w:w="3960" w:type="dxa"/>
            <w:vAlign w:val="center"/>
          </w:tcPr>
          <w:p w14:paraId="472D55F4">
            <w:pPr>
              <w:spacing w:after="0" w:line="240" w:lineRule="auto"/>
            </w:pPr>
            <w:r>
              <w:rPr>
                <w:rFonts w:ascii="微软雅黑" w:hAnsi="微软雅黑" w:eastAsia="宋体"/>
                <w:b w:val="0"/>
                <w:sz w:val="18"/>
              </w:rPr>
              <w:t>NORMAL/CLOSED</w:t>
            </w:r>
          </w:p>
        </w:tc>
      </w:tr>
    </w:tbl>
    <w:p w14:paraId="46DBF3EF"/>
    <w:p w14:paraId="0D754E28">
      <w:pPr>
        <w:pStyle w:val="4"/>
      </w:pPr>
      <w:r>
        <w:rPr>
          <w:rFonts w:eastAsia="宋体"/>
        </w:rPr>
        <w:t>service_types表</w:t>
      </w:r>
    </w:p>
    <w:p w14:paraId="5010EE92">
      <w:pPr>
        <w:spacing w:after="120" w:line="300" w:lineRule="auto"/>
        <w:ind w:firstLine="403"/>
      </w:pPr>
      <w:r>
        <w:rPr>
          <w:rFonts w:eastAsia="宋体"/>
          <w:sz w:val="21"/>
        </w:rPr>
        <w:t>service_types 表用于定义系统支持的业务服务类型及其计费规则。每条记录代表一种可发布服务，如外卖分发、快递代取或私人物品任务，并通过 base_price、distance_rule、urgent_rule 和 type_status 支撑基础价格、距离加价、加急规则及启停控制。</w:t>
      </w:r>
    </w:p>
    <w:p w14:paraId="1762CC00">
      <w:pPr>
        <w:spacing w:before="40" w:after="80"/>
        <w:jc w:val="center"/>
      </w:pPr>
      <w:r>
        <w:rPr>
          <w:rFonts w:eastAsia="宋体"/>
          <w:b/>
          <w:sz w:val="18"/>
        </w:rPr>
        <w:t>表 3-6 service_types表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98"/>
        <w:gridCol w:w="1604"/>
        <w:gridCol w:w="731"/>
        <w:gridCol w:w="1441"/>
        <w:gridCol w:w="2948"/>
      </w:tblGrid>
      <w:tr w14:paraId="30C2A95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691FDD2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4B23BB12">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AFC0E0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FD90C39">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4CF21D2">
            <w:pPr>
              <w:spacing w:after="0" w:line="240" w:lineRule="auto"/>
              <w:jc w:val="center"/>
            </w:pPr>
            <w:r>
              <w:rPr>
                <w:rFonts w:ascii="微软雅黑" w:hAnsi="微软雅黑" w:eastAsia="宋体"/>
                <w:b/>
                <w:sz w:val="18"/>
              </w:rPr>
              <w:t>备注</w:t>
            </w:r>
          </w:p>
        </w:tc>
      </w:tr>
      <w:tr w14:paraId="74CB2D3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DF0B78F">
            <w:pPr>
              <w:spacing w:after="0" w:line="240" w:lineRule="auto"/>
            </w:pPr>
            <w:r>
              <w:rPr>
                <w:rFonts w:ascii="微软雅黑" w:hAnsi="微软雅黑" w:eastAsia="宋体"/>
                <w:b w:val="0"/>
                <w:sz w:val="18"/>
              </w:rPr>
              <w:t>service_type_id</w:t>
            </w:r>
          </w:p>
        </w:tc>
        <w:tc>
          <w:tcPr>
            <w:tcW w:w="1728" w:type="dxa"/>
            <w:vAlign w:val="center"/>
          </w:tcPr>
          <w:p w14:paraId="42B415F4">
            <w:pPr>
              <w:spacing w:after="0" w:line="240" w:lineRule="auto"/>
            </w:pPr>
            <w:r>
              <w:rPr>
                <w:rFonts w:ascii="微软雅黑" w:hAnsi="微软雅黑" w:eastAsia="宋体"/>
                <w:b w:val="0"/>
                <w:sz w:val="18"/>
              </w:rPr>
              <w:t>NUMBER</w:t>
            </w:r>
          </w:p>
        </w:tc>
        <w:tc>
          <w:tcPr>
            <w:tcW w:w="936" w:type="dxa"/>
            <w:vAlign w:val="center"/>
          </w:tcPr>
          <w:p w14:paraId="795AA281">
            <w:pPr>
              <w:spacing w:after="0" w:line="240" w:lineRule="auto"/>
            </w:pPr>
            <w:r>
              <w:rPr>
                <w:rFonts w:ascii="微软雅黑" w:hAnsi="微软雅黑" w:eastAsia="宋体"/>
                <w:b w:val="0"/>
                <w:sz w:val="18"/>
              </w:rPr>
              <w:t>-</w:t>
            </w:r>
          </w:p>
        </w:tc>
        <w:tc>
          <w:tcPr>
            <w:tcW w:w="2520" w:type="dxa"/>
            <w:vAlign w:val="center"/>
          </w:tcPr>
          <w:p w14:paraId="6D203EAC">
            <w:pPr>
              <w:spacing w:after="0" w:line="240" w:lineRule="auto"/>
            </w:pPr>
            <w:r>
              <w:rPr>
                <w:rFonts w:ascii="微软雅黑" w:hAnsi="微软雅黑" w:eastAsia="宋体"/>
                <w:b w:val="0"/>
                <w:sz w:val="18"/>
              </w:rPr>
              <w:t>服务类型编号</w:t>
            </w:r>
          </w:p>
        </w:tc>
        <w:tc>
          <w:tcPr>
            <w:tcW w:w="3960" w:type="dxa"/>
            <w:vAlign w:val="center"/>
          </w:tcPr>
          <w:p w14:paraId="351F3820">
            <w:pPr>
              <w:spacing w:after="0" w:line="240" w:lineRule="auto"/>
            </w:pPr>
            <w:r>
              <w:rPr>
                <w:rFonts w:ascii="微软雅黑" w:hAnsi="微软雅黑" w:eastAsia="宋体"/>
                <w:b w:val="0"/>
                <w:sz w:val="18"/>
              </w:rPr>
              <w:t>PK，身份列</w:t>
            </w:r>
          </w:p>
        </w:tc>
      </w:tr>
      <w:tr w14:paraId="0CC4ED1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33D3C57">
            <w:pPr>
              <w:spacing w:after="0" w:line="240" w:lineRule="auto"/>
            </w:pPr>
            <w:r>
              <w:rPr>
                <w:rFonts w:ascii="微软雅黑" w:hAnsi="微软雅黑" w:eastAsia="宋体"/>
                <w:b w:val="0"/>
                <w:sz w:val="18"/>
              </w:rPr>
              <w:t>service_name</w:t>
            </w:r>
          </w:p>
        </w:tc>
        <w:tc>
          <w:tcPr>
            <w:tcW w:w="1728" w:type="dxa"/>
            <w:vAlign w:val="center"/>
          </w:tcPr>
          <w:p w14:paraId="416E4A5A">
            <w:pPr>
              <w:spacing w:after="0" w:line="240" w:lineRule="auto"/>
            </w:pPr>
            <w:r>
              <w:rPr>
                <w:rFonts w:ascii="微软雅黑" w:hAnsi="微软雅黑" w:eastAsia="宋体"/>
                <w:b w:val="0"/>
                <w:sz w:val="18"/>
              </w:rPr>
              <w:t>VARCHAR2</w:t>
            </w:r>
          </w:p>
        </w:tc>
        <w:tc>
          <w:tcPr>
            <w:tcW w:w="936" w:type="dxa"/>
            <w:vAlign w:val="center"/>
          </w:tcPr>
          <w:p w14:paraId="16E4E367">
            <w:pPr>
              <w:spacing w:after="0" w:line="240" w:lineRule="auto"/>
            </w:pPr>
            <w:r>
              <w:rPr>
                <w:rFonts w:ascii="微软雅黑" w:hAnsi="微软雅黑" w:eastAsia="宋体"/>
                <w:b w:val="0"/>
                <w:sz w:val="18"/>
              </w:rPr>
              <w:t>50</w:t>
            </w:r>
          </w:p>
        </w:tc>
        <w:tc>
          <w:tcPr>
            <w:tcW w:w="2520" w:type="dxa"/>
            <w:vAlign w:val="center"/>
          </w:tcPr>
          <w:p w14:paraId="7A37E66E">
            <w:pPr>
              <w:spacing w:after="0" w:line="240" w:lineRule="auto"/>
            </w:pPr>
            <w:r>
              <w:rPr>
                <w:rFonts w:ascii="微软雅黑" w:hAnsi="微软雅黑" w:eastAsia="宋体"/>
                <w:b w:val="0"/>
                <w:sz w:val="18"/>
              </w:rPr>
              <w:t>服务名称</w:t>
            </w:r>
          </w:p>
        </w:tc>
        <w:tc>
          <w:tcPr>
            <w:tcW w:w="3960" w:type="dxa"/>
            <w:vAlign w:val="center"/>
          </w:tcPr>
          <w:p w14:paraId="6CB4D547">
            <w:pPr>
              <w:spacing w:after="0" w:line="240" w:lineRule="auto"/>
            </w:pPr>
            <w:r>
              <w:rPr>
                <w:rFonts w:ascii="微软雅黑" w:hAnsi="微软雅黑" w:eastAsia="宋体"/>
                <w:b w:val="0"/>
                <w:sz w:val="18"/>
              </w:rPr>
              <w:t>外卖分发/快递代取/私人物品等</w:t>
            </w:r>
          </w:p>
        </w:tc>
      </w:tr>
      <w:tr w14:paraId="210646F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7AAC75B">
            <w:pPr>
              <w:spacing w:after="0" w:line="240" w:lineRule="auto"/>
            </w:pPr>
            <w:r>
              <w:rPr>
                <w:rFonts w:ascii="微软雅黑" w:hAnsi="微软雅黑" w:eastAsia="宋体"/>
                <w:b w:val="0"/>
                <w:sz w:val="18"/>
              </w:rPr>
              <w:t>base_price</w:t>
            </w:r>
          </w:p>
        </w:tc>
        <w:tc>
          <w:tcPr>
            <w:tcW w:w="1728" w:type="dxa"/>
            <w:vAlign w:val="center"/>
          </w:tcPr>
          <w:p w14:paraId="06681E67">
            <w:pPr>
              <w:spacing w:after="0" w:line="240" w:lineRule="auto"/>
            </w:pPr>
            <w:r>
              <w:rPr>
                <w:rFonts w:ascii="微软雅黑" w:hAnsi="微软雅黑" w:eastAsia="宋体"/>
                <w:b w:val="0"/>
                <w:sz w:val="18"/>
              </w:rPr>
              <w:t>NUMBER(10,2)</w:t>
            </w:r>
          </w:p>
        </w:tc>
        <w:tc>
          <w:tcPr>
            <w:tcW w:w="936" w:type="dxa"/>
            <w:vAlign w:val="center"/>
          </w:tcPr>
          <w:p w14:paraId="617B13B2">
            <w:pPr>
              <w:spacing w:after="0" w:line="240" w:lineRule="auto"/>
            </w:pPr>
            <w:r>
              <w:rPr>
                <w:rFonts w:ascii="微软雅黑" w:hAnsi="微软雅黑" w:eastAsia="宋体"/>
                <w:b w:val="0"/>
                <w:sz w:val="18"/>
              </w:rPr>
              <w:t>-</w:t>
            </w:r>
          </w:p>
        </w:tc>
        <w:tc>
          <w:tcPr>
            <w:tcW w:w="2520" w:type="dxa"/>
            <w:vAlign w:val="center"/>
          </w:tcPr>
          <w:p w14:paraId="626E018B">
            <w:pPr>
              <w:spacing w:after="0" w:line="240" w:lineRule="auto"/>
            </w:pPr>
            <w:r>
              <w:rPr>
                <w:rFonts w:ascii="微软雅黑" w:hAnsi="微软雅黑" w:eastAsia="宋体"/>
                <w:b w:val="0"/>
                <w:sz w:val="18"/>
              </w:rPr>
              <w:t>基础价格</w:t>
            </w:r>
          </w:p>
        </w:tc>
        <w:tc>
          <w:tcPr>
            <w:tcW w:w="3960" w:type="dxa"/>
            <w:vAlign w:val="center"/>
          </w:tcPr>
          <w:p w14:paraId="4E4DF55A">
            <w:pPr>
              <w:spacing w:after="0" w:line="240" w:lineRule="auto"/>
            </w:pPr>
            <w:r>
              <w:rPr>
                <w:rFonts w:ascii="微软雅黑" w:hAnsi="微软雅黑" w:eastAsia="宋体"/>
                <w:b w:val="0"/>
                <w:sz w:val="18"/>
              </w:rPr>
              <w:t>非空</w:t>
            </w:r>
          </w:p>
        </w:tc>
      </w:tr>
      <w:tr w14:paraId="127E62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7A97C48">
            <w:pPr>
              <w:spacing w:after="0" w:line="240" w:lineRule="auto"/>
            </w:pPr>
            <w:r>
              <w:rPr>
                <w:rFonts w:ascii="微软雅黑" w:hAnsi="微软雅黑" w:eastAsia="宋体"/>
                <w:b w:val="0"/>
                <w:sz w:val="18"/>
              </w:rPr>
              <w:t>distance_rule</w:t>
            </w:r>
          </w:p>
        </w:tc>
        <w:tc>
          <w:tcPr>
            <w:tcW w:w="1728" w:type="dxa"/>
            <w:vAlign w:val="center"/>
          </w:tcPr>
          <w:p w14:paraId="113C9EB0">
            <w:pPr>
              <w:spacing w:after="0" w:line="240" w:lineRule="auto"/>
            </w:pPr>
            <w:r>
              <w:rPr>
                <w:rFonts w:ascii="微软雅黑" w:hAnsi="微软雅黑" w:eastAsia="宋体"/>
                <w:b w:val="0"/>
                <w:sz w:val="18"/>
              </w:rPr>
              <w:t>VARCHAR2</w:t>
            </w:r>
          </w:p>
        </w:tc>
        <w:tc>
          <w:tcPr>
            <w:tcW w:w="936" w:type="dxa"/>
            <w:vAlign w:val="center"/>
          </w:tcPr>
          <w:p w14:paraId="034FBFDD">
            <w:pPr>
              <w:spacing w:after="0" w:line="240" w:lineRule="auto"/>
            </w:pPr>
            <w:r>
              <w:rPr>
                <w:rFonts w:ascii="微软雅黑" w:hAnsi="微软雅黑" w:eastAsia="宋体"/>
                <w:b w:val="0"/>
                <w:sz w:val="18"/>
              </w:rPr>
              <w:t>200</w:t>
            </w:r>
          </w:p>
        </w:tc>
        <w:tc>
          <w:tcPr>
            <w:tcW w:w="2520" w:type="dxa"/>
            <w:vAlign w:val="center"/>
          </w:tcPr>
          <w:p w14:paraId="74F74D27">
            <w:pPr>
              <w:spacing w:after="0" w:line="240" w:lineRule="auto"/>
            </w:pPr>
            <w:r>
              <w:rPr>
                <w:rFonts w:ascii="微软雅黑" w:hAnsi="微软雅黑" w:eastAsia="宋体"/>
                <w:b w:val="0"/>
                <w:sz w:val="18"/>
              </w:rPr>
              <w:t>距离规则</w:t>
            </w:r>
          </w:p>
        </w:tc>
        <w:tc>
          <w:tcPr>
            <w:tcW w:w="3960" w:type="dxa"/>
            <w:vAlign w:val="center"/>
          </w:tcPr>
          <w:p w14:paraId="3B84746E">
            <w:pPr>
              <w:spacing w:after="0" w:line="240" w:lineRule="auto"/>
            </w:pPr>
            <w:r>
              <w:rPr>
                <w:rFonts w:ascii="微软雅黑" w:hAnsi="微软雅黑" w:eastAsia="宋体"/>
                <w:b w:val="0"/>
                <w:sz w:val="18"/>
              </w:rPr>
              <w:t>可空</w:t>
            </w:r>
          </w:p>
        </w:tc>
      </w:tr>
      <w:tr w14:paraId="7EEE957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C6221D0">
            <w:pPr>
              <w:spacing w:after="0" w:line="240" w:lineRule="auto"/>
            </w:pPr>
            <w:r>
              <w:rPr>
                <w:rFonts w:ascii="微软雅黑" w:hAnsi="微软雅黑" w:eastAsia="宋体"/>
                <w:b w:val="0"/>
                <w:sz w:val="18"/>
              </w:rPr>
              <w:t>urgent_rule</w:t>
            </w:r>
          </w:p>
        </w:tc>
        <w:tc>
          <w:tcPr>
            <w:tcW w:w="1728" w:type="dxa"/>
            <w:vAlign w:val="center"/>
          </w:tcPr>
          <w:p w14:paraId="12817733">
            <w:pPr>
              <w:spacing w:after="0" w:line="240" w:lineRule="auto"/>
            </w:pPr>
            <w:r>
              <w:rPr>
                <w:rFonts w:ascii="微软雅黑" w:hAnsi="微软雅黑" w:eastAsia="宋体"/>
                <w:b w:val="0"/>
                <w:sz w:val="18"/>
              </w:rPr>
              <w:t>VARCHAR2</w:t>
            </w:r>
          </w:p>
        </w:tc>
        <w:tc>
          <w:tcPr>
            <w:tcW w:w="936" w:type="dxa"/>
            <w:vAlign w:val="center"/>
          </w:tcPr>
          <w:p w14:paraId="0322CDCE">
            <w:pPr>
              <w:spacing w:after="0" w:line="240" w:lineRule="auto"/>
            </w:pPr>
            <w:r>
              <w:rPr>
                <w:rFonts w:ascii="微软雅黑" w:hAnsi="微软雅黑" w:eastAsia="宋体"/>
                <w:b w:val="0"/>
                <w:sz w:val="18"/>
              </w:rPr>
              <w:t>200</w:t>
            </w:r>
          </w:p>
        </w:tc>
        <w:tc>
          <w:tcPr>
            <w:tcW w:w="2520" w:type="dxa"/>
            <w:vAlign w:val="center"/>
          </w:tcPr>
          <w:p w14:paraId="5E3EDFBF">
            <w:pPr>
              <w:spacing w:after="0" w:line="240" w:lineRule="auto"/>
            </w:pPr>
            <w:r>
              <w:rPr>
                <w:rFonts w:ascii="微软雅黑" w:hAnsi="微软雅黑" w:eastAsia="宋体"/>
                <w:b w:val="0"/>
                <w:sz w:val="18"/>
              </w:rPr>
              <w:t>加急规则</w:t>
            </w:r>
          </w:p>
        </w:tc>
        <w:tc>
          <w:tcPr>
            <w:tcW w:w="3960" w:type="dxa"/>
            <w:vAlign w:val="center"/>
          </w:tcPr>
          <w:p w14:paraId="7F85A3A1">
            <w:pPr>
              <w:spacing w:after="0" w:line="240" w:lineRule="auto"/>
            </w:pPr>
            <w:r>
              <w:rPr>
                <w:rFonts w:ascii="微软雅黑" w:hAnsi="微软雅黑" w:eastAsia="宋体"/>
                <w:b w:val="0"/>
                <w:sz w:val="18"/>
              </w:rPr>
              <w:t>可空</w:t>
            </w:r>
          </w:p>
        </w:tc>
      </w:tr>
      <w:tr w14:paraId="3728777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D5B3CF">
            <w:pPr>
              <w:spacing w:after="0" w:line="240" w:lineRule="auto"/>
            </w:pPr>
            <w:r>
              <w:rPr>
                <w:rFonts w:ascii="微软雅黑" w:hAnsi="微软雅黑" w:eastAsia="宋体"/>
                <w:b w:val="0"/>
                <w:sz w:val="18"/>
              </w:rPr>
              <w:t>type_status</w:t>
            </w:r>
          </w:p>
        </w:tc>
        <w:tc>
          <w:tcPr>
            <w:tcW w:w="1728" w:type="dxa"/>
            <w:vAlign w:val="center"/>
          </w:tcPr>
          <w:p w14:paraId="022C4B3E">
            <w:pPr>
              <w:spacing w:after="0" w:line="240" w:lineRule="auto"/>
            </w:pPr>
            <w:r>
              <w:rPr>
                <w:rFonts w:ascii="微软雅黑" w:hAnsi="微软雅黑" w:eastAsia="宋体"/>
                <w:b w:val="0"/>
                <w:sz w:val="18"/>
              </w:rPr>
              <w:t>VARCHAR2</w:t>
            </w:r>
          </w:p>
        </w:tc>
        <w:tc>
          <w:tcPr>
            <w:tcW w:w="936" w:type="dxa"/>
            <w:vAlign w:val="center"/>
          </w:tcPr>
          <w:p w14:paraId="4F275D24">
            <w:pPr>
              <w:spacing w:after="0" w:line="240" w:lineRule="auto"/>
            </w:pPr>
            <w:r>
              <w:rPr>
                <w:rFonts w:ascii="微软雅黑" w:hAnsi="微软雅黑" w:eastAsia="宋体"/>
                <w:b w:val="0"/>
                <w:sz w:val="18"/>
              </w:rPr>
              <w:t>20</w:t>
            </w:r>
          </w:p>
        </w:tc>
        <w:tc>
          <w:tcPr>
            <w:tcW w:w="2520" w:type="dxa"/>
            <w:vAlign w:val="center"/>
          </w:tcPr>
          <w:p w14:paraId="73D667B5">
            <w:pPr>
              <w:spacing w:after="0" w:line="240" w:lineRule="auto"/>
            </w:pPr>
            <w:r>
              <w:rPr>
                <w:rFonts w:ascii="微软雅黑" w:hAnsi="微软雅黑" w:eastAsia="宋体"/>
                <w:b w:val="0"/>
                <w:sz w:val="18"/>
              </w:rPr>
              <w:t>类型状态</w:t>
            </w:r>
          </w:p>
        </w:tc>
        <w:tc>
          <w:tcPr>
            <w:tcW w:w="3960" w:type="dxa"/>
            <w:vAlign w:val="center"/>
          </w:tcPr>
          <w:p w14:paraId="2C93F48E">
            <w:pPr>
              <w:spacing w:after="0" w:line="240" w:lineRule="auto"/>
            </w:pPr>
            <w:r>
              <w:rPr>
                <w:rFonts w:ascii="微软雅黑" w:hAnsi="微软雅黑" w:eastAsia="宋体"/>
                <w:b w:val="0"/>
                <w:sz w:val="18"/>
              </w:rPr>
              <w:t>ENABLED/DISABLED</w:t>
            </w:r>
          </w:p>
        </w:tc>
      </w:tr>
    </w:tbl>
    <w:p w14:paraId="2CB7B328"/>
    <w:p w14:paraId="13C2296F">
      <w:pPr>
        <w:pStyle w:val="4"/>
      </w:pPr>
      <w:r>
        <w:rPr>
          <w:rFonts w:eastAsia="宋体"/>
        </w:rPr>
        <w:t>service_node_rules表</w:t>
      </w:r>
    </w:p>
    <w:p w14:paraId="52F71134">
      <w:pPr>
        <w:spacing w:after="120" w:line="300" w:lineRule="auto"/>
        <w:ind w:firstLine="403"/>
      </w:pPr>
      <w:r>
        <w:rPr>
          <w:rFonts w:eastAsia="宋体"/>
          <w:sz w:val="21"/>
        </w:rPr>
        <w:t>service_node_rules 表由服务类型与节点之间的“适用节点”多对多联系转换而来。它以 service_type_id 与 node_id 作为联合主键，表示某一服务类型可以在哪些节点使用，同时也表示某一节点支持哪些服务类型，避免在 service_types 或 nodes 表中重复存储多个节点编号。</w:t>
      </w:r>
    </w:p>
    <w:p w14:paraId="19861698">
      <w:pPr>
        <w:spacing w:before="40" w:after="80"/>
        <w:jc w:val="center"/>
      </w:pPr>
      <w:r>
        <w:rPr>
          <w:rFonts w:eastAsia="宋体"/>
          <w:b/>
          <w:sz w:val="18"/>
        </w:rPr>
        <w:t>表 3-7 service_node_rules表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86"/>
        <w:gridCol w:w="1346"/>
        <w:gridCol w:w="652"/>
        <w:gridCol w:w="1401"/>
        <w:gridCol w:w="3337"/>
      </w:tblGrid>
      <w:tr w14:paraId="3AB4D18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3EA7B0F">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53BFA9B">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438103C">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2AA506C">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0BE8233">
            <w:pPr>
              <w:spacing w:after="0" w:line="240" w:lineRule="auto"/>
              <w:jc w:val="center"/>
            </w:pPr>
            <w:r>
              <w:rPr>
                <w:rFonts w:ascii="微软雅黑" w:hAnsi="微软雅黑" w:eastAsia="宋体"/>
                <w:b/>
                <w:sz w:val="18"/>
              </w:rPr>
              <w:t>备注</w:t>
            </w:r>
          </w:p>
        </w:tc>
      </w:tr>
      <w:tr w14:paraId="772CAB4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39A7B8B">
            <w:pPr>
              <w:spacing w:after="0" w:line="240" w:lineRule="auto"/>
            </w:pPr>
            <w:r>
              <w:rPr>
                <w:rFonts w:ascii="微软雅黑" w:hAnsi="微软雅黑" w:eastAsia="宋体"/>
                <w:b w:val="0"/>
                <w:sz w:val="18"/>
              </w:rPr>
              <w:t>service_type_id</w:t>
            </w:r>
          </w:p>
        </w:tc>
        <w:tc>
          <w:tcPr>
            <w:tcW w:w="1728" w:type="dxa"/>
            <w:vAlign w:val="center"/>
          </w:tcPr>
          <w:p w14:paraId="14B725DB">
            <w:pPr>
              <w:spacing w:after="0" w:line="240" w:lineRule="auto"/>
            </w:pPr>
            <w:r>
              <w:rPr>
                <w:rFonts w:ascii="微软雅黑" w:hAnsi="微软雅黑" w:eastAsia="宋体"/>
                <w:b w:val="0"/>
                <w:sz w:val="18"/>
              </w:rPr>
              <w:t>NUMBER</w:t>
            </w:r>
          </w:p>
        </w:tc>
        <w:tc>
          <w:tcPr>
            <w:tcW w:w="936" w:type="dxa"/>
            <w:vAlign w:val="center"/>
          </w:tcPr>
          <w:p w14:paraId="170B0180">
            <w:pPr>
              <w:spacing w:after="0" w:line="240" w:lineRule="auto"/>
            </w:pPr>
            <w:r>
              <w:rPr>
                <w:rFonts w:ascii="微软雅黑" w:hAnsi="微软雅黑" w:eastAsia="宋体"/>
                <w:b w:val="0"/>
                <w:sz w:val="18"/>
              </w:rPr>
              <w:t>-</w:t>
            </w:r>
          </w:p>
        </w:tc>
        <w:tc>
          <w:tcPr>
            <w:tcW w:w="2520" w:type="dxa"/>
            <w:vAlign w:val="center"/>
          </w:tcPr>
          <w:p w14:paraId="7428B5A2">
            <w:pPr>
              <w:spacing w:after="0" w:line="240" w:lineRule="auto"/>
            </w:pPr>
            <w:r>
              <w:rPr>
                <w:rFonts w:ascii="微软雅黑" w:hAnsi="微软雅黑" w:eastAsia="宋体"/>
                <w:b w:val="0"/>
                <w:sz w:val="18"/>
              </w:rPr>
              <w:t>服务类型编号</w:t>
            </w:r>
          </w:p>
        </w:tc>
        <w:tc>
          <w:tcPr>
            <w:tcW w:w="3960" w:type="dxa"/>
            <w:vAlign w:val="center"/>
          </w:tcPr>
          <w:p w14:paraId="4CAEC253">
            <w:pPr>
              <w:spacing w:after="0" w:line="240" w:lineRule="auto"/>
            </w:pPr>
            <w:r>
              <w:rPr>
                <w:rFonts w:ascii="微软雅黑" w:hAnsi="微软雅黑" w:eastAsia="宋体"/>
                <w:b w:val="0"/>
                <w:sz w:val="18"/>
              </w:rPr>
              <w:t>PK，FK -&gt; service_types(service_type_id)</w:t>
            </w:r>
          </w:p>
        </w:tc>
      </w:tr>
      <w:tr w14:paraId="176753F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784FCC3">
            <w:pPr>
              <w:spacing w:after="0" w:line="240" w:lineRule="auto"/>
            </w:pPr>
            <w:r>
              <w:rPr>
                <w:rFonts w:ascii="微软雅黑" w:hAnsi="微软雅黑" w:eastAsia="宋体"/>
                <w:b w:val="0"/>
                <w:sz w:val="18"/>
              </w:rPr>
              <w:t>node_id</w:t>
            </w:r>
          </w:p>
        </w:tc>
        <w:tc>
          <w:tcPr>
            <w:tcW w:w="1728" w:type="dxa"/>
            <w:vAlign w:val="center"/>
          </w:tcPr>
          <w:p w14:paraId="54F7F708">
            <w:pPr>
              <w:spacing w:after="0" w:line="240" w:lineRule="auto"/>
            </w:pPr>
            <w:r>
              <w:rPr>
                <w:rFonts w:ascii="微软雅黑" w:hAnsi="微软雅黑" w:eastAsia="宋体"/>
                <w:b w:val="0"/>
                <w:sz w:val="18"/>
              </w:rPr>
              <w:t>NUMBER</w:t>
            </w:r>
          </w:p>
        </w:tc>
        <w:tc>
          <w:tcPr>
            <w:tcW w:w="936" w:type="dxa"/>
            <w:vAlign w:val="center"/>
          </w:tcPr>
          <w:p w14:paraId="7A109890">
            <w:pPr>
              <w:spacing w:after="0" w:line="240" w:lineRule="auto"/>
            </w:pPr>
            <w:r>
              <w:rPr>
                <w:rFonts w:ascii="微软雅黑" w:hAnsi="微软雅黑" w:eastAsia="宋体"/>
                <w:b w:val="0"/>
                <w:sz w:val="18"/>
              </w:rPr>
              <w:t>-</w:t>
            </w:r>
          </w:p>
        </w:tc>
        <w:tc>
          <w:tcPr>
            <w:tcW w:w="2520" w:type="dxa"/>
            <w:vAlign w:val="center"/>
          </w:tcPr>
          <w:p w14:paraId="62896BD8">
            <w:pPr>
              <w:spacing w:after="0" w:line="240" w:lineRule="auto"/>
            </w:pPr>
            <w:r>
              <w:rPr>
                <w:rFonts w:ascii="微软雅黑" w:hAnsi="微软雅黑" w:eastAsia="宋体"/>
                <w:b w:val="0"/>
                <w:sz w:val="18"/>
              </w:rPr>
              <w:t>节点编号</w:t>
            </w:r>
          </w:p>
        </w:tc>
        <w:tc>
          <w:tcPr>
            <w:tcW w:w="3960" w:type="dxa"/>
            <w:vAlign w:val="center"/>
          </w:tcPr>
          <w:p w14:paraId="41247349">
            <w:pPr>
              <w:spacing w:after="0" w:line="240" w:lineRule="auto"/>
            </w:pPr>
            <w:r>
              <w:rPr>
                <w:rFonts w:ascii="微软雅黑" w:hAnsi="微软雅黑" w:eastAsia="宋体"/>
                <w:b w:val="0"/>
                <w:sz w:val="18"/>
              </w:rPr>
              <w:t>PK，FK -&gt; nodes(node_id)</w:t>
            </w:r>
          </w:p>
        </w:tc>
      </w:tr>
    </w:tbl>
    <w:p w14:paraId="3471FE10"/>
    <w:p w14:paraId="5C42A3EE">
      <w:pPr>
        <w:pStyle w:val="4"/>
      </w:pPr>
      <w:r>
        <w:rPr>
          <w:rFonts w:eastAsia="宋体"/>
        </w:rPr>
        <w:t>tasks表</w:t>
      </w:r>
    </w:p>
    <w:p w14:paraId="27279051">
      <w:pPr>
        <w:spacing w:after="120" w:line="300" w:lineRule="auto"/>
        <w:ind w:firstLine="403"/>
      </w:pPr>
      <w:r>
        <w:rPr>
          <w:rFonts w:eastAsia="宋体"/>
          <w:sz w:val="21"/>
        </w:rPr>
        <w:t>tasks 表是任务主单表，用于保存所有任务共有的核心字段。发布用户、服务类型、使用地址和交接节点通过外键表达，task_title、task_price、urgent_flag、task_status、created_at 和 completed_at 描述任务基本内容、金额、加急标志、当前状态和时间信息，是连接任务明细、接派记录和后续支付评价流程的业务主表。</w:t>
      </w:r>
    </w:p>
    <w:p w14:paraId="3EF1A232">
      <w:pPr>
        <w:spacing w:before="40" w:after="80"/>
        <w:jc w:val="center"/>
      </w:pPr>
      <w:r>
        <w:rPr>
          <w:rFonts w:eastAsia="宋体"/>
          <w:b/>
          <w:sz w:val="18"/>
        </w:rPr>
        <w:t>表 3-8 tasks表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58"/>
        <w:gridCol w:w="1516"/>
        <w:gridCol w:w="587"/>
        <w:gridCol w:w="680"/>
        <w:gridCol w:w="3981"/>
      </w:tblGrid>
      <w:tr w14:paraId="659B23D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E2EDDC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9FCA849">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196FBE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A133F9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5FADE81F">
            <w:pPr>
              <w:spacing w:after="0" w:line="240" w:lineRule="auto"/>
              <w:jc w:val="center"/>
            </w:pPr>
            <w:r>
              <w:rPr>
                <w:rFonts w:ascii="微软雅黑" w:hAnsi="微软雅黑" w:eastAsia="宋体"/>
                <w:b/>
                <w:sz w:val="18"/>
              </w:rPr>
              <w:t>备注</w:t>
            </w:r>
          </w:p>
        </w:tc>
      </w:tr>
      <w:tr w14:paraId="7E0BF8C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BF5C41C">
            <w:pPr>
              <w:spacing w:after="0" w:line="240" w:lineRule="auto"/>
            </w:pPr>
            <w:r>
              <w:rPr>
                <w:rFonts w:ascii="微软雅黑" w:hAnsi="微软雅黑" w:eastAsia="宋体"/>
                <w:b w:val="0"/>
                <w:sz w:val="18"/>
              </w:rPr>
              <w:t>task_id</w:t>
            </w:r>
          </w:p>
        </w:tc>
        <w:tc>
          <w:tcPr>
            <w:tcW w:w="1728" w:type="dxa"/>
            <w:vAlign w:val="center"/>
          </w:tcPr>
          <w:p w14:paraId="4B9DC545">
            <w:pPr>
              <w:spacing w:after="0" w:line="240" w:lineRule="auto"/>
            </w:pPr>
            <w:r>
              <w:rPr>
                <w:rFonts w:ascii="微软雅黑" w:hAnsi="微软雅黑" w:eastAsia="宋体"/>
                <w:b w:val="0"/>
                <w:sz w:val="18"/>
              </w:rPr>
              <w:t>NUMBER</w:t>
            </w:r>
          </w:p>
        </w:tc>
        <w:tc>
          <w:tcPr>
            <w:tcW w:w="936" w:type="dxa"/>
            <w:vAlign w:val="center"/>
          </w:tcPr>
          <w:p w14:paraId="0518B564">
            <w:pPr>
              <w:spacing w:after="0" w:line="240" w:lineRule="auto"/>
            </w:pPr>
            <w:r>
              <w:rPr>
                <w:rFonts w:ascii="微软雅黑" w:hAnsi="微软雅黑" w:eastAsia="宋体"/>
                <w:b w:val="0"/>
                <w:sz w:val="18"/>
              </w:rPr>
              <w:t>-</w:t>
            </w:r>
          </w:p>
        </w:tc>
        <w:tc>
          <w:tcPr>
            <w:tcW w:w="2520" w:type="dxa"/>
            <w:vAlign w:val="center"/>
          </w:tcPr>
          <w:p w14:paraId="42B93706">
            <w:pPr>
              <w:spacing w:after="0" w:line="240" w:lineRule="auto"/>
            </w:pPr>
            <w:r>
              <w:rPr>
                <w:rFonts w:ascii="微软雅黑" w:hAnsi="微软雅黑" w:eastAsia="宋体"/>
                <w:b w:val="0"/>
                <w:sz w:val="18"/>
              </w:rPr>
              <w:t>任务编号</w:t>
            </w:r>
          </w:p>
        </w:tc>
        <w:tc>
          <w:tcPr>
            <w:tcW w:w="3960" w:type="dxa"/>
            <w:vAlign w:val="center"/>
          </w:tcPr>
          <w:p w14:paraId="4FB5406B">
            <w:pPr>
              <w:spacing w:after="0" w:line="240" w:lineRule="auto"/>
            </w:pPr>
            <w:r>
              <w:rPr>
                <w:rFonts w:ascii="微软雅黑" w:hAnsi="微软雅黑" w:eastAsia="宋体"/>
                <w:b w:val="0"/>
                <w:sz w:val="18"/>
              </w:rPr>
              <w:t>PK，身份列</w:t>
            </w:r>
          </w:p>
        </w:tc>
      </w:tr>
      <w:tr w14:paraId="1BA80EB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B334C54">
            <w:pPr>
              <w:spacing w:after="0" w:line="240" w:lineRule="auto"/>
            </w:pPr>
            <w:r>
              <w:rPr>
                <w:rFonts w:ascii="微软雅黑" w:hAnsi="微软雅黑" w:eastAsia="宋体"/>
                <w:b w:val="0"/>
                <w:sz w:val="18"/>
              </w:rPr>
              <w:t>publisher_user_id</w:t>
            </w:r>
          </w:p>
        </w:tc>
        <w:tc>
          <w:tcPr>
            <w:tcW w:w="1728" w:type="dxa"/>
            <w:vAlign w:val="center"/>
          </w:tcPr>
          <w:p w14:paraId="0ECE6C28">
            <w:pPr>
              <w:spacing w:after="0" w:line="240" w:lineRule="auto"/>
            </w:pPr>
            <w:r>
              <w:rPr>
                <w:rFonts w:ascii="微软雅黑" w:hAnsi="微软雅黑" w:eastAsia="宋体"/>
                <w:b w:val="0"/>
                <w:sz w:val="18"/>
              </w:rPr>
              <w:t>NUMBER</w:t>
            </w:r>
          </w:p>
        </w:tc>
        <w:tc>
          <w:tcPr>
            <w:tcW w:w="936" w:type="dxa"/>
            <w:vAlign w:val="center"/>
          </w:tcPr>
          <w:p w14:paraId="30843DFC">
            <w:pPr>
              <w:spacing w:after="0" w:line="240" w:lineRule="auto"/>
            </w:pPr>
            <w:r>
              <w:rPr>
                <w:rFonts w:ascii="微软雅黑" w:hAnsi="微软雅黑" w:eastAsia="宋体"/>
                <w:b w:val="0"/>
                <w:sz w:val="18"/>
              </w:rPr>
              <w:t>-</w:t>
            </w:r>
          </w:p>
        </w:tc>
        <w:tc>
          <w:tcPr>
            <w:tcW w:w="2520" w:type="dxa"/>
            <w:vAlign w:val="center"/>
          </w:tcPr>
          <w:p w14:paraId="0206BFCD">
            <w:pPr>
              <w:spacing w:after="0" w:line="240" w:lineRule="auto"/>
            </w:pPr>
            <w:r>
              <w:rPr>
                <w:rFonts w:ascii="微软雅黑" w:hAnsi="微软雅黑" w:eastAsia="宋体"/>
                <w:b w:val="0"/>
                <w:sz w:val="18"/>
              </w:rPr>
              <w:t>发布用户</w:t>
            </w:r>
          </w:p>
        </w:tc>
        <w:tc>
          <w:tcPr>
            <w:tcW w:w="3960" w:type="dxa"/>
            <w:vAlign w:val="center"/>
          </w:tcPr>
          <w:p w14:paraId="58B4BB02">
            <w:pPr>
              <w:spacing w:after="0" w:line="240" w:lineRule="auto"/>
            </w:pPr>
            <w:r>
              <w:rPr>
                <w:rFonts w:ascii="微软雅黑" w:hAnsi="微软雅黑" w:eastAsia="宋体"/>
                <w:b w:val="0"/>
                <w:sz w:val="18"/>
              </w:rPr>
              <w:t>FK -&gt; users(user_id)</w:t>
            </w:r>
          </w:p>
        </w:tc>
      </w:tr>
      <w:tr w14:paraId="5E5B136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9DF64A">
            <w:pPr>
              <w:spacing w:after="0" w:line="240" w:lineRule="auto"/>
            </w:pPr>
            <w:r>
              <w:rPr>
                <w:rFonts w:ascii="微软雅黑" w:hAnsi="微软雅黑" w:eastAsia="宋体"/>
                <w:b w:val="0"/>
                <w:sz w:val="18"/>
              </w:rPr>
              <w:t>service_type_id</w:t>
            </w:r>
          </w:p>
        </w:tc>
        <w:tc>
          <w:tcPr>
            <w:tcW w:w="1728" w:type="dxa"/>
            <w:vAlign w:val="center"/>
          </w:tcPr>
          <w:p w14:paraId="4A9B3E1E">
            <w:pPr>
              <w:spacing w:after="0" w:line="240" w:lineRule="auto"/>
            </w:pPr>
            <w:r>
              <w:rPr>
                <w:rFonts w:ascii="微软雅黑" w:hAnsi="微软雅黑" w:eastAsia="宋体"/>
                <w:b w:val="0"/>
                <w:sz w:val="18"/>
              </w:rPr>
              <w:t>NUMBER</w:t>
            </w:r>
          </w:p>
        </w:tc>
        <w:tc>
          <w:tcPr>
            <w:tcW w:w="936" w:type="dxa"/>
            <w:vAlign w:val="center"/>
          </w:tcPr>
          <w:p w14:paraId="06395BD0">
            <w:pPr>
              <w:spacing w:after="0" w:line="240" w:lineRule="auto"/>
            </w:pPr>
            <w:r>
              <w:rPr>
                <w:rFonts w:ascii="微软雅黑" w:hAnsi="微软雅黑" w:eastAsia="宋体"/>
                <w:b w:val="0"/>
                <w:sz w:val="18"/>
              </w:rPr>
              <w:t>-</w:t>
            </w:r>
          </w:p>
        </w:tc>
        <w:tc>
          <w:tcPr>
            <w:tcW w:w="2520" w:type="dxa"/>
            <w:vAlign w:val="center"/>
          </w:tcPr>
          <w:p w14:paraId="2244FD09">
            <w:pPr>
              <w:spacing w:after="0" w:line="240" w:lineRule="auto"/>
            </w:pPr>
            <w:r>
              <w:rPr>
                <w:rFonts w:ascii="微软雅黑" w:hAnsi="微软雅黑" w:eastAsia="宋体"/>
                <w:b w:val="0"/>
                <w:sz w:val="18"/>
              </w:rPr>
              <w:t>服务类型</w:t>
            </w:r>
          </w:p>
        </w:tc>
        <w:tc>
          <w:tcPr>
            <w:tcW w:w="3960" w:type="dxa"/>
            <w:vAlign w:val="center"/>
          </w:tcPr>
          <w:p w14:paraId="5C512137">
            <w:pPr>
              <w:spacing w:after="0" w:line="240" w:lineRule="auto"/>
            </w:pPr>
            <w:r>
              <w:rPr>
                <w:rFonts w:ascii="微软雅黑" w:hAnsi="微软雅黑" w:eastAsia="宋体"/>
                <w:b w:val="0"/>
                <w:sz w:val="18"/>
              </w:rPr>
              <w:t>FK -&gt; service_types(service_type_id)</w:t>
            </w:r>
          </w:p>
        </w:tc>
      </w:tr>
      <w:tr w14:paraId="1639C7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3FB04F3">
            <w:pPr>
              <w:spacing w:after="0" w:line="240" w:lineRule="auto"/>
            </w:pPr>
            <w:r>
              <w:rPr>
                <w:rFonts w:ascii="微软雅黑" w:hAnsi="微软雅黑" w:eastAsia="宋体"/>
                <w:b w:val="0"/>
                <w:sz w:val="18"/>
              </w:rPr>
              <w:t>address_no</w:t>
            </w:r>
          </w:p>
        </w:tc>
        <w:tc>
          <w:tcPr>
            <w:tcW w:w="1728" w:type="dxa"/>
            <w:vAlign w:val="center"/>
          </w:tcPr>
          <w:p w14:paraId="2DD917C4">
            <w:pPr>
              <w:spacing w:after="0" w:line="240" w:lineRule="auto"/>
            </w:pPr>
            <w:r>
              <w:rPr>
                <w:rFonts w:ascii="微软雅黑" w:hAnsi="微软雅黑" w:eastAsia="宋体"/>
                <w:b w:val="0"/>
                <w:sz w:val="18"/>
              </w:rPr>
              <w:t>NUMBER</w:t>
            </w:r>
          </w:p>
        </w:tc>
        <w:tc>
          <w:tcPr>
            <w:tcW w:w="936" w:type="dxa"/>
            <w:vAlign w:val="center"/>
          </w:tcPr>
          <w:p w14:paraId="70847942">
            <w:pPr>
              <w:spacing w:after="0" w:line="240" w:lineRule="auto"/>
            </w:pPr>
            <w:r>
              <w:rPr>
                <w:rFonts w:ascii="微软雅黑" w:hAnsi="微软雅黑" w:eastAsia="宋体"/>
                <w:b w:val="0"/>
                <w:sz w:val="18"/>
              </w:rPr>
              <w:t>-</w:t>
            </w:r>
          </w:p>
        </w:tc>
        <w:tc>
          <w:tcPr>
            <w:tcW w:w="2520" w:type="dxa"/>
            <w:vAlign w:val="center"/>
          </w:tcPr>
          <w:p w14:paraId="4BB0AE62">
            <w:pPr>
              <w:spacing w:after="0" w:line="240" w:lineRule="auto"/>
            </w:pPr>
            <w:r>
              <w:rPr>
                <w:rFonts w:ascii="微软雅黑" w:hAnsi="微软雅黑" w:eastAsia="宋体"/>
                <w:b w:val="0"/>
                <w:sz w:val="18"/>
              </w:rPr>
              <w:t>使用地址序号</w:t>
            </w:r>
          </w:p>
        </w:tc>
        <w:tc>
          <w:tcPr>
            <w:tcW w:w="3960" w:type="dxa"/>
            <w:vAlign w:val="center"/>
          </w:tcPr>
          <w:p w14:paraId="7E3C7000">
            <w:pPr>
              <w:spacing w:after="0" w:line="240" w:lineRule="auto"/>
            </w:pPr>
            <w:r>
              <w:rPr>
                <w:rFonts w:ascii="微软雅黑" w:hAnsi="微软雅黑" w:eastAsia="宋体"/>
                <w:b w:val="0"/>
                <w:sz w:val="18"/>
              </w:rPr>
              <w:t>与publisher_user_id共同FK -&gt; user_addresses(user_id,address_no)</w:t>
            </w:r>
          </w:p>
        </w:tc>
      </w:tr>
      <w:tr w14:paraId="700B92E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1602D71">
            <w:pPr>
              <w:spacing w:after="0" w:line="240" w:lineRule="auto"/>
            </w:pPr>
            <w:r>
              <w:rPr>
                <w:rFonts w:ascii="微软雅黑" w:hAnsi="微软雅黑" w:eastAsia="宋体"/>
                <w:b w:val="0"/>
                <w:sz w:val="18"/>
              </w:rPr>
              <w:t>node_id</w:t>
            </w:r>
          </w:p>
        </w:tc>
        <w:tc>
          <w:tcPr>
            <w:tcW w:w="1728" w:type="dxa"/>
            <w:vAlign w:val="center"/>
          </w:tcPr>
          <w:p w14:paraId="4738762E">
            <w:pPr>
              <w:spacing w:after="0" w:line="240" w:lineRule="auto"/>
            </w:pPr>
            <w:r>
              <w:rPr>
                <w:rFonts w:ascii="微软雅黑" w:hAnsi="微软雅黑" w:eastAsia="宋体"/>
                <w:b w:val="0"/>
                <w:sz w:val="18"/>
              </w:rPr>
              <w:t>NUMBER</w:t>
            </w:r>
          </w:p>
        </w:tc>
        <w:tc>
          <w:tcPr>
            <w:tcW w:w="936" w:type="dxa"/>
            <w:vAlign w:val="center"/>
          </w:tcPr>
          <w:p w14:paraId="0DA9B787">
            <w:pPr>
              <w:spacing w:after="0" w:line="240" w:lineRule="auto"/>
            </w:pPr>
            <w:r>
              <w:rPr>
                <w:rFonts w:ascii="微软雅黑" w:hAnsi="微软雅黑" w:eastAsia="宋体"/>
                <w:b w:val="0"/>
                <w:sz w:val="18"/>
              </w:rPr>
              <w:t>-</w:t>
            </w:r>
          </w:p>
        </w:tc>
        <w:tc>
          <w:tcPr>
            <w:tcW w:w="2520" w:type="dxa"/>
            <w:vAlign w:val="center"/>
          </w:tcPr>
          <w:p w14:paraId="24DA2011">
            <w:pPr>
              <w:spacing w:after="0" w:line="240" w:lineRule="auto"/>
            </w:pPr>
            <w:r>
              <w:rPr>
                <w:rFonts w:ascii="微软雅黑" w:hAnsi="微软雅黑" w:eastAsia="宋体"/>
                <w:b w:val="0"/>
                <w:sz w:val="18"/>
              </w:rPr>
              <w:t>交接节点</w:t>
            </w:r>
          </w:p>
        </w:tc>
        <w:tc>
          <w:tcPr>
            <w:tcW w:w="3960" w:type="dxa"/>
            <w:vAlign w:val="center"/>
          </w:tcPr>
          <w:p w14:paraId="2C033C4D">
            <w:pPr>
              <w:spacing w:after="0" w:line="240" w:lineRule="auto"/>
            </w:pPr>
            <w:r>
              <w:rPr>
                <w:rFonts w:hint="eastAsia" w:ascii="微软雅黑" w:hAnsi="微软雅黑" w:eastAsia="宋体"/>
                <w:b w:val="0"/>
                <w:sz w:val="18"/>
              </w:rPr>
              <w:t>FK -&gt; nodes(node_id)；并与service_type_id共同作为复合外键，引用service_node_rules(service_type_id,node_id)</w:t>
            </w:r>
          </w:p>
        </w:tc>
      </w:tr>
      <w:tr w14:paraId="59D2ECA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5B76542">
            <w:pPr>
              <w:spacing w:after="0" w:line="240" w:lineRule="auto"/>
            </w:pPr>
            <w:r>
              <w:rPr>
                <w:rFonts w:ascii="微软雅黑" w:hAnsi="微软雅黑" w:eastAsia="宋体"/>
                <w:b w:val="0"/>
                <w:sz w:val="18"/>
              </w:rPr>
              <w:t>task_title</w:t>
            </w:r>
          </w:p>
        </w:tc>
        <w:tc>
          <w:tcPr>
            <w:tcW w:w="1728" w:type="dxa"/>
            <w:vAlign w:val="center"/>
          </w:tcPr>
          <w:p w14:paraId="1E6448F4">
            <w:pPr>
              <w:spacing w:after="0" w:line="240" w:lineRule="auto"/>
            </w:pPr>
            <w:r>
              <w:rPr>
                <w:rFonts w:ascii="微软雅黑" w:hAnsi="微软雅黑" w:eastAsia="宋体"/>
                <w:b w:val="0"/>
                <w:sz w:val="18"/>
              </w:rPr>
              <w:t>VARCHAR2</w:t>
            </w:r>
          </w:p>
        </w:tc>
        <w:tc>
          <w:tcPr>
            <w:tcW w:w="936" w:type="dxa"/>
            <w:vAlign w:val="center"/>
          </w:tcPr>
          <w:p w14:paraId="310F453B">
            <w:pPr>
              <w:spacing w:after="0" w:line="240" w:lineRule="auto"/>
            </w:pPr>
            <w:r>
              <w:rPr>
                <w:rFonts w:ascii="微软雅黑" w:hAnsi="微软雅黑" w:eastAsia="宋体"/>
                <w:b w:val="0"/>
                <w:sz w:val="18"/>
              </w:rPr>
              <w:t>100</w:t>
            </w:r>
          </w:p>
        </w:tc>
        <w:tc>
          <w:tcPr>
            <w:tcW w:w="2520" w:type="dxa"/>
            <w:vAlign w:val="center"/>
          </w:tcPr>
          <w:p w14:paraId="38099086">
            <w:pPr>
              <w:spacing w:after="0" w:line="240" w:lineRule="auto"/>
            </w:pPr>
            <w:r>
              <w:rPr>
                <w:rFonts w:ascii="微软雅黑" w:hAnsi="微软雅黑" w:eastAsia="宋体"/>
                <w:b w:val="0"/>
                <w:sz w:val="18"/>
              </w:rPr>
              <w:t>任务标题</w:t>
            </w:r>
          </w:p>
        </w:tc>
        <w:tc>
          <w:tcPr>
            <w:tcW w:w="3960" w:type="dxa"/>
            <w:vAlign w:val="center"/>
          </w:tcPr>
          <w:p w14:paraId="505295EC">
            <w:pPr>
              <w:spacing w:after="0" w:line="240" w:lineRule="auto"/>
            </w:pPr>
            <w:r>
              <w:rPr>
                <w:rFonts w:ascii="微软雅黑" w:hAnsi="微软雅黑" w:eastAsia="宋体"/>
                <w:b w:val="0"/>
                <w:sz w:val="18"/>
              </w:rPr>
              <w:t>非空</w:t>
            </w:r>
          </w:p>
        </w:tc>
      </w:tr>
      <w:tr w14:paraId="02A4236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868BBDE">
            <w:pPr>
              <w:spacing w:after="0" w:line="240" w:lineRule="auto"/>
            </w:pPr>
            <w:r>
              <w:rPr>
                <w:rFonts w:ascii="微软雅黑" w:hAnsi="微软雅黑" w:eastAsia="宋体"/>
                <w:b w:val="0"/>
                <w:sz w:val="18"/>
              </w:rPr>
              <w:t>task_price</w:t>
            </w:r>
          </w:p>
        </w:tc>
        <w:tc>
          <w:tcPr>
            <w:tcW w:w="1728" w:type="dxa"/>
            <w:vAlign w:val="center"/>
          </w:tcPr>
          <w:p w14:paraId="6CC5CE67">
            <w:pPr>
              <w:spacing w:after="0" w:line="240" w:lineRule="auto"/>
            </w:pPr>
            <w:r>
              <w:rPr>
                <w:rFonts w:ascii="微软雅黑" w:hAnsi="微软雅黑" w:eastAsia="宋体"/>
                <w:b w:val="0"/>
                <w:sz w:val="18"/>
              </w:rPr>
              <w:t>NUMBER(10,2)</w:t>
            </w:r>
          </w:p>
        </w:tc>
        <w:tc>
          <w:tcPr>
            <w:tcW w:w="936" w:type="dxa"/>
            <w:vAlign w:val="center"/>
          </w:tcPr>
          <w:p w14:paraId="27264705">
            <w:pPr>
              <w:spacing w:after="0" w:line="240" w:lineRule="auto"/>
            </w:pPr>
            <w:r>
              <w:rPr>
                <w:rFonts w:ascii="微软雅黑" w:hAnsi="微软雅黑" w:eastAsia="宋体"/>
                <w:b w:val="0"/>
                <w:sz w:val="18"/>
              </w:rPr>
              <w:t>-</w:t>
            </w:r>
          </w:p>
        </w:tc>
        <w:tc>
          <w:tcPr>
            <w:tcW w:w="2520" w:type="dxa"/>
            <w:vAlign w:val="center"/>
          </w:tcPr>
          <w:p w14:paraId="34869B4A">
            <w:pPr>
              <w:spacing w:after="0" w:line="240" w:lineRule="auto"/>
            </w:pPr>
            <w:r>
              <w:rPr>
                <w:rFonts w:ascii="微软雅黑" w:hAnsi="微软雅黑" w:eastAsia="宋体"/>
                <w:b w:val="0"/>
                <w:sz w:val="18"/>
              </w:rPr>
              <w:t>任务价格</w:t>
            </w:r>
          </w:p>
        </w:tc>
        <w:tc>
          <w:tcPr>
            <w:tcW w:w="3960" w:type="dxa"/>
            <w:vAlign w:val="center"/>
          </w:tcPr>
          <w:p w14:paraId="34F6B427">
            <w:pPr>
              <w:spacing w:after="0" w:line="240" w:lineRule="auto"/>
            </w:pPr>
            <w:r>
              <w:rPr>
                <w:rFonts w:ascii="微软雅黑" w:hAnsi="微软雅黑" w:eastAsia="宋体"/>
                <w:b w:val="0"/>
                <w:sz w:val="18"/>
              </w:rPr>
              <w:t>非空</w:t>
            </w:r>
          </w:p>
        </w:tc>
      </w:tr>
      <w:tr w14:paraId="08C672C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407B4EB">
            <w:pPr>
              <w:spacing w:after="0" w:line="240" w:lineRule="auto"/>
            </w:pPr>
            <w:r>
              <w:rPr>
                <w:rFonts w:ascii="微软雅黑" w:hAnsi="微软雅黑" w:eastAsia="宋体"/>
                <w:b w:val="0"/>
                <w:sz w:val="18"/>
              </w:rPr>
              <w:t>urgent_flag</w:t>
            </w:r>
          </w:p>
        </w:tc>
        <w:tc>
          <w:tcPr>
            <w:tcW w:w="1728" w:type="dxa"/>
            <w:vAlign w:val="center"/>
          </w:tcPr>
          <w:p w14:paraId="2D24D269">
            <w:pPr>
              <w:spacing w:after="0" w:line="240" w:lineRule="auto"/>
            </w:pPr>
            <w:r>
              <w:rPr>
                <w:rFonts w:ascii="微软雅黑" w:hAnsi="微软雅黑" w:eastAsia="宋体"/>
                <w:b w:val="0"/>
                <w:sz w:val="18"/>
              </w:rPr>
              <w:t>CHAR</w:t>
            </w:r>
          </w:p>
        </w:tc>
        <w:tc>
          <w:tcPr>
            <w:tcW w:w="936" w:type="dxa"/>
            <w:vAlign w:val="center"/>
          </w:tcPr>
          <w:p w14:paraId="2A59235A">
            <w:pPr>
              <w:spacing w:after="0" w:line="240" w:lineRule="auto"/>
            </w:pPr>
            <w:r>
              <w:rPr>
                <w:rFonts w:ascii="微软雅黑" w:hAnsi="微软雅黑" w:eastAsia="宋体"/>
                <w:b w:val="0"/>
                <w:sz w:val="18"/>
              </w:rPr>
              <w:t>1</w:t>
            </w:r>
          </w:p>
        </w:tc>
        <w:tc>
          <w:tcPr>
            <w:tcW w:w="2520" w:type="dxa"/>
            <w:vAlign w:val="center"/>
          </w:tcPr>
          <w:p w14:paraId="280BC5B6">
            <w:pPr>
              <w:spacing w:after="0" w:line="240" w:lineRule="auto"/>
            </w:pPr>
            <w:r>
              <w:rPr>
                <w:rFonts w:ascii="微软雅黑" w:hAnsi="微软雅黑" w:eastAsia="宋体"/>
                <w:b w:val="0"/>
                <w:sz w:val="18"/>
              </w:rPr>
              <w:t>加急标志</w:t>
            </w:r>
          </w:p>
        </w:tc>
        <w:tc>
          <w:tcPr>
            <w:tcW w:w="3960" w:type="dxa"/>
            <w:vAlign w:val="center"/>
          </w:tcPr>
          <w:p w14:paraId="5348BA53">
            <w:pPr>
              <w:spacing w:after="0" w:line="240" w:lineRule="auto"/>
            </w:pPr>
            <w:r>
              <w:rPr>
                <w:rFonts w:ascii="微软雅黑" w:hAnsi="微软雅黑" w:eastAsia="宋体"/>
                <w:b w:val="0"/>
                <w:sz w:val="18"/>
              </w:rPr>
              <w:t>Y/N</w:t>
            </w:r>
          </w:p>
        </w:tc>
      </w:tr>
      <w:tr w14:paraId="4B02A19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A5F827C">
            <w:pPr>
              <w:spacing w:after="0" w:line="240" w:lineRule="auto"/>
            </w:pPr>
            <w:r>
              <w:rPr>
                <w:rFonts w:ascii="微软雅黑" w:hAnsi="微软雅黑" w:eastAsia="宋体"/>
                <w:b w:val="0"/>
                <w:sz w:val="18"/>
              </w:rPr>
              <w:t>task_status</w:t>
            </w:r>
          </w:p>
        </w:tc>
        <w:tc>
          <w:tcPr>
            <w:tcW w:w="1728" w:type="dxa"/>
            <w:vAlign w:val="center"/>
          </w:tcPr>
          <w:p w14:paraId="2CC1821B">
            <w:pPr>
              <w:spacing w:after="0" w:line="240" w:lineRule="auto"/>
            </w:pPr>
            <w:r>
              <w:rPr>
                <w:rFonts w:ascii="微软雅黑" w:hAnsi="微软雅黑" w:eastAsia="宋体"/>
                <w:b w:val="0"/>
                <w:sz w:val="18"/>
              </w:rPr>
              <w:t>VARCHAR2</w:t>
            </w:r>
          </w:p>
        </w:tc>
        <w:tc>
          <w:tcPr>
            <w:tcW w:w="936" w:type="dxa"/>
            <w:vAlign w:val="center"/>
          </w:tcPr>
          <w:p w14:paraId="5EAEFFAF">
            <w:pPr>
              <w:spacing w:after="0" w:line="240" w:lineRule="auto"/>
            </w:pPr>
            <w:r>
              <w:rPr>
                <w:rFonts w:ascii="微软雅黑" w:hAnsi="微软雅黑" w:eastAsia="宋体"/>
                <w:b w:val="0"/>
                <w:sz w:val="18"/>
              </w:rPr>
              <w:t>30</w:t>
            </w:r>
          </w:p>
        </w:tc>
        <w:tc>
          <w:tcPr>
            <w:tcW w:w="2520" w:type="dxa"/>
            <w:vAlign w:val="center"/>
          </w:tcPr>
          <w:p w14:paraId="28804ED3">
            <w:pPr>
              <w:spacing w:after="0" w:line="240" w:lineRule="auto"/>
            </w:pPr>
            <w:r>
              <w:rPr>
                <w:rFonts w:ascii="微软雅黑" w:hAnsi="微软雅黑" w:eastAsia="宋体"/>
                <w:b w:val="0"/>
                <w:sz w:val="18"/>
              </w:rPr>
              <w:t>任务状态</w:t>
            </w:r>
          </w:p>
        </w:tc>
        <w:tc>
          <w:tcPr>
            <w:tcW w:w="3960" w:type="dxa"/>
            <w:vAlign w:val="center"/>
          </w:tcPr>
          <w:p w14:paraId="01AD057B">
            <w:pPr>
              <w:spacing w:after="0" w:line="240" w:lineRule="auto"/>
            </w:pPr>
            <w:r>
              <w:rPr>
                <w:rFonts w:ascii="微软雅黑" w:hAnsi="微软雅黑" w:eastAsia="宋体"/>
                <w:b w:val="0"/>
                <w:sz w:val="18"/>
              </w:rPr>
              <w:t>CREATED/ASSIGNED/FINISHED等</w:t>
            </w:r>
          </w:p>
        </w:tc>
      </w:tr>
      <w:tr w14:paraId="72CB7B7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DC9A2B">
            <w:pPr>
              <w:spacing w:after="0" w:line="240" w:lineRule="auto"/>
            </w:pPr>
            <w:r>
              <w:rPr>
                <w:rFonts w:ascii="微软雅黑" w:hAnsi="微软雅黑" w:eastAsia="宋体"/>
                <w:b w:val="0"/>
                <w:sz w:val="18"/>
              </w:rPr>
              <w:t>created_at</w:t>
            </w:r>
          </w:p>
        </w:tc>
        <w:tc>
          <w:tcPr>
            <w:tcW w:w="1728" w:type="dxa"/>
            <w:vAlign w:val="center"/>
          </w:tcPr>
          <w:p w14:paraId="1E217AB6">
            <w:pPr>
              <w:spacing w:after="0" w:line="240" w:lineRule="auto"/>
            </w:pPr>
            <w:r>
              <w:rPr>
                <w:rFonts w:ascii="微软雅黑" w:hAnsi="微软雅黑" w:eastAsia="宋体"/>
                <w:b w:val="0"/>
                <w:sz w:val="18"/>
              </w:rPr>
              <w:t>DATE</w:t>
            </w:r>
          </w:p>
        </w:tc>
        <w:tc>
          <w:tcPr>
            <w:tcW w:w="936" w:type="dxa"/>
            <w:vAlign w:val="center"/>
          </w:tcPr>
          <w:p w14:paraId="065A721D">
            <w:pPr>
              <w:spacing w:after="0" w:line="240" w:lineRule="auto"/>
            </w:pPr>
            <w:r>
              <w:rPr>
                <w:rFonts w:ascii="微软雅黑" w:hAnsi="微软雅黑" w:eastAsia="宋体"/>
                <w:b w:val="0"/>
                <w:sz w:val="18"/>
              </w:rPr>
              <w:t>-</w:t>
            </w:r>
          </w:p>
        </w:tc>
        <w:tc>
          <w:tcPr>
            <w:tcW w:w="2520" w:type="dxa"/>
            <w:vAlign w:val="center"/>
          </w:tcPr>
          <w:p w14:paraId="66640766">
            <w:pPr>
              <w:spacing w:after="0" w:line="240" w:lineRule="auto"/>
            </w:pPr>
            <w:r>
              <w:rPr>
                <w:rFonts w:ascii="微软雅黑" w:hAnsi="微软雅黑" w:eastAsia="宋体"/>
                <w:b w:val="0"/>
                <w:sz w:val="18"/>
              </w:rPr>
              <w:t>创建时间</w:t>
            </w:r>
          </w:p>
        </w:tc>
        <w:tc>
          <w:tcPr>
            <w:tcW w:w="3960" w:type="dxa"/>
            <w:vAlign w:val="center"/>
          </w:tcPr>
          <w:p w14:paraId="6B5D2AA3">
            <w:pPr>
              <w:spacing w:after="0" w:line="240" w:lineRule="auto"/>
            </w:pPr>
            <w:r>
              <w:rPr>
                <w:rFonts w:ascii="微软雅黑" w:hAnsi="微软雅黑" w:eastAsia="宋体"/>
                <w:b w:val="0"/>
                <w:sz w:val="18"/>
              </w:rPr>
              <w:t>默认SYSDATE</w:t>
            </w:r>
          </w:p>
        </w:tc>
      </w:tr>
      <w:tr w14:paraId="6839B3E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0D73866">
            <w:pPr>
              <w:spacing w:after="0" w:line="240" w:lineRule="auto"/>
            </w:pPr>
            <w:r>
              <w:rPr>
                <w:rFonts w:ascii="微软雅黑" w:hAnsi="微软雅黑" w:eastAsia="宋体"/>
                <w:b w:val="0"/>
                <w:sz w:val="18"/>
              </w:rPr>
              <w:t>completed_at</w:t>
            </w:r>
          </w:p>
        </w:tc>
        <w:tc>
          <w:tcPr>
            <w:tcW w:w="1728" w:type="dxa"/>
            <w:vAlign w:val="center"/>
          </w:tcPr>
          <w:p w14:paraId="2E2BCC4F">
            <w:pPr>
              <w:spacing w:after="0" w:line="240" w:lineRule="auto"/>
            </w:pPr>
            <w:r>
              <w:rPr>
                <w:rFonts w:ascii="微软雅黑" w:hAnsi="微软雅黑" w:eastAsia="宋体"/>
                <w:b w:val="0"/>
                <w:sz w:val="18"/>
              </w:rPr>
              <w:t>DATE</w:t>
            </w:r>
          </w:p>
        </w:tc>
        <w:tc>
          <w:tcPr>
            <w:tcW w:w="936" w:type="dxa"/>
            <w:vAlign w:val="center"/>
          </w:tcPr>
          <w:p w14:paraId="695001F2">
            <w:pPr>
              <w:spacing w:after="0" w:line="240" w:lineRule="auto"/>
            </w:pPr>
            <w:r>
              <w:rPr>
                <w:rFonts w:ascii="微软雅黑" w:hAnsi="微软雅黑" w:eastAsia="宋体"/>
                <w:b w:val="0"/>
                <w:sz w:val="18"/>
              </w:rPr>
              <w:t>-</w:t>
            </w:r>
          </w:p>
        </w:tc>
        <w:tc>
          <w:tcPr>
            <w:tcW w:w="2520" w:type="dxa"/>
            <w:vAlign w:val="center"/>
          </w:tcPr>
          <w:p w14:paraId="21141E08">
            <w:pPr>
              <w:spacing w:after="0" w:line="240" w:lineRule="auto"/>
            </w:pPr>
            <w:r>
              <w:rPr>
                <w:rFonts w:ascii="微软雅黑" w:hAnsi="微软雅黑" w:eastAsia="宋体"/>
                <w:b w:val="0"/>
                <w:sz w:val="18"/>
              </w:rPr>
              <w:t>完成时间</w:t>
            </w:r>
          </w:p>
        </w:tc>
        <w:tc>
          <w:tcPr>
            <w:tcW w:w="3960" w:type="dxa"/>
            <w:vAlign w:val="center"/>
          </w:tcPr>
          <w:p w14:paraId="39F88305">
            <w:pPr>
              <w:spacing w:after="0" w:line="240" w:lineRule="auto"/>
            </w:pPr>
            <w:r>
              <w:rPr>
                <w:rFonts w:ascii="微软雅黑" w:hAnsi="微软雅黑" w:eastAsia="宋体"/>
                <w:b w:val="0"/>
                <w:sz w:val="18"/>
              </w:rPr>
              <w:t>可空</w:t>
            </w:r>
          </w:p>
        </w:tc>
      </w:tr>
    </w:tbl>
    <w:p w14:paraId="293F3B50"/>
    <w:p w14:paraId="11AA95BF">
      <w:pPr>
        <w:pStyle w:val="4"/>
      </w:pPr>
      <w:r>
        <w:rPr>
          <w:rFonts w:eastAsia="宋体"/>
        </w:rPr>
        <w:t>food_delivery_details表</w:t>
      </w:r>
    </w:p>
    <w:p w14:paraId="7A14B57F">
      <w:pPr>
        <w:spacing w:after="120" w:line="300" w:lineRule="auto"/>
        <w:ind w:firstLine="403"/>
      </w:pPr>
      <w:r>
        <w:rPr>
          <w:rFonts w:eastAsia="宋体"/>
          <w:sz w:val="21"/>
        </w:rPr>
        <w:t>food_delivery_details 表用于保存外卖分发任务的专有明细，属于 tasks 表下的弱实体表。它通过 task_id 与 detail_no 组成联合主键，记录商家名称、平台订单号和取餐备注等外卖业务特有信息，从而避免这些字段混入不适用的快递或私人任务记录中。</w:t>
      </w:r>
    </w:p>
    <w:p w14:paraId="74593C28">
      <w:pPr>
        <w:spacing w:before="40" w:after="80"/>
        <w:jc w:val="center"/>
      </w:pPr>
      <w:r>
        <w:rPr>
          <w:rFonts w:eastAsia="宋体"/>
          <w:b/>
          <w:sz w:val="18"/>
        </w:rPr>
        <w:t>表 3-9 food_delivery_details表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63"/>
        <w:gridCol w:w="1478"/>
        <w:gridCol w:w="752"/>
        <w:gridCol w:w="1553"/>
        <w:gridCol w:w="2776"/>
      </w:tblGrid>
      <w:tr w14:paraId="4DEE35C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6D82991">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FE878F2">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58CEF5D">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2151BC64">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564DDF3C">
            <w:pPr>
              <w:spacing w:after="0" w:line="240" w:lineRule="auto"/>
              <w:jc w:val="center"/>
            </w:pPr>
            <w:r>
              <w:rPr>
                <w:rFonts w:ascii="微软雅黑" w:hAnsi="微软雅黑" w:eastAsia="宋体"/>
                <w:b/>
                <w:sz w:val="18"/>
              </w:rPr>
              <w:t>备注</w:t>
            </w:r>
          </w:p>
        </w:tc>
      </w:tr>
      <w:tr w14:paraId="4A3808F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57B71DD">
            <w:pPr>
              <w:spacing w:after="0" w:line="240" w:lineRule="auto"/>
            </w:pPr>
            <w:r>
              <w:rPr>
                <w:rFonts w:ascii="微软雅黑" w:hAnsi="微软雅黑" w:eastAsia="宋体"/>
                <w:b w:val="0"/>
                <w:sz w:val="18"/>
              </w:rPr>
              <w:t>task_id</w:t>
            </w:r>
          </w:p>
        </w:tc>
        <w:tc>
          <w:tcPr>
            <w:tcW w:w="1728" w:type="dxa"/>
            <w:vAlign w:val="center"/>
          </w:tcPr>
          <w:p w14:paraId="78DBADB1">
            <w:pPr>
              <w:spacing w:after="0" w:line="240" w:lineRule="auto"/>
            </w:pPr>
            <w:r>
              <w:rPr>
                <w:rFonts w:ascii="微软雅黑" w:hAnsi="微软雅黑" w:eastAsia="宋体"/>
                <w:b w:val="0"/>
                <w:sz w:val="18"/>
              </w:rPr>
              <w:t>NUMBER</w:t>
            </w:r>
          </w:p>
        </w:tc>
        <w:tc>
          <w:tcPr>
            <w:tcW w:w="936" w:type="dxa"/>
            <w:vAlign w:val="center"/>
          </w:tcPr>
          <w:p w14:paraId="1A937F47">
            <w:pPr>
              <w:spacing w:after="0" w:line="240" w:lineRule="auto"/>
            </w:pPr>
            <w:r>
              <w:rPr>
                <w:rFonts w:ascii="微软雅黑" w:hAnsi="微软雅黑" w:eastAsia="宋体"/>
                <w:b w:val="0"/>
                <w:sz w:val="18"/>
              </w:rPr>
              <w:t>-</w:t>
            </w:r>
          </w:p>
        </w:tc>
        <w:tc>
          <w:tcPr>
            <w:tcW w:w="2520" w:type="dxa"/>
            <w:vAlign w:val="center"/>
          </w:tcPr>
          <w:p w14:paraId="3CCFC41B">
            <w:pPr>
              <w:spacing w:after="0" w:line="240" w:lineRule="auto"/>
            </w:pPr>
            <w:r>
              <w:rPr>
                <w:rFonts w:ascii="微软雅黑" w:hAnsi="微软雅黑" w:eastAsia="宋体"/>
                <w:b w:val="0"/>
                <w:sz w:val="18"/>
              </w:rPr>
              <w:t>任务编号</w:t>
            </w:r>
          </w:p>
        </w:tc>
        <w:tc>
          <w:tcPr>
            <w:tcW w:w="3960" w:type="dxa"/>
            <w:vAlign w:val="center"/>
          </w:tcPr>
          <w:p w14:paraId="2595ADD8">
            <w:pPr>
              <w:spacing w:after="0" w:line="240" w:lineRule="auto"/>
            </w:pPr>
            <w:r>
              <w:rPr>
                <w:rFonts w:ascii="微软雅黑" w:hAnsi="微软雅黑" w:eastAsia="宋体"/>
                <w:b w:val="0"/>
                <w:sz w:val="18"/>
              </w:rPr>
              <w:t>PK，FK -&gt; tasks(task_id)</w:t>
            </w:r>
          </w:p>
        </w:tc>
      </w:tr>
      <w:tr w14:paraId="2CBBA15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B96147E">
            <w:pPr>
              <w:spacing w:after="0" w:line="240" w:lineRule="auto"/>
            </w:pPr>
            <w:r>
              <w:rPr>
                <w:rFonts w:ascii="微软雅黑" w:hAnsi="微软雅黑" w:eastAsia="宋体"/>
                <w:b w:val="0"/>
                <w:sz w:val="18"/>
              </w:rPr>
              <w:t>detail_no</w:t>
            </w:r>
          </w:p>
        </w:tc>
        <w:tc>
          <w:tcPr>
            <w:tcW w:w="1728" w:type="dxa"/>
            <w:vAlign w:val="center"/>
          </w:tcPr>
          <w:p w14:paraId="36106359">
            <w:pPr>
              <w:spacing w:after="0" w:line="240" w:lineRule="auto"/>
            </w:pPr>
            <w:r>
              <w:rPr>
                <w:rFonts w:ascii="微软雅黑" w:hAnsi="微软雅黑" w:eastAsia="宋体"/>
                <w:b w:val="0"/>
                <w:sz w:val="18"/>
              </w:rPr>
              <w:t>NUMBER</w:t>
            </w:r>
          </w:p>
        </w:tc>
        <w:tc>
          <w:tcPr>
            <w:tcW w:w="936" w:type="dxa"/>
            <w:vAlign w:val="center"/>
          </w:tcPr>
          <w:p w14:paraId="56CC4E53">
            <w:pPr>
              <w:spacing w:after="0" w:line="240" w:lineRule="auto"/>
            </w:pPr>
            <w:r>
              <w:rPr>
                <w:rFonts w:ascii="微软雅黑" w:hAnsi="微软雅黑" w:eastAsia="宋体"/>
                <w:b w:val="0"/>
                <w:sz w:val="18"/>
              </w:rPr>
              <w:t>-</w:t>
            </w:r>
          </w:p>
        </w:tc>
        <w:tc>
          <w:tcPr>
            <w:tcW w:w="2520" w:type="dxa"/>
            <w:vAlign w:val="center"/>
          </w:tcPr>
          <w:p w14:paraId="3ECA4D29">
            <w:pPr>
              <w:spacing w:after="0" w:line="240" w:lineRule="auto"/>
            </w:pPr>
            <w:r>
              <w:rPr>
                <w:rFonts w:ascii="微软雅黑" w:hAnsi="微软雅黑" w:eastAsia="宋体"/>
                <w:b w:val="0"/>
                <w:sz w:val="18"/>
              </w:rPr>
              <w:t>明细序号</w:t>
            </w:r>
          </w:p>
        </w:tc>
        <w:tc>
          <w:tcPr>
            <w:tcW w:w="3960" w:type="dxa"/>
            <w:vAlign w:val="center"/>
          </w:tcPr>
          <w:p w14:paraId="3B41F832">
            <w:pPr>
              <w:spacing w:after="0" w:line="240" w:lineRule="auto"/>
            </w:pPr>
            <w:r>
              <w:rPr>
                <w:rFonts w:ascii="微软雅黑" w:hAnsi="微软雅黑" w:eastAsia="宋体"/>
                <w:b w:val="0"/>
                <w:sz w:val="18"/>
              </w:rPr>
              <w:t>PK，弱实体部分键</w:t>
            </w:r>
          </w:p>
        </w:tc>
      </w:tr>
      <w:tr w14:paraId="7778FF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DA6F07F">
            <w:pPr>
              <w:spacing w:after="0" w:line="240" w:lineRule="auto"/>
            </w:pPr>
            <w:r>
              <w:rPr>
                <w:rFonts w:ascii="微软雅黑" w:hAnsi="微软雅黑" w:eastAsia="宋体"/>
                <w:b w:val="0"/>
                <w:sz w:val="18"/>
              </w:rPr>
              <w:t>merchant_name</w:t>
            </w:r>
          </w:p>
        </w:tc>
        <w:tc>
          <w:tcPr>
            <w:tcW w:w="1728" w:type="dxa"/>
            <w:vAlign w:val="center"/>
          </w:tcPr>
          <w:p w14:paraId="24BCC3CE">
            <w:pPr>
              <w:spacing w:after="0" w:line="240" w:lineRule="auto"/>
            </w:pPr>
            <w:r>
              <w:rPr>
                <w:rFonts w:ascii="微软雅黑" w:hAnsi="微软雅黑" w:eastAsia="宋体"/>
                <w:b w:val="0"/>
                <w:sz w:val="18"/>
              </w:rPr>
              <w:t>VARCHAR2</w:t>
            </w:r>
          </w:p>
        </w:tc>
        <w:tc>
          <w:tcPr>
            <w:tcW w:w="936" w:type="dxa"/>
            <w:vAlign w:val="center"/>
          </w:tcPr>
          <w:p w14:paraId="29CC6F25">
            <w:pPr>
              <w:spacing w:after="0" w:line="240" w:lineRule="auto"/>
            </w:pPr>
            <w:r>
              <w:rPr>
                <w:rFonts w:ascii="微软雅黑" w:hAnsi="微软雅黑" w:eastAsia="宋体"/>
                <w:b w:val="0"/>
                <w:sz w:val="18"/>
              </w:rPr>
              <w:t>100</w:t>
            </w:r>
          </w:p>
        </w:tc>
        <w:tc>
          <w:tcPr>
            <w:tcW w:w="2520" w:type="dxa"/>
            <w:vAlign w:val="center"/>
          </w:tcPr>
          <w:p w14:paraId="0A2D8643">
            <w:pPr>
              <w:spacing w:after="0" w:line="240" w:lineRule="auto"/>
            </w:pPr>
            <w:r>
              <w:rPr>
                <w:rFonts w:ascii="微软雅黑" w:hAnsi="微软雅黑" w:eastAsia="宋体"/>
                <w:b w:val="0"/>
                <w:sz w:val="18"/>
              </w:rPr>
              <w:t>商家名称</w:t>
            </w:r>
          </w:p>
        </w:tc>
        <w:tc>
          <w:tcPr>
            <w:tcW w:w="3960" w:type="dxa"/>
            <w:vAlign w:val="center"/>
          </w:tcPr>
          <w:p w14:paraId="03B55556">
            <w:pPr>
              <w:spacing w:after="0" w:line="240" w:lineRule="auto"/>
            </w:pPr>
            <w:r>
              <w:rPr>
                <w:rFonts w:ascii="微软雅黑" w:hAnsi="微软雅黑" w:eastAsia="宋体"/>
                <w:b w:val="0"/>
                <w:sz w:val="18"/>
              </w:rPr>
              <w:t>非空</w:t>
            </w:r>
          </w:p>
        </w:tc>
      </w:tr>
      <w:tr w14:paraId="4494729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355EC03">
            <w:pPr>
              <w:spacing w:after="0" w:line="240" w:lineRule="auto"/>
            </w:pPr>
            <w:r>
              <w:rPr>
                <w:rFonts w:ascii="微软雅黑" w:hAnsi="微软雅黑" w:eastAsia="宋体"/>
                <w:b w:val="0"/>
                <w:sz w:val="18"/>
              </w:rPr>
              <w:t>platform_order_no</w:t>
            </w:r>
          </w:p>
        </w:tc>
        <w:tc>
          <w:tcPr>
            <w:tcW w:w="1728" w:type="dxa"/>
            <w:vAlign w:val="center"/>
          </w:tcPr>
          <w:p w14:paraId="53DA17BB">
            <w:pPr>
              <w:spacing w:after="0" w:line="240" w:lineRule="auto"/>
            </w:pPr>
            <w:r>
              <w:rPr>
                <w:rFonts w:ascii="微软雅黑" w:hAnsi="微软雅黑" w:eastAsia="宋体"/>
                <w:b w:val="0"/>
                <w:sz w:val="18"/>
              </w:rPr>
              <w:t>VARCHAR2</w:t>
            </w:r>
          </w:p>
        </w:tc>
        <w:tc>
          <w:tcPr>
            <w:tcW w:w="936" w:type="dxa"/>
            <w:vAlign w:val="center"/>
          </w:tcPr>
          <w:p w14:paraId="71ABC932">
            <w:pPr>
              <w:spacing w:after="0" w:line="240" w:lineRule="auto"/>
            </w:pPr>
            <w:r>
              <w:rPr>
                <w:rFonts w:ascii="微软雅黑" w:hAnsi="微软雅黑" w:eastAsia="宋体"/>
                <w:b w:val="0"/>
                <w:sz w:val="18"/>
              </w:rPr>
              <w:t>80</w:t>
            </w:r>
          </w:p>
        </w:tc>
        <w:tc>
          <w:tcPr>
            <w:tcW w:w="2520" w:type="dxa"/>
            <w:vAlign w:val="center"/>
          </w:tcPr>
          <w:p w14:paraId="512ECFAF">
            <w:pPr>
              <w:spacing w:after="0" w:line="240" w:lineRule="auto"/>
            </w:pPr>
            <w:r>
              <w:rPr>
                <w:rFonts w:ascii="微软雅黑" w:hAnsi="微软雅黑" w:eastAsia="宋体"/>
                <w:b w:val="0"/>
                <w:sz w:val="18"/>
              </w:rPr>
              <w:t>平台订单号</w:t>
            </w:r>
          </w:p>
        </w:tc>
        <w:tc>
          <w:tcPr>
            <w:tcW w:w="3960" w:type="dxa"/>
            <w:vAlign w:val="center"/>
          </w:tcPr>
          <w:p w14:paraId="6F11EF48">
            <w:pPr>
              <w:spacing w:after="0" w:line="240" w:lineRule="auto"/>
            </w:pPr>
            <w:r>
              <w:rPr>
                <w:rFonts w:ascii="微软雅黑" w:hAnsi="微软雅黑" w:eastAsia="宋体"/>
                <w:b w:val="0"/>
                <w:sz w:val="18"/>
              </w:rPr>
              <w:t>可空</w:t>
            </w:r>
          </w:p>
        </w:tc>
      </w:tr>
      <w:tr w14:paraId="1CFF29F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D2A01B3">
            <w:pPr>
              <w:spacing w:after="0" w:line="240" w:lineRule="auto"/>
            </w:pPr>
            <w:r>
              <w:rPr>
                <w:rFonts w:ascii="微软雅黑" w:hAnsi="微软雅黑" w:eastAsia="宋体"/>
                <w:b w:val="0"/>
                <w:sz w:val="18"/>
              </w:rPr>
              <w:t>pickup_note</w:t>
            </w:r>
          </w:p>
        </w:tc>
        <w:tc>
          <w:tcPr>
            <w:tcW w:w="1728" w:type="dxa"/>
            <w:vAlign w:val="center"/>
          </w:tcPr>
          <w:p w14:paraId="36AF2DCA">
            <w:pPr>
              <w:spacing w:after="0" w:line="240" w:lineRule="auto"/>
            </w:pPr>
            <w:r>
              <w:rPr>
                <w:rFonts w:ascii="微软雅黑" w:hAnsi="微软雅黑" w:eastAsia="宋体"/>
                <w:b w:val="0"/>
                <w:sz w:val="18"/>
              </w:rPr>
              <w:t>VARCHAR2</w:t>
            </w:r>
          </w:p>
        </w:tc>
        <w:tc>
          <w:tcPr>
            <w:tcW w:w="936" w:type="dxa"/>
            <w:vAlign w:val="center"/>
          </w:tcPr>
          <w:p w14:paraId="724B694C">
            <w:pPr>
              <w:spacing w:after="0" w:line="240" w:lineRule="auto"/>
            </w:pPr>
            <w:r>
              <w:rPr>
                <w:rFonts w:ascii="微软雅黑" w:hAnsi="微软雅黑" w:eastAsia="宋体"/>
                <w:b w:val="0"/>
                <w:sz w:val="18"/>
              </w:rPr>
              <w:t>200</w:t>
            </w:r>
          </w:p>
        </w:tc>
        <w:tc>
          <w:tcPr>
            <w:tcW w:w="2520" w:type="dxa"/>
            <w:vAlign w:val="center"/>
          </w:tcPr>
          <w:p w14:paraId="762BBC08">
            <w:pPr>
              <w:spacing w:after="0" w:line="240" w:lineRule="auto"/>
            </w:pPr>
            <w:r>
              <w:rPr>
                <w:rFonts w:ascii="微软雅黑" w:hAnsi="微软雅黑" w:eastAsia="宋体"/>
                <w:b w:val="0"/>
                <w:sz w:val="18"/>
              </w:rPr>
              <w:t>取餐备注</w:t>
            </w:r>
          </w:p>
        </w:tc>
        <w:tc>
          <w:tcPr>
            <w:tcW w:w="3960" w:type="dxa"/>
            <w:vAlign w:val="center"/>
          </w:tcPr>
          <w:p w14:paraId="1CEB1DD2">
            <w:pPr>
              <w:spacing w:after="0" w:line="240" w:lineRule="auto"/>
            </w:pPr>
            <w:r>
              <w:rPr>
                <w:rFonts w:ascii="微软雅黑" w:hAnsi="微软雅黑" w:eastAsia="宋体"/>
                <w:b w:val="0"/>
                <w:sz w:val="18"/>
              </w:rPr>
              <w:t>可空</w:t>
            </w:r>
          </w:p>
        </w:tc>
      </w:tr>
    </w:tbl>
    <w:p w14:paraId="403B6B84"/>
    <w:p w14:paraId="49B18655">
      <w:pPr>
        <w:pStyle w:val="4"/>
      </w:pPr>
      <w:r>
        <w:rPr>
          <w:rFonts w:eastAsia="宋体"/>
        </w:rPr>
        <w:t>express_pickup_details表</w:t>
      </w:r>
    </w:p>
    <w:p w14:paraId="6D961E20">
      <w:pPr>
        <w:spacing w:after="120" w:line="300" w:lineRule="auto"/>
        <w:ind w:firstLine="403"/>
      </w:pPr>
      <w:r>
        <w:rPr>
          <w:rFonts w:eastAsia="宋体"/>
          <w:sz w:val="21"/>
        </w:rPr>
        <w:t>express_pickup_details 表用于保存快递代取任务的专有明细，属于 tasks 表下的弱实体表。该表记录快递公司、物流单号、取件码和取件备注，其中 pickup_code 属于敏感取件信息，应只对授权的用户、跑腿员或管理角色开放。</w:t>
      </w:r>
    </w:p>
    <w:p w14:paraId="50C156CA">
      <w:pPr>
        <w:spacing w:before="40" w:after="80"/>
        <w:jc w:val="center"/>
      </w:pPr>
      <w:r>
        <w:rPr>
          <w:rFonts w:eastAsia="宋体"/>
          <w:b/>
          <w:sz w:val="18"/>
        </w:rPr>
        <w:t>表 3-10 express_pickup_details表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28"/>
        <w:gridCol w:w="1481"/>
        <w:gridCol w:w="755"/>
        <w:gridCol w:w="1566"/>
        <w:gridCol w:w="2792"/>
      </w:tblGrid>
      <w:tr w14:paraId="2A7177D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44D5F41">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8518BA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1FD869E3">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4D4BCA9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6D786E7">
            <w:pPr>
              <w:spacing w:after="0" w:line="240" w:lineRule="auto"/>
              <w:jc w:val="center"/>
            </w:pPr>
            <w:r>
              <w:rPr>
                <w:rFonts w:ascii="微软雅黑" w:hAnsi="微软雅黑" w:eastAsia="宋体"/>
                <w:b/>
                <w:sz w:val="18"/>
              </w:rPr>
              <w:t>备注</w:t>
            </w:r>
          </w:p>
        </w:tc>
      </w:tr>
      <w:tr w14:paraId="21E5E0A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6890B22">
            <w:pPr>
              <w:spacing w:after="0" w:line="240" w:lineRule="auto"/>
            </w:pPr>
            <w:r>
              <w:rPr>
                <w:rFonts w:ascii="微软雅黑" w:hAnsi="微软雅黑" w:eastAsia="宋体"/>
                <w:b w:val="0"/>
                <w:sz w:val="18"/>
              </w:rPr>
              <w:t>task_id</w:t>
            </w:r>
          </w:p>
        </w:tc>
        <w:tc>
          <w:tcPr>
            <w:tcW w:w="1728" w:type="dxa"/>
            <w:vAlign w:val="center"/>
          </w:tcPr>
          <w:p w14:paraId="1A0016F4">
            <w:pPr>
              <w:spacing w:after="0" w:line="240" w:lineRule="auto"/>
            </w:pPr>
            <w:r>
              <w:rPr>
                <w:rFonts w:ascii="微软雅黑" w:hAnsi="微软雅黑" w:eastAsia="宋体"/>
                <w:b w:val="0"/>
                <w:sz w:val="18"/>
              </w:rPr>
              <w:t>NUMBER</w:t>
            </w:r>
          </w:p>
        </w:tc>
        <w:tc>
          <w:tcPr>
            <w:tcW w:w="936" w:type="dxa"/>
            <w:vAlign w:val="center"/>
          </w:tcPr>
          <w:p w14:paraId="05358A8D">
            <w:pPr>
              <w:spacing w:after="0" w:line="240" w:lineRule="auto"/>
            </w:pPr>
            <w:r>
              <w:rPr>
                <w:rFonts w:ascii="微软雅黑" w:hAnsi="微软雅黑" w:eastAsia="宋体"/>
                <w:b w:val="0"/>
                <w:sz w:val="18"/>
              </w:rPr>
              <w:t>-</w:t>
            </w:r>
          </w:p>
        </w:tc>
        <w:tc>
          <w:tcPr>
            <w:tcW w:w="2520" w:type="dxa"/>
            <w:vAlign w:val="center"/>
          </w:tcPr>
          <w:p w14:paraId="1C4043F3">
            <w:pPr>
              <w:spacing w:after="0" w:line="240" w:lineRule="auto"/>
            </w:pPr>
            <w:r>
              <w:rPr>
                <w:rFonts w:ascii="微软雅黑" w:hAnsi="微软雅黑" w:eastAsia="宋体"/>
                <w:b w:val="0"/>
                <w:sz w:val="18"/>
              </w:rPr>
              <w:t>任务编号</w:t>
            </w:r>
          </w:p>
        </w:tc>
        <w:tc>
          <w:tcPr>
            <w:tcW w:w="3960" w:type="dxa"/>
            <w:vAlign w:val="center"/>
          </w:tcPr>
          <w:p w14:paraId="7D73C4AF">
            <w:pPr>
              <w:spacing w:after="0" w:line="240" w:lineRule="auto"/>
            </w:pPr>
            <w:r>
              <w:rPr>
                <w:rFonts w:ascii="微软雅黑" w:hAnsi="微软雅黑" w:eastAsia="宋体"/>
                <w:b w:val="0"/>
                <w:sz w:val="18"/>
              </w:rPr>
              <w:t>PK，FK -&gt; tasks(task_id)</w:t>
            </w:r>
          </w:p>
        </w:tc>
      </w:tr>
      <w:tr w14:paraId="6692421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8489029">
            <w:pPr>
              <w:spacing w:after="0" w:line="240" w:lineRule="auto"/>
            </w:pPr>
            <w:r>
              <w:rPr>
                <w:rFonts w:ascii="微软雅黑" w:hAnsi="微软雅黑" w:eastAsia="宋体"/>
                <w:b w:val="0"/>
                <w:sz w:val="18"/>
              </w:rPr>
              <w:t>detail_no</w:t>
            </w:r>
          </w:p>
        </w:tc>
        <w:tc>
          <w:tcPr>
            <w:tcW w:w="1728" w:type="dxa"/>
            <w:vAlign w:val="center"/>
          </w:tcPr>
          <w:p w14:paraId="119DCEAC">
            <w:pPr>
              <w:spacing w:after="0" w:line="240" w:lineRule="auto"/>
            </w:pPr>
            <w:r>
              <w:rPr>
                <w:rFonts w:ascii="微软雅黑" w:hAnsi="微软雅黑" w:eastAsia="宋体"/>
                <w:b w:val="0"/>
                <w:sz w:val="18"/>
              </w:rPr>
              <w:t>NUMBER</w:t>
            </w:r>
          </w:p>
        </w:tc>
        <w:tc>
          <w:tcPr>
            <w:tcW w:w="936" w:type="dxa"/>
            <w:vAlign w:val="center"/>
          </w:tcPr>
          <w:p w14:paraId="7E26A33E">
            <w:pPr>
              <w:spacing w:after="0" w:line="240" w:lineRule="auto"/>
            </w:pPr>
            <w:r>
              <w:rPr>
                <w:rFonts w:ascii="微软雅黑" w:hAnsi="微软雅黑" w:eastAsia="宋体"/>
                <w:b w:val="0"/>
                <w:sz w:val="18"/>
              </w:rPr>
              <w:t>-</w:t>
            </w:r>
          </w:p>
        </w:tc>
        <w:tc>
          <w:tcPr>
            <w:tcW w:w="2520" w:type="dxa"/>
            <w:vAlign w:val="center"/>
          </w:tcPr>
          <w:p w14:paraId="769371C5">
            <w:pPr>
              <w:spacing w:after="0" w:line="240" w:lineRule="auto"/>
            </w:pPr>
            <w:r>
              <w:rPr>
                <w:rFonts w:ascii="微软雅黑" w:hAnsi="微软雅黑" w:eastAsia="宋体"/>
                <w:b w:val="0"/>
                <w:sz w:val="18"/>
              </w:rPr>
              <w:t>明细序号</w:t>
            </w:r>
          </w:p>
        </w:tc>
        <w:tc>
          <w:tcPr>
            <w:tcW w:w="3960" w:type="dxa"/>
            <w:vAlign w:val="center"/>
          </w:tcPr>
          <w:p w14:paraId="7C11EB87">
            <w:pPr>
              <w:spacing w:after="0" w:line="240" w:lineRule="auto"/>
            </w:pPr>
            <w:r>
              <w:rPr>
                <w:rFonts w:ascii="微软雅黑" w:hAnsi="微软雅黑" w:eastAsia="宋体"/>
                <w:b w:val="0"/>
                <w:sz w:val="18"/>
              </w:rPr>
              <w:t>PK，弱实体部分键</w:t>
            </w:r>
          </w:p>
        </w:tc>
      </w:tr>
      <w:tr w14:paraId="055D260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CD8CDD1">
            <w:pPr>
              <w:spacing w:after="0" w:line="240" w:lineRule="auto"/>
            </w:pPr>
            <w:r>
              <w:rPr>
                <w:rFonts w:ascii="微软雅黑" w:hAnsi="微软雅黑" w:eastAsia="宋体"/>
                <w:b w:val="0"/>
                <w:sz w:val="18"/>
              </w:rPr>
              <w:t>express_company</w:t>
            </w:r>
          </w:p>
        </w:tc>
        <w:tc>
          <w:tcPr>
            <w:tcW w:w="1728" w:type="dxa"/>
            <w:vAlign w:val="center"/>
          </w:tcPr>
          <w:p w14:paraId="28888250">
            <w:pPr>
              <w:spacing w:after="0" w:line="240" w:lineRule="auto"/>
            </w:pPr>
            <w:r>
              <w:rPr>
                <w:rFonts w:ascii="微软雅黑" w:hAnsi="微软雅黑" w:eastAsia="宋体"/>
                <w:b w:val="0"/>
                <w:sz w:val="18"/>
              </w:rPr>
              <w:t>VARCHAR2</w:t>
            </w:r>
          </w:p>
        </w:tc>
        <w:tc>
          <w:tcPr>
            <w:tcW w:w="936" w:type="dxa"/>
            <w:vAlign w:val="center"/>
          </w:tcPr>
          <w:p w14:paraId="20C87241">
            <w:pPr>
              <w:spacing w:after="0" w:line="240" w:lineRule="auto"/>
            </w:pPr>
            <w:r>
              <w:rPr>
                <w:rFonts w:ascii="微软雅黑" w:hAnsi="微软雅黑" w:eastAsia="宋体"/>
                <w:b w:val="0"/>
                <w:sz w:val="18"/>
              </w:rPr>
              <w:t>80</w:t>
            </w:r>
          </w:p>
        </w:tc>
        <w:tc>
          <w:tcPr>
            <w:tcW w:w="2520" w:type="dxa"/>
            <w:vAlign w:val="center"/>
          </w:tcPr>
          <w:p w14:paraId="4585549A">
            <w:pPr>
              <w:spacing w:after="0" w:line="240" w:lineRule="auto"/>
            </w:pPr>
            <w:r>
              <w:rPr>
                <w:rFonts w:ascii="微软雅黑" w:hAnsi="微软雅黑" w:eastAsia="宋体"/>
                <w:b w:val="0"/>
                <w:sz w:val="18"/>
              </w:rPr>
              <w:t>快递公司</w:t>
            </w:r>
          </w:p>
        </w:tc>
        <w:tc>
          <w:tcPr>
            <w:tcW w:w="3960" w:type="dxa"/>
            <w:vAlign w:val="center"/>
          </w:tcPr>
          <w:p w14:paraId="1EE3AB4E">
            <w:pPr>
              <w:spacing w:after="0" w:line="240" w:lineRule="auto"/>
            </w:pPr>
            <w:r>
              <w:rPr>
                <w:rFonts w:ascii="微软雅黑" w:hAnsi="微软雅黑" w:eastAsia="宋体"/>
                <w:b w:val="0"/>
                <w:sz w:val="18"/>
              </w:rPr>
              <w:t>非空</w:t>
            </w:r>
          </w:p>
        </w:tc>
      </w:tr>
      <w:tr w14:paraId="4EBD21E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15CB081">
            <w:pPr>
              <w:spacing w:after="0" w:line="240" w:lineRule="auto"/>
            </w:pPr>
            <w:r>
              <w:rPr>
                <w:rFonts w:ascii="微软雅黑" w:hAnsi="微软雅黑" w:eastAsia="宋体"/>
                <w:b w:val="0"/>
                <w:sz w:val="18"/>
              </w:rPr>
              <w:t>waybill_no</w:t>
            </w:r>
          </w:p>
        </w:tc>
        <w:tc>
          <w:tcPr>
            <w:tcW w:w="1728" w:type="dxa"/>
            <w:vAlign w:val="center"/>
          </w:tcPr>
          <w:p w14:paraId="1D99AE7E">
            <w:pPr>
              <w:spacing w:after="0" w:line="240" w:lineRule="auto"/>
            </w:pPr>
            <w:r>
              <w:rPr>
                <w:rFonts w:ascii="微软雅黑" w:hAnsi="微软雅黑" w:eastAsia="宋体"/>
                <w:b w:val="0"/>
                <w:sz w:val="18"/>
              </w:rPr>
              <w:t>VARCHAR2</w:t>
            </w:r>
          </w:p>
        </w:tc>
        <w:tc>
          <w:tcPr>
            <w:tcW w:w="936" w:type="dxa"/>
            <w:vAlign w:val="center"/>
          </w:tcPr>
          <w:p w14:paraId="0AD780B7">
            <w:pPr>
              <w:spacing w:after="0" w:line="240" w:lineRule="auto"/>
            </w:pPr>
            <w:r>
              <w:rPr>
                <w:rFonts w:ascii="微软雅黑" w:hAnsi="微软雅黑" w:eastAsia="宋体"/>
                <w:b w:val="0"/>
                <w:sz w:val="18"/>
              </w:rPr>
              <w:t>80</w:t>
            </w:r>
          </w:p>
        </w:tc>
        <w:tc>
          <w:tcPr>
            <w:tcW w:w="2520" w:type="dxa"/>
            <w:vAlign w:val="center"/>
          </w:tcPr>
          <w:p w14:paraId="14C30499">
            <w:pPr>
              <w:spacing w:after="0" w:line="240" w:lineRule="auto"/>
            </w:pPr>
            <w:r>
              <w:rPr>
                <w:rFonts w:ascii="微软雅黑" w:hAnsi="微软雅黑" w:eastAsia="宋体"/>
                <w:b w:val="0"/>
                <w:sz w:val="18"/>
              </w:rPr>
              <w:t>物流单号</w:t>
            </w:r>
          </w:p>
        </w:tc>
        <w:tc>
          <w:tcPr>
            <w:tcW w:w="3960" w:type="dxa"/>
            <w:vAlign w:val="center"/>
          </w:tcPr>
          <w:p w14:paraId="6C013FBB">
            <w:pPr>
              <w:spacing w:after="0" w:line="240" w:lineRule="auto"/>
            </w:pPr>
            <w:r>
              <w:rPr>
                <w:rFonts w:ascii="微软雅黑" w:hAnsi="微软雅黑" w:eastAsia="宋体"/>
                <w:b w:val="0"/>
                <w:sz w:val="18"/>
              </w:rPr>
              <w:t>非空</w:t>
            </w:r>
          </w:p>
        </w:tc>
      </w:tr>
      <w:tr w14:paraId="35B7C42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88BB93F">
            <w:pPr>
              <w:spacing w:after="0" w:line="240" w:lineRule="auto"/>
            </w:pPr>
            <w:r>
              <w:rPr>
                <w:rFonts w:ascii="微软雅黑" w:hAnsi="微软雅黑" w:eastAsia="宋体"/>
                <w:b w:val="0"/>
                <w:sz w:val="18"/>
              </w:rPr>
              <w:t>pickup_code</w:t>
            </w:r>
          </w:p>
        </w:tc>
        <w:tc>
          <w:tcPr>
            <w:tcW w:w="1728" w:type="dxa"/>
            <w:vAlign w:val="center"/>
          </w:tcPr>
          <w:p w14:paraId="3C1CFC2A">
            <w:pPr>
              <w:spacing w:after="0" w:line="240" w:lineRule="auto"/>
            </w:pPr>
            <w:r>
              <w:rPr>
                <w:rFonts w:ascii="微软雅黑" w:hAnsi="微软雅黑" w:eastAsia="宋体"/>
                <w:b w:val="0"/>
                <w:sz w:val="18"/>
              </w:rPr>
              <w:t>VARCHAR2</w:t>
            </w:r>
          </w:p>
        </w:tc>
        <w:tc>
          <w:tcPr>
            <w:tcW w:w="936" w:type="dxa"/>
            <w:vAlign w:val="center"/>
          </w:tcPr>
          <w:p w14:paraId="6EE1291E">
            <w:pPr>
              <w:spacing w:after="0" w:line="240" w:lineRule="auto"/>
            </w:pPr>
            <w:r>
              <w:rPr>
                <w:rFonts w:ascii="微软雅黑" w:hAnsi="微软雅黑" w:eastAsia="宋体"/>
                <w:b w:val="0"/>
                <w:sz w:val="18"/>
              </w:rPr>
              <w:t>50</w:t>
            </w:r>
          </w:p>
        </w:tc>
        <w:tc>
          <w:tcPr>
            <w:tcW w:w="2520" w:type="dxa"/>
            <w:vAlign w:val="center"/>
          </w:tcPr>
          <w:p w14:paraId="3E52D773">
            <w:pPr>
              <w:spacing w:after="0" w:line="240" w:lineRule="auto"/>
            </w:pPr>
            <w:r>
              <w:rPr>
                <w:rFonts w:ascii="微软雅黑" w:hAnsi="微软雅黑" w:eastAsia="宋体"/>
                <w:b w:val="0"/>
                <w:sz w:val="18"/>
              </w:rPr>
              <w:t>取件码</w:t>
            </w:r>
          </w:p>
        </w:tc>
        <w:tc>
          <w:tcPr>
            <w:tcW w:w="3960" w:type="dxa"/>
            <w:vAlign w:val="center"/>
          </w:tcPr>
          <w:p w14:paraId="0E78A01D">
            <w:pPr>
              <w:spacing w:after="0" w:line="240" w:lineRule="auto"/>
            </w:pPr>
            <w:r>
              <w:rPr>
                <w:rFonts w:ascii="微软雅黑" w:hAnsi="微软雅黑" w:eastAsia="宋体"/>
                <w:b w:val="0"/>
                <w:sz w:val="18"/>
              </w:rPr>
              <w:t>非空</w:t>
            </w:r>
          </w:p>
        </w:tc>
      </w:tr>
      <w:tr w14:paraId="28B46F4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517B7D7">
            <w:pPr>
              <w:spacing w:after="0" w:line="240" w:lineRule="auto"/>
            </w:pPr>
            <w:r>
              <w:rPr>
                <w:rFonts w:ascii="微软雅黑" w:hAnsi="微软雅黑" w:eastAsia="宋体"/>
                <w:b w:val="0"/>
                <w:sz w:val="18"/>
              </w:rPr>
              <w:t>pickup_note</w:t>
            </w:r>
          </w:p>
        </w:tc>
        <w:tc>
          <w:tcPr>
            <w:tcW w:w="1728" w:type="dxa"/>
            <w:vAlign w:val="center"/>
          </w:tcPr>
          <w:p w14:paraId="60844CAE">
            <w:pPr>
              <w:spacing w:after="0" w:line="240" w:lineRule="auto"/>
            </w:pPr>
            <w:r>
              <w:rPr>
                <w:rFonts w:ascii="微软雅黑" w:hAnsi="微软雅黑" w:eastAsia="宋体"/>
                <w:b w:val="0"/>
                <w:sz w:val="18"/>
              </w:rPr>
              <w:t>VARCHAR2</w:t>
            </w:r>
          </w:p>
        </w:tc>
        <w:tc>
          <w:tcPr>
            <w:tcW w:w="936" w:type="dxa"/>
            <w:vAlign w:val="center"/>
          </w:tcPr>
          <w:p w14:paraId="7F5D7F30">
            <w:pPr>
              <w:spacing w:after="0" w:line="240" w:lineRule="auto"/>
            </w:pPr>
            <w:r>
              <w:rPr>
                <w:rFonts w:ascii="微软雅黑" w:hAnsi="微软雅黑" w:eastAsia="宋体"/>
                <w:b w:val="0"/>
                <w:sz w:val="18"/>
              </w:rPr>
              <w:t>200</w:t>
            </w:r>
          </w:p>
        </w:tc>
        <w:tc>
          <w:tcPr>
            <w:tcW w:w="2520" w:type="dxa"/>
            <w:vAlign w:val="center"/>
          </w:tcPr>
          <w:p w14:paraId="579D3412">
            <w:pPr>
              <w:spacing w:after="0" w:line="240" w:lineRule="auto"/>
            </w:pPr>
            <w:r>
              <w:rPr>
                <w:rFonts w:ascii="微软雅黑" w:hAnsi="微软雅黑" w:eastAsia="宋体"/>
                <w:b w:val="0"/>
                <w:sz w:val="18"/>
              </w:rPr>
              <w:t>取件备注</w:t>
            </w:r>
          </w:p>
        </w:tc>
        <w:tc>
          <w:tcPr>
            <w:tcW w:w="3960" w:type="dxa"/>
            <w:vAlign w:val="center"/>
          </w:tcPr>
          <w:p w14:paraId="4FD04BF4">
            <w:pPr>
              <w:spacing w:after="0" w:line="240" w:lineRule="auto"/>
            </w:pPr>
            <w:r>
              <w:rPr>
                <w:rFonts w:ascii="微软雅黑" w:hAnsi="微软雅黑" w:eastAsia="宋体"/>
                <w:b w:val="0"/>
                <w:sz w:val="18"/>
              </w:rPr>
              <w:t>可空</w:t>
            </w:r>
          </w:p>
        </w:tc>
      </w:tr>
    </w:tbl>
    <w:p w14:paraId="426F4C9D"/>
    <w:p w14:paraId="35FB123E">
      <w:pPr>
        <w:pStyle w:val="4"/>
      </w:pPr>
      <w:r>
        <w:rPr>
          <w:rFonts w:eastAsia="宋体"/>
        </w:rPr>
        <w:t>private_task_details表</w:t>
      </w:r>
    </w:p>
    <w:p w14:paraId="624254D8">
      <w:pPr>
        <w:spacing w:after="120" w:line="300" w:lineRule="auto"/>
        <w:ind w:firstLine="403"/>
      </w:pPr>
      <w:r>
        <w:rPr>
          <w:rFonts w:eastAsia="宋体"/>
          <w:sz w:val="21"/>
        </w:rPr>
        <w:t>private_task_details 表用于保存私人物品或私人跑腿任务的专有明细，属于 tasks 表下的弱实体表。该表记录物品类别、取货地点、送达地点、期望完成时间和任务描述，适合表达代送资料、代取物品、代排队等灵活任务。</w:t>
      </w:r>
    </w:p>
    <w:p w14:paraId="3594A974">
      <w:pPr>
        <w:spacing w:before="40" w:after="80"/>
        <w:jc w:val="center"/>
      </w:pPr>
      <w:r>
        <w:rPr>
          <w:rFonts w:eastAsia="宋体"/>
          <w:b/>
          <w:sz w:val="18"/>
        </w:rPr>
        <w:t>表 3-11 private_task_details表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53"/>
        <w:gridCol w:w="1478"/>
        <w:gridCol w:w="753"/>
        <w:gridCol w:w="1557"/>
        <w:gridCol w:w="2781"/>
      </w:tblGrid>
      <w:tr w14:paraId="4F734E9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66D95EE">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C6DFE7E">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077FE7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1E03C46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130005F">
            <w:pPr>
              <w:spacing w:after="0" w:line="240" w:lineRule="auto"/>
              <w:jc w:val="center"/>
            </w:pPr>
            <w:r>
              <w:rPr>
                <w:rFonts w:ascii="微软雅黑" w:hAnsi="微软雅黑" w:eastAsia="宋体"/>
                <w:b/>
                <w:sz w:val="18"/>
              </w:rPr>
              <w:t>备注</w:t>
            </w:r>
          </w:p>
        </w:tc>
      </w:tr>
      <w:tr w14:paraId="0FE08B5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CFB8F33">
            <w:pPr>
              <w:spacing w:after="0" w:line="240" w:lineRule="auto"/>
            </w:pPr>
            <w:r>
              <w:rPr>
                <w:rFonts w:ascii="微软雅黑" w:hAnsi="微软雅黑" w:eastAsia="宋体"/>
                <w:b w:val="0"/>
                <w:sz w:val="18"/>
              </w:rPr>
              <w:t>task_id</w:t>
            </w:r>
          </w:p>
        </w:tc>
        <w:tc>
          <w:tcPr>
            <w:tcW w:w="1728" w:type="dxa"/>
            <w:vAlign w:val="center"/>
          </w:tcPr>
          <w:p w14:paraId="47001C4C">
            <w:pPr>
              <w:spacing w:after="0" w:line="240" w:lineRule="auto"/>
            </w:pPr>
            <w:r>
              <w:rPr>
                <w:rFonts w:ascii="微软雅黑" w:hAnsi="微软雅黑" w:eastAsia="宋体"/>
                <w:b w:val="0"/>
                <w:sz w:val="18"/>
              </w:rPr>
              <w:t>NUMBER</w:t>
            </w:r>
          </w:p>
        </w:tc>
        <w:tc>
          <w:tcPr>
            <w:tcW w:w="936" w:type="dxa"/>
            <w:vAlign w:val="center"/>
          </w:tcPr>
          <w:p w14:paraId="36C0567E">
            <w:pPr>
              <w:spacing w:after="0" w:line="240" w:lineRule="auto"/>
            </w:pPr>
            <w:r>
              <w:rPr>
                <w:rFonts w:ascii="微软雅黑" w:hAnsi="微软雅黑" w:eastAsia="宋体"/>
                <w:b w:val="0"/>
                <w:sz w:val="18"/>
              </w:rPr>
              <w:t>-</w:t>
            </w:r>
          </w:p>
        </w:tc>
        <w:tc>
          <w:tcPr>
            <w:tcW w:w="2520" w:type="dxa"/>
            <w:vAlign w:val="center"/>
          </w:tcPr>
          <w:p w14:paraId="17D48DD5">
            <w:pPr>
              <w:spacing w:after="0" w:line="240" w:lineRule="auto"/>
            </w:pPr>
            <w:r>
              <w:rPr>
                <w:rFonts w:ascii="微软雅黑" w:hAnsi="微软雅黑" w:eastAsia="宋体"/>
                <w:b w:val="0"/>
                <w:sz w:val="18"/>
              </w:rPr>
              <w:t>任务编号</w:t>
            </w:r>
          </w:p>
        </w:tc>
        <w:tc>
          <w:tcPr>
            <w:tcW w:w="3960" w:type="dxa"/>
            <w:vAlign w:val="center"/>
          </w:tcPr>
          <w:p w14:paraId="7B4D6E70">
            <w:pPr>
              <w:spacing w:after="0" w:line="240" w:lineRule="auto"/>
            </w:pPr>
            <w:r>
              <w:rPr>
                <w:rFonts w:ascii="微软雅黑" w:hAnsi="微软雅黑" w:eastAsia="宋体"/>
                <w:b w:val="0"/>
                <w:sz w:val="18"/>
              </w:rPr>
              <w:t>PK，FK -&gt; tasks(task_id)</w:t>
            </w:r>
          </w:p>
        </w:tc>
      </w:tr>
      <w:tr w14:paraId="4F9B3D2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868D9EE">
            <w:pPr>
              <w:spacing w:after="0" w:line="240" w:lineRule="auto"/>
            </w:pPr>
            <w:r>
              <w:rPr>
                <w:rFonts w:ascii="微软雅黑" w:hAnsi="微软雅黑" w:eastAsia="宋体"/>
                <w:b w:val="0"/>
                <w:sz w:val="18"/>
              </w:rPr>
              <w:t>detail_no</w:t>
            </w:r>
          </w:p>
        </w:tc>
        <w:tc>
          <w:tcPr>
            <w:tcW w:w="1728" w:type="dxa"/>
            <w:vAlign w:val="center"/>
          </w:tcPr>
          <w:p w14:paraId="663557DA">
            <w:pPr>
              <w:spacing w:after="0" w:line="240" w:lineRule="auto"/>
            </w:pPr>
            <w:r>
              <w:rPr>
                <w:rFonts w:ascii="微软雅黑" w:hAnsi="微软雅黑" w:eastAsia="宋体"/>
                <w:b w:val="0"/>
                <w:sz w:val="18"/>
              </w:rPr>
              <w:t>NUMBER</w:t>
            </w:r>
          </w:p>
        </w:tc>
        <w:tc>
          <w:tcPr>
            <w:tcW w:w="936" w:type="dxa"/>
            <w:vAlign w:val="center"/>
          </w:tcPr>
          <w:p w14:paraId="19292D6B">
            <w:pPr>
              <w:spacing w:after="0" w:line="240" w:lineRule="auto"/>
            </w:pPr>
            <w:r>
              <w:rPr>
                <w:rFonts w:ascii="微软雅黑" w:hAnsi="微软雅黑" w:eastAsia="宋体"/>
                <w:b w:val="0"/>
                <w:sz w:val="18"/>
              </w:rPr>
              <w:t>-</w:t>
            </w:r>
          </w:p>
        </w:tc>
        <w:tc>
          <w:tcPr>
            <w:tcW w:w="2520" w:type="dxa"/>
            <w:vAlign w:val="center"/>
          </w:tcPr>
          <w:p w14:paraId="1CCA29D3">
            <w:pPr>
              <w:spacing w:after="0" w:line="240" w:lineRule="auto"/>
            </w:pPr>
            <w:r>
              <w:rPr>
                <w:rFonts w:ascii="微软雅黑" w:hAnsi="微软雅黑" w:eastAsia="宋体"/>
                <w:b w:val="0"/>
                <w:sz w:val="18"/>
              </w:rPr>
              <w:t>明细序号</w:t>
            </w:r>
          </w:p>
        </w:tc>
        <w:tc>
          <w:tcPr>
            <w:tcW w:w="3960" w:type="dxa"/>
            <w:vAlign w:val="center"/>
          </w:tcPr>
          <w:p w14:paraId="07498217">
            <w:pPr>
              <w:spacing w:after="0" w:line="240" w:lineRule="auto"/>
            </w:pPr>
            <w:r>
              <w:rPr>
                <w:rFonts w:ascii="微软雅黑" w:hAnsi="微软雅黑" w:eastAsia="宋体"/>
                <w:b w:val="0"/>
                <w:sz w:val="18"/>
              </w:rPr>
              <w:t>PK，弱实体部分键</w:t>
            </w:r>
          </w:p>
        </w:tc>
      </w:tr>
      <w:tr w14:paraId="2D1A66C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F87459">
            <w:pPr>
              <w:spacing w:after="0" w:line="240" w:lineRule="auto"/>
            </w:pPr>
            <w:r>
              <w:rPr>
                <w:rFonts w:ascii="微软雅黑" w:hAnsi="微软雅黑" w:eastAsia="宋体"/>
                <w:b w:val="0"/>
                <w:sz w:val="18"/>
              </w:rPr>
              <w:t>item_category</w:t>
            </w:r>
          </w:p>
        </w:tc>
        <w:tc>
          <w:tcPr>
            <w:tcW w:w="1728" w:type="dxa"/>
            <w:vAlign w:val="center"/>
          </w:tcPr>
          <w:p w14:paraId="4E29E6C6">
            <w:pPr>
              <w:spacing w:after="0" w:line="240" w:lineRule="auto"/>
            </w:pPr>
            <w:r>
              <w:rPr>
                <w:rFonts w:ascii="微软雅黑" w:hAnsi="微软雅黑" w:eastAsia="宋体"/>
                <w:b w:val="0"/>
                <w:sz w:val="18"/>
              </w:rPr>
              <w:t>VARCHAR2</w:t>
            </w:r>
          </w:p>
        </w:tc>
        <w:tc>
          <w:tcPr>
            <w:tcW w:w="936" w:type="dxa"/>
            <w:vAlign w:val="center"/>
          </w:tcPr>
          <w:p w14:paraId="7DDB39B4">
            <w:pPr>
              <w:spacing w:after="0" w:line="240" w:lineRule="auto"/>
            </w:pPr>
            <w:r>
              <w:rPr>
                <w:rFonts w:ascii="微软雅黑" w:hAnsi="微软雅黑" w:eastAsia="宋体"/>
                <w:b w:val="0"/>
                <w:sz w:val="18"/>
              </w:rPr>
              <w:t>50</w:t>
            </w:r>
          </w:p>
        </w:tc>
        <w:tc>
          <w:tcPr>
            <w:tcW w:w="2520" w:type="dxa"/>
            <w:vAlign w:val="center"/>
          </w:tcPr>
          <w:p w14:paraId="66F3FE78">
            <w:pPr>
              <w:spacing w:after="0" w:line="240" w:lineRule="auto"/>
            </w:pPr>
            <w:r>
              <w:rPr>
                <w:rFonts w:ascii="微软雅黑" w:hAnsi="微软雅黑" w:eastAsia="宋体"/>
                <w:b w:val="0"/>
                <w:sz w:val="18"/>
              </w:rPr>
              <w:t>物品类别</w:t>
            </w:r>
          </w:p>
        </w:tc>
        <w:tc>
          <w:tcPr>
            <w:tcW w:w="3960" w:type="dxa"/>
            <w:vAlign w:val="center"/>
          </w:tcPr>
          <w:p w14:paraId="7FD609F2">
            <w:pPr>
              <w:spacing w:after="0" w:line="240" w:lineRule="auto"/>
            </w:pPr>
            <w:r>
              <w:rPr>
                <w:rFonts w:ascii="微软雅黑" w:hAnsi="微软雅黑" w:eastAsia="宋体"/>
                <w:b w:val="0"/>
                <w:sz w:val="18"/>
              </w:rPr>
              <w:t>非空</w:t>
            </w:r>
          </w:p>
        </w:tc>
      </w:tr>
      <w:tr w14:paraId="61AD7E1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7AC6BB">
            <w:pPr>
              <w:spacing w:after="0" w:line="240" w:lineRule="auto"/>
            </w:pPr>
            <w:r>
              <w:rPr>
                <w:rFonts w:ascii="微软雅黑" w:hAnsi="微软雅黑" w:eastAsia="宋体"/>
                <w:b w:val="0"/>
                <w:sz w:val="18"/>
              </w:rPr>
              <w:t>pickup_location</w:t>
            </w:r>
          </w:p>
        </w:tc>
        <w:tc>
          <w:tcPr>
            <w:tcW w:w="1728" w:type="dxa"/>
            <w:vAlign w:val="center"/>
          </w:tcPr>
          <w:p w14:paraId="549FF067">
            <w:pPr>
              <w:spacing w:after="0" w:line="240" w:lineRule="auto"/>
            </w:pPr>
            <w:r>
              <w:rPr>
                <w:rFonts w:ascii="微软雅黑" w:hAnsi="微软雅黑" w:eastAsia="宋体"/>
                <w:b w:val="0"/>
                <w:sz w:val="18"/>
              </w:rPr>
              <w:t>VARCHAR2</w:t>
            </w:r>
          </w:p>
        </w:tc>
        <w:tc>
          <w:tcPr>
            <w:tcW w:w="936" w:type="dxa"/>
            <w:vAlign w:val="center"/>
          </w:tcPr>
          <w:p w14:paraId="3540AE9A">
            <w:pPr>
              <w:spacing w:after="0" w:line="240" w:lineRule="auto"/>
            </w:pPr>
            <w:r>
              <w:rPr>
                <w:rFonts w:ascii="微软雅黑" w:hAnsi="微软雅黑" w:eastAsia="宋体"/>
                <w:b w:val="0"/>
                <w:sz w:val="18"/>
              </w:rPr>
              <w:t>200</w:t>
            </w:r>
          </w:p>
        </w:tc>
        <w:tc>
          <w:tcPr>
            <w:tcW w:w="2520" w:type="dxa"/>
            <w:vAlign w:val="center"/>
          </w:tcPr>
          <w:p w14:paraId="70716B1B">
            <w:pPr>
              <w:spacing w:after="0" w:line="240" w:lineRule="auto"/>
            </w:pPr>
            <w:r>
              <w:rPr>
                <w:rFonts w:ascii="微软雅黑" w:hAnsi="微软雅黑" w:eastAsia="宋体"/>
                <w:b w:val="0"/>
                <w:sz w:val="18"/>
              </w:rPr>
              <w:t>取货地点</w:t>
            </w:r>
          </w:p>
        </w:tc>
        <w:tc>
          <w:tcPr>
            <w:tcW w:w="3960" w:type="dxa"/>
            <w:vAlign w:val="center"/>
          </w:tcPr>
          <w:p w14:paraId="3D0AFB82">
            <w:pPr>
              <w:spacing w:after="0" w:line="240" w:lineRule="auto"/>
            </w:pPr>
            <w:r>
              <w:rPr>
                <w:rFonts w:ascii="微软雅黑" w:hAnsi="微软雅黑" w:eastAsia="宋体"/>
                <w:b w:val="0"/>
                <w:sz w:val="18"/>
              </w:rPr>
              <w:t>非空</w:t>
            </w:r>
          </w:p>
        </w:tc>
      </w:tr>
      <w:tr w14:paraId="171475C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078B3D8">
            <w:pPr>
              <w:spacing w:after="0" w:line="240" w:lineRule="auto"/>
            </w:pPr>
            <w:r>
              <w:rPr>
                <w:rFonts w:ascii="微软雅黑" w:hAnsi="微软雅黑" w:eastAsia="宋体"/>
                <w:b w:val="0"/>
                <w:sz w:val="18"/>
              </w:rPr>
              <w:t>delivery_location</w:t>
            </w:r>
          </w:p>
        </w:tc>
        <w:tc>
          <w:tcPr>
            <w:tcW w:w="1728" w:type="dxa"/>
            <w:vAlign w:val="center"/>
          </w:tcPr>
          <w:p w14:paraId="58CD92C8">
            <w:pPr>
              <w:spacing w:after="0" w:line="240" w:lineRule="auto"/>
            </w:pPr>
            <w:r>
              <w:rPr>
                <w:rFonts w:ascii="微软雅黑" w:hAnsi="微软雅黑" w:eastAsia="宋体"/>
                <w:b w:val="0"/>
                <w:sz w:val="18"/>
              </w:rPr>
              <w:t>VARCHAR2</w:t>
            </w:r>
          </w:p>
        </w:tc>
        <w:tc>
          <w:tcPr>
            <w:tcW w:w="936" w:type="dxa"/>
            <w:vAlign w:val="center"/>
          </w:tcPr>
          <w:p w14:paraId="00BD1069">
            <w:pPr>
              <w:spacing w:after="0" w:line="240" w:lineRule="auto"/>
            </w:pPr>
            <w:r>
              <w:rPr>
                <w:rFonts w:ascii="微软雅黑" w:hAnsi="微软雅黑" w:eastAsia="宋体"/>
                <w:b w:val="0"/>
                <w:sz w:val="18"/>
              </w:rPr>
              <w:t>200</w:t>
            </w:r>
          </w:p>
        </w:tc>
        <w:tc>
          <w:tcPr>
            <w:tcW w:w="2520" w:type="dxa"/>
            <w:vAlign w:val="center"/>
          </w:tcPr>
          <w:p w14:paraId="6D5C099F">
            <w:pPr>
              <w:spacing w:after="0" w:line="240" w:lineRule="auto"/>
            </w:pPr>
            <w:r>
              <w:rPr>
                <w:rFonts w:ascii="微软雅黑" w:hAnsi="微软雅黑" w:eastAsia="宋体"/>
                <w:b w:val="0"/>
                <w:sz w:val="18"/>
              </w:rPr>
              <w:t>送达地点</w:t>
            </w:r>
          </w:p>
        </w:tc>
        <w:tc>
          <w:tcPr>
            <w:tcW w:w="3960" w:type="dxa"/>
            <w:vAlign w:val="center"/>
          </w:tcPr>
          <w:p w14:paraId="3289DF0A">
            <w:pPr>
              <w:spacing w:after="0" w:line="240" w:lineRule="auto"/>
            </w:pPr>
            <w:r>
              <w:rPr>
                <w:rFonts w:ascii="微软雅黑" w:hAnsi="微软雅黑" w:eastAsia="宋体"/>
                <w:b w:val="0"/>
                <w:sz w:val="18"/>
              </w:rPr>
              <w:t>非空</w:t>
            </w:r>
          </w:p>
        </w:tc>
      </w:tr>
      <w:tr w14:paraId="7CA382D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70A89B">
            <w:pPr>
              <w:spacing w:after="0" w:line="240" w:lineRule="auto"/>
            </w:pPr>
            <w:r>
              <w:rPr>
                <w:rFonts w:ascii="微软雅黑" w:hAnsi="微软雅黑" w:eastAsia="宋体"/>
                <w:b w:val="0"/>
                <w:sz w:val="18"/>
              </w:rPr>
              <w:t>expected_finish_at</w:t>
            </w:r>
          </w:p>
        </w:tc>
        <w:tc>
          <w:tcPr>
            <w:tcW w:w="1728" w:type="dxa"/>
            <w:vAlign w:val="center"/>
          </w:tcPr>
          <w:p w14:paraId="5AE0345A">
            <w:pPr>
              <w:spacing w:after="0" w:line="240" w:lineRule="auto"/>
            </w:pPr>
            <w:r>
              <w:rPr>
                <w:rFonts w:ascii="微软雅黑" w:hAnsi="微软雅黑" w:eastAsia="宋体"/>
                <w:b w:val="0"/>
                <w:sz w:val="18"/>
              </w:rPr>
              <w:t>DATE</w:t>
            </w:r>
          </w:p>
        </w:tc>
        <w:tc>
          <w:tcPr>
            <w:tcW w:w="936" w:type="dxa"/>
            <w:vAlign w:val="center"/>
          </w:tcPr>
          <w:p w14:paraId="15E65BE6">
            <w:pPr>
              <w:spacing w:after="0" w:line="240" w:lineRule="auto"/>
            </w:pPr>
            <w:r>
              <w:rPr>
                <w:rFonts w:ascii="微软雅黑" w:hAnsi="微软雅黑" w:eastAsia="宋体"/>
                <w:b w:val="0"/>
                <w:sz w:val="18"/>
              </w:rPr>
              <w:t>-</w:t>
            </w:r>
          </w:p>
        </w:tc>
        <w:tc>
          <w:tcPr>
            <w:tcW w:w="2520" w:type="dxa"/>
            <w:vAlign w:val="center"/>
          </w:tcPr>
          <w:p w14:paraId="12D4088E">
            <w:pPr>
              <w:spacing w:after="0" w:line="240" w:lineRule="auto"/>
            </w:pPr>
            <w:r>
              <w:rPr>
                <w:rFonts w:ascii="微软雅黑" w:hAnsi="微软雅黑" w:eastAsia="宋体"/>
                <w:b w:val="0"/>
                <w:sz w:val="18"/>
              </w:rPr>
              <w:t>期望完成时间</w:t>
            </w:r>
          </w:p>
        </w:tc>
        <w:tc>
          <w:tcPr>
            <w:tcW w:w="3960" w:type="dxa"/>
            <w:vAlign w:val="center"/>
          </w:tcPr>
          <w:p w14:paraId="74A66276">
            <w:pPr>
              <w:spacing w:after="0" w:line="240" w:lineRule="auto"/>
            </w:pPr>
            <w:r>
              <w:rPr>
                <w:rFonts w:ascii="微软雅黑" w:hAnsi="微软雅黑" w:eastAsia="宋体"/>
                <w:b w:val="0"/>
                <w:sz w:val="18"/>
              </w:rPr>
              <w:t>可空</w:t>
            </w:r>
          </w:p>
        </w:tc>
      </w:tr>
      <w:tr w14:paraId="0940E8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ADF3FCB">
            <w:pPr>
              <w:spacing w:after="0" w:line="240" w:lineRule="auto"/>
            </w:pPr>
            <w:r>
              <w:rPr>
                <w:rFonts w:ascii="微软雅黑" w:hAnsi="微软雅黑" w:eastAsia="宋体"/>
                <w:b w:val="0"/>
                <w:sz w:val="18"/>
              </w:rPr>
              <w:t>description</w:t>
            </w:r>
          </w:p>
        </w:tc>
        <w:tc>
          <w:tcPr>
            <w:tcW w:w="1728" w:type="dxa"/>
            <w:vAlign w:val="center"/>
          </w:tcPr>
          <w:p w14:paraId="461317EA">
            <w:pPr>
              <w:spacing w:after="0" w:line="240" w:lineRule="auto"/>
            </w:pPr>
            <w:r>
              <w:rPr>
                <w:rFonts w:ascii="微软雅黑" w:hAnsi="微软雅黑" w:eastAsia="宋体"/>
                <w:b w:val="0"/>
                <w:sz w:val="18"/>
              </w:rPr>
              <w:t>VARCHAR2</w:t>
            </w:r>
          </w:p>
        </w:tc>
        <w:tc>
          <w:tcPr>
            <w:tcW w:w="936" w:type="dxa"/>
            <w:vAlign w:val="center"/>
          </w:tcPr>
          <w:p w14:paraId="49D1B0B4">
            <w:pPr>
              <w:spacing w:after="0" w:line="240" w:lineRule="auto"/>
            </w:pPr>
            <w:r>
              <w:rPr>
                <w:rFonts w:ascii="微软雅黑" w:hAnsi="微软雅黑" w:eastAsia="宋体"/>
                <w:b w:val="0"/>
                <w:sz w:val="18"/>
              </w:rPr>
              <w:t>500</w:t>
            </w:r>
          </w:p>
        </w:tc>
        <w:tc>
          <w:tcPr>
            <w:tcW w:w="2520" w:type="dxa"/>
            <w:vAlign w:val="center"/>
          </w:tcPr>
          <w:p w14:paraId="0E3417E3">
            <w:pPr>
              <w:spacing w:after="0" w:line="240" w:lineRule="auto"/>
            </w:pPr>
            <w:r>
              <w:rPr>
                <w:rFonts w:ascii="微软雅黑" w:hAnsi="微软雅黑" w:eastAsia="宋体"/>
                <w:b w:val="0"/>
                <w:sz w:val="18"/>
              </w:rPr>
              <w:t>任务描述</w:t>
            </w:r>
          </w:p>
        </w:tc>
        <w:tc>
          <w:tcPr>
            <w:tcW w:w="3960" w:type="dxa"/>
            <w:vAlign w:val="center"/>
          </w:tcPr>
          <w:p w14:paraId="17E826B0">
            <w:pPr>
              <w:spacing w:after="0" w:line="240" w:lineRule="auto"/>
            </w:pPr>
            <w:r>
              <w:rPr>
                <w:rFonts w:ascii="微软雅黑" w:hAnsi="微软雅黑" w:eastAsia="宋体"/>
                <w:b w:val="0"/>
                <w:sz w:val="18"/>
              </w:rPr>
              <w:t>可空</w:t>
            </w:r>
          </w:p>
        </w:tc>
      </w:tr>
    </w:tbl>
    <w:p w14:paraId="01672B23"/>
    <w:p w14:paraId="5F51A914">
      <w:pPr>
        <w:pStyle w:val="4"/>
      </w:pPr>
      <w:r>
        <w:rPr>
          <w:rFonts w:eastAsia="宋体"/>
        </w:rPr>
        <w:t>assign_records表</w:t>
      </w:r>
    </w:p>
    <w:p w14:paraId="1BA1CEAF">
      <w:pPr>
        <w:spacing w:after="120" w:line="300" w:lineRule="auto"/>
        <w:ind w:firstLine="403"/>
      </w:pPr>
      <w:r>
        <w:rPr>
          <w:rFonts w:eastAsia="宋体"/>
          <w:sz w:val="21"/>
        </w:rPr>
        <w:t>assign_records 表用于记录任务形成接派关系后的接单、派单和重派过程。record_id 是接派记录主键，task_id 与 runner_id 分别指向任务和跑腿员，operation_type、assigned_at 与 reassign_reason 用于区分自主接单、管理员派单和重派原因，是任务执行阶段的重要过程表。</w:t>
      </w:r>
    </w:p>
    <w:p w14:paraId="529F0B10">
      <w:pPr>
        <w:spacing w:before="40" w:after="80"/>
        <w:jc w:val="center"/>
      </w:pPr>
      <w:r>
        <w:rPr>
          <w:rFonts w:eastAsia="宋体"/>
          <w:b/>
          <w:sz w:val="18"/>
        </w:rPr>
        <w:t>表 3-12 assign_records表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27"/>
        <w:gridCol w:w="1444"/>
        <w:gridCol w:w="728"/>
        <w:gridCol w:w="1426"/>
        <w:gridCol w:w="3097"/>
      </w:tblGrid>
      <w:tr w14:paraId="2F469AA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27B5ADF">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37A9E74">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E56D5A8">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F0D5EF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6BA508C">
            <w:pPr>
              <w:spacing w:after="0" w:line="240" w:lineRule="auto"/>
              <w:jc w:val="center"/>
            </w:pPr>
            <w:r>
              <w:rPr>
                <w:rFonts w:ascii="微软雅黑" w:hAnsi="微软雅黑" w:eastAsia="宋体"/>
                <w:b/>
                <w:sz w:val="18"/>
              </w:rPr>
              <w:t>备注</w:t>
            </w:r>
          </w:p>
        </w:tc>
      </w:tr>
      <w:tr w14:paraId="76D70F5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1661539">
            <w:pPr>
              <w:spacing w:after="0" w:line="240" w:lineRule="auto"/>
            </w:pPr>
            <w:r>
              <w:rPr>
                <w:rFonts w:ascii="微软雅黑" w:hAnsi="微软雅黑" w:eastAsia="宋体"/>
                <w:b w:val="0"/>
                <w:sz w:val="18"/>
              </w:rPr>
              <w:t>record_id</w:t>
            </w:r>
          </w:p>
        </w:tc>
        <w:tc>
          <w:tcPr>
            <w:tcW w:w="1728" w:type="dxa"/>
            <w:vAlign w:val="center"/>
          </w:tcPr>
          <w:p w14:paraId="7051F6D3">
            <w:pPr>
              <w:spacing w:after="0" w:line="240" w:lineRule="auto"/>
            </w:pPr>
            <w:r>
              <w:rPr>
                <w:rFonts w:ascii="微软雅黑" w:hAnsi="微软雅黑" w:eastAsia="宋体"/>
                <w:b w:val="0"/>
                <w:sz w:val="18"/>
              </w:rPr>
              <w:t>NUMBER</w:t>
            </w:r>
          </w:p>
        </w:tc>
        <w:tc>
          <w:tcPr>
            <w:tcW w:w="936" w:type="dxa"/>
            <w:vAlign w:val="center"/>
          </w:tcPr>
          <w:p w14:paraId="1073299E">
            <w:pPr>
              <w:spacing w:after="0" w:line="240" w:lineRule="auto"/>
            </w:pPr>
            <w:r>
              <w:rPr>
                <w:rFonts w:ascii="微软雅黑" w:hAnsi="微软雅黑" w:eastAsia="宋体"/>
                <w:b w:val="0"/>
                <w:sz w:val="18"/>
              </w:rPr>
              <w:t>-</w:t>
            </w:r>
          </w:p>
        </w:tc>
        <w:tc>
          <w:tcPr>
            <w:tcW w:w="2520" w:type="dxa"/>
            <w:vAlign w:val="center"/>
          </w:tcPr>
          <w:p w14:paraId="7F57ABE7">
            <w:pPr>
              <w:spacing w:after="0" w:line="240" w:lineRule="auto"/>
            </w:pPr>
            <w:r>
              <w:rPr>
                <w:rFonts w:ascii="微软雅黑" w:hAnsi="微软雅黑" w:eastAsia="宋体"/>
                <w:b w:val="0"/>
                <w:sz w:val="18"/>
              </w:rPr>
              <w:t>记录编号</w:t>
            </w:r>
          </w:p>
        </w:tc>
        <w:tc>
          <w:tcPr>
            <w:tcW w:w="3960" w:type="dxa"/>
            <w:vAlign w:val="center"/>
          </w:tcPr>
          <w:p w14:paraId="62AA9A05">
            <w:pPr>
              <w:spacing w:after="0" w:line="240" w:lineRule="auto"/>
            </w:pPr>
            <w:r>
              <w:rPr>
                <w:rFonts w:ascii="微软雅黑" w:hAnsi="微软雅黑" w:eastAsia="宋体"/>
                <w:b w:val="0"/>
                <w:sz w:val="18"/>
              </w:rPr>
              <w:t>PK，身份列</w:t>
            </w:r>
          </w:p>
        </w:tc>
      </w:tr>
      <w:tr w14:paraId="2EA1340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0E309CE">
            <w:pPr>
              <w:spacing w:after="0" w:line="240" w:lineRule="auto"/>
            </w:pPr>
            <w:r>
              <w:rPr>
                <w:rFonts w:ascii="微软雅黑" w:hAnsi="微软雅黑" w:eastAsia="宋体"/>
                <w:b w:val="0"/>
                <w:sz w:val="18"/>
              </w:rPr>
              <w:t>task_id</w:t>
            </w:r>
          </w:p>
        </w:tc>
        <w:tc>
          <w:tcPr>
            <w:tcW w:w="1728" w:type="dxa"/>
            <w:vAlign w:val="center"/>
          </w:tcPr>
          <w:p w14:paraId="04C4AE6B">
            <w:pPr>
              <w:spacing w:after="0" w:line="240" w:lineRule="auto"/>
            </w:pPr>
            <w:r>
              <w:rPr>
                <w:rFonts w:ascii="微软雅黑" w:hAnsi="微软雅黑" w:eastAsia="宋体"/>
                <w:b w:val="0"/>
                <w:sz w:val="18"/>
              </w:rPr>
              <w:t>NUMBER</w:t>
            </w:r>
          </w:p>
        </w:tc>
        <w:tc>
          <w:tcPr>
            <w:tcW w:w="936" w:type="dxa"/>
            <w:vAlign w:val="center"/>
          </w:tcPr>
          <w:p w14:paraId="06D964CC">
            <w:pPr>
              <w:spacing w:after="0" w:line="240" w:lineRule="auto"/>
            </w:pPr>
            <w:r>
              <w:rPr>
                <w:rFonts w:ascii="微软雅黑" w:hAnsi="微软雅黑" w:eastAsia="宋体"/>
                <w:b w:val="0"/>
                <w:sz w:val="18"/>
              </w:rPr>
              <w:t>-</w:t>
            </w:r>
          </w:p>
        </w:tc>
        <w:tc>
          <w:tcPr>
            <w:tcW w:w="2520" w:type="dxa"/>
            <w:vAlign w:val="center"/>
          </w:tcPr>
          <w:p w14:paraId="71C5BA3E">
            <w:pPr>
              <w:spacing w:after="0" w:line="240" w:lineRule="auto"/>
            </w:pPr>
            <w:r>
              <w:rPr>
                <w:rFonts w:ascii="微软雅黑" w:hAnsi="微软雅黑" w:eastAsia="宋体"/>
                <w:b w:val="0"/>
                <w:sz w:val="18"/>
              </w:rPr>
              <w:t>任务编号</w:t>
            </w:r>
          </w:p>
        </w:tc>
        <w:tc>
          <w:tcPr>
            <w:tcW w:w="3960" w:type="dxa"/>
            <w:vAlign w:val="center"/>
          </w:tcPr>
          <w:p w14:paraId="61A1041E">
            <w:pPr>
              <w:spacing w:after="0" w:line="240" w:lineRule="auto"/>
            </w:pPr>
            <w:r>
              <w:rPr>
                <w:rFonts w:ascii="微软雅黑" w:hAnsi="微软雅黑" w:eastAsia="宋体"/>
                <w:b w:val="0"/>
                <w:sz w:val="18"/>
              </w:rPr>
              <w:t>FK -&gt; tasks(task_id)</w:t>
            </w:r>
          </w:p>
        </w:tc>
      </w:tr>
      <w:tr w14:paraId="3F5BC92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86F8513">
            <w:pPr>
              <w:spacing w:after="0" w:line="240" w:lineRule="auto"/>
            </w:pPr>
            <w:r>
              <w:rPr>
                <w:rFonts w:ascii="微软雅黑" w:hAnsi="微软雅黑" w:eastAsia="宋体"/>
                <w:b w:val="0"/>
                <w:sz w:val="18"/>
              </w:rPr>
              <w:t>runner_id</w:t>
            </w:r>
          </w:p>
        </w:tc>
        <w:tc>
          <w:tcPr>
            <w:tcW w:w="1728" w:type="dxa"/>
            <w:vAlign w:val="center"/>
          </w:tcPr>
          <w:p w14:paraId="6D1000B0">
            <w:pPr>
              <w:spacing w:after="0" w:line="240" w:lineRule="auto"/>
            </w:pPr>
            <w:r>
              <w:rPr>
                <w:rFonts w:ascii="微软雅黑" w:hAnsi="微软雅黑" w:eastAsia="宋体"/>
                <w:b w:val="0"/>
                <w:sz w:val="18"/>
              </w:rPr>
              <w:t>NUMBER</w:t>
            </w:r>
          </w:p>
        </w:tc>
        <w:tc>
          <w:tcPr>
            <w:tcW w:w="936" w:type="dxa"/>
            <w:vAlign w:val="center"/>
          </w:tcPr>
          <w:p w14:paraId="0FE2B9DA">
            <w:pPr>
              <w:spacing w:after="0" w:line="240" w:lineRule="auto"/>
            </w:pPr>
            <w:r>
              <w:rPr>
                <w:rFonts w:ascii="微软雅黑" w:hAnsi="微软雅黑" w:eastAsia="宋体"/>
                <w:b w:val="0"/>
                <w:sz w:val="18"/>
              </w:rPr>
              <w:t>-</w:t>
            </w:r>
          </w:p>
        </w:tc>
        <w:tc>
          <w:tcPr>
            <w:tcW w:w="2520" w:type="dxa"/>
            <w:vAlign w:val="center"/>
          </w:tcPr>
          <w:p w14:paraId="453775F6">
            <w:pPr>
              <w:spacing w:after="0" w:line="240" w:lineRule="auto"/>
            </w:pPr>
            <w:r>
              <w:rPr>
                <w:rFonts w:ascii="微软雅黑" w:hAnsi="微软雅黑" w:eastAsia="宋体"/>
                <w:b w:val="0"/>
                <w:sz w:val="18"/>
              </w:rPr>
              <w:t>跑腿员</w:t>
            </w:r>
          </w:p>
        </w:tc>
        <w:tc>
          <w:tcPr>
            <w:tcW w:w="3960" w:type="dxa"/>
            <w:vAlign w:val="center"/>
          </w:tcPr>
          <w:p w14:paraId="6B8E4F90">
            <w:pPr>
              <w:spacing w:after="0" w:line="240" w:lineRule="auto"/>
            </w:pPr>
            <w:r>
              <w:rPr>
                <w:rFonts w:ascii="微软雅黑" w:hAnsi="微软雅黑" w:eastAsia="宋体"/>
                <w:b w:val="0"/>
                <w:sz w:val="18"/>
              </w:rPr>
              <w:t>FK -&gt; runners(runner_id)</w:t>
            </w:r>
          </w:p>
        </w:tc>
      </w:tr>
      <w:tr w14:paraId="05676E7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012599A">
            <w:pPr>
              <w:spacing w:after="0" w:line="240" w:lineRule="auto"/>
            </w:pPr>
            <w:r>
              <w:rPr>
                <w:rFonts w:ascii="微软雅黑" w:hAnsi="微软雅黑" w:eastAsia="宋体"/>
                <w:b w:val="0"/>
                <w:sz w:val="18"/>
              </w:rPr>
              <w:t>operation_type</w:t>
            </w:r>
          </w:p>
        </w:tc>
        <w:tc>
          <w:tcPr>
            <w:tcW w:w="1728" w:type="dxa"/>
            <w:vAlign w:val="center"/>
          </w:tcPr>
          <w:p w14:paraId="1E0651DB">
            <w:pPr>
              <w:spacing w:after="0" w:line="240" w:lineRule="auto"/>
            </w:pPr>
            <w:r>
              <w:rPr>
                <w:rFonts w:ascii="微软雅黑" w:hAnsi="微软雅黑" w:eastAsia="宋体"/>
                <w:b w:val="0"/>
                <w:sz w:val="18"/>
              </w:rPr>
              <w:t>VARCHAR2</w:t>
            </w:r>
          </w:p>
        </w:tc>
        <w:tc>
          <w:tcPr>
            <w:tcW w:w="936" w:type="dxa"/>
            <w:vAlign w:val="center"/>
          </w:tcPr>
          <w:p w14:paraId="141D491E">
            <w:pPr>
              <w:spacing w:after="0" w:line="240" w:lineRule="auto"/>
            </w:pPr>
            <w:r>
              <w:rPr>
                <w:rFonts w:ascii="微软雅黑" w:hAnsi="微软雅黑" w:eastAsia="宋体"/>
                <w:b w:val="0"/>
                <w:sz w:val="18"/>
              </w:rPr>
              <w:t>20</w:t>
            </w:r>
          </w:p>
        </w:tc>
        <w:tc>
          <w:tcPr>
            <w:tcW w:w="2520" w:type="dxa"/>
            <w:vAlign w:val="center"/>
          </w:tcPr>
          <w:p w14:paraId="33B52D04">
            <w:pPr>
              <w:spacing w:after="0" w:line="240" w:lineRule="auto"/>
            </w:pPr>
            <w:r>
              <w:rPr>
                <w:rFonts w:ascii="微软雅黑" w:hAnsi="微软雅黑" w:eastAsia="宋体"/>
                <w:b w:val="0"/>
                <w:sz w:val="18"/>
              </w:rPr>
              <w:t>操作类型</w:t>
            </w:r>
          </w:p>
        </w:tc>
        <w:tc>
          <w:tcPr>
            <w:tcW w:w="3960" w:type="dxa"/>
            <w:vAlign w:val="center"/>
          </w:tcPr>
          <w:p w14:paraId="53CC40B9">
            <w:pPr>
              <w:spacing w:after="0" w:line="240" w:lineRule="auto"/>
            </w:pPr>
            <w:r>
              <w:rPr>
                <w:rFonts w:ascii="微软雅黑" w:hAnsi="微软雅黑" w:eastAsia="宋体"/>
                <w:b w:val="0"/>
                <w:sz w:val="18"/>
              </w:rPr>
              <w:t>SELF/ADMIN/REASSIGN等</w:t>
            </w:r>
          </w:p>
        </w:tc>
      </w:tr>
      <w:tr w14:paraId="60AE15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E421835">
            <w:pPr>
              <w:spacing w:after="0" w:line="240" w:lineRule="auto"/>
            </w:pPr>
            <w:r>
              <w:rPr>
                <w:rFonts w:ascii="微软雅黑" w:hAnsi="微软雅黑" w:eastAsia="宋体"/>
                <w:b w:val="0"/>
                <w:sz w:val="18"/>
              </w:rPr>
              <w:t>assigned_at</w:t>
            </w:r>
          </w:p>
        </w:tc>
        <w:tc>
          <w:tcPr>
            <w:tcW w:w="1728" w:type="dxa"/>
            <w:vAlign w:val="center"/>
          </w:tcPr>
          <w:p w14:paraId="4F086AD7">
            <w:pPr>
              <w:spacing w:after="0" w:line="240" w:lineRule="auto"/>
            </w:pPr>
            <w:r>
              <w:rPr>
                <w:rFonts w:ascii="微软雅黑" w:hAnsi="微软雅黑" w:eastAsia="宋体"/>
                <w:b w:val="0"/>
                <w:sz w:val="18"/>
              </w:rPr>
              <w:t>DATE</w:t>
            </w:r>
          </w:p>
        </w:tc>
        <w:tc>
          <w:tcPr>
            <w:tcW w:w="936" w:type="dxa"/>
            <w:vAlign w:val="center"/>
          </w:tcPr>
          <w:p w14:paraId="1AE5F2A4">
            <w:pPr>
              <w:spacing w:after="0" w:line="240" w:lineRule="auto"/>
            </w:pPr>
            <w:r>
              <w:rPr>
                <w:rFonts w:ascii="微软雅黑" w:hAnsi="微软雅黑" w:eastAsia="宋体"/>
                <w:b w:val="0"/>
                <w:sz w:val="18"/>
              </w:rPr>
              <w:t>-</w:t>
            </w:r>
          </w:p>
        </w:tc>
        <w:tc>
          <w:tcPr>
            <w:tcW w:w="2520" w:type="dxa"/>
            <w:vAlign w:val="center"/>
          </w:tcPr>
          <w:p w14:paraId="10CF06A2">
            <w:pPr>
              <w:spacing w:after="0" w:line="240" w:lineRule="auto"/>
            </w:pPr>
            <w:r>
              <w:rPr>
                <w:rFonts w:ascii="微软雅黑" w:hAnsi="微软雅黑" w:eastAsia="宋体"/>
                <w:b w:val="0"/>
                <w:sz w:val="18"/>
              </w:rPr>
              <w:t>接派时间</w:t>
            </w:r>
          </w:p>
        </w:tc>
        <w:tc>
          <w:tcPr>
            <w:tcW w:w="3960" w:type="dxa"/>
            <w:vAlign w:val="center"/>
          </w:tcPr>
          <w:p w14:paraId="1779F5B3">
            <w:pPr>
              <w:spacing w:after="0" w:line="240" w:lineRule="auto"/>
            </w:pPr>
            <w:r>
              <w:rPr>
                <w:rFonts w:ascii="微软雅黑" w:hAnsi="微软雅黑" w:eastAsia="宋体"/>
                <w:b w:val="0"/>
                <w:sz w:val="18"/>
              </w:rPr>
              <w:t>默认SYSDATE</w:t>
            </w:r>
          </w:p>
        </w:tc>
      </w:tr>
      <w:tr w14:paraId="573FC35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0ADCBE3">
            <w:pPr>
              <w:spacing w:after="0" w:line="240" w:lineRule="auto"/>
            </w:pPr>
            <w:r>
              <w:rPr>
                <w:rFonts w:ascii="微软雅黑" w:hAnsi="微软雅黑" w:eastAsia="宋体"/>
                <w:b w:val="0"/>
                <w:sz w:val="18"/>
              </w:rPr>
              <w:t>reassign_reason</w:t>
            </w:r>
          </w:p>
        </w:tc>
        <w:tc>
          <w:tcPr>
            <w:tcW w:w="1728" w:type="dxa"/>
            <w:vAlign w:val="center"/>
          </w:tcPr>
          <w:p w14:paraId="1635485C">
            <w:pPr>
              <w:spacing w:after="0" w:line="240" w:lineRule="auto"/>
            </w:pPr>
            <w:r>
              <w:rPr>
                <w:rFonts w:ascii="微软雅黑" w:hAnsi="微软雅黑" w:eastAsia="宋体"/>
                <w:b w:val="0"/>
                <w:sz w:val="18"/>
              </w:rPr>
              <w:t>VARCHAR2</w:t>
            </w:r>
          </w:p>
        </w:tc>
        <w:tc>
          <w:tcPr>
            <w:tcW w:w="936" w:type="dxa"/>
            <w:vAlign w:val="center"/>
          </w:tcPr>
          <w:p w14:paraId="01A83038">
            <w:pPr>
              <w:spacing w:after="0" w:line="240" w:lineRule="auto"/>
            </w:pPr>
            <w:r>
              <w:rPr>
                <w:rFonts w:ascii="微软雅黑" w:hAnsi="微软雅黑" w:eastAsia="宋体"/>
                <w:b w:val="0"/>
                <w:sz w:val="18"/>
              </w:rPr>
              <w:t>200</w:t>
            </w:r>
          </w:p>
        </w:tc>
        <w:tc>
          <w:tcPr>
            <w:tcW w:w="2520" w:type="dxa"/>
            <w:vAlign w:val="center"/>
          </w:tcPr>
          <w:p w14:paraId="560E1815">
            <w:pPr>
              <w:spacing w:after="0" w:line="240" w:lineRule="auto"/>
            </w:pPr>
            <w:r>
              <w:rPr>
                <w:rFonts w:ascii="微软雅黑" w:hAnsi="微软雅黑" w:eastAsia="宋体"/>
                <w:b w:val="0"/>
                <w:sz w:val="18"/>
              </w:rPr>
              <w:t>重派原因</w:t>
            </w:r>
          </w:p>
        </w:tc>
        <w:tc>
          <w:tcPr>
            <w:tcW w:w="3960" w:type="dxa"/>
            <w:vAlign w:val="center"/>
          </w:tcPr>
          <w:p w14:paraId="1B827ABE">
            <w:pPr>
              <w:spacing w:after="0" w:line="240" w:lineRule="auto"/>
            </w:pPr>
            <w:r>
              <w:rPr>
                <w:rFonts w:ascii="微软雅黑" w:hAnsi="微软雅黑" w:eastAsia="宋体"/>
                <w:b w:val="0"/>
                <w:sz w:val="18"/>
              </w:rPr>
              <w:t>可空</w:t>
            </w:r>
          </w:p>
        </w:tc>
      </w:tr>
    </w:tbl>
    <w:p w14:paraId="7CC899A3"/>
    <w:p w14:paraId="5385F7CE">
      <w:pPr>
        <w:pStyle w:val="4"/>
      </w:pPr>
      <w:r>
        <w:rPr>
          <w:rFonts w:eastAsia="宋体"/>
        </w:rPr>
        <w:t>task_status_logs表</w:t>
      </w:r>
    </w:p>
    <w:p w14:paraId="0A54710B">
      <w:pPr>
        <w:spacing w:after="120" w:line="300" w:lineRule="auto"/>
        <w:ind w:firstLine="403"/>
      </w:pPr>
      <w:r>
        <w:rPr>
          <w:rFonts w:eastAsia="宋体"/>
          <w:sz w:val="21"/>
        </w:rPr>
        <w:t>task_status_logs 表用于保存任务状态流转日志。每条日志依附一次接派记录，记录状态变化前值、变化后值、操作人和操作时间，保证任务从创建、接单、取件、配送、签收到完成的每一步变化都有历史留痕。</w:t>
      </w:r>
    </w:p>
    <w:p w14:paraId="06E7BF8B">
      <w:pPr>
        <w:spacing w:before="40" w:after="80"/>
        <w:jc w:val="center"/>
      </w:pPr>
      <w:r>
        <w:rPr>
          <w:rFonts w:eastAsia="宋体"/>
          <w:b/>
          <w:sz w:val="18"/>
        </w:rPr>
        <w:t>表 3-13 task_status_logs表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61"/>
        <w:gridCol w:w="1440"/>
        <w:gridCol w:w="670"/>
        <w:gridCol w:w="1410"/>
        <w:gridCol w:w="3141"/>
      </w:tblGrid>
      <w:tr w14:paraId="76471A6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F5AC70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859EB1C">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B484BE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51B5C0DA">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250F43D">
            <w:pPr>
              <w:spacing w:after="0" w:line="240" w:lineRule="auto"/>
              <w:jc w:val="center"/>
            </w:pPr>
            <w:r>
              <w:rPr>
                <w:rFonts w:ascii="微软雅黑" w:hAnsi="微软雅黑" w:eastAsia="宋体"/>
                <w:b/>
                <w:sz w:val="18"/>
              </w:rPr>
              <w:t>备注</w:t>
            </w:r>
          </w:p>
        </w:tc>
      </w:tr>
      <w:tr w14:paraId="69767B9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0263B37">
            <w:pPr>
              <w:spacing w:after="0" w:line="240" w:lineRule="auto"/>
            </w:pPr>
            <w:r>
              <w:rPr>
                <w:rFonts w:ascii="微软雅黑" w:hAnsi="微软雅黑" w:eastAsia="宋体"/>
                <w:b w:val="0"/>
                <w:sz w:val="18"/>
              </w:rPr>
              <w:t>log_id</w:t>
            </w:r>
          </w:p>
        </w:tc>
        <w:tc>
          <w:tcPr>
            <w:tcW w:w="1728" w:type="dxa"/>
            <w:vAlign w:val="center"/>
          </w:tcPr>
          <w:p w14:paraId="24BF17A6">
            <w:pPr>
              <w:spacing w:after="0" w:line="240" w:lineRule="auto"/>
            </w:pPr>
            <w:r>
              <w:rPr>
                <w:rFonts w:ascii="微软雅黑" w:hAnsi="微软雅黑" w:eastAsia="宋体"/>
                <w:b w:val="0"/>
                <w:sz w:val="18"/>
              </w:rPr>
              <w:t>NUMBER</w:t>
            </w:r>
          </w:p>
        </w:tc>
        <w:tc>
          <w:tcPr>
            <w:tcW w:w="936" w:type="dxa"/>
            <w:vAlign w:val="center"/>
          </w:tcPr>
          <w:p w14:paraId="29A0572D">
            <w:pPr>
              <w:spacing w:after="0" w:line="240" w:lineRule="auto"/>
            </w:pPr>
            <w:r>
              <w:rPr>
                <w:rFonts w:ascii="微软雅黑" w:hAnsi="微软雅黑" w:eastAsia="宋体"/>
                <w:b w:val="0"/>
                <w:sz w:val="18"/>
              </w:rPr>
              <w:t>-</w:t>
            </w:r>
          </w:p>
        </w:tc>
        <w:tc>
          <w:tcPr>
            <w:tcW w:w="2520" w:type="dxa"/>
            <w:vAlign w:val="center"/>
          </w:tcPr>
          <w:p w14:paraId="1AB94EE7">
            <w:pPr>
              <w:spacing w:after="0" w:line="240" w:lineRule="auto"/>
            </w:pPr>
            <w:r>
              <w:rPr>
                <w:rFonts w:ascii="微软雅黑" w:hAnsi="微软雅黑" w:eastAsia="宋体"/>
                <w:b w:val="0"/>
                <w:sz w:val="18"/>
              </w:rPr>
              <w:t>日志编号</w:t>
            </w:r>
          </w:p>
        </w:tc>
        <w:tc>
          <w:tcPr>
            <w:tcW w:w="3960" w:type="dxa"/>
            <w:vAlign w:val="center"/>
          </w:tcPr>
          <w:p w14:paraId="4A4563A6">
            <w:pPr>
              <w:spacing w:after="0" w:line="240" w:lineRule="auto"/>
            </w:pPr>
            <w:r>
              <w:rPr>
                <w:rFonts w:ascii="微软雅黑" w:hAnsi="微软雅黑" w:eastAsia="宋体"/>
                <w:b w:val="0"/>
                <w:sz w:val="18"/>
              </w:rPr>
              <w:t>PK，身份列</w:t>
            </w:r>
          </w:p>
        </w:tc>
      </w:tr>
      <w:tr w14:paraId="6B9765C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0997B48">
            <w:pPr>
              <w:spacing w:after="0" w:line="240" w:lineRule="auto"/>
            </w:pPr>
            <w:r>
              <w:rPr>
                <w:rFonts w:ascii="微软雅黑" w:hAnsi="微软雅黑" w:eastAsia="宋体"/>
                <w:b w:val="0"/>
                <w:sz w:val="18"/>
              </w:rPr>
              <w:t>record_id</w:t>
            </w:r>
          </w:p>
        </w:tc>
        <w:tc>
          <w:tcPr>
            <w:tcW w:w="1728" w:type="dxa"/>
            <w:vAlign w:val="center"/>
          </w:tcPr>
          <w:p w14:paraId="048F20F3">
            <w:pPr>
              <w:spacing w:after="0" w:line="240" w:lineRule="auto"/>
            </w:pPr>
            <w:r>
              <w:rPr>
                <w:rFonts w:ascii="微软雅黑" w:hAnsi="微软雅黑" w:eastAsia="宋体"/>
                <w:b w:val="0"/>
                <w:sz w:val="18"/>
              </w:rPr>
              <w:t>NUMBER</w:t>
            </w:r>
          </w:p>
        </w:tc>
        <w:tc>
          <w:tcPr>
            <w:tcW w:w="936" w:type="dxa"/>
            <w:vAlign w:val="center"/>
          </w:tcPr>
          <w:p w14:paraId="00C64B98">
            <w:pPr>
              <w:spacing w:after="0" w:line="240" w:lineRule="auto"/>
            </w:pPr>
            <w:r>
              <w:rPr>
                <w:rFonts w:ascii="微软雅黑" w:hAnsi="微软雅黑" w:eastAsia="宋体"/>
                <w:b w:val="0"/>
                <w:sz w:val="18"/>
              </w:rPr>
              <w:t>-</w:t>
            </w:r>
          </w:p>
        </w:tc>
        <w:tc>
          <w:tcPr>
            <w:tcW w:w="2520" w:type="dxa"/>
            <w:vAlign w:val="center"/>
          </w:tcPr>
          <w:p w14:paraId="4635B42E">
            <w:pPr>
              <w:spacing w:after="0" w:line="240" w:lineRule="auto"/>
            </w:pPr>
            <w:r>
              <w:rPr>
                <w:rFonts w:ascii="微软雅黑" w:hAnsi="微软雅黑" w:eastAsia="宋体"/>
                <w:b w:val="0"/>
                <w:sz w:val="18"/>
              </w:rPr>
              <w:t>接派记录</w:t>
            </w:r>
          </w:p>
        </w:tc>
        <w:tc>
          <w:tcPr>
            <w:tcW w:w="3960" w:type="dxa"/>
            <w:vAlign w:val="center"/>
          </w:tcPr>
          <w:p w14:paraId="6C43F29B">
            <w:pPr>
              <w:spacing w:after="0" w:line="240" w:lineRule="auto"/>
            </w:pPr>
            <w:r>
              <w:rPr>
                <w:rFonts w:ascii="微软雅黑" w:hAnsi="微软雅黑" w:eastAsia="宋体"/>
                <w:b w:val="0"/>
                <w:sz w:val="18"/>
              </w:rPr>
              <w:t>FK -&gt; assign_records(record_id)</w:t>
            </w:r>
          </w:p>
        </w:tc>
      </w:tr>
      <w:tr w14:paraId="2EC1F86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F0901D">
            <w:pPr>
              <w:spacing w:after="0" w:line="240" w:lineRule="auto"/>
            </w:pPr>
            <w:r>
              <w:rPr>
                <w:rFonts w:ascii="微软雅黑" w:hAnsi="微软雅黑" w:eastAsia="宋体"/>
                <w:b w:val="0"/>
                <w:sz w:val="18"/>
              </w:rPr>
              <w:t>status_before</w:t>
            </w:r>
          </w:p>
        </w:tc>
        <w:tc>
          <w:tcPr>
            <w:tcW w:w="1728" w:type="dxa"/>
            <w:vAlign w:val="center"/>
          </w:tcPr>
          <w:p w14:paraId="6A2182BA">
            <w:pPr>
              <w:spacing w:after="0" w:line="240" w:lineRule="auto"/>
            </w:pPr>
            <w:r>
              <w:rPr>
                <w:rFonts w:ascii="微软雅黑" w:hAnsi="微软雅黑" w:eastAsia="宋体"/>
                <w:b w:val="0"/>
                <w:sz w:val="18"/>
              </w:rPr>
              <w:t>VARCHAR2</w:t>
            </w:r>
          </w:p>
        </w:tc>
        <w:tc>
          <w:tcPr>
            <w:tcW w:w="936" w:type="dxa"/>
            <w:vAlign w:val="center"/>
          </w:tcPr>
          <w:p w14:paraId="0B69D8F6">
            <w:pPr>
              <w:spacing w:after="0" w:line="240" w:lineRule="auto"/>
            </w:pPr>
            <w:r>
              <w:rPr>
                <w:rFonts w:ascii="微软雅黑" w:hAnsi="微软雅黑" w:eastAsia="宋体"/>
                <w:b w:val="0"/>
                <w:sz w:val="18"/>
              </w:rPr>
              <w:t>30</w:t>
            </w:r>
          </w:p>
        </w:tc>
        <w:tc>
          <w:tcPr>
            <w:tcW w:w="2520" w:type="dxa"/>
            <w:vAlign w:val="center"/>
          </w:tcPr>
          <w:p w14:paraId="1E07CEB1">
            <w:pPr>
              <w:spacing w:after="0" w:line="240" w:lineRule="auto"/>
            </w:pPr>
            <w:r>
              <w:rPr>
                <w:rFonts w:ascii="微软雅黑" w:hAnsi="微软雅黑" w:eastAsia="宋体"/>
                <w:b w:val="0"/>
                <w:sz w:val="18"/>
              </w:rPr>
              <w:t>变化前状态</w:t>
            </w:r>
          </w:p>
        </w:tc>
        <w:tc>
          <w:tcPr>
            <w:tcW w:w="3960" w:type="dxa"/>
            <w:vAlign w:val="center"/>
          </w:tcPr>
          <w:p w14:paraId="1E83CED3">
            <w:pPr>
              <w:spacing w:after="0" w:line="240" w:lineRule="auto"/>
            </w:pPr>
            <w:r>
              <w:rPr>
                <w:rFonts w:ascii="微软雅黑" w:hAnsi="微软雅黑" w:eastAsia="宋体"/>
                <w:b w:val="0"/>
                <w:sz w:val="18"/>
              </w:rPr>
              <w:t>可空</w:t>
            </w:r>
          </w:p>
        </w:tc>
      </w:tr>
      <w:tr w14:paraId="0017F9F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CD36C1E">
            <w:pPr>
              <w:spacing w:after="0" w:line="240" w:lineRule="auto"/>
            </w:pPr>
            <w:r>
              <w:rPr>
                <w:rFonts w:ascii="微软雅黑" w:hAnsi="微软雅黑" w:eastAsia="宋体"/>
                <w:b w:val="0"/>
                <w:sz w:val="18"/>
              </w:rPr>
              <w:t>status_after</w:t>
            </w:r>
          </w:p>
        </w:tc>
        <w:tc>
          <w:tcPr>
            <w:tcW w:w="1728" w:type="dxa"/>
            <w:vAlign w:val="center"/>
          </w:tcPr>
          <w:p w14:paraId="7C4C9F08">
            <w:pPr>
              <w:spacing w:after="0" w:line="240" w:lineRule="auto"/>
            </w:pPr>
            <w:r>
              <w:rPr>
                <w:rFonts w:ascii="微软雅黑" w:hAnsi="微软雅黑" w:eastAsia="宋体"/>
                <w:b w:val="0"/>
                <w:sz w:val="18"/>
              </w:rPr>
              <w:t>VARCHAR2</w:t>
            </w:r>
          </w:p>
        </w:tc>
        <w:tc>
          <w:tcPr>
            <w:tcW w:w="936" w:type="dxa"/>
            <w:vAlign w:val="center"/>
          </w:tcPr>
          <w:p w14:paraId="2764277F">
            <w:pPr>
              <w:spacing w:after="0" w:line="240" w:lineRule="auto"/>
            </w:pPr>
            <w:r>
              <w:rPr>
                <w:rFonts w:ascii="微软雅黑" w:hAnsi="微软雅黑" w:eastAsia="宋体"/>
                <w:b w:val="0"/>
                <w:sz w:val="18"/>
              </w:rPr>
              <w:t>30</w:t>
            </w:r>
          </w:p>
        </w:tc>
        <w:tc>
          <w:tcPr>
            <w:tcW w:w="2520" w:type="dxa"/>
            <w:vAlign w:val="center"/>
          </w:tcPr>
          <w:p w14:paraId="4D659D4E">
            <w:pPr>
              <w:spacing w:after="0" w:line="240" w:lineRule="auto"/>
            </w:pPr>
            <w:r>
              <w:rPr>
                <w:rFonts w:ascii="微软雅黑" w:hAnsi="微软雅黑" w:eastAsia="宋体"/>
                <w:b w:val="0"/>
                <w:sz w:val="18"/>
              </w:rPr>
              <w:t>变化后状态</w:t>
            </w:r>
          </w:p>
        </w:tc>
        <w:tc>
          <w:tcPr>
            <w:tcW w:w="3960" w:type="dxa"/>
            <w:vAlign w:val="center"/>
          </w:tcPr>
          <w:p w14:paraId="6FA39CD3">
            <w:pPr>
              <w:spacing w:after="0" w:line="240" w:lineRule="auto"/>
            </w:pPr>
            <w:r>
              <w:rPr>
                <w:rFonts w:ascii="微软雅黑" w:hAnsi="微软雅黑" w:eastAsia="宋体"/>
                <w:b w:val="0"/>
                <w:sz w:val="18"/>
              </w:rPr>
              <w:t>非空</w:t>
            </w:r>
          </w:p>
        </w:tc>
      </w:tr>
      <w:tr w14:paraId="70F9339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3A9C7C0">
            <w:pPr>
              <w:spacing w:after="0" w:line="240" w:lineRule="auto"/>
            </w:pPr>
            <w:r>
              <w:rPr>
                <w:rFonts w:ascii="微软雅黑" w:hAnsi="微软雅黑" w:eastAsia="宋体"/>
                <w:b w:val="0"/>
                <w:sz w:val="18"/>
              </w:rPr>
              <w:t>operator_user_id</w:t>
            </w:r>
          </w:p>
        </w:tc>
        <w:tc>
          <w:tcPr>
            <w:tcW w:w="1728" w:type="dxa"/>
            <w:vAlign w:val="center"/>
          </w:tcPr>
          <w:p w14:paraId="230490B0">
            <w:pPr>
              <w:spacing w:after="0" w:line="240" w:lineRule="auto"/>
            </w:pPr>
            <w:r>
              <w:rPr>
                <w:rFonts w:ascii="微软雅黑" w:hAnsi="微软雅黑" w:eastAsia="宋体"/>
                <w:b w:val="0"/>
                <w:sz w:val="18"/>
              </w:rPr>
              <w:t>NUMBER</w:t>
            </w:r>
          </w:p>
        </w:tc>
        <w:tc>
          <w:tcPr>
            <w:tcW w:w="936" w:type="dxa"/>
            <w:vAlign w:val="center"/>
          </w:tcPr>
          <w:p w14:paraId="42CC0300">
            <w:pPr>
              <w:spacing w:after="0" w:line="240" w:lineRule="auto"/>
            </w:pPr>
            <w:r>
              <w:rPr>
                <w:rFonts w:ascii="微软雅黑" w:hAnsi="微软雅黑" w:eastAsia="宋体"/>
                <w:b w:val="0"/>
                <w:sz w:val="18"/>
              </w:rPr>
              <w:t>-</w:t>
            </w:r>
          </w:p>
        </w:tc>
        <w:tc>
          <w:tcPr>
            <w:tcW w:w="2520" w:type="dxa"/>
            <w:vAlign w:val="center"/>
          </w:tcPr>
          <w:p w14:paraId="159539E2">
            <w:pPr>
              <w:spacing w:after="0" w:line="240" w:lineRule="auto"/>
            </w:pPr>
            <w:r>
              <w:rPr>
                <w:rFonts w:ascii="微软雅黑" w:hAnsi="微软雅黑" w:eastAsia="宋体"/>
                <w:b w:val="0"/>
                <w:sz w:val="18"/>
              </w:rPr>
              <w:t>操作人</w:t>
            </w:r>
          </w:p>
        </w:tc>
        <w:tc>
          <w:tcPr>
            <w:tcW w:w="3960" w:type="dxa"/>
            <w:vAlign w:val="center"/>
          </w:tcPr>
          <w:p w14:paraId="5D889EF5">
            <w:pPr>
              <w:spacing w:after="0" w:line="240" w:lineRule="auto"/>
            </w:pPr>
            <w:r>
              <w:rPr>
                <w:rFonts w:ascii="微软雅黑" w:hAnsi="微软雅黑" w:eastAsia="宋体"/>
                <w:b w:val="0"/>
                <w:sz w:val="18"/>
              </w:rPr>
              <w:t>FK -&gt; users(user_id)</w:t>
            </w:r>
          </w:p>
        </w:tc>
      </w:tr>
      <w:tr w14:paraId="41F8AAD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2F8E29D">
            <w:pPr>
              <w:spacing w:after="0" w:line="240" w:lineRule="auto"/>
            </w:pPr>
            <w:r>
              <w:rPr>
                <w:rFonts w:ascii="微软雅黑" w:hAnsi="微软雅黑" w:eastAsia="宋体"/>
                <w:b w:val="0"/>
                <w:sz w:val="18"/>
              </w:rPr>
              <w:t>operated_at</w:t>
            </w:r>
          </w:p>
        </w:tc>
        <w:tc>
          <w:tcPr>
            <w:tcW w:w="1728" w:type="dxa"/>
            <w:vAlign w:val="center"/>
          </w:tcPr>
          <w:p w14:paraId="35FF9056">
            <w:pPr>
              <w:spacing w:after="0" w:line="240" w:lineRule="auto"/>
            </w:pPr>
            <w:r>
              <w:rPr>
                <w:rFonts w:ascii="微软雅黑" w:hAnsi="微软雅黑" w:eastAsia="宋体"/>
                <w:b w:val="0"/>
                <w:sz w:val="18"/>
              </w:rPr>
              <w:t>DATE</w:t>
            </w:r>
          </w:p>
        </w:tc>
        <w:tc>
          <w:tcPr>
            <w:tcW w:w="936" w:type="dxa"/>
            <w:vAlign w:val="center"/>
          </w:tcPr>
          <w:p w14:paraId="594CE1DA">
            <w:pPr>
              <w:spacing w:after="0" w:line="240" w:lineRule="auto"/>
            </w:pPr>
            <w:r>
              <w:rPr>
                <w:rFonts w:ascii="微软雅黑" w:hAnsi="微软雅黑" w:eastAsia="宋体"/>
                <w:b w:val="0"/>
                <w:sz w:val="18"/>
              </w:rPr>
              <w:t>-</w:t>
            </w:r>
          </w:p>
        </w:tc>
        <w:tc>
          <w:tcPr>
            <w:tcW w:w="2520" w:type="dxa"/>
            <w:vAlign w:val="center"/>
          </w:tcPr>
          <w:p w14:paraId="6AAB2403">
            <w:pPr>
              <w:spacing w:after="0" w:line="240" w:lineRule="auto"/>
            </w:pPr>
            <w:r>
              <w:rPr>
                <w:rFonts w:ascii="微软雅黑" w:hAnsi="微软雅黑" w:eastAsia="宋体"/>
                <w:b w:val="0"/>
                <w:sz w:val="18"/>
              </w:rPr>
              <w:t>操作时间</w:t>
            </w:r>
          </w:p>
        </w:tc>
        <w:tc>
          <w:tcPr>
            <w:tcW w:w="3960" w:type="dxa"/>
            <w:vAlign w:val="center"/>
          </w:tcPr>
          <w:p w14:paraId="464068FF">
            <w:pPr>
              <w:spacing w:after="0" w:line="240" w:lineRule="auto"/>
            </w:pPr>
            <w:r>
              <w:rPr>
                <w:rFonts w:ascii="微软雅黑" w:hAnsi="微软雅黑" w:eastAsia="宋体"/>
                <w:b w:val="0"/>
                <w:sz w:val="18"/>
              </w:rPr>
              <w:t>默认SYSDATE</w:t>
            </w:r>
          </w:p>
        </w:tc>
      </w:tr>
    </w:tbl>
    <w:p w14:paraId="458EE122"/>
    <w:p w14:paraId="0377905E">
      <w:pPr>
        <w:pStyle w:val="4"/>
      </w:pPr>
      <w:r>
        <w:rPr>
          <w:rFonts w:eastAsia="宋体"/>
        </w:rPr>
        <w:t>payments表</w:t>
      </w:r>
    </w:p>
    <w:p w14:paraId="4DBEB23D">
      <w:pPr>
        <w:spacing w:after="120" w:line="300" w:lineRule="auto"/>
        <w:ind w:firstLine="403"/>
      </w:pPr>
      <w:r>
        <w:rPr>
          <w:rFonts w:eastAsia="宋体"/>
          <w:sz w:val="21"/>
        </w:rPr>
        <w:t>payments 表用于保存围绕接派记录产生的支付信息。表中记录订单金额、实际支付金额、支付方式、第三方流水号和支付状态，pay_amount 等字段吸收“支付”联系中的金额属性，为后续退款、结算和审计提供资金依据。</w:t>
      </w:r>
    </w:p>
    <w:p w14:paraId="58435276">
      <w:pPr>
        <w:spacing w:before="40" w:after="80"/>
        <w:jc w:val="center"/>
      </w:pPr>
      <w:r>
        <w:rPr>
          <w:rFonts w:eastAsia="宋体"/>
          <w:b/>
          <w:sz w:val="18"/>
        </w:rPr>
        <w:t>表 3-14 payments表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89"/>
        <w:gridCol w:w="1572"/>
        <w:gridCol w:w="679"/>
        <w:gridCol w:w="1166"/>
        <w:gridCol w:w="3416"/>
      </w:tblGrid>
      <w:tr w14:paraId="37544FD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9E5CEC6">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46192E4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3D880D5">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E49292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116154E">
            <w:pPr>
              <w:spacing w:after="0" w:line="240" w:lineRule="auto"/>
              <w:jc w:val="center"/>
            </w:pPr>
            <w:r>
              <w:rPr>
                <w:rFonts w:ascii="微软雅黑" w:hAnsi="微软雅黑" w:eastAsia="宋体"/>
                <w:b/>
                <w:sz w:val="18"/>
              </w:rPr>
              <w:t>备注</w:t>
            </w:r>
          </w:p>
        </w:tc>
      </w:tr>
      <w:tr w14:paraId="46AD2D9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F92DF9">
            <w:pPr>
              <w:spacing w:after="0" w:line="240" w:lineRule="auto"/>
            </w:pPr>
            <w:r>
              <w:rPr>
                <w:rFonts w:ascii="微软雅黑" w:hAnsi="微软雅黑" w:eastAsia="宋体"/>
                <w:b w:val="0"/>
                <w:sz w:val="18"/>
              </w:rPr>
              <w:t>payment_id</w:t>
            </w:r>
          </w:p>
        </w:tc>
        <w:tc>
          <w:tcPr>
            <w:tcW w:w="1728" w:type="dxa"/>
            <w:vAlign w:val="center"/>
          </w:tcPr>
          <w:p w14:paraId="6D7CC5E8">
            <w:pPr>
              <w:spacing w:after="0" w:line="240" w:lineRule="auto"/>
            </w:pPr>
            <w:r>
              <w:rPr>
                <w:rFonts w:ascii="微软雅黑" w:hAnsi="微软雅黑" w:eastAsia="宋体"/>
                <w:b w:val="0"/>
                <w:sz w:val="18"/>
              </w:rPr>
              <w:t>NUMBER</w:t>
            </w:r>
          </w:p>
        </w:tc>
        <w:tc>
          <w:tcPr>
            <w:tcW w:w="936" w:type="dxa"/>
            <w:vAlign w:val="center"/>
          </w:tcPr>
          <w:p w14:paraId="72A246BD">
            <w:pPr>
              <w:spacing w:after="0" w:line="240" w:lineRule="auto"/>
            </w:pPr>
            <w:r>
              <w:rPr>
                <w:rFonts w:ascii="微软雅黑" w:hAnsi="微软雅黑" w:eastAsia="宋体"/>
                <w:b w:val="0"/>
                <w:sz w:val="18"/>
              </w:rPr>
              <w:t>-</w:t>
            </w:r>
          </w:p>
        </w:tc>
        <w:tc>
          <w:tcPr>
            <w:tcW w:w="2520" w:type="dxa"/>
            <w:vAlign w:val="center"/>
          </w:tcPr>
          <w:p w14:paraId="2389F885">
            <w:pPr>
              <w:spacing w:after="0" w:line="240" w:lineRule="auto"/>
            </w:pPr>
            <w:r>
              <w:rPr>
                <w:rFonts w:ascii="微软雅黑" w:hAnsi="微软雅黑" w:eastAsia="宋体"/>
                <w:b w:val="0"/>
                <w:sz w:val="18"/>
              </w:rPr>
              <w:t>支付编号</w:t>
            </w:r>
          </w:p>
        </w:tc>
        <w:tc>
          <w:tcPr>
            <w:tcW w:w="3960" w:type="dxa"/>
            <w:vAlign w:val="center"/>
          </w:tcPr>
          <w:p w14:paraId="56F165DA">
            <w:pPr>
              <w:spacing w:after="0" w:line="240" w:lineRule="auto"/>
            </w:pPr>
            <w:r>
              <w:rPr>
                <w:rFonts w:ascii="微软雅黑" w:hAnsi="微软雅黑" w:eastAsia="宋体"/>
                <w:b w:val="0"/>
                <w:sz w:val="18"/>
              </w:rPr>
              <w:t>PK，身份列</w:t>
            </w:r>
          </w:p>
        </w:tc>
      </w:tr>
      <w:tr w14:paraId="5ED45B1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5B724C9">
            <w:pPr>
              <w:spacing w:after="0" w:line="240" w:lineRule="auto"/>
            </w:pPr>
            <w:r>
              <w:rPr>
                <w:rFonts w:ascii="微软雅黑" w:hAnsi="微软雅黑" w:eastAsia="宋体"/>
                <w:b w:val="0"/>
                <w:sz w:val="18"/>
              </w:rPr>
              <w:t>record_id</w:t>
            </w:r>
          </w:p>
        </w:tc>
        <w:tc>
          <w:tcPr>
            <w:tcW w:w="1728" w:type="dxa"/>
            <w:vAlign w:val="center"/>
          </w:tcPr>
          <w:p w14:paraId="4B582969">
            <w:pPr>
              <w:spacing w:after="0" w:line="240" w:lineRule="auto"/>
            </w:pPr>
            <w:r>
              <w:rPr>
                <w:rFonts w:ascii="微软雅黑" w:hAnsi="微软雅黑" w:eastAsia="宋体"/>
                <w:b w:val="0"/>
                <w:sz w:val="18"/>
              </w:rPr>
              <w:t>NUMBER</w:t>
            </w:r>
          </w:p>
        </w:tc>
        <w:tc>
          <w:tcPr>
            <w:tcW w:w="936" w:type="dxa"/>
            <w:vAlign w:val="center"/>
          </w:tcPr>
          <w:p w14:paraId="76C8E262">
            <w:pPr>
              <w:spacing w:after="0" w:line="240" w:lineRule="auto"/>
            </w:pPr>
            <w:r>
              <w:rPr>
                <w:rFonts w:ascii="微软雅黑" w:hAnsi="微软雅黑" w:eastAsia="宋体"/>
                <w:b w:val="0"/>
                <w:sz w:val="18"/>
              </w:rPr>
              <w:t>-</w:t>
            </w:r>
          </w:p>
        </w:tc>
        <w:tc>
          <w:tcPr>
            <w:tcW w:w="2520" w:type="dxa"/>
            <w:vAlign w:val="center"/>
          </w:tcPr>
          <w:p w14:paraId="096B2534">
            <w:pPr>
              <w:spacing w:after="0" w:line="240" w:lineRule="auto"/>
            </w:pPr>
            <w:r>
              <w:rPr>
                <w:rFonts w:ascii="微软雅黑" w:hAnsi="微软雅黑" w:eastAsia="宋体"/>
                <w:b w:val="0"/>
                <w:sz w:val="18"/>
              </w:rPr>
              <w:t>接派记录</w:t>
            </w:r>
          </w:p>
        </w:tc>
        <w:tc>
          <w:tcPr>
            <w:tcW w:w="3960" w:type="dxa"/>
            <w:vAlign w:val="center"/>
          </w:tcPr>
          <w:p w14:paraId="5C865E48">
            <w:pPr>
              <w:spacing w:after="0" w:line="240" w:lineRule="auto"/>
            </w:pPr>
            <w:r>
              <w:rPr>
                <w:rFonts w:ascii="微软雅黑" w:hAnsi="微软雅黑" w:eastAsia="宋体"/>
                <w:b w:val="0"/>
                <w:sz w:val="18"/>
              </w:rPr>
              <w:t>FK -&gt; assign_records(record_id)</w:t>
            </w:r>
          </w:p>
        </w:tc>
      </w:tr>
      <w:tr w14:paraId="0DAB3B4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416A74">
            <w:pPr>
              <w:spacing w:after="0" w:line="240" w:lineRule="auto"/>
            </w:pPr>
            <w:r>
              <w:rPr>
                <w:rFonts w:ascii="微软雅黑" w:hAnsi="微软雅黑" w:eastAsia="宋体"/>
                <w:b w:val="0"/>
                <w:sz w:val="18"/>
              </w:rPr>
              <w:t>order_amount</w:t>
            </w:r>
          </w:p>
        </w:tc>
        <w:tc>
          <w:tcPr>
            <w:tcW w:w="1728" w:type="dxa"/>
            <w:vAlign w:val="center"/>
          </w:tcPr>
          <w:p w14:paraId="69AAD846">
            <w:pPr>
              <w:spacing w:after="0" w:line="240" w:lineRule="auto"/>
            </w:pPr>
            <w:r>
              <w:rPr>
                <w:rFonts w:ascii="微软雅黑" w:hAnsi="微软雅黑" w:eastAsia="宋体"/>
                <w:b w:val="0"/>
                <w:sz w:val="18"/>
              </w:rPr>
              <w:t>NUMBER(10,2)</w:t>
            </w:r>
          </w:p>
        </w:tc>
        <w:tc>
          <w:tcPr>
            <w:tcW w:w="936" w:type="dxa"/>
            <w:vAlign w:val="center"/>
          </w:tcPr>
          <w:p w14:paraId="59B7BAA3">
            <w:pPr>
              <w:spacing w:after="0" w:line="240" w:lineRule="auto"/>
            </w:pPr>
            <w:r>
              <w:rPr>
                <w:rFonts w:ascii="微软雅黑" w:hAnsi="微软雅黑" w:eastAsia="宋体"/>
                <w:b w:val="0"/>
                <w:sz w:val="18"/>
              </w:rPr>
              <w:t>-</w:t>
            </w:r>
          </w:p>
        </w:tc>
        <w:tc>
          <w:tcPr>
            <w:tcW w:w="2520" w:type="dxa"/>
            <w:vAlign w:val="center"/>
          </w:tcPr>
          <w:p w14:paraId="50962371">
            <w:pPr>
              <w:spacing w:after="0" w:line="240" w:lineRule="auto"/>
            </w:pPr>
            <w:r>
              <w:rPr>
                <w:rFonts w:ascii="微软雅黑" w:hAnsi="微软雅黑" w:eastAsia="宋体"/>
                <w:b w:val="0"/>
                <w:sz w:val="18"/>
              </w:rPr>
              <w:t>订单金额</w:t>
            </w:r>
          </w:p>
        </w:tc>
        <w:tc>
          <w:tcPr>
            <w:tcW w:w="3960" w:type="dxa"/>
            <w:vAlign w:val="center"/>
          </w:tcPr>
          <w:p w14:paraId="4E2BE217">
            <w:pPr>
              <w:spacing w:after="0" w:line="240" w:lineRule="auto"/>
            </w:pPr>
            <w:r>
              <w:rPr>
                <w:rFonts w:ascii="微软雅黑" w:hAnsi="微软雅黑" w:eastAsia="宋体"/>
                <w:b w:val="0"/>
                <w:sz w:val="18"/>
              </w:rPr>
              <w:t>非空</w:t>
            </w:r>
          </w:p>
        </w:tc>
      </w:tr>
      <w:tr w14:paraId="215D448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D58D4A1">
            <w:pPr>
              <w:spacing w:after="0" w:line="240" w:lineRule="auto"/>
            </w:pPr>
            <w:r>
              <w:rPr>
                <w:rFonts w:ascii="微软雅黑" w:hAnsi="微软雅黑" w:eastAsia="宋体"/>
                <w:b w:val="0"/>
                <w:sz w:val="18"/>
              </w:rPr>
              <w:t>pay_amount</w:t>
            </w:r>
          </w:p>
        </w:tc>
        <w:tc>
          <w:tcPr>
            <w:tcW w:w="1728" w:type="dxa"/>
            <w:vAlign w:val="center"/>
          </w:tcPr>
          <w:p w14:paraId="43CD9D72">
            <w:pPr>
              <w:spacing w:after="0" w:line="240" w:lineRule="auto"/>
            </w:pPr>
            <w:r>
              <w:rPr>
                <w:rFonts w:ascii="微软雅黑" w:hAnsi="微软雅黑" w:eastAsia="宋体"/>
                <w:b w:val="0"/>
                <w:sz w:val="18"/>
              </w:rPr>
              <w:t>NUMBER(10,2)</w:t>
            </w:r>
          </w:p>
        </w:tc>
        <w:tc>
          <w:tcPr>
            <w:tcW w:w="936" w:type="dxa"/>
            <w:vAlign w:val="center"/>
          </w:tcPr>
          <w:p w14:paraId="34B24E22">
            <w:pPr>
              <w:spacing w:after="0" w:line="240" w:lineRule="auto"/>
            </w:pPr>
            <w:r>
              <w:rPr>
                <w:rFonts w:ascii="微软雅黑" w:hAnsi="微软雅黑" w:eastAsia="宋体"/>
                <w:b w:val="0"/>
                <w:sz w:val="18"/>
              </w:rPr>
              <w:t>-</w:t>
            </w:r>
          </w:p>
        </w:tc>
        <w:tc>
          <w:tcPr>
            <w:tcW w:w="2520" w:type="dxa"/>
            <w:vAlign w:val="center"/>
          </w:tcPr>
          <w:p w14:paraId="4874CE0B">
            <w:pPr>
              <w:spacing w:after="0" w:line="240" w:lineRule="auto"/>
            </w:pPr>
            <w:r>
              <w:rPr>
                <w:rFonts w:ascii="微软雅黑" w:hAnsi="微软雅黑" w:eastAsia="宋体"/>
                <w:b w:val="0"/>
                <w:sz w:val="18"/>
              </w:rPr>
              <w:t>支付金额</w:t>
            </w:r>
          </w:p>
        </w:tc>
        <w:tc>
          <w:tcPr>
            <w:tcW w:w="3960" w:type="dxa"/>
            <w:vAlign w:val="center"/>
          </w:tcPr>
          <w:p w14:paraId="14E906DA">
            <w:pPr>
              <w:spacing w:after="0" w:line="240" w:lineRule="auto"/>
            </w:pPr>
            <w:r>
              <w:rPr>
                <w:rFonts w:ascii="微软雅黑" w:hAnsi="微软雅黑" w:eastAsia="宋体"/>
                <w:b w:val="0"/>
                <w:sz w:val="18"/>
              </w:rPr>
              <w:t>由“支付”联系属性转换而来</w:t>
            </w:r>
          </w:p>
        </w:tc>
      </w:tr>
      <w:tr w14:paraId="48B7CCC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9961C12">
            <w:pPr>
              <w:spacing w:after="0" w:line="240" w:lineRule="auto"/>
            </w:pPr>
            <w:r>
              <w:rPr>
                <w:rFonts w:ascii="微软雅黑" w:hAnsi="微软雅黑" w:eastAsia="宋体"/>
                <w:b w:val="0"/>
                <w:sz w:val="18"/>
              </w:rPr>
              <w:t>pay_method</w:t>
            </w:r>
          </w:p>
        </w:tc>
        <w:tc>
          <w:tcPr>
            <w:tcW w:w="1728" w:type="dxa"/>
            <w:vAlign w:val="center"/>
          </w:tcPr>
          <w:p w14:paraId="444363DA">
            <w:pPr>
              <w:spacing w:after="0" w:line="240" w:lineRule="auto"/>
            </w:pPr>
            <w:r>
              <w:rPr>
                <w:rFonts w:ascii="微软雅黑" w:hAnsi="微软雅黑" w:eastAsia="宋体"/>
                <w:b w:val="0"/>
                <w:sz w:val="18"/>
              </w:rPr>
              <w:t>VARCHAR2</w:t>
            </w:r>
          </w:p>
        </w:tc>
        <w:tc>
          <w:tcPr>
            <w:tcW w:w="936" w:type="dxa"/>
            <w:vAlign w:val="center"/>
          </w:tcPr>
          <w:p w14:paraId="6C4D8DF2">
            <w:pPr>
              <w:spacing w:after="0" w:line="240" w:lineRule="auto"/>
            </w:pPr>
            <w:r>
              <w:rPr>
                <w:rFonts w:ascii="微软雅黑" w:hAnsi="微软雅黑" w:eastAsia="宋体"/>
                <w:b w:val="0"/>
                <w:sz w:val="18"/>
              </w:rPr>
              <w:t>30</w:t>
            </w:r>
          </w:p>
        </w:tc>
        <w:tc>
          <w:tcPr>
            <w:tcW w:w="2520" w:type="dxa"/>
            <w:vAlign w:val="center"/>
          </w:tcPr>
          <w:p w14:paraId="1D233A91">
            <w:pPr>
              <w:spacing w:after="0" w:line="240" w:lineRule="auto"/>
            </w:pPr>
            <w:r>
              <w:rPr>
                <w:rFonts w:ascii="微软雅黑" w:hAnsi="微软雅黑" w:eastAsia="宋体"/>
                <w:b w:val="0"/>
                <w:sz w:val="18"/>
              </w:rPr>
              <w:t>支付方式</w:t>
            </w:r>
          </w:p>
        </w:tc>
        <w:tc>
          <w:tcPr>
            <w:tcW w:w="3960" w:type="dxa"/>
            <w:vAlign w:val="center"/>
          </w:tcPr>
          <w:p w14:paraId="793E346F">
            <w:pPr>
              <w:spacing w:after="0" w:line="240" w:lineRule="auto"/>
            </w:pPr>
            <w:r>
              <w:rPr>
                <w:rFonts w:ascii="微软雅黑" w:hAnsi="微软雅黑" w:eastAsia="宋体"/>
                <w:b w:val="0"/>
                <w:sz w:val="18"/>
              </w:rPr>
              <w:t>WECHAT/ALIPAY/CASH等</w:t>
            </w:r>
          </w:p>
        </w:tc>
      </w:tr>
      <w:tr w14:paraId="121464A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DECEE3">
            <w:pPr>
              <w:spacing w:after="0" w:line="240" w:lineRule="auto"/>
            </w:pPr>
            <w:r>
              <w:rPr>
                <w:rFonts w:ascii="微软雅黑" w:hAnsi="微软雅黑" w:eastAsia="宋体"/>
                <w:b w:val="0"/>
                <w:sz w:val="18"/>
              </w:rPr>
              <w:t>third_trade_no</w:t>
            </w:r>
          </w:p>
        </w:tc>
        <w:tc>
          <w:tcPr>
            <w:tcW w:w="1728" w:type="dxa"/>
            <w:vAlign w:val="center"/>
          </w:tcPr>
          <w:p w14:paraId="75016A95">
            <w:pPr>
              <w:spacing w:after="0" w:line="240" w:lineRule="auto"/>
            </w:pPr>
            <w:r>
              <w:rPr>
                <w:rFonts w:ascii="微软雅黑" w:hAnsi="微软雅黑" w:eastAsia="宋体"/>
                <w:b w:val="0"/>
                <w:sz w:val="18"/>
              </w:rPr>
              <w:t>VARCHAR2</w:t>
            </w:r>
          </w:p>
        </w:tc>
        <w:tc>
          <w:tcPr>
            <w:tcW w:w="936" w:type="dxa"/>
            <w:vAlign w:val="center"/>
          </w:tcPr>
          <w:p w14:paraId="13D58B48">
            <w:pPr>
              <w:spacing w:after="0" w:line="240" w:lineRule="auto"/>
            </w:pPr>
            <w:r>
              <w:rPr>
                <w:rFonts w:ascii="微软雅黑" w:hAnsi="微软雅黑" w:eastAsia="宋体"/>
                <w:b w:val="0"/>
                <w:sz w:val="18"/>
              </w:rPr>
              <w:t>100</w:t>
            </w:r>
          </w:p>
        </w:tc>
        <w:tc>
          <w:tcPr>
            <w:tcW w:w="2520" w:type="dxa"/>
            <w:vAlign w:val="center"/>
          </w:tcPr>
          <w:p w14:paraId="7FC942C3">
            <w:pPr>
              <w:spacing w:after="0" w:line="240" w:lineRule="auto"/>
            </w:pPr>
            <w:r>
              <w:rPr>
                <w:rFonts w:ascii="微软雅黑" w:hAnsi="微软雅黑" w:eastAsia="宋体"/>
                <w:b w:val="0"/>
                <w:sz w:val="18"/>
              </w:rPr>
              <w:t>第三方流水号</w:t>
            </w:r>
          </w:p>
        </w:tc>
        <w:tc>
          <w:tcPr>
            <w:tcW w:w="3960" w:type="dxa"/>
            <w:vAlign w:val="center"/>
          </w:tcPr>
          <w:p w14:paraId="7193443C">
            <w:pPr>
              <w:spacing w:after="0" w:line="240" w:lineRule="auto"/>
            </w:pPr>
            <w:r>
              <w:rPr>
                <w:rFonts w:ascii="微软雅黑" w:hAnsi="微软雅黑" w:eastAsia="宋体"/>
                <w:b w:val="0"/>
                <w:sz w:val="18"/>
              </w:rPr>
              <w:t>唯一，可空</w:t>
            </w:r>
          </w:p>
        </w:tc>
      </w:tr>
      <w:tr w14:paraId="204AB46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E0ACDD9">
            <w:pPr>
              <w:spacing w:after="0" w:line="240" w:lineRule="auto"/>
            </w:pPr>
            <w:r>
              <w:rPr>
                <w:rFonts w:ascii="微软雅黑" w:hAnsi="微软雅黑" w:eastAsia="宋体"/>
                <w:b w:val="0"/>
                <w:sz w:val="18"/>
              </w:rPr>
              <w:t>pay_status</w:t>
            </w:r>
          </w:p>
        </w:tc>
        <w:tc>
          <w:tcPr>
            <w:tcW w:w="1728" w:type="dxa"/>
            <w:vAlign w:val="center"/>
          </w:tcPr>
          <w:p w14:paraId="17091142">
            <w:pPr>
              <w:spacing w:after="0" w:line="240" w:lineRule="auto"/>
            </w:pPr>
            <w:r>
              <w:rPr>
                <w:rFonts w:ascii="微软雅黑" w:hAnsi="微软雅黑" w:eastAsia="宋体"/>
                <w:b w:val="0"/>
                <w:sz w:val="18"/>
              </w:rPr>
              <w:t>VARCHAR2</w:t>
            </w:r>
          </w:p>
        </w:tc>
        <w:tc>
          <w:tcPr>
            <w:tcW w:w="936" w:type="dxa"/>
            <w:vAlign w:val="center"/>
          </w:tcPr>
          <w:p w14:paraId="38B14FCB">
            <w:pPr>
              <w:spacing w:after="0" w:line="240" w:lineRule="auto"/>
            </w:pPr>
            <w:r>
              <w:rPr>
                <w:rFonts w:ascii="微软雅黑" w:hAnsi="微软雅黑" w:eastAsia="宋体"/>
                <w:b w:val="0"/>
                <w:sz w:val="18"/>
              </w:rPr>
              <w:t>20</w:t>
            </w:r>
          </w:p>
        </w:tc>
        <w:tc>
          <w:tcPr>
            <w:tcW w:w="2520" w:type="dxa"/>
            <w:vAlign w:val="center"/>
          </w:tcPr>
          <w:p w14:paraId="6A675F21">
            <w:pPr>
              <w:spacing w:after="0" w:line="240" w:lineRule="auto"/>
            </w:pPr>
            <w:r>
              <w:rPr>
                <w:rFonts w:ascii="微软雅黑" w:hAnsi="微软雅黑" w:eastAsia="宋体"/>
                <w:b w:val="0"/>
                <w:sz w:val="18"/>
              </w:rPr>
              <w:t>支付状态</w:t>
            </w:r>
          </w:p>
        </w:tc>
        <w:tc>
          <w:tcPr>
            <w:tcW w:w="3960" w:type="dxa"/>
            <w:vAlign w:val="center"/>
          </w:tcPr>
          <w:p w14:paraId="302311F2">
            <w:pPr>
              <w:spacing w:after="0" w:line="240" w:lineRule="auto"/>
            </w:pPr>
            <w:r>
              <w:rPr>
                <w:rFonts w:ascii="微软雅黑" w:hAnsi="微软雅黑" w:eastAsia="宋体"/>
                <w:b w:val="0"/>
                <w:sz w:val="18"/>
              </w:rPr>
              <w:t>UNPAID/PAID/FAILED/REFUNDED</w:t>
            </w:r>
          </w:p>
        </w:tc>
      </w:tr>
    </w:tbl>
    <w:p w14:paraId="69F448FA"/>
    <w:p w14:paraId="046E0589">
      <w:pPr>
        <w:pStyle w:val="4"/>
      </w:pPr>
      <w:r>
        <w:rPr>
          <w:rFonts w:eastAsia="宋体"/>
        </w:rPr>
        <w:t>refunds表</w:t>
      </w:r>
    </w:p>
    <w:p w14:paraId="6A023738">
      <w:pPr>
        <w:spacing w:after="120" w:line="300" w:lineRule="auto"/>
        <w:ind w:firstLine="403"/>
      </w:pPr>
      <w:r>
        <w:rPr>
          <w:rFonts w:eastAsia="宋体"/>
          <w:sz w:val="21"/>
        </w:rPr>
        <w:t>refunds 表用于保存支付记录衍生的退款申请与处理结果。该表通过 payment_id 关联原支付记录，记录退款金额、退款原因、核定金额和处理状态，用于支持订单取消、异常售后或人工裁定后的退款闭环。</w:t>
      </w:r>
    </w:p>
    <w:p w14:paraId="6755D672">
      <w:pPr>
        <w:spacing w:before="40" w:after="80"/>
        <w:jc w:val="center"/>
      </w:pPr>
      <w:r>
        <w:rPr>
          <w:rFonts w:eastAsia="宋体"/>
          <w:b/>
          <w:sz w:val="18"/>
        </w:rPr>
        <w:t>表 3-15 refunds表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69"/>
        <w:gridCol w:w="1548"/>
        <w:gridCol w:w="641"/>
        <w:gridCol w:w="964"/>
        <w:gridCol w:w="3500"/>
      </w:tblGrid>
      <w:tr w14:paraId="7B1BFE8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2267F4B">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DCEF17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1A378F9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62B2F58">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8CD371C">
            <w:pPr>
              <w:spacing w:after="0" w:line="240" w:lineRule="auto"/>
              <w:jc w:val="center"/>
            </w:pPr>
            <w:r>
              <w:rPr>
                <w:rFonts w:ascii="微软雅黑" w:hAnsi="微软雅黑" w:eastAsia="宋体"/>
                <w:b/>
                <w:sz w:val="18"/>
              </w:rPr>
              <w:t>备注</w:t>
            </w:r>
          </w:p>
        </w:tc>
      </w:tr>
      <w:tr w14:paraId="6405076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A32AAC8">
            <w:pPr>
              <w:spacing w:after="0" w:line="240" w:lineRule="auto"/>
            </w:pPr>
            <w:r>
              <w:rPr>
                <w:rFonts w:ascii="微软雅黑" w:hAnsi="微软雅黑" w:eastAsia="宋体"/>
                <w:b w:val="0"/>
                <w:sz w:val="18"/>
              </w:rPr>
              <w:t>refund_id</w:t>
            </w:r>
          </w:p>
        </w:tc>
        <w:tc>
          <w:tcPr>
            <w:tcW w:w="1728" w:type="dxa"/>
            <w:vAlign w:val="center"/>
          </w:tcPr>
          <w:p w14:paraId="6BD0A879">
            <w:pPr>
              <w:spacing w:after="0" w:line="240" w:lineRule="auto"/>
            </w:pPr>
            <w:r>
              <w:rPr>
                <w:rFonts w:ascii="微软雅黑" w:hAnsi="微软雅黑" w:eastAsia="宋体"/>
                <w:b w:val="0"/>
                <w:sz w:val="18"/>
              </w:rPr>
              <w:t>NUMBER</w:t>
            </w:r>
          </w:p>
        </w:tc>
        <w:tc>
          <w:tcPr>
            <w:tcW w:w="936" w:type="dxa"/>
            <w:vAlign w:val="center"/>
          </w:tcPr>
          <w:p w14:paraId="43ACCCC0">
            <w:pPr>
              <w:spacing w:after="0" w:line="240" w:lineRule="auto"/>
            </w:pPr>
            <w:r>
              <w:rPr>
                <w:rFonts w:ascii="微软雅黑" w:hAnsi="微软雅黑" w:eastAsia="宋体"/>
                <w:b w:val="0"/>
                <w:sz w:val="18"/>
              </w:rPr>
              <w:t>-</w:t>
            </w:r>
          </w:p>
        </w:tc>
        <w:tc>
          <w:tcPr>
            <w:tcW w:w="2520" w:type="dxa"/>
            <w:vAlign w:val="center"/>
          </w:tcPr>
          <w:p w14:paraId="10EF3409">
            <w:pPr>
              <w:spacing w:after="0" w:line="240" w:lineRule="auto"/>
            </w:pPr>
            <w:r>
              <w:rPr>
                <w:rFonts w:ascii="微软雅黑" w:hAnsi="微软雅黑" w:eastAsia="宋体"/>
                <w:b w:val="0"/>
                <w:sz w:val="18"/>
              </w:rPr>
              <w:t>退款编号</w:t>
            </w:r>
          </w:p>
        </w:tc>
        <w:tc>
          <w:tcPr>
            <w:tcW w:w="3960" w:type="dxa"/>
            <w:vAlign w:val="center"/>
          </w:tcPr>
          <w:p w14:paraId="5B09FD5C">
            <w:pPr>
              <w:spacing w:after="0" w:line="240" w:lineRule="auto"/>
            </w:pPr>
            <w:r>
              <w:rPr>
                <w:rFonts w:ascii="微软雅黑" w:hAnsi="微软雅黑" w:eastAsia="宋体"/>
                <w:b w:val="0"/>
                <w:sz w:val="18"/>
              </w:rPr>
              <w:t>PK，身份列</w:t>
            </w:r>
          </w:p>
        </w:tc>
      </w:tr>
      <w:tr w14:paraId="7FB7E36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7618F2F">
            <w:pPr>
              <w:spacing w:after="0" w:line="240" w:lineRule="auto"/>
            </w:pPr>
            <w:r>
              <w:rPr>
                <w:rFonts w:ascii="微软雅黑" w:hAnsi="微软雅黑" w:eastAsia="宋体"/>
                <w:b w:val="0"/>
                <w:sz w:val="18"/>
              </w:rPr>
              <w:t>payment_id</w:t>
            </w:r>
          </w:p>
        </w:tc>
        <w:tc>
          <w:tcPr>
            <w:tcW w:w="1728" w:type="dxa"/>
            <w:vAlign w:val="center"/>
          </w:tcPr>
          <w:p w14:paraId="1DCD4C72">
            <w:pPr>
              <w:spacing w:after="0" w:line="240" w:lineRule="auto"/>
            </w:pPr>
            <w:r>
              <w:rPr>
                <w:rFonts w:ascii="微软雅黑" w:hAnsi="微软雅黑" w:eastAsia="宋体"/>
                <w:b w:val="0"/>
                <w:sz w:val="18"/>
              </w:rPr>
              <w:t>NUMBER</w:t>
            </w:r>
          </w:p>
        </w:tc>
        <w:tc>
          <w:tcPr>
            <w:tcW w:w="936" w:type="dxa"/>
            <w:vAlign w:val="center"/>
          </w:tcPr>
          <w:p w14:paraId="26A3308F">
            <w:pPr>
              <w:spacing w:after="0" w:line="240" w:lineRule="auto"/>
            </w:pPr>
            <w:r>
              <w:rPr>
                <w:rFonts w:ascii="微软雅黑" w:hAnsi="微软雅黑" w:eastAsia="宋体"/>
                <w:b w:val="0"/>
                <w:sz w:val="18"/>
              </w:rPr>
              <w:t>-</w:t>
            </w:r>
          </w:p>
        </w:tc>
        <w:tc>
          <w:tcPr>
            <w:tcW w:w="2520" w:type="dxa"/>
            <w:vAlign w:val="center"/>
          </w:tcPr>
          <w:p w14:paraId="1A1E73E1">
            <w:pPr>
              <w:spacing w:after="0" w:line="240" w:lineRule="auto"/>
            </w:pPr>
            <w:r>
              <w:rPr>
                <w:rFonts w:ascii="微软雅黑" w:hAnsi="微软雅黑" w:eastAsia="宋体"/>
                <w:b w:val="0"/>
                <w:sz w:val="18"/>
              </w:rPr>
              <w:t>支付编号</w:t>
            </w:r>
          </w:p>
        </w:tc>
        <w:tc>
          <w:tcPr>
            <w:tcW w:w="3960" w:type="dxa"/>
            <w:vAlign w:val="center"/>
          </w:tcPr>
          <w:p w14:paraId="3C06C669">
            <w:pPr>
              <w:spacing w:after="0" w:line="240" w:lineRule="auto"/>
            </w:pPr>
            <w:r>
              <w:rPr>
                <w:rFonts w:ascii="微软雅黑" w:hAnsi="微软雅黑" w:eastAsia="宋体"/>
                <w:b w:val="0"/>
                <w:sz w:val="18"/>
              </w:rPr>
              <w:t>FK -&gt; payments(payment_id)</w:t>
            </w:r>
          </w:p>
        </w:tc>
      </w:tr>
      <w:tr w14:paraId="2FACC7C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91D859C">
            <w:pPr>
              <w:spacing w:after="0" w:line="240" w:lineRule="auto"/>
            </w:pPr>
            <w:r>
              <w:rPr>
                <w:rFonts w:ascii="微软雅黑" w:hAnsi="微软雅黑" w:eastAsia="宋体"/>
                <w:b w:val="0"/>
                <w:sz w:val="18"/>
              </w:rPr>
              <w:t>refund_amount</w:t>
            </w:r>
          </w:p>
        </w:tc>
        <w:tc>
          <w:tcPr>
            <w:tcW w:w="1728" w:type="dxa"/>
            <w:vAlign w:val="center"/>
          </w:tcPr>
          <w:p w14:paraId="73B2ADDA">
            <w:pPr>
              <w:spacing w:after="0" w:line="240" w:lineRule="auto"/>
            </w:pPr>
            <w:r>
              <w:rPr>
                <w:rFonts w:ascii="微软雅黑" w:hAnsi="微软雅黑" w:eastAsia="宋体"/>
                <w:b w:val="0"/>
                <w:sz w:val="18"/>
              </w:rPr>
              <w:t>NUMBER(10,2)</w:t>
            </w:r>
          </w:p>
        </w:tc>
        <w:tc>
          <w:tcPr>
            <w:tcW w:w="936" w:type="dxa"/>
            <w:vAlign w:val="center"/>
          </w:tcPr>
          <w:p w14:paraId="4FF48EDA">
            <w:pPr>
              <w:spacing w:after="0" w:line="240" w:lineRule="auto"/>
            </w:pPr>
            <w:r>
              <w:rPr>
                <w:rFonts w:ascii="微软雅黑" w:hAnsi="微软雅黑" w:eastAsia="宋体"/>
                <w:b w:val="0"/>
                <w:sz w:val="18"/>
              </w:rPr>
              <w:t>-</w:t>
            </w:r>
          </w:p>
        </w:tc>
        <w:tc>
          <w:tcPr>
            <w:tcW w:w="2520" w:type="dxa"/>
            <w:vAlign w:val="center"/>
          </w:tcPr>
          <w:p w14:paraId="0756ED2E">
            <w:pPr>
              <w:spacing w:after="0" w:line="240" w:lineRule="auto"/>
            </w:pPr>
            <w:r>
              <w:rPr>
                <w:rFonts w:ascii="微软雅黑" w:hAnsi="微软雅黑" w:eastAsia="宋体"/>
                <w:b w:val="0"/>
                <w:sz w:val="18"/>
              </w:rPr>
              <w:t>退款金额</w:t>
            </w:r>
          </w:p>
        </w:tc>
        <w:tc>
          <w:tcPr>
            <w:tcW w:w="3960" w:type="dxa"/>
            <w:vAlign w:val="center"/>
          </w:tcPr>
          <w:p w14:paraId="19EA5544">
            <w:pPr>
              <w:spacing w:after="0" w:line="240" w:lineRule="auto"/>
            </w:pPr>
            <w:r>
              <w:rPr>
                <w:rFonts w:ascii="微软雅黑" w:hAnsi="微软雅黑" w:eastAsia="宋体"/>
                <w:b w:val="0"/>
                <w:sz w:val="18"/>
              </w:rPr>
              <w:t>由“退款”联系属性转换而来</w:t>
            </w:r>
          </w:p>
        </w:tc>
      </w:tr>
      <w:tr w14:paraId="12C3185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A6EBE68">
            <w:pPr>
              <w:spacing w:after="0" w:line="240" w:lineRule="auto"/>
            </w:pPr>
            <w:r>
              <w:rPr>
                <w:rFonts w:ascii="微软雅黑" w:hAnsi="微软雅黑" w:eastAsia="宋体"/>
                <w:b w:val="0"/>
                <w:sz w:val="18"/>
              </w:rPr>
              <w:t>refund_reason</w:t>
            </w:r>
          </w:p>
        </w:tc>
        <w:tc>
          <w:tcPr>
            <w:tcW w:w="1728" w:type="dxa"/>
            <w:vAlign w:val="center"/>
          </w:tcPr>
          <w:p w14:paraId="30955416">
            <w:pPr>
              <w:spacing w:after="0" w:line="240" w:lineRule="auto"/>
            </w:pPr>
            <w:r>
              <w:rPr>
                <w:rFonts w:ascii="微软雅黑" w:hAnsi="微软雅黑" w:eastAsia="宋体"/>
                <w:b w:val="0"/>
                <w:sz w:val="18"/>
              </w:rPr>
              <w:t>VARCHAR2</w:t>
            </w:r>
          </w:p>
        </w:tc>
        <w:tc>
          <w:tcPr>
            <w:tcW w:w="936" w:type="dxa"/>
            <w:vAlign w:val="center"/>
          </w:tcPr>
          <w:p w14:paraId="678DC90D">
            <w:pPr>
              <w:spacing w:after="0" w:line="240" w:lineRule="auto"/>
            </w:pPr>
            <w:r>
              <w:rPr>
                <w:rFonts w:ascii="微软雅黑" w:hAnsi="微软雅黑" w:eastAsia="宋体"/>
                <w:b w:val="0"/>
                <w:sz w:val="18"/>
              </w:rPr>
              <w:t>300</w:t>
            </w:r>
          </w:p>
        </w:tc>
        <w:tc>
          <w:tcPr>
            <w:tcW w:w="2520" w:type="dxa"/>
            <w:vAlign w:val="center"/>
          </w:tcPr>
          <w:p w14:paraId="2F3097FC">
            <w:pPr>
              <w:spacing w:after="0" w:line="240" w:lineRule="auto"/>
            </w:pPr>
            <w:r>
              <w:rPr>
                <w:rFonts w:ascii="微软雅黑" w:hAnsi="微软雅黑" w:eastAsia="宋体"/>
                <w:b w:val="0"/>
                <w:sz w:val="18"/>
              </w:rPr>
              <w:t>申请原因</w:t>
            </w:r>
          </w:p>
        </w:tc>
        <w:tc>
          <w:tcPr>
            <w:tcW w:w="3960" w:type="dxa"/>
            <w:vAlign w:val="center"/>
          </w:tcPr>
          <w:p w14:paraId="3614AEFF">
            <w:pPr>
              <w:spacing w:after="0" w:line="240" w:lineRule="auto"/>
            </w:pPr>
            <w:r>
              <w:rPr>
                <w:rFonts w:ascii="微软雅黑" w:hAnsi="微软雅黑" w:eastAsia="宋体"/>
                <w:b w:val="0"/>
                <w:sz w:val="18"/>
              </w:rPr>
              <w:t>非空</w:t>
            </w:r>
          </w:p>
        </w:tc>
      </w:tr>
      <w:tr w14:paraId="4EA9437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088" w:type="dxa"/>
            <w:vAlign w:val="center"/>
          </w:tcPr>
          <w:p w14:paraId="4BF30395">
            <w:pPr>
              <w:spacing w:after="0" w:line="240" w:lineRule="auto"/>
            </w:pPr>
            <w:r>
              <w:rPr>
                <w:rFonts w:ascii="微软雅黑" w:hAnsi="微软雅黑" w:eastAsia="宋体"/>
                <w:b w:val="0"/>
                <w:sz w:val="18"/>
              </w:rPr>
              <w:t>approved_amount</w:t>
            </w:r>
          </w:p>
        </w:tc>
        <w:tc>
          <w:tcPr>
            <w:tcW w:w="1728" w:type="dxa"/>
            <w:vAlign w:val="center"/>
          </w:tcPr>
          <w:p w14:paraId="5EF206D1">
            <w:pPr>
              <w:spacing w:after="0" w:line="240" w:lineRule="auto"/>
            </w:pPr>
            <w:r>
              <w:rPr>
                <w:rFonts w:ascii="微软雅黑" w:hAnsi="微软雅黑" w:eastAsia="宋体"/>
                <w:b w:val="0"/>
                <w:sz w:val="18"/>
              </w:rPr>
              <w:t>NUMBER(10,2)</w:t>
            </w:r>
          </w:p>
        </w:tc>
        <w:tc>
          <w:tcPr>
            <w:tcW w:w="936" w:type="dxa"/>
            <w:vAlign w:val="center"/>
          </w:tcPr>
          <w:p w14:paraId="7E76158C">
            <w:pPr>
              <w:spacing w:after="0" w:line="240" w:lineRule="auto"/>
            </w:pPr>
            <w:r>
              <w:rPr>
                <w:rFonts w:ascii="微软雅黑" w:hAnsi="微软雅黑" w:eastAsia="宋体"/>
                <w:b w:val="0"/>
                <w:sz w:val="18"/>
              </w:rPr>
              <w:t>-</w:t>
            </w:r>
          </w:p>
        </w:tc>
        <w:tc>
          <w:tcPr>
            <w:tcW w:w="2520" w:type="dxa"/>
            <w:vAlign w:val="center"/>
          </w:tcPr>
          <w:p w14:paraId="2B8A7058">
            <w:pPr>
              <w:spacing w:after="0" w:line="240" w:lineRule="auto"/>
            </w:pPr>
            <w:r>
              <w:rPr>
                <w:rFonts w:ascii="微软雅黑" w:hAnsi="微软雅黑" w:eastAsia="宋体"/>
                <w:b w:val="0"/>
                <w:sz w:val="18"/>
              </w:rPr>
              <w:t>核定金额</w:t>
            </w:r>
          </w:p>
        </w:tc>
        <w:tc>
          <w:tcPr>
            <w:tcW w:w="3960" w:type="dxa"/>
            <w:vAlign w:val="center"/>
          </w:tcPr>
          <w:p w14:paraId="5359AFC6">
            <w:pPr>
              <w:spacing w:after="0" w:line="240" w:lineRule="auto"/>
            </w:pPr>
            <w:r>
              <w:rPr>
                <w:rFonts w:ascii="微软雅黑" w:hAnsi="微软雅黑" w:eastAsia="宋体"/>
                <w:b w:val="0"/>
                <w:sz w:val="18"/>
              </w:rPr>
              <w:t>可空</w:t>
            </w:r>
          </w:p>
        </w:tc>
      </w:tr>
      <w:tr w14:paraId="50F4A5E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37B5A29">
            <w:pPr>
              <w:spacing w:after="0" w:line="240" w:lineRule="auto"/>
            </w:pPr>
            <w:r>
              <w:rPr>
                <w:rFonts w:ascii="微软雅黑" w:hAnsi="微软雅黑" w:eastAsia="宋体"/>
                <w:b w:val="0"/>
                <w:sz w:val="18"/>
              </w:rPr>
              <w:t>process_status</w:t>
            </w:r>
          </w:p>
        </w:tc>
        <w:tc>
          <w:tcPr>
            <w:tcW w:w="1728" w:type="dxa"/>
            <w:vAlign w:val="center"/>
          </w:tcPr>
          <w:p w14:paraId="7E4905E9">
            <w:pPr>
              <w:spacing w:after="0" w:line="240" w:lineRule="auto"/>
            </w:pPr>
            <w:r>
              <w:rPr>
                <w:rFonts w:ascii="微软雅黑" w:hAnsi="微软雅黑" w:eastAsia="宋体"/>
                <w:b w:val="0"/>
                <w:sz w:val="18"/>
              </w:rPr>
              <w:t>VARCHAR2</w:t>
            </w:r>
          </w:p>
        </w:tc>
        <w:tc>
          <w:tcPr>
            <w:tcW w:w="936" w:type="dxa"/>
            <w:vAlign w:val="center"/>
          </w:tcPr>
          <w:p w14:paraId="7188BB91">
            <w:pPr>
              <w:spacing w:after="0" w:line="240" w:lineRule="auto"/>
            </w:pPr>
            <w:r>
              <w:rPr>
                <w:rFonts w:ascii="微软雅黑" w:hAnsi="微软雅黑" w:eastAsia="宋体"/>
                <w:b w:val="0"/>
                <w:sz w:val="18"/>
              </w:rPr>
              <w:t>20</w:t>
            </w:r>
          </w:p>
        </w:tc>
        <w:tc>
          <w:tcPr>
            <w:tcW w:w="2520" w:type="dxa"/>
            <w:vAlign w:val="center"/>
          </w:tcPr>
          <w:p w14:paraId="5FAC3DE0">
            <w:pPr>
              <w:spacing w:after="0" w:line="240" w:lineRule="auto"/>
            </w:pPr>
            <w:r>
              <w:rPr>
                <w:rFonts w:ascii="微软雅黑" w:hAnsi="微软雅黑" w:eastAsia="宋体"/>
                <w:b w:val="0"/>
                <w:sz w:val="18"/>
              </w:rPr>
              <w:t>处理状态</w:t>
            </w:r>
          </w:p>
        </w:tc>
        <w:tc>
          <w:tcPr>
            <w:tcW w:w="3960" w:type="dxa"/>
            <w:vAlign w:val="center"/>
          </w:tcPr>
          <w:p w14:paraId="095EA8D2">
            <w:pPr>
              <w:spacing w:after="0" w:line="240" w:lineRule="auto"/>
            </w:pPr>
            <w:r>
              <w:rPr>
                <w:rFonts w:ascii="微软雅黑" w:hAnsi="微软雅黑" w:eastAsia="宋体"/>
                <w:b w:val="0"/>
                <w:sz w:val="18"/>
              </w:rPr>
              <w:t>APPLY/APPROVED/REJECTED/DONE</w:t>
            </w:r>
          </w:p>
        </w:tc>
      </w:tr>
    </w:tbl>
    <w:p w14:paraId="17A02369"/>
    <w:p w14:paraId="5AF46961">
      <w:pPr>
        <w:pStyle w:val="4"/>
      </w:pPr>
      <w:r>
        <w:rPr>
          <w:rFonts w:eastAsia="宋体"/>
        </w:rPr>
        <w:t>reviews表</w:t>
      </w:r>
    </w:p>
    <w:p w14:paraId="42B74FFE">
      <w:pPr>
        <w:spacing w:after="120" w:line="300" w:lineRule="auto"/>
        <w:ind w:firstLine="403"/>
      </w:pPr>
      <w:r>
        <w:rPr>
          <w:rFonts w:eastAsia="宋体"/>
          <w:sz w:val="21"/>
        </w:rPr>
        <w:t>reviews 表用于保存用户对一次接派服务的评价记录。它通过 record_id 关联具体接派过程，并记录评分、匿名标志、文字评价、评价时间和信誉变动值，跑腿员可由接派记录追溯得到，因此减少了对 runner_id 的重复保存。</w:t>
      </w:r>
    </w:p>
    <w:p w14:paraId="6DE40302">
      <w:pPr>
        <w:spacing w:before="40" w:after="80"/>
        <w:jc w:val="center"/>
      </w:pPr>
      <w:r>
        <w:rPr>
          <w:rFonts w:eastAsia="宋体"/>
          <w:b/>
          <w:sz w:val="18"/>
        </w:rPr>
        <w:t>表 3-16 reviews表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36"/>
        <w:gridCol w:w="1425"/>
        <w:gridCol w:w="714"/>
        <w:gridCol w:w="1351"/>
        <w:gridCol w:w="3196"/>
      </w:tblGrid>
      <w:tr w14:paraId="2D611E7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0768358">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4765C1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9BED37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5F3951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3946EB95">
            <w:pPr>
              <w:spacing w:after="0" w:line="240" w:lineRule="auto"/>
              <w:jc w:val="center"/>
            </w:pPr>
            <w:r>
              <w:rPr>
                <w:rFonts w:ascii="微软雅黑" w:hAnsi="微软雅黑" w:eastAsia="宋体"/>
                <w:b/>
                <w:sz w:val="18"/>
              </w:rPr>
              <w:t>备注</w:t>
            </w:r>
          </w:p>
        </w:tc>
      </w:tr>
      <w:tr w14:paraId="0A9B88C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D319EBD">
            <w:pPr>
              <w:spacing w:after="0" w:line="240" w:lineRule="auto"/>
            </w:pPr>
            <w:r>
              <w:rPr>
                <w:rFonts w:ascii="微软雅黑" w:hAnsi="微软雅黑" w:eastAsia="宋体"/>
                <w:b w:val="0"/>
                <w:sz w:val="18"/>
              </w:rPr>
              <w:t>review_id</w:t>
            </w:r>
          </w:p>
        </w:tc>
        <w:tc>
          <w:tcPr>
            <w:tcW w:w="1728" w:type="dxa"/>
            <w:vAlign w:val="center"/>
          </w:tcPr>
          <w:p w14:paraId="12221B0A">
            <w:pPr>
              <w:spacing w:after="0" w:line="240" w:lineRule="auto"/>
            </w:pPr>
            <w:r>
              <w:rPr>
                <w:rFonts w:ascii="微软雅黑" w:hAnsi="微软雅黑" w:eastAsia="宋体"/>
                <w:b w:val="0"/>
                <w:sz w:val="18"/>
              </w:rPr>
              <w:t>NUMBER</w:t>
            </w:r>
          </w:p>
        </w:tc>
        <w:tc>
          <w:tcPr>
            <w:tcW w:w="936" w:type="dxa"/>
            <w:vAlign w:val="center"/>
          </w:tcPr>
          <w:p w14:paraId="6442CBB7">
            <w:pPr>
              <w:spacing w:after="0" w:line="240" w:lineRule="auto"/>
            </w:pPr>
            <w:r>
              <w:rPr>
                <w:rFonts w:ascii="微软雅黑" w:hAnsi="微软雅黑" w:eastAsia="宋体"/>
                <w:b w:val="0"/>
                <w:sz w:val="18"/>
              </w:rPr>
              <w:t>-</w:t>
            </w:r>
          </w:p>
        </w:tc>
        <w:tc>
          <w:tcPr>
            <w:tcW w:w="2520" w:type="dxa"/>
            <w:vAlign w:val="center"/>
          </w:tcPr>
          <w:p w14:paraId="3583DD93">
            <w:pPr>
              <w:spacing w:after="0" w:line="240" w:lineRule="auto"/>
            </w:pPr>
            <w:r>
              <w:rPr>
                <w:rFonts w:ascii="微软雅黑" w:hAnsi="微软雅黑" w:eastAsia="宋体"/>
                <w:b w:val="0"/>
                <w:sz w:val="18"/>
              </w:rPr>
              <w:t>评价编号</w:t>
            </w:r>
          </w:p>
        </w:tc>
        <w:tc>
          <w:tcPr>
            <w:tcW w:w="3960" w:type="dxa"/>
            <w:vAlign w:val="center"/>
          </w:tcPr>
          <w:p w14:paraId="337964B4">
            <w:pPr>
              <w:spacing w:after="0" w:line="240" w:lineRule="auto"/>
            </w:pPr>
            <w:r>
              <w:rPr>
                <w:rFonts w:ascii="微软雅黑" w:hAnsi="微软雅黑" w:eastAsia="宋体"/>
                <w:b w:val="0"/>
                <w:sz w:val="18"/>
              </w:rPr>
              <w:t>PK，身份列</w:t>
            </w:r>
          </w:p>
        </w:tc>
      </w:tr>
      <w:tr w14:paraId="0F32525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61A089C">
            <w:pPr>
              <w:spacing w:after="0" w:line="240" w:lineRule="auto"/>
            </w:pPr>
            <w:r>
              <w:rPr>
                <w:rFonts w:ascii="微软雅黑" w:hAnsi="微软雅黑" w:eastAsia="宋体"/>
                <w:b w:val="0"/>
                <w:sz w:val="18"/>
              </w:rPr>
              <w:t>record_id</w:t>
            </w:r>
          </w:p>
        </w:tc>
        <w:tc>
          <w:tcPr>
            <w:tcW w:w="1728" w:type="dxa"/>
            <w:vAlign w:val="center"/>
          </w:tcPr>
          <w:p w14:paraId="21031C3A">
            <w:pPr>
              <w:spacing w:after="0" w:line="240" w:lineRule="auto"/>
            </w:pPr>
            <w:r>
              <w:rPr>
                <w:rFonts w:ascii="微软雅黑" w:hAnsi="微软雅黑" w:eastAsia="宋体"/>
                <w:b w:val="0"/>
                <w:sz w:val="18"/>
              </w:rPr>
              <w:t>NUMBER</w:t>
            </w:r>
          </w:p>
        </w:tc>
        <w:tc>
          <w:tcPr>
            <w:tcW w:w="936" w:type="dxa"/>
            <w:vAlign w:val="center"/>
          </w:tcPr>
          <w:p w14:paraId="260DACC2">
            <w:pPr>
              <w:spacing w:after="0" w:line="240" w:lineRule="auto"/>
            </w:pPr>
            <w:r>
              <w:rPr>
                <w:rFonts w:ascii="微软雅黑" w:hAnsi="微软雅黑" w:eastAsia="宋体"/>
                <w:b w:val="0"/>
                <w:sz w:val="18"/>
              </w:rPr>
              <w:t>-</w:t>
            </w:r>
          </w:p>
        </w:tc>
        <w:tc>
          <w:tcPr>
            <w:tcW w:w="2520" w:type="dxa"/>
            <w:vAlign w:val="center"/>
          </w:tcPr>
          <w:p w14:paraId="627E3422">
            <w:pPr>
              <w:spacing w:after="0" w:line="240" w:lineRule="auto"/>
            </w:pPr>
            <w:r>
              <w:rPr>
                <w:rFonts w:ascii="微软雅黑" w:hAnsi="微软雅黑" w:eastAsia="宋体"/>
                <w:b w:val="0"/>
                <w:sz w:val="18"/>
              </w:rPr>
              <w:t>接派记录</w:t>
            </w:r>
          </w:p>
        </w:tc>
        <w:tc>
          <w:tcPr>
            <w:tcW w:w="3960" w:type="dxa"/>
            <w:vAlign w:val="center"/>
          </w:tcPr>
          <w:p w14:paraId="7CD720F8">
            <w:pPr>
              <w:spacing w:after="0" w:line="240" w:lineRule="auto"/>
            </w:pPr>
            <w:r>
              <w:rPr>
                <w:rFonts w:ascii="微软雅黑" w:hAnsi="微软雅黑" w:eastAsia="宋体"/>
                <w:b w:val="0"/>
                <w:sz w:val="18"/>
              </w:rPr>
              <w:t>FK -&gt; assign_records(record_id)，唯一；跑腿员由接派记录确定</w:t>
            </w:r>
          </w:p>
        </w:tc>
      </w:tr>
      <w:tr w14:paraId="72C901E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6F50011">
            <w:pPr>
              <w:spacing w:after="0" w:line="240" w:lineRule="auto"/>
            </w:pPr>
            <w:r>
              <w:rPr>
                <w:rFonts w:ascii="微软雅黑" w:hAnsi="微软雅黑" w:eastAsia="宋体"/>
                <w:b w:val="0"/>
                <w:sz w:val="18"/>
              </w:rPr>
              <w:t>rating</w:t>
            </w:r>
          </w:p>
        </w:tc>
        <w:tc>
          <w:tcPr>
            <w:tcW w:w="1728" w:type="dxa"/>
            <w:vAlign w:val="center"/>
          </w:tcPr>
          <w:p w14:paraId="56610E56">
            <w:pPr>
              <w:spacing w:after="0" w:line="240" w:lineRule="auto"/>
            </w:pPr>
            <w:r>
              <w:rPr>
                <w:rFonts w:ascii="微软雅黑" w:hAnsi="微软雅黑" w:eastAsia="宋体"/>
                <w:b w:val="0"/>
                <w:sz w:val="18"/>
              </w:rPr>
              <w:t>NUMBER</w:t>
            </w:r>
          </w:p>
        </w:tc>
        <w:tc>
          <w:tcPr>
            <w:tcW w:w="936" w:type="dxa"/>
            <w:vAlign w:val="center"/>
          </w:tcPr>
          <w:p w14:paraId="04C38CD0">
            <w:pPr>
              <w:spacing w:after="0" w:line="240" w:lineRule="auto"/>
            </w:pPr>
            <w:r>
              <w:rPr>
                <w:rFonts w:ascii="微软雅黑" w:hAnsi="微软雅黑" w:eastAsia="宋体"/>
                <w:b w:val="0"/>
                <w:sz w:val="18"/>
              </w:rPr>
              <w:t>-</w:t>
            </w:r>
          </w:p>
        </w:tc>
        <w:tc>
          <w:tcPr>
            <w:tcW w:w="2520" w:type="dxa"/>
            <w:vAlign w:val="center"/>
          </w:tcPr>
          <w:p w14:paraId="1EC2B7BF">
            <w:pPr>
              <w:spacing w:after="0" w:line="240" w:lineRule="auto"/>
            </w:pPr>
            <w:r>
              <w:rPr>
                <w:rFonts w:ascii="微软雅黑" w:hAnsi="微软雅黑" w:eastAsia="宋体"/>
                <w:b w:val="0"/>
                <w:sz w:val="18"/>
              </w:rPr>
              <w:t>星级评分</w:t>
            </w:r>
          </w:p>
        </w:tc>
        <w:tc>
          <w:tcPr>
            <w:tcW w:w="3960" w:type="dxa"/>
            <w:vAlign w:val="center"/>
          </w:tcPr>
          <w:p w14:paraId="24386ED0">
            <w:pPr>
              <w:spacing w:after="0" w:line="240" w:lineRule="auto"/>
            </w:pPr>
            <w:r>
              <w:rPr>
                <w:rFonts w:ascii="微软雅黑" w:hAnsi="微软雅黑" w:eastAsia="宋体"/>
                <w:b w:val="0"/>
                <w:sz w:val="18"/>
              </w:rPr>
              <w:t>1-5</w:t>
            </w:r>
          </w:p>
        </w:tc>
      </w:tr>
      <w:tr w14:paraId="7B6E77F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F16F138">
            <w:pPr>
              <w:spacing w:after="0" w:line="240" w:lineRule="auto"/>
            </w:pPr>
            <w:r>
              <w:rPr>
                <w:rFonts w:ascii="微软雅黑" w:hAnsi="微软雅黑" w:eastAsia="宋体"/>
                <w:b w:val="0"/>
                <w:sz w:val="18"/>
              </w:rPr>
              <w:t>anonymous_flag</w:t>
            </w:r>
          </w:p>
        </w:tc>
        <w:tc>
          <w:tcPr>
            <w:tcW w:w="1728" w:type="dxa"/>
            <w:vAlign w:val="center"/>
          </w:tcPr>
          <w:p w14:paraId="2E7A551E">
            <w:pPr>
              <w:spacing w:after="0" w:line="240" w:lineRule="auto"/>
            </w:pPr>
            <w:r>
              <w:rPr>
                <w:rFonts w:ascii="微软雅黑" w:hAnsi="微软雅黑" w:eastAsia="宋体"/>
                <w:b w:val="0"/>
                <w:sz w:val="18"/>
              </w:rPr>
              <w:t>CHAR</w:t>
            </w:r>
          </w:p>
        </w:tc>
        <w:tc>
          <w:tcPr>
            <w:tcW w:w="936" w:type="dxa"/>
            <w:vAlign w:val="center"/>
          </w:tcPr>
          <w:p w14:paraId="70512133">
            <w:pPr>
              <w:spacing w:after="0" w:line="240" w:lineRule="auto"/>
            </w:pPr>
            <w:r>
              <w:rPr>
                <w:rFonts w:ascii="微软雅黑" w:hAnsi="微软雅黑" w:eastAsia="宋体"/>
                <w:b w:val="0"/>
                <w:sz w:val="18"/>
              </w:rPr>
              <w:t>1</w:t>
            </w:r>
          </w:p>
        </w:tc>
        <w:tc>
          <w:tcPr>
            <w:tcW w:w="2520" w:type="dxa"/>
            <w:vAlign w:val="center"/>
          </w:tcPr>
          <w:p w14:paraId="204A5CA4">
            <w:pPr>
              <w:spacing w:after="0" w:line="240" w:lineRule="auto"/>
            </w:pPr>
            <w:r>
              <w:rPr>
                <w:rFonts w:ascii="微软雅黑" w:hAnsi="微软雅黑" w:eastAsia="宋体"/>
                <w:b w:val="0"/>
                <w:sz w:val="18"/>
              </w:rPr>
              <w:t>匿名标识</w:t>
            </w:r>
          </w:p>
        </w:tc>
        <w:tc>
          <w:tcPr>
            <w:tcW w:w="3960" w:type="dxa"/>
            <w:vAlign w:val="center"/>
          </w:tcPr>
          <w:p w14:paraId="79B58F41">
            <w:pPr>
              <w:spacing w:after="0" w:line="240" w:lineRule="auto"/>
            </w:pPr>
            <w:r>
              <w:rPr>
                <w:rFonts w:ascii="微软雅黑" w:hAnsi="微软雅黑" w:eastAsia="宋体"/>
                <w:b w:val="0"/>
                <w:sz w:val="18"/>
              </w:rPr>
              <w:t>Y/N</w:t>
            </w:r>
          </w:p>
        </w:tc>
      </w:tr>
      <w:tr w14:paraId="57AF953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CE5D098">
            <w:pPr>
              <w:spacing w:after="0" w:line="240" w:lineRule="auto"/>
            </w:pPr>
            <w:r>
              <w:rPr>
                <w:rFonts w:ascii="微软雅黑" w:hAnsi="微软雅黑" w:eastAsia="宋体"/>
                <w:b w:val="0"/>
                <w:sz w:val="18"/>
              </w:rPr>
              <w:t>comment_text</w:t>
            </w:r>
          </w:p>
        </w:tc>
        <w:tc>
          <w:tcPr>
            <w:tcW w:w="1728" w:type="dxa"/>
            <w:vAlign w:val="center"/>
          </w:tcPr>
          <w:p w14:paraId="12AA4C58">
            <w:pPr>
              <w:spacing w:after="0" w:line="240" w:lineRule="auto"/>
            </w:pPr>
            <w:r>
              <w:rPr>
                <w:rFonts w:ascii="微软雅黑" w:hAnsi="微软雅黑" w:eastAsia="宋体"/>
                <w:b w:val="0"/>
                <w:sz w:val="18"/>
              </w:rPr>
              <w:t>VARCHAR2</w:t>
            </w:r>
          </w:p>
        </w:tc>
        <w:tc>
          <w:tcPr>
            <w:tcW w:w="936" w:type="dxa"/>
            <w:vAlign w:val="center"/>
          </w:tcPr>
          <w:p w14:paraId="481AE7C1">
            <w:pPr>
              <w:spacing w:after="0" w:line="240" w:lineRule="auto"/>
            </w:pPr>
            <w:r>
              <w:rPr>
                <w:rFonts w:ascii="微软雅黑" w:hAnsi="微软雅黑" w:eastAsia="宋体"/>
                <w:b w:val="0"/>
                <w:sz w:val="18"/>
              </w:rPr>
              <w:t>300</w:t>
            </w:r>
          </w:p>
        </w:tc>
        <w:tc>
          <w:tcPr>
            <w:tcW w:w="2520" w:type="dxa"/>
            <w:vAlign w:val="center"/>
          </w:tcPr>
          <w:p w14:paraId="74371C3B">
            <w:pPr>
              <w:spacing w:after="0" w:line="240" w:lineRule="auto"/>
            </w:pPr>
            <w:r>
              <w:rPr>
                <w:rFonts w:ascii="微软雅黑" w:hAnsi="微软雅黑" w:eastAsia="宋体"/>
                <w:b w:val="0"/>
                <w:sz w:val="18"/>
              </w:rPr>
              <w:t>文字反馈</w:t>
            </w:r>
          </w:p>
        </w:tc>
        <w:tc>
          <w:tcPr>
            <w:tcW w:w="3960" w:type="dxa"/>
            <w:vAlign w:val="center"/>
          </w:tcPr>
          <w:p w14:paraId="31D9CF70">
            <w:pPr>
              <w:spacing w:after="0" w:line="240" w:lineRule="auto"/>
            </w:pPr>
            <w:r>
              <w:rPr>
                <w:rFonts w:ascii="微软雅黑" w:hAnsi="微软雅黑" w:eastAsia="宋体"/>
                <w:b w:val="0"/>
                <w:sz w:val="18"/>
              </w:rPr>
              <w:t>可空</w:t>
            </w:r>
          </w:p>
        </w:tc>
      </w:tr>
      <w:tr w14:paraId="7428DDC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81FB86A">
            <w:pPr>
              <w:spacing w:after="0" w:line="240" w:lineRule="auto"/>
            </w:pPr>
            <w:r>
              <w:rPr>
                <w:rFonts w:ascii="微软雅黑" w:hAnsi="微软雅黑" w:eastAsia="宋体"/>
                <w:b w:val="0"/>
                <w:sz w:val="18"/>
              </w:rPr>
              <w:t>reviewed_at</w:t>
            </w:r>
          </w:p>
        </w:tc>
        <w:tc>
          <w:tcPr>
            <w:tcW w:w="1728" w:type="dxa"/>
            <w:vAlign w:val="center"/>
          </w:tcPr>
          <w:p w14:paraId="05DCF77A">
            <w:pPr>
              <w:spacing w:after="0" w:line="240" w:lineRule="auto"/>
            </w:pPr>
            <w:r>
              <w:rPr>
                <w:rFonts w:ascii="微软雅黑" w:hAnsi="微软雅黑" w:eastAsia="宋体"/>
                <w:b w:val="0"/>
                <w:sz w:val="18"/>
              </w:rPr>
              <w:t>DATE</w:t>
            </w:r>
          </w:p>
        </w:tc>
        <w:tc>
          <w:tcPr>
            <w:tcW w:w="936" w:type="dxa"/>
            <w:vAlign w:val="center"/>
          </w:tcPr>
          <w:p w14:paraId="58920864">
            <w:pPr>
              <w:spacing w:after="0" w:line="240" w:lineRule="auto"/>
            </w:pPr>
            <w:r>
              <w:rPr>
                <w:rFonts w:ascii="微软雅黑" w:hAnsi="微软雅黑" w:eastAsia="宋体"/>
                <w:b w:val="0"/>
                <w:sz w:val="18"/>
              </w:rPr>
              <w:t>-</w:t>
            </w:r>
          </w:p>
        </w:tc>
        <w:tc>
          <w:tcPr>
            <w:tcW w:w="2520" w:type="dxa"/>
            <w:vAlign w:val="center"/>
          </w:tcPr>
          <w:p w14:paraId="3A71CC51">
            <w:pPr>
              <w:spacing w:after="0" w:line="240" w:lineRule="auto"/>
            </w:pPr>
            <w:r>
              <w:rPr>
                <w:rFonts w:ascii="微软雅黑" w:hAnsi="微软雅黑" w:eastAsia="宋体"/>
                <w:b w:val="0"/>
                <w:sz w:val="18"/>
              </w:rPr>
              <w:t>评价时间</w:t>
            </w:r>
          </w:p>
        </w:tc>
        <w:tc>
          <w:tcPr>
            <w:tcW w:w="3960" w:type="dxa"/>
            <w:vAlign w:val="center"/>
          </w:tcPr>
          <w:p w14:paraId="4114AD7A">
            <w:pPr>
              <w:spacing w:after="0" w:line="240" w:lineRule="auto"/>
            </w:pPr>
            <w:r>
              <w:rPr>
                <w:rFonts w:ascii="微软雅黑" w:hAnsi="微软雅黑" w:eastAsia="宋体"/>
                <w:b w:val="0"/>
                <w:sz w:val="18"/>
              </w:rPr>
              <w:t>默认SYSDATE</w:t>
            </w:r>
          </w:p>
        </w:tc>
      </w:tr>
      <w:tr w14:paraId="3A1ED5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D28DE5">
            <w:pPr>
              <w:spacing w:after="0" w:line="240" w:lineRule="auto"/>
            </w:pPr>
            <w:r>
              <w:rPr>
                <w:rFonts w:ascii="微软雅黑" w:hAnsi="微软雅黑" w:eastAsia="宋体"/>
                <w:b w:val="0"/>
                <w:sz w:val="18"/>
              </w:rPr>
              <w:t>credit_delta</w:t>
            </w:r>
          </w:p>
        </w:tc>
        <w:tc>
          <w:tcPr>
            <w:tcW w:w="1728" w:type="dxa"/>
            <w:vAlign w:val="center"/>
          </w:tcPr>
          <w:p w14:paraId="08405896">
            <w:pPr>
              <w:spacing w:after="0" w:line="240" w:lineRule="auto"/>
            </w:pPr>
            <w:r>
              <w:rPr>
                <w:rFonts w:ascii="微软雅黑" w:hAnsi="微软雅黑" w:eastAsia="宋体"/>
                <w:b w:val="0"/>
                <w:sz w:val="18"/>
              </w:rPr>
              <w:t>NUMBER</w:t>
            </w:r>
          </w:p>
        </w:tc>
        <w:tc>
          <w:tcPr>
            <w:tcW w:w="936" w:type="dxa"/>
            <w:vAlign w:val="center"/>
          </w:tcPr>
          <w:p w14:paraId="0058CD17">
            <w:pPr>
              <w:spacing w:after="0" w:line="240" w:lineRule="auto"/>
            </w:pPr>
            <w:r>
              <w:rPr>
                <w:rFonts w:ascii="微软雅黑" w:hAnsi="微软雅黑" w:eastAsia="宋体"/>
                <w:b w:val="0"/>
                <w:sz w:val="18"/>
              </w:rPr>
              <w:t>-</w:t>
            </w:r>
          </w:p>
        </w:tc>
        <w:tc>
          <w:tcPr>
            <w:tcW w:w="2520" w:type="dxa"/>
            <w:vAlign w:val="center"/>
          </w:tcPr>
          <w:p w14:paraId="0FDB806E">
            <w:pPr>
              <w:spacing w:after="0" w:line="240" w:lineRule="auto"/>
            </w:pPr>
            <w:r>
              <w:rPr>
                <w:rFonts w:ascii="微软雅黑" w:hAnsi="微软雅黑" w:eastAsia="宋体"/>
                <w:b w:val="0"/>
                <w:sz w:val="18"/>
              </w:rPr>
              <w:t>信誉变动</w:t>
            </w:r>
          </w:p>
        </w:tc>
        <w:tc>
          <w:tcPr>
            <w:tcW w:w="3960" w:type="dxa"/>
            <w:vAlign w:val="center"/>
          </w:tcPr>
          <w:p w14:paraId="4011C7AA">
            <w:pPr>
              <w:spacing w:after="0" w:line="240" w:lineRule="auto"/>
            </w:pPr>
            <w:r>
              <w:rPr>
                <w:rFonts w:ascii="微软雅黑" w:hAnsi="微软雅黑" w:eastAsia="宋体"/>
                <w:b w:val="0"/>
                <w:sz w:val="18"/>
              </w:rPr>
              <w:t>由“服务评价”联系属性转换而来</w:t>
            </w:r>
          </w:p>
        </w:tc>
      </w:tr>
    </w:tbl>
    <w:p w14:paraId="2C785455"/>
    <w:p w14:paraId="1BE44769">
      <w:pPr>
        <w:pStyle w:val="4"/>
      </w:pPr>
      <w:r>
        <w:rPr>
          <w:rFonts w:eastAsia="宋体"/>
        </w:rPr>
        <w:t>complaints表</w:t>
      </w:r>
    </w:p>
    <w:p w14:paraId="47055F7D">
      <w:pPr>
        <w:spacing w:after="120" w:line="300" w:lineRule="auto"/>
        <w:ind w:firstLine="403"/>
      </w:pPr>
      <w:r>
        <w:rPr>
          <w:rFonts w:eastAsia="宋体"/>
          <w:sz w:val="21"/>
        </w:rPr>
        <w:t>complaints 表用于保存用户针对一次接派服务提交的投诉及处理结果。record_id 使投诉能够回溯到具体任务与跑腿员，reason、process_status 和 process_result 分别记录投诉原因、处理进度和最终处理意见，是售后纠纷处理与信誉扣减的重要依据。</w:t>
      </w:r>
    </w:p>
    <w:p w14:paraId="1FE0A5CE">
      <w:pPr>
        <w:spacing w:before="40" w:after="80"/>
        <w:jc w:val="center"/>
      </w:pPr>
      <w:r>
        <w:rPr>
          <w:rFonts w:eastAsia="宋体"/>
          <w:b/>
          <w:sz w:val="18"/>
        </w:rPr>
        <w:t>表 3-17 complaints表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20"/>
        <w:gridCol w:w="1404"/>
        <w:gridCol w:w="699"/>
        <w:gridCol w:w="1270"/>
        <w:gridCol w:w="3429"/>
      </w:tblGrid>
      <w:tr w14:paraId="2F3402F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85AAB55">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044EBF0D">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4102DC16">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5AF3A1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B0EB9F2">
            <w:pPr>
              <w:spacing w:after="0" w:line="240" w:lineRule="auto"/>
              <w:jc w:val="center"/>
            </w:pPr>
            <w:r>
              <w:rPr>
                <w:rFonts w:ascii="微软雅黑" w:hAnsi="微软雅黑" w:eastAsia="宋体"/>
                <w:b/>
                <w:sz w:val="18"/>
              </w:rPr>
              <w:t>备注</w:t>
            </w:r>
          </w:p>
        </w:tc>
      </w:tr>
      <w:tr w14:paraId="0E40A33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A14EA80">
            <w:pPr>
              <w:spacing w:after="0" w:line="240" w:lineRule="auto"/>
            </w:pPr>
            <w:r>
              <w:rPr>
                <w:rFonts w:ascii="微软雅黑" w:hAnsi="微软雅黑" w:eastAsia="宋体"/>
                <w:b w:val="0"/>
                <w:sz w:val="18"/>
              </w:rPr>
              <w:t>complaint_id</w:t>
            </w:r>
          </w:p>
        </w:tc>
        <w:tc>
          <w:tcPr>
            <w:tcW w:w="1728" w:type="dxa"/>
            <w:vAlign w:val="center"/>
          </w:tcPr>
          <w:p w14:paraId="234ADAAE">
            <w:pPr>
              <w:spacing w:after="0" w:line="240" w:lineRule="auto"/>
            </w:pPr>
            <w:r>
              <w:rPr>
                <w:rFonts w:ascii="微软雅黑" w:hAnsi="微软雅黑" w:eastAsia="宋体"/>
                <w:b w:val="0"/>
                <w:sz w:val="18"/>
              </w:rPr>
              <w:t>NUMBER</w:t>
            </w:r>
          </w:p>
        </w:tc>
        <w:tc>
          <w:tcPr>
            <w:tcW w:w="936" w:type="dxa"/>
            <w:vAlign w:val="center"/>
          </w:tcPr>
          <w:p w14:paraId="7F0CE591">
            <w:pPr>
              <w:spacing w:after="0" w:line="240" w:lineRule="auto"/>
            </w:pPr>
            <w:r>
              <w:rPr>
                <w:rFonts w:ascii="微软雅黑" w:hAnsi="微软雅黑" w:eastAsia="宋体"/>
                <w:b w:val="0"/>
                <w:sz w:val="18"/>
              </w:rPr>
              <w:t>-</w:t>
            </w:r>
          </w:p>
        </w:tc>
        <w:tc>
          <w:tcPr>
            <w:tcW w:w="2520" w:type="dxa"/>
            <w:vAlign w:val="center"/>
          </w:tcPr>
          <w:p w14:paraId="32D0E740">
            <w:pPr>
              <w:spacing w:after="0" w:line="240" w:lineRule="auto"/>
            </w:pPr>
            <w:r>
              <w:rPr>
                <w:rFonts w:ascii="微软雅黑" w:hAnsi="微软雅黑" w:eastAsia="宋体"/>
                <w:b w:val="0"/>
                <w:sz w:val="18"/>
              </w:rPr>
              <w:t>投诉编号</w:t>
            </w:r>
          </w:p>
        </w:tc>
        <w:tc>
          <w:tcPr>
            <w:tcW w:w="3960" w:type="dxa"/>
            <w:vAlign w:val="center"/>
          </w:tcPr>
          <w:p w14:paraId="5D4A85A9">
            <w:pPr>
              <w:spacing w:after="0" w:line="240" w:lineRule="auto"/>
            </w:pPr>
            <w:r>
              <w:rPr>
                <w:rFonts w:ascii="微软雅黑" w:hAnsi="微软雅黑" w:eastAsia="宋体"/>
                <w:b w:val="0"/>
                <w:sz w:val="18"/>
              </w:rPr>
              <w:t>PK，身份列</w:t>
            </w:r>
          </w:p>
        </w:tc>
      </w:tr>
      <w:tr w14:paraId="1E933E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136537C">
            <w:pPr>
              <w:spacing w:after="0" w:line="240" w:lineRule="auto"/>
            </w:pPr>
            <w:r>
              <w:rPr>
                <w:rFonts w:ascii="微软雅黑" w:hAnsi="微软雅黑" w:eastAsia="宋体"/>
                <w:b w:val="0"/>
                <w:sz w:val="18"/>
              </w:rPr>
              <w:t>record_id</w:t>
            </w:r>
          </w:p>
        </w:tc>
        <w:tc>
          <w:tcPr>
            <w:tcW w:w="1728" w:type="dxa"/>
            <w:vAlign w:val="center"/>
          </w:tcPr>
          <w:p w14:paraId="0C372090">
            <w:pPr>
              <w:spacing w:after="0" w:line="240" w:lineRule="auto"/>
            </w:pPr>
            <w:r>
              <w:rPr>
                <w:rFonts w:ascii="微软雅黑" w:hAnsi="微软雅黑" w:eastAsia="宋体"/>
                <w:b w:val="0"/>
                <w:sz w:val="18"/>
              </w:rPr>
              <w:t>NUMBER</w:t>
            </w:r>
          </w:p>
        </w:tc>
        <w:tc>
          <w:tcPr>
            <w:tcW w:w="936" w:type="dxa"/>
            <w:vAlign w:val="center"/>
          </w:tcPr>
          <w:p w14:paraId="5411FDA7">
            <w:pPr>
              <w:spacing w:after="0" w:line="240" w:lineRule="auto"/>
            </w:pPr>
            <w:r>
              <w:rPr>
                <w:rFonts w:ascii="微软雅黑" w:hAnsi="微软雅黑" w:eastAsia="宋体"/>
                <w:b w:val="0"/>
                <w:sz w:val="18"/>
              </w:rPr>
              <w:t>-</w:t>
            </w:r>
          </w:p>
        </w:tc>
        <w:tc>
          <w:tcPr>
            <w:tcW w:w="2520" w:type="dxa"/>
            <w:vAlign w:val="center"/>
          </w:tcPr>
          <w:p w14:paraId="4D93F23D">
            <w:pPr>
              <w:spacing w:after="0" w:line="240" w:lineRule="auto"/>
            </w:pPr>
            <w:r>
              <w:rPr>
                <w:rFonts w:ascii="微软雅黑" w:hAnsi="微软雅黑" w:eastAsia="宋体"/>
                <w:b w:val="0"/>
                <w:sz w:val="18"/>
              </w:rPr>
              <w:t>接派记录</w:t>
            </w:r>
          </w:p>
        </w:tc>
        <w:tc>
          <w:tcPr>
            <w:tcW w:w="3960" w:type="dxa"/>
            <w:vAlign w:val="center"/>
          </w:tcPr>
          <w:p w14:paraId="3610B42C">
            <w:pPr>
              <w:spacing w:after="0" w:line="240" w:lineRule="auto"/>
            </w:pPr>
            <w:r>
              <w:rPr>
                <w:rFonts w:ascii="微软雅黑" w:hAnsi="微软雅黑" w:eastAsia="宋体"/>
                <w:b w:val="0"/>
                <w:sz w:val="18"/>
              </w:rPr>
              <w:t>FK -&gt; assign_records(record_id)</w:t>
            </w:r>
          </w:p>
        </w:tc>
      </w:tr>
      <w:tr w14:paraId="227BC0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879D622">
            <w:pPr>
              <w:spacing w:after="0" w:line="240" w:lineRule="auto"/>
            </w:pPr>
            <w:r>
              <w:rPr>
                <w:rFonts w:ascii="微软雅黑" w:hAnsi="微软雅黑" w:eastAsia="宋体"/>
                <w:b w:val="0"/>
                <w:sz w:val="18"/>
              </w:rPr>
              <w:t>reason</w:t>
            </w:r>
          </w:p>
        </w:tc>
        <w:tc>
          <w:tcPr>
            <w:tcW w:w="1728" w:type="dxa"/>
            <w:vAlign w:val="center"/>
          </w:tcPr>
          <w:p w14:paraId="1C602A1E">
            <w:pPr>
              <w:spacing w:after="0" w:line="240" w:lineRule="auto"/>
            </w:pPr>
            <w:r>
              <w:rPr>
                <w:rFonts w:ascii="微软雅黑" w:hAnsi="微软雅黑" w:eastAsia="宋体"/>
                <w:b w:val="0"/>
                <w:sz w:val="18"/>
              </w:rPr>
              <w:t>VARCHAR2</w:t>
            </w:r>
          </w:p>
        </w:tc>
        <w:tc>
          <w:tcPr>
            <w:tcW w:w="936" w:type="dxa"/>
            <w:vAlign w:val="center"/>
          </w:tcPr>
          <w:p w14:paraId="450FFDFC">
            <w:pPr>
              <w:spacing w:after="0" w:line="240" w:lineRule="auto"/>
            </w:pPr>
            <w:r>
              <w:rPr>
                <w:rFonts w:ascii="微软雅黑" w:hAnsi="微软雅黑" w:eastAsia="宋体"/>
                <w:b w:val="0"/>
                <w:sz w:val="18"/>
              </w:rPr>
              <w:t>300</w:t>
            </w:r>
          </w:p>
        </w:tc>
        <w:tc>
          <w:tcPr>
            <w:tcW w:w="2520" w:type="dxa"/>
            <w:vAlign w:val="center"/>
          </w:tcPr>
          <w:p w14:paraId="0D6CB0C1">
            <w:pPr>
              <w:spacing w:after="0" w:line="240" w:lineRule="auto"/>
            </w:pPr>
            <w:r>
              <w:rPr>
                <w:rFonts w:ascii="微软雅黑" w:hAnsi="微软雅黑" w:eastAsia="宋体"/>
                <w:b w:val="0"/>
                <w:sz w:val="18"/>
              </w:rPr>
              <w:t>投诉原因</w:t>
            </w:r>
          </w:p>
        </w:tc>
        <w:tc>
          <w:tcPr>
            <w:tcW w:w="3960" w:type="dxa"/>
            <w:vAlign w:val="center"/>
          </w:tcPr>
          <w:p w14:paraId="7BA711F3">
            <w:pPr>
              <w:spacing w:after="0" w:line="240" w:lineRule="auto"/>
            </w:pPr>
            <w:r>
              <w:rPr>
                <w:rFonts w:ascii="微软雅黑" w:hAnsi="微软雅黑" w:eastAsia="宋体"/>
                <w:b w:val="0"/>
                <w:sz w:val="18"/>
              </w:rPr>
              <w:t>非空</w:t>
            </w:r>
          </w:p>
        </w:tc>
      </w:tr>
      <w:tr w14:paraId="5B0B74E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E563FCF">
            <w:pPr>
              <w:spacing w:after="0" w:line="240" w:lineRule="auto"/>
            </w:pPr>
            <w:r>
              <w:rPr>
                <w:rFonts w:ascii="微软雅黑" w:hAnsi="微软雅黑" w:eastAsia="宋体"/>
                <w:b w:val="0"/>
                <w:sz w:val="18"/>
              </w:rPr>
              <w:t>process_status</w:t>
            </w:r>
          </w:p>
        </w:tc>
        <w:tc>
          <w:tcPr>
            <w:tcW w:w="1728" w:type="dxa"/>
            <w:vAlign w:val="center"/>
          </w:tcPr>
          <w:p w14:paraId="40BF3C9A">
            <w:pPr>
              <w:spacing w:after="0" w:line="240" w:lineRule="auto"/>
            </w:pPr>
            <w:r>
              <w:rPr>
                <w:rFonts w:ascii="微软雅黑" w:hAnsi="微软雅黑" w:eastAsia="宋体"/>
                <w:b w:val="0"/>
                <w:sz w:val="18"/>
              </w:rPr>
              <w:t>VARCHAR2</w:t>
            </w:r>
          </w:p>
        </w:tc>
        <w:tc>
          <w:tcPr>
            <w:tcW w:w="936" w:type="dxa"/>
            <w:vAlign w:val="center"/>
          </w:tcPr>
          <w:p w14:paraId="6B3858CD">
            <w:pPr>
              <w:spacing w:after="0" w:line="240" w:lineRule="auto"/>
            </w:pPr>
            <w:r>
              <w:rPr>
                <w:rFonts w:ascii="微软雅黑" w:hAnsi="微软雅黑" w:eastAsia="宋体"/>
                <w:b w:val="0"/>
                <w:sz w:val="18"/>
              </w:rPr>
              <w:t>20</w:t>
            </w:r>
          </w:p>
        </w:tc>
        <w:tc>
          <w:tcPr>
            <w:tcW w:w="2520" w:type="dxa"/>
            <w:vAlign w:val="center"/>
          </w:tcPr>
          <w:p w14:paraId="06A5004C">
            <w:pPr>
              <w:spacing w:after="0" w:line="240" w:lineRule="auto"/>
            </w:pPr>
            <w:r>
              <w:rPr>
                <w:rFonts w:ascii="微软雅黑" w:hAnsi="微软雅黑" w:eastAsia="宋体"/>
                <w:b w:val="0"/>
                <w:sz w:val="18"/>
              </w:rPr>
              <w:t>处理状态</w:t>
            </w:r>
          </w:p>
        </w:tc>
        <w:tc>
          <w:tcPr>
            <w:tcW w:w="3960" w:type="dxa"/>
            <w:vAlign w:val="center"/>
          </w:tcPr>
          <w:p w14:paraId="11504984">
            <w:pPr>
              <w:spacing w:after="0" w:line="240" w:lineRule="auto"/>
            </w:pPr>
            <w:r>
              <w:rPr>
                <w:rFonts w:ascii="微软雅黑" w:hAnsi="微软雅黑" w:eastAsia="宋体"/>
                <w:b w:val="0"/>
                <w:sz w:val="18"/>
              </w:rPr>
              <w:t>SUBMITTED/PROCESSING/DONE</w:t>
            </w:r>
          </w:p>
        </w:tc>
      </w:tr>
      <w:tr w14:paraId="087EF5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1237AC3">
            <w:pPr>
              <w:spacing w:after="0" w:line="240" w:lineRule="auto"/>
            </w:pPr>
            <w:r>
              <w:rPr>
                <w:rFonts w:ascii="微软雅黑" w:hAnsi="微软雅黑" w:eastAsia="宋体"/>
                <w:b w:val="0"/>
                <w:sz w:val="18"/>
              </w:rPr>
              <w:t>process_result</w:t>
            </w:r>
          </w:p>
        </w:tc>
        <w:tc>
          <w:tcPr>
            <w:tcW w:w="1728" w:type="dxa"/>
            <w:vAlign w:val="center"/>
          </w:tcPr>
          <w:p w14:paraId="65F7A66E">
            <w:pPr>
              <w:spacing w:after="0" w:line="240" w:lineRule="auto"/>
            </w:pPr>
            <w:r>
              <w:rPr>
                <w:rFonts w:ascii="微软雅黑" w:hAnsi="微软雅黑" w:eastAsia="宋体"/>
                <w:b w:val="0"/>
                <w:sz w:val="18"/>
              </w:rPr>
              <w:t>VARCHAR2</w:t>
            </w:r>
          </w:p>
        </w:tc>
        <w:tc>
          <w:tcPr>
            <w:tcW w:w="936" w:type="dxa"/>
            <w:vAlign w:val="center"/>
          </w:tcPr>
          <w:p w14:paraId="168EE963">
            <w:pPr>
              <w:spacing w:after="0" w:line="240" w:lineRule="auto"/>
            </w:pPr>
            <w:r>
              <w:rPr>
                <w:rFonts w:ascii="微软雅黑" w:hAnsi="微软雅黑" w:eastAsia="宋体"/>
                <w:b w:val="0"/>
                <w:sz w:val="18"/>
              </w:rPr>
              <w:t>500</w:t>
            </w:r>
          </w:p>
        </w:tc>
        <w:tc>
          <w:tcPr>
            <w:tcW w:w="2520" w:type="dxa"/>
            <w:vAlign w:val="center"/>
          </w:tcPr>
          <w:p w14:paraId="1D3116B9">
            <w:pPr>
              <w:spacing w:after="0" w:line="240" w:lineRule="auto"/>
            </w:pPr>
            <w:r>
              <w:rPr>
                <w:rFonts w:ascii="微软雅黑" w:hAnsi="微软雅黑" w:eastAsia="宋体"/>
                <w:b w:val="0"/>
                <w:sz w:val="18"/>
              </w:rPr>
              <w:t>处理结果</w:t>
            </w:r>
          </w:p>
        </w:tc>
        <w:tc>
          <w:tcPr>
            <w:tcW w:w="3960" w:type="dxa"/>
            <w:vAlign w:val="center"/>
          </w:tcPr>
          <w:p w14:paraId="2AB025D4">
            <w:pPr>
              <w:spacing w:after="0" w:line="240" w:lineRule="auto"/>
            </w:pPr>
            <w:r>
              <w:rPr>
                <w:rFonts w:ascii="微软雅黑" w:hAnsi="微软雅黑" w:eastAsia="宋体"/>
                <w:b w:val="0"/>
                <w:sz w:val="18"/>
              </w:rPr>
              <w:t>可空</w:t>
            </w:r>
          </w:p>
        </w:tc>
      </w:tr>
    </w:tbl>
    <w:p w14:paraId="7785A85D"/>
    <w:p w14:paraId="1B895FA1">
      <w:pPr>
        <w:pStyle w:val="4"/>
      </w:pPr>
      <w:r>
        <w:rPr>
          <w:rFonts w:eastAsia="宋体"/>
        </w:rPr>
        <w:t>settlements表</w:t>
      </w:r>
    </w:p>
    <w:p w14:paraId="41A379CA">
      <w:pPr>
        <w:spacing w:after="120" w:line="300" w:lineRule="auto"/>
        <w:ind w:firstLine="403"/>
      </w:pPr>
      <w:r>
        <w:rPr>
          <w:rFonts w:eastAsia="宋体"/>
          <w:sz w:val="21"/>
        </w:rPr>
        <w:t>settlements 表用于保存跑腿员收入结算主记录。该表以跑腿员为结算对象，记录订单总额、平台抽成、应得净收入和结算状态，适合按批次或周期汇总生成结算单，并通过结算明细表关联具体支付记录。</w:t>
      </w:r>
    </w:p>
    <w:p w14:paraId="4D818762">
      <w:pPr>
        <w:spacing w:before="40" w:after="80"/>
        <w:jc w:val="center"/>
      </w:pPr>
      <w:r>
        <w:rPr>
          <w:rFonts w:eastAsia="宋体"/>
          <w:b/>
          <w:sz w:val="18"/>
        </w:rPr>
        <w:t>表 3-18 settlements表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79"/>
        <w:gridCol w:w="1586"/>
        <w:gridCol w:w="642"/>
        <w:gridCol w:w="1294"/>
        <w:gridCol w:w="3121"/>
      </w:tblGrid>
      <w:tr w14:paraId="4471855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D26D3E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E85C6DC">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4D06BFF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D30BDF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467AB6C0">
            <w:pPr>
              <w:spacing w:after="0" w:line="240" w:lineRule="auto"/>
              <w:jc w:val="center"/>
            </w:pPr>
            <w:r>
              <w:rPr>
                <w:rFonts w:ascii="微软雅黑" w:hAnsi="微软雅黑" w:eastAsia="宋体"/>
                <w:b/>
                <w:sz w:val="18"/>
              </w:rPr>
              <w:t>备注</w:t>
            </w:r>
          </w:p>
        </w:tc>
      </w:tr>
      <w:tr w14:paraId="4456058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AD0C0FF">
            <w:pPr>
              <w:spacing w:after="0" w:line="240" w:lineRule="auto"/>
            </w:pPr>
            <w:r>
              <w:rPr>
                <w:rFonts w:ascii="微软雅黑" w:hAnsi="微软雅黑" w:eastAsia="宋体"/>
                <w:b w:val="0"/>
                <w:sz w:val="18"/>
              </w:rPr>
              <w:t>settlement_id</w:t>
            </w:r>
          </w:p>
        </w:tc>
        <w:tc>
          <w:tcPr>
            <w:tcW w:w="1728" w:type="dxa"/>
            <w:vAlign w:val="center"/>
          </w:tcPr>
          <w:p w14:paraId="4EA633EF">
            <w:pPr>
              <w:spacing w:after="0" w:line="240" w:lineRule="auto"/>
            </w:pPr>
            <w:r>
              <w:rPr>
                <w:rFonts w:ascii="微软雅黑" w:hAnsi="微软雅黑" w:eastAsia="宋体"/>
                <w:b w:val="0"/>
                <w:sz w:val="18"/>
              </w:rPr>
              <w:t>NUMBER</w:t>
            </w:r>
          </w:p>
        </w:tc>
        <w:tc>
          <w:tcPr>
            <w:tcW w:w="936" w:type="dxa"/>
            <w:vAlign w:val="center"/>
          </w:tcPr>
          <w:p w14:paraId="07A8E793">
            <w:pPr>
              <w:spacing w:after="0" w:line="240" w:lineRule="auto"/>
            </w:pPr>
            <w:r>
              <w:rPr>
                <w:rFonts w:ascii="微软雅黑" w:hAnsi="微软雅黑" w:eastAsia="宋体"/>
                <w:b w:val="0"/>
                <w:sz w:val="18"/>
              </w:rPr>
              <w:t>-</w:t>
            </w:r>
          </w:p>
        </w:tc>
        <w:tc>
          <w:tcPr>
            <w:tcW w:w="2520" w:type="dxa"/>
            <w:vAlign w:val="center"/>
          </w:tcPr>
          <w:p w14:paraId="4A4FD69E">
            <w:pPr>
              <w:spacing w:after="0" w:line="240" w:lineRule="auto"/>
            </w:pPr>
            <w:r>
              <w:rPr>
                <w:rFonts w:ascii="微软雅黑" w:hAnsi="微软雅黑" w:eastAsia="宋体"/>
                <w:b w:val="0"/>
                <w:sz w:val="18"/>
              </w:rPr>
              <w:t>结算编号</w:t>
            </w:r>
          </w:p>
        </w:tc>
        <w:tc>
          <w:tcPr>
            <w:tcW w:w="3960" w:type="dxa"/>
            <w:vAlign w:val="center"/>
          </w:tcPr>
          <w:p w14:paraId="1ED2C936">
            <w:pPr>
              <w:spacing w:after="0" w:line="240" w:lineRule="auto"/>
            </w:pPr>
            <w:r>
              <w:rPr>
                <w:rFonts w:ascii="微软雅黑" w:hAnsi="微软雅黑" w:eastAsia="宋体"/>
                <w:b w:val="0"/>
                <w:sz w:val="18"/>
              </w:rPr>
              <w:t>PK，身份列</w:t>
            </w:r>
          </w:p>
        </w:tc>
      </w:tr>
      <w:tr w14:paraId="3114AA0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4FCFCCB">
            <w:pPr>
              <w:spacing w:after="0" w:line="240" w:lineRule="auto"/>
            </w:pPr>
            <w:r>
              <w:rPr>
                <w:rFonts w:ascii="微软雅黑" w:hAnsi="微软雅黑" w:eastAsia="宋体"/>
                <w:b w:val="0"/>
                <w:sz w:val="18"/>
              </w:rPr>
              <w:t>runner_id</w:t>
            </w:r>
          </w:p>
        </w:tc>
        <w:tc>
          <w:tcPr>
            <w:tcW w:w="1728" w:type="dxa"/>
            <w:vAlign w:val="center"/>
          </w:tcPr>
          <w:p w14:paraId="427E4BDB">
            <w:pPr>
              <w:spacing w:after="0" w:line="240" w:lineRule="auto"/>
            </w:pPr>
            <w:r>
              <w:rPr>
                <w:rFonts w:ascii="微软雅黑" w:hAnsi="微软雅黑" w:eastAsia="宋体"/>
                <w:b w:val="0"/>
                <w:sz w:val="18"/>
              </w:rPr>
              <w:t>NUMBER</w:t>
            </w:r>
          </w:p>
        </w:tc>
        <w:tc>
          <w:tcPr>
            <w:tcW w:w="936" w:type="dxa"/>
            <w:vAlign w:val="center"/>
          </w:tcPr>
          <w:p w14:paraId="20AA8DFC">
            <w:pPr>
              <w:spacing w:after="0" w:line="240" w:lineRule="auto"/>
            </w:pPr>
            <w:r>
              <w:rPr>
                <w:rFonts w:ascii="微软雅黑" w:hAnsi="微软雅黑" w:eastAsia="宋体"/>
                <w:b w:val="0"/>
                <w:sz w:val="18"/>
              </w:rPr>
              <w:t>-</w:t>
            </w:r>
          </w:p>
        </w:tc>
        <w:tc>
          <w:tcPr>
            <w:tcW w:w="2520" w:type="dxa"/>
            <w:vAlign w:val="center"/>
          </w:tcPr>
          <w:p w14:paraId="0B514422">
            <w:pPr>
              <w:spacing w:after="0" w:line="240" w:lineRule="auto"/>
            </w:pPr>
            <w:r>
              <w:rPr>
                <w:rFonts w:ascii="微软雅黑" w:hAnsi="微软雅黑" w:eastAsia="宋体"/>
                <w:b w:val="0"/>
                <w:sz w:val="18"/>
              </w:rPr>
              <w:t>跑腿员</w:t>
            </w:r>
          </w:p>
        </w:tc>
        <w:tc>
          <w:tcPr>
            <w:tcW w:w="3960" w:type="dxa"/>
            <w:vAlign w:val="center"/>
          </w:tcPr>
          <w:p w14:paraId="78FA87F0">
            <w:pPr>
              <w:spacing w:after="0" w:line="240" w:lineRule="auto"/>
            </w:pPr>
            <w:r>
              <w:rPr>
                <w:rFonts w:ascii="微软雅黑" w:hAnsi="微软雅黑" w:eastAsia="宋体"/>
                <w:b w:val="0"/>
                <w:sz w:val="18"/>
              </w:rPr>
              <w:t>FK -&gt; runners(runner_id)</w:t>
            </w:r>
          </w:p>
        </w:tc>
      </w:tr>
      <w:tr w14:paraId="0EC8E8B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965B6C6">
            <w:pPr>
              <w:spacing w:after="0" w:line="240" w:lineRule="auto"/>
            </w:pPr>
            <w:r>
              <w:rPr>
                <w:rFonts w:ascii="微软雅黑" w:hAnsi="微软雅黑" w:eastAsia="宋体"/>
                <w:b w:val="0"/>
                <w:sz w:val="18"/>
              </w:rPr>
              <w:t>order_total</w:t>
            </w:r>
          </w:p>
        </w:tc>
        <w:tc>
          <w:tcPr>
            <w:tcW w:w="1728" w:type="dxa"/>
            <w:vAlign w:val="center"/>
          </w:tcPr>
          <w:p w14:paraId="2F9E4674">
            <w:pPr>
              <w:spacing w:after="0" w:line="240" w:lineRule="auto"/>
            </w:pPr>
            <w:r>
              <w:rPr>
                <w:rFonts w:ascii="微软雅黑" w:hAnsi="微软雅黑" w:eastAsia="宋体"/>
                <w:b w:val="0"/>
                <w:sz w:val="18"/>
              </w:rPr>
              <w:t>NUMBER(10,2)</w:t>
            </w:r>
          </w:p>
        </w:tc>
        <w:tc>
          <w:tcPr>
            <w:tcW w:w="936" w:type="dxa"/>
            <w:vAlign w:val="center"/>
          </w:tcPr>
          <w:p w14:paraId="6D949AA1">
            <w:pPr>
              <w:spacing w:after="0" w:line="240" w:lineRule="auto"/>
            </w:pPr>
            <w:r>
              <w:rPr>
                <w:rFonts w:ascii="微软雅黑" w:hAnsi="微软雅黑" w:eastAsia="宋体"/>
                <w:b w:val="0"/>
                <w:sz w:val="18"/>
              </w:rPr>
              <w:t>-</w:t>
            </w:r>
          </w:p>
        </w:tc>
        <w:tc>
          <w:tcPr>
            <w:tcW w:w="2520" w:type="dxa"/>
            <w:vAlign w:val="center"/>
          </w:tcPr>
          <w:p w14:paraId="7BEF41B8">
            <w:pPr>
              <w:spacing w:after="0" w:line="240" w:lineRule="auto"/>
            </w:pPr>
            <w:r>
              <w:rPr>
                <w:rFonts w:ascii="微软雅黑" w:hAnsi="微软雅黑" w:eastAsia="宋体"/>
                <w:b w:val="0"/>
                <w:sz w:val="18"/>
              </w:rPr>
              <w:t>订单总额</w:t>
            </w:r>
          </w:p>
        </w:tc>
        <w:tc>
          <w:tcPr>
            <w:tcW w:w="3960" w:type="dxa"/>
            <w:vAlign w:val="center"/>
          </w:tcPr>
          <w:p w14:paraId="17A829A1">
            <w:pPr>
              <w:spacing w:after="0" w:line="240" w:lineRule="auto"/>
            </w:pPr>
            <w:r>
              <w:rPr>
                <w:rFonts w:ascii="微软雅黑" w:hAnsi="微软雅黑" w:eastAsia="宋体"/>
                <w:b w:val="0"/>
                <w:sz w:val="18"/>
              </w:rPr>
              <w:t>非空</w:t>
            </w:r>
          </w:p>
        </w:tc>
      </w:tr>
      <w:tr w14:paraId="0AF603E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33BF436">
            <w:pPr>
              <w:spacing w:after="0" w:line="240" w:lineRule="auto"/>
            </w:pPr>
            <w:r>
              <w:rPr>
                <w:rFonts w:ascii="微软雅黑" w:hAnsi="微软雅黑" w:eastAsia="宋体"/>
                <w:b w:val="0"/>
                <w:sz w:val="18"/>
              </w:rPr>
              <w:t>platform_fee</w:t>
            </w:r>
          </w:p>
        </w:tc>
        <w:tc>
          <w:tcPr>
            <w:tcW w:w="1728" w:type="dxa"/>
            <w:vAlign w:val="center"/>
          </w:tcPr>
          <w:p w14:paraId="36E88FFD">
            <w:pPr>
              <w:spacing w:after="0" w:line="240" w:lineRule="auto"/>
            </w:pPr>
            <w:r>
              <w:rPr>
                <w:rFonts w:ascii="微软雅黑" w:hAnsi="微软雅黑" w:eastAsia="宋体"/>
                <w:b w:val="0"/>
                <w:sz w:val="18"/>
              </w:rPr>
              <w:t>NUMBER(10,2)</w:t>
            </w:r>
          </w:p>
        </w:tc>
        <w:tc>
          <w:tcPr>
            <w:tcW w:w="936" w:type="dxa"/>
            <w:vAlign w:val="center"/>
          </w:tcPr>
          <w:p w14:paraId="47EECF70">
            <w:pPr>
              <w:spacing w:after="0" w:line="240" w:lineRule="auto"/>
            </w:pPr>
            <w:r>
              <w:rPr>
                <w:rFonts w:ascii="微软雅黑" w:hAnsi="微软雅黑" w:eastAsia="宋体"/>
                <w:b w:val="0"/>
                <w:sz w:val="18"/>
              </w:rPr>
              <w:t>-</w:t>
            </w:r>
          </w:p>
        </w:tc>
        <w:tc>
          <w:tcPr>
            <w:tcW w:w="2520" w:type="dxa"/>
            <w:vAlign w:val="center"/>
          </w:tcPr>
          <w:p w14:paraId="699B05A4">
            <w:pPr>
              <w:spacing w:after="0" w:line="240" w:lineRule="auto"/>
            </w:pPr>
            <w:r>
              <w:rPr>
                <w:rFonts w:ascii="微软雅黑" w:hAnsi="微软雅黑" w:eastAsia="宋体"/>
                <w:b w:val="0"/>
                <w:sz w:val="18"/>
              </w:rPr>
              <w:t>平台抽成</w:t>
            </w:r>
          </w:p>
        </w:tc>
        <w:tc>
          <w:tcPr>
            <w:tcW w:w="3960" w:type="dxa"/>
            <w:vAlign w:val="center"/>
          </w:tcPr>
          <w:p w14:paraId="2D7AF5B8">
            <w:pPr>
              <w:spacing w:after="0" w:line="240" w:lineRule="auto"/>
            </w:pPr>
            <w:r>
              <w:rPr>
                <w:rFonts w:ascii="微软雅黑" w:hAnsi="微软雅黑" w:eastAsia="宋体"/>
                <w:b w:val="0"/>
                <w:sz w:val="18"/>
              </w:rPr>
              <w:t>非空</w:t>
            </w:r>
          </w:p>
        </w:tc>
      </w:tr>
      <w:tr w14:paraId="42B97DC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B059E1E">
            <w:pPr>
              <w:spacing w:after="0" w:line="240" w:lineRule="auto"/>
            </w:pPr>
            <w:r>
              <w:rPr>
                <w:rFonts w:ascii="微软雅黑" w:hAnsi="微软雅黑" w:eastAsia="宋体"/>
                <w:b w:val="0"/>
                <w:sz w:val="18"/>
              </w:rPr>
              <w:t>net_income</w:t>
            </w:r>
          </w:p>
        </w:tc>
        <w:tc>
          <w:tcPr>
            <w:tcW w:w="1728" w:type="dxa"/>
            <w:vAlign w:val="center"/>
          </w:tcPr>
          <w:p w14:paraId="437D5FEC">
            <w:pPr>
              <w:spacing w:after="0" w:line="240" w:lineRule="auto"/>
            </w:pPr>
            <w:r>
              <w:rPr>
                <w:rFonts w:ascii="微软雅黑" w:hAnsi="微软雅黑" w:eastAsia="宋体"/>
                <w:b w:val="0"/>
                <w:sz w:val="18"/>
              </w:rPr>
              <w:t>NUMBER(10,2)</w:t>
            </w:r>
          </w:p>
        </w:tc>
        <w:tc>
          <w:tcPr>
            <w:tcW w:w="936" w:type="dxa"/>
            <w:vAlign w:val="center"/>
          </w:tcPr>
          <w:p w14:paraId="3A928010">
            <w:pPr>
              <w:spacing w:after="0" w:line="240" w:lineRule="auto"/>
            </w:pPr>
            <w:r>
              <w:rPr>
                <w:rFonts w:ascii="微软雅黑" w:hAnsi="微软雅黑" w:eastAsia="宋体"/>
                <w:b w:val="0"/>
                <w:sz w:val="18"/>
              </w:rPr>
              <w:t>-</w:t>
            </w:r>
          </w:p>
        </w:tc>
        <w:tc>
          <w:tcPr>
            <w:tcW w:w="2520" w:type="dxa"/>
            <w:vAlign w:val="center"/>
          </w:tcPr>
          <w:p w14:paraId="2259BFA3">
            <w:pPr>
              <w:spacing w:after="0" w:line="240" w:lineRule="auto"/>
            </w:pPr>
            <w:r>
              <w:rPr>
                <w:rFonts w:ascii="微软雅黑" w:hAnsi="微软雅黑" w:eastAsia="宋体"/>
                <w:b w:val="0"/>
                <w:sz w:val="18"/>
              </w:rPr>
              <w:t>应得净收入</w:t>
            </w:r>
          </w:p>
        </w:tc>
        <w:tc>
          <w:tcPr>
            <w:tcW w:w="3960" w:type="dxa"/>
            <w:vAlign w:val="center"/>
          </w:tcPr>
          <w:p w14:paraId="3350A1F6">
            <w:pPr>
              <w:spacing w:after="0" w:line="240" w:lineRule="auto"/>
            </w:pPr>
            <w:r>
              <w:rPr>
                <w:rFonts w:ascii="微软雅黑" w:hAnsi="微软雅黑" w:eastAsia="宋体"/>
                <w:b w:val="0"/>
                <w:sz w:val="18"/>
              </w:rPr>
              <w:t>非空</w:t>
            </w:r>
          </w:p>
        </w:tc>
      </w:tr>
      <w:tr w14:paraId="59F6BC7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42290E4">
            <w:pPr>
              <w:spacing w:after="0" w:line="240" w:lineRule="auto"/>
            </w:pPr>
            <w:r>
              <w:rPr>
                <w:rFonts w:ascii="微软雅黑" w:hAnsi="微软雅黑" w:eastAsia="宋体"/>
                <w:b w:val="0"/>
                <w:sz w:val="18"/>
              </w:rPr>
              <w:t>settlement_status</w:t>
            </w:r>
          </w:p>
        </w:tc>
        <w:tc>
          <w:tcPr>
            <w:tcW w:w="1728" w:type="dxa"/>
            <w:vAlign w:val="center"/>
          </w:tcPr>
          <w:p w14:paraId="0CDBEBC1">
            <w:pPr>
              <w:spacing w:after="0" w:line="240" w:lineRule="auto"/>
            </w:pPr>
            <w:r>
              <w:rPr>
                <w:rFonts w:ascii="微软雅黑" w:hAnsi="微软雅黑" w:eastAsia="宋体"/>
                <w:b w:val="0"/>
                <w:sz w:val="18"/>
              </w:rPr>
              <w:t>VARCHAR2</w:t>
            </w:r>
          </w:p>
        </w:tc>
        <w:tc>
          <w:tcPr>
            <w:tcW w:w="936" w:type="dxa"/>
            <w:vAlign w:val="center"/>
          </w:tcPr>
          <w:p w14:paraId="4E781613">
            <w:pPr>
              <w:spacing w:after="0" w:line="240" w:lineRule="auto"/>
            </w:pPr>
            <w:r>
              <w:rPr>
                <w:rFonts w:ascii="微软雅黑" w:hAnsi="微软雅黑" w:eastAsia="宋体"/>
                <w:b w:val="0"/>
                <w:sz w:val="18"/>
              </w:rPr>
              <w:t>20</w:t>
            </w:r>
          </w:p>
        </w:tc>
        <w:tc>
          <w:tcPr>
            <w:tcW w:w="2520" w:type="dxa"/>
            <w:vAlign w:val="center"/>
          </w:tcPr>
          <w:p w14:paraId="4B8A5D89">
            <w:pPr>
              <w:spacing w:after="0" w:line="240" w:lineRule="auto"/>
            </w:pPr>
            <w:r>
              <w:rPr>
                <w:rFonts w:ascii="微软雅黑" w:hAnsi="微软雅黑" w:eastAsia="宋体"/>
                <w:b w:val="0"/>
                <w:sz w:val="18"/>
              </w:rPr>
              <w:t>结算状态</w:t>
            </w:r>
          </w:p>
        </w:tc>
        <w:tc>
          <w:tcPr>
            <w:tcW w:w="3960" w:type="dxa"/>
            <w:vAlign w:val="center"/>
          </w:tcPr>
          <w:p w14:paraId="27922A24">
            <w:pPr>
              <w:spacing w:after="0" w:line="240" w:lineRule="auto"/>
            </w:pPr>
            <w:r>
              <w:rPr>
                <w:rFonts w:ascii="微软雅黑" w:hAnsi="微软雅黑" w:eastAsia="宋体"/>
                <w:b w:val="0"/>
                <w:sz w:val="18"/>
              </w:rPr>
              <w:t>WAITING/DONE/BLOCKED</w:t>
            </w:r>
          </w:p>
        </w:tc>
      </w:tr>
    </w:tbl>
    <w:p w14:paraId="496F4D0D"/>
    <w:p w14:paraId="336BBD0F">
      <w:pPr>
        <w:pStyle w:val="4"/>
      </w:pPr>
      <w:r>
        <w:rPr>
          <w:rFonts w:eastAsia="宋体"/>
        </w:rPr>
        <w:t>settlement_payment_items表</w:t>
      </w:r>
    </w:p>
    <w:p w14:paraId="622D2EDA">
      <w:pPr>
        <w:spacing w:after="120" w:line="300" w:lineRule="auto"/>
        <w:ind w:firstLine="403"/>
      </w:pPr>
      <w:r>
        <w:rPr>
          <w:rFonts w:eastAsia="宋体"/>
          <w:sz w:val="21"/>
        </w:rPr>
        <w:t>settlement_payment_items 表用于保存结算单与支付记录之间的“结算依据”联系。它使用 settlement_id 与 payment_id 组成联合主键，并要求 payment_id 唯一，表示一笔支付只能进入一次结算，避免重复结算或结算金额重复计算。</w:t>
      </w:r>
    </w:p>
    <w:p w14:paraId="21491ACC">
      <w:pPr>
        <w:spacing w:before="40" w:after="80"/>
        <w:jc w:val="center"/>
      </w:pPr>
      <w:r>
        <w:rPr>
          <w:rFonts w:eastAsia="宋体"/>
          <w:b/>
          <w:sz w:val="18"/>
        </w:rPr>
        <w:t>表 3-19 settlement_payment_items表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42"/>
        <w:gridCol w:w="1374"/>
        <w:gridCol w:w="673"/>
        <w:gridCol w:w="1484"/>
        <w:gridCol w:w="3249"/>
      </w:tblGrid>
      <w:tr w14:paraId="63C3F5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885AC3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79408BDB">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1B322A7">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4D45E7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52517E1">
            <w:pPr>
              <w:spacing w:after="0" w:line="240" w:lineRule="auto"/>
              <w:jc w:val="center"/>
            </w:pPr>
            <w:r>
              <w:rPr>
                <w:rFonts w:ascii="微软雅黑" w:hAnsi="微软雅黑" w:eastAsia="宋体"/>
                <w:b/>
                <w:sz w:val="18"/>
              </w:rPr>
              <w:t>备注</w:t>
            </w:r>
          </w:p>
        </w:tc>
      </w:tr>
      <w:tr w14:paraId="22BBE5D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CEA2A83">
            <w:pPr>
              <w:spacing w:after="0" w:line="240" w:lineRule="auto"/>
            </w:pPr>
            <w:r>
              <w:rPr>
                <w:rFonts w:ascii="微软雅黑" w:hAnsi="微软雅黑" w:eastAsia="宋体"/>
                <w:b w:val="0"/>
                <w:sz w:val="18"/>
              </w:rPr>
              <w:t>settlement_id</w:t>
            </w:r>
          </w:p>
        </w:tc>
        <w:tc>
          <w:tcPr>
            <w:tcW w:w="1728" w:type="dxa"/>
            <w:vAlign w:val="center"/>
          </w:tcPr>
          <w:p w14:paraId="15E1B066">
            <w:pPr>
              <w:spacing w:after="0" w:line="240" w:lineRule="auto"/>
            </w:pPr>
            <w:r>
              <w:rPr>
                <w:rFonts w:ascii="微软雅黑" w:hAnsi="微软雅黑" w:eastAsia="宋体"/>
                <w:b w:val="0"/>
                <w:sz w:val="18"/>
              </w:rPr>
              <w:t>NUMBER</w:t>
            </w:r>
          </w:p>
        </w:tc>
        <w:tc>
          <w:tcPr>
            <w:tcW w:w="936" w:type="dxa"/>
            <w:vAlign w:val="center"/>
          </w:tcPr>
          <w:p w14:paraId="1EC60FDD">
            <w:pPr>
              <w:spacing w:after="0" w:line="240" w:lineRule="auto"/>
            </w:pPr>
            <w:r>
              <w:rPr>
                <w:rFonts w:ascii="微软雅黑" w:hAnsi="微软雅黑" w:eastAsia="宋体"/>
                <w:b w:val="0"/>
                <w:sz w:val="18"/>
              </w:rPr>
              <w:t>-</w:t>
            </w:r>
          </w:p>
        </w:tc>
        <w:tc>
          <w:tcPr>
            <w:tcW w:w="2520" w:type="dxa"/>
            <w:vAlign w:val="center"/>
          </w:tcPr>
          <w:p w14:paraId="52E36A59">
            <w:pPr>
              <w:spacing w:after="0" w:line="240" w:lineRule="auto"/>
            </w:pPr>
            <w:r>
              <w:rPr>
                <w:rFonts w:ascii="微软雅黑" w:hAnsi="微软雅黑" w:eastAsia="宋体"/>
                <w:b w:val="0"/>
                <w:sz w:val="18"/>
              </w:rPr>
              <w:t>结算编号</w:t>
            </w:r>
          </w:p>
        </w:tc>
        <w:tc>
          <w:tcPr>
            <w:tcW w:w="3960" w:type="dxa"/>
            <w:vAlign w:val="center"/>
          </w:tcPr>
          <w:p w14:paraId="0E02CD93">
            <w:pPr>
              <w:spacing w:after="0" w:line="240" w:lineRule="auto"/>
            </w:pPr>
            <w:r>
              <w:rPr>
                <w:rFonts w:ascii="微软雅黑" w:hAnsi="微软雅黑" w:eastAsia="宋体"/>
                <w:b w:val="0"/>
                <w:sz w:val="18"/>
              </w:rPr>
              <w:t>PK，FK -&gt; settlements(settlement_id)</w:t>
            </w:r>
          </w:p>
        </w:tc>
      </w:tr>
      <w:tr w14:paraId="0738831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FB7AB4">
            <w:pPr>
              <w:spacing w:after="0" w:line="240" w:lineRule="auto"/>
            </w:pPr>
            <w:r>
              <w:rPr>
                <w:rFonts w:ascii="微软雅黑" w:hAnsi="微软雅黑" w:eastAsia="宋体"/>
                <w:b w:val="0"/>
                <w:sz w:val="18"/>
              </w:rPr>
              <w:t>payment_id</w:t>
            </w:r>
          </w:p>
        </w:tc>
        <w:tc>
          <w:tcPr>
            <w:tcW w:w="1728" w:type="dxa"/>
            <w:vAlign w:val="center"/>
          </w:tcPr>
          <w:p w14:paraId="6E57D8FB">
            <w:pPr>
              <w:spacing w:after="0" w:line="240" w:lineRule="auto"/>
            </w:pPr>
            <w:r>
              <w:rPr>
                <w:rFonts w:ascii="微软雅黑" w:hAnsi="微软雅黑" w:eastAsia="宋体"/>
                <w:b w:val="0"/>
                <w:sz w:val="18"/>
              </w:rPr>
              <w:t>NUMBER</w:t>
            </w:r>
          </w:p>
        </w:tc>
        <w:tc>
          <w:tcPr>
            <w:tcW w:w="936" w:type="dxa"/>
            <w:vAlign w:val="center"/>
          </w:tcPr>
          <w:p w14:paraId="437ED356">
            <w:pPr>
              <w:spacing w:after="0" w:line="240" w:lineRule="auto"/>
            </w:pPr>
            <w:r>
              <w:rPr>
                <w:rFonts w:ascii="微软雅黑" w:hAnsi="微软雅黑" w:eastAsia="宋体"/>
                <w:b w:val="0"/>
                <w:sz w:val="18"/>
              </w:rPr>
              <w:t>-</w:t>
            </w:r>
          </w:p>
        </w:tc>
        <w:tc>
          <w:tcPr>
            <w:tcW w:w="2520" w:type="dxa"/>
            <w:vAlign w:val="center"/>
          </w:tcPr>
          <w:p w14:paraId="5D88EBA7">
            <w:pPr>
              <w:spacing w:after="0" w:line="240" w:lineRule="auto"/>
            </w:pPr>
            <w:r>
              <w:rPr>
                <w:rFonts w:ascii="微软雅黑" w:hAnsi="微软雅黑" w:eastAsia="宋体"/>
                <w:b w:val="0"/>
                <w:sz w:val="18"/>
              </w:rPr>
              <w:t>支付编号</w:t>
            </w:r>
          </w:p>
        </w:tc>
        <w:tc>
          <w:tcPr>
            <w:tcW w:w="3960" w:type="dxa"/>
            <w:vAlign w:val="center"/>
          </w:tcPr>
          <w:p w14:paraId="2BA04E75">
            <w:pPr>
              <w:spacing w:after="0" w:line="240" w:lineRule="auto"/>
            </w:pPr>
            <w:r>
              <w:rPr>
                <w:rFonts w:ascii="微软雅黑" w:hAnsi="微软雅黑" w:eastAsia="宋体"/>
                <w:b w:val="0"/>
                <w:sz w:val="18"/>
              </w:rPr>
              <w:t>PK，FK -&gt; payments(payment_id)，唯一表示一笔支付只进入一次结算</w:t>
            </w:r>
          </w:p>
        </w:tc>
      </w:tr>
    </w:tbl>
    <w:p w14:paraId="7DC7C730"/>
    <w:p w14:paraId="4F061F4D">
      <w:pPr>
        <w:pStyle w:val="4"/>
      </w:pPr>
      <w:r>
        <w:rPr>
          <w:rFonts w:eastAsia="宋体"/>
        </w:rPr>
        <w:t>audit_logs表</w:t>
      </w:r>
    </w:p>
    <w:p w14:paraId="5941E239">
      <w:pPr>
        <w:spacing w:after="120" w:line="300" w:lineRule="auto"/>
        <w:ind w:firstLine="403"/>
      </w:pPr>
      <w:r>
        <w:rPr>
          <w:rFonts w:eastAsia="宋体"/>
          <w:sz w:val="21"/>
        </w:rPr>
        <w:t>audit_logs 表用于保存平台运营审计日志的基础信息。audit_object 表示审计对象类型，audit_result 表示审计结论，audited_at 和 exception_note 记录审计时间与异常说明，是对状态日志、支付记录、退款记录等关键数据进行核验的主表。</w:t>
      </w:r>
    </w:p>
    <w:p w14:paraId="6989E0D3">
      <w:pPr>
        <w:spacing w:before="40" w:after="80"/>
        <w:jc w:val="center"/>
      </w:pPr>
      <w:r>
        <w:rPr>
          <w:rFonts w:eastAsia="宋体"/>
          <w:b/>
          <w:sz w:val="18"/>
        </w:rPr>
        <w:t>表 3-20 audit_logs表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02"/>
        <w:gridCol w:w="1446"/>
        <w:gridCol w:w="729"/>
        <w:gridCol w:w="1432"/>
        <w:gridCol w:w="3113"/>
      </w:tblGrid>
      <w:tr w14:paraId="4DABB90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9A5053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CEAB39F">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416A53C">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5AA0C0C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DFB4973">
            <w:pPr>
              <w:spacing w:after="0" w:line="240" w:lineRule="auto"/>
              <w:jc w:val="center"/>
            </w:pPr>
            <w:r>
              <w:rPr>
                <w:rFonts w:ascii="微软雅黑" w:hAnsi="微软雅黑" w:eastAsia="宋体"/>
                <w:b/>
                <w:sz w:val="18"/>
              </w:rPr>
              <w:t>备注</w:t>
            </w:r>
          </w:p>
        </w:tc>
      </w:tr>
      <w:tr w14:paraId="795C0D3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68B2791">
            <w:pPr>
              <w:spacing w:after="0" w:line="240" w:lineRule="auto"/>
            </w:pPr>
            <w:r>
              <w:rPr>
                <w:rFonts w:ascii="微软雅黑" w:hAnsi="微软雅黑" w:eastAsia="宋体"/>
                <w:b w:val="0"/>
                <w:sz w:val="18"/>
              </w:rPr>
              <w:t>audit_id</w:t>
            </w:r>
          </w:p>
        </w:tc>
        <w:tc>
          <w:tcPr>
            <w:tcW w:w="1728" w:type="dxa"/>
            <w:vAlign w:val="center"/>
          </w:tcPr>
          <w:p w14:paraId="4912E128">
            <w:pPr>
              <w:spacing w:after="0" w:line="240" w:lineRule="auto"/>
            </w:pPr>
            <w:r>
              <w:rPr>
                <w:rFonts w:ascii="微软雅黑" w:hAnsi="微软雅黑" w:eastAsia="宋体"/>
                <w:b w:val="0"/>
                <w:sz w:val="18"/>
              </w:rPr>
              <w:t>NUMBER</w:t>
            </w:r>
          </w:p>
        </w:tc>
        <w:tc>
          <w:tcPr>
            <w:tcW w:w="936" w:type="dxa"/>
            <w:vAlign w:val="center"/>
          </w:tcPr>
          <w:p w14:paraId="4E198BBD">
            <w:pPr>
              <w:spacing w:after="0" w:line="240" w:lineRule="auto"/>
            </w:pPr>
            <w:r>
              <w:rPr>
                <w:rFonts w:ascii="微软雅黑" w:hAnsi="微软雅黑" w:eastAsia="宋体"/>
                <w:b w:val="0"/>
                <w:sz w:val="18"/>
              </w:rPr>
              <w:t>-</w:t>
            </w:r>
          </w:p>
        </w:tc>
        <w:tc>
          <w:tcPr>
            <w:tcW w:w="2520" w:type="dxa"/>
            <w:vAlign w:val="center"/>
          </w:tcPr>
          <w:p w14:paraId="6BEF497C">
            <w:pPr>
              <w:spacing w:after="0" w:line="240" w:lineRule="auto"/>
            </w:pPr>
            <w:r>
              <w:rPr>
                <w:rFonts w:ascii="微软雅黑" w:hAnsi="微软雅黑" w:eastAsia="宋体"/>
                <w:b w:val="0"/>
                <w:sz w:val="18"/>
              </w:rPr>
              <w:t>审计编号</w:t>
            </w:r>
          </w:p>
        </w:tc>
        <w:tc>
          <w:tcPr>
            <w:tcW w:w="3960" w:type="dxa"/>
            <w:vAlign w:val="center"/>
          </w:tcPr>
          <w:p w14:paraId="124D4FD9">
            <w:pPr>
              <w:spacing w:after="0" w:line="240" w:lineRule="auto"/>
            </w:pPr>
            <w:r>
              <w:rPr>
                <w:rFonts w:ascii="微软雅黑" w:hAnsi="微软雅黑" w:eastAsia="宋体"/>
                <w:b w:val="0"/>
                <w:sz w:val="18"/>
              </w:rPr>
              <w:t>PK，身份列</w:t>
            </w:r>
          </w:p>
        </w:tc>
      </w:tr>
      <w:tr w14:paraId="4555F66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74842C6">
            <w:pPr>
              <w:spacing w:after="0" w:line="240" w:lineRule="auto"/>
            </w:pPr>
            <w:r>
              <w:rPr>
                <w:rFonts w:ascii="微软雅黑" w:hAnsi="微软雅黑" w:eastAsia="宋体"/>
                <w:b w:val="0"/>
                <w:sz w:val="18"/>
              </w:rPr>
              <w:t>audit_object</w:t>
            </w:r>
          </w:p>
        </w:tc>
        <w:tc>
          <w:tcPr>
            <w:tcW w:w="1728" w:type="dxa"/>
            <w:vAlign w:val="center"/>
          </w:tcPr>
          <w:p w14:paraId="652AA7FF">
            <w:pPr>
              <w:spacing w:after="0" w:line="240" w:lineRule="auto"/>
            </w:pPr>
            <w:r>
              <w:rPr>
                <w:rFonts w:ascii="微软雅黑" w:hAnsi="微软雅黑" w:eastAsia="宋体"/>
                <w:b w:val="0"/>
                <w:sz w:val="18"/>
              </w:rPr>
              <w:t>VARCHAR2</w:t>
            </w:r>
          </w:p>
        </w:tc>
        <w:tc>
          <w:tcPr>
            <w:tcW w:w="936" w:type="dxa"/>
            <w:vAlign w:val="center"/>
          </w:tcPr>
          <w:p w14:paraId="3FFBF317">
            <w:pPr>
              <w:spacing w:after="0" w:line="240" w:lineRule="auto"/>
            </w:pPr>
            <w:r>
              <w:rPr>
                <w:rFonts w:ascii="微软雅黑" w:hAnsi="微软雅黑" w:eastAsia="宋体"/>
                <w:b w:val="0"/>
                <w:sz w:val="18"/>
              </w:rPr>
              <w:t>50</w:t>
            </w:r>
          </w:p>
        </w:tc>
        <w:tc>
          <w:tcPr>
            <w:tcW w:w="2520" w:type="dxa"/>
            <w:vAlign w:val="center"/>
          </w:tcPr>
          <w:p w14:paraId="5E14D0B4">
            <w:pPr>
              <w:spacing w:after="0" w:line="240" w:lineRule="auto"/>
            </w:pPr>
            <w:r>
              <w:rPr>
                <w:rFonts w:ascii="微软雅黑" w:hAnsi="微软雅黑" w:eastAsia="宋体"/>
                <w:b w:val="0"/>
                <w:sz w:val="18"/>
              </w:rPr>
              <w:t>审计对象</w:t>
            </w:r>
          </w:p>
        </w:tc>
        <w:tc>
          <w:tcPr>
            <w:tcW w:w="3960" w:type="dxa"/>
            <w:vAlign w:val="center"/>
          </w:tcPr>
          <w:p w14:paraId="2C3E8CC6">
            <w:pPr>
              <w:spacing w:after="0" w:line="240" w:lineRule="auto"/>
            </w:pPr>
            <w:r>
              <w:rPr>
                <w:rFonts w:ascii="微软雅黑" w:hAnsi="微软雅黑" w:eastAsia="宋体"/>
                <w:b w:val="0"/>
                <w:sz w:val="18"/>
              </w:rPr>
              <w:t>LOG/PAYMENT/REFUND等对象类型</w:t>
            </w:r>
          </w:p>
        </w:tc>
      </w:tr>
      <w:tr w14:paraId="7E9D4BE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0B9E1CE">
            <w:pPr>
              <w:spacing w:after="0" w:line="240" w:lineRule="auto"/>
            </w:pPr>
            <w:r>
              <w:rPr>
                <w:rFonts w:ascii="微软雅黑" w:hAnsi="微软雅黑" w:eastAsia="宋体"/>
                <w:b w:val="0"/>
                <w:sz w:val="18"/>
              </w:rPr>
              <w:t>audit_result</w:t>
            </w:r>
          </w:p>
        </w:tc>
        <w:tc>
          <w:tcPr>
            <w:tcW w:w="1728" w:type="dxa"/>
            <w:vAlign w:val="center"/>
          </w:tcPr>
          <w:p w14:paraId="6DBE96FE">
            <w:pPr>
              <w:spacing w:after="0" w:line="240" w:lineRule="auto"/>
            </w:pPr>
            <w:r>
              <w:rPr>
                <w:rFonts w:ascii="微软雅黑" w:hAnsi="微软雅黑" w:eastAsia="宋体"/>
                <w:b w:val="0"/>
                <w:sz w:val="18"/>
              </w:rPr>
              <w:t>VARCHAR2</w:t>
            </w:r>
          </w:p>
        </w:tc>
        <w:tc>
          <w:tcPr>
            <w:tcW w:w="936" w:type="dxa"/>
            <w:vAlign w:val="center"/>
          </w:tcPr>
          <w:p w14:paraId="1BA5B2F8">
            <w:pPr>
              <w:spacing w:after="0" w:line="240" w:lineRule="auto"/>
            </w:pPr>
            <w:r>
              <w:rPr>
                <w:rFonts w:ascii="微软雅黑" w:hAnsi="微软雅黑" w:eastAsia="宋体"/>
                <w:b w:val="0"/>
                <w:sz w:val="18"/>
              </w:rPr>
              <w:t>20</w:t>
            </w:r>
          </w:p>
        </w:tc>
        <w:tc>
          <w:tcPr>
            <w:tcW w:w="2520" w:type="dxa"/>
            <w:vAlign w:val="center"/>
          </w:tcPr>
          <w:p w14:paraId="3F136462">
            <w:pPr>
              <w:spacing w:after="0" w:line="240" w:lineRule="auto"/>
            </w:pPr>
            <w:r>
              <w:rPr>
                <w:rFonts w:ascii="微软雅黑" w:hAnsi="微软雅黑" w:eastAsia="宋体"/>
                <w:b w:val="0"/>
                <w:sz w:val="18"/>
              </w:rPr>
              <w:t>审计结果</w:t>
            </w:r>
          </w:p>
        </w:tc>
        <w:tc>
          <w:tcPr>
            <w:tcW w:w="3960" w:type="dxa"/>
            <w:vAlign w:val="center"/>
          </w:tcPr>
          <w:p w14:paraId="0E36C0EF">
            <w:pPr>
              <w:spacing w:after="0" w:line="240" w:lineRule="auto"/>
            </w:pPr>
            <w:r>
              <w:rPr>
                <w:rFonts w:ascii="微软雅黑" w:hAnsi="微软雅黑" w:eastAsia="宋体"/>
                <w:b w:val="0"/>
                <w:sz w:val="18"/>
              </w:rPr>
              <w:t>PASS/ABNORMAL等</w:t>
            </w:r>
          </w:p>
        </w:tc>
      </w:tr>
      <w:tr w14:paraId="06102BA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75D05DF">
            <w:pPr>
              <w:spacing w:after="0" w:line="240" w:lineRule="auto"/>
            </w:pPr>
            <w:r>
              <w:rPr>
                <w:rFonts w:ascii="微软雅黑" w:hAnsi="微软雅黑" w:eastAsia="宋体"/>
                <w:b w:val="0"/>
                <w:sz w:val="18"/>
              </w:rPr>
              <w:t>audited_at</w:t>
            </w:r>
          </w:p>
        </w:tc>
        <w:tc>
          <w:tcPr>
            <w:tcW w:w="1728" w:type="dxa"/>
            <w:vAlign w:val="center"/>
          </w:tcPr>
          <w:p w14:paraId="29C36B72">
            <w:pPr>
              <w:spacing w:after="0" w:line="240" w:lineRule="auto"/>
            </w:pPr>
            <w:r>
              <w:rPr>
                <w:rFonts w:ascii="微软雅黑" w:hAnsi="微软雅黑" w:eastAsia="宋体"/>
                <w:b w:val="0"/>
                <w:sz w:val="18"/>
              </w:rPr>
              <w:t>DATE</w:t>
            </w:r>
          </w:p>
        </w:tc>
        <w:tc>
          <w:tcPr>
            <w:tcW w:w="936" w:type="dxa"/>
            <w:vAlign w:val="center"/>
          </w:tcPr>
          <w:p w14:paraId="308F6F78">
            <w:pPr>
              <w:spacing w:after="0" w:line="240" w:lineRule="auto"/>
            </w:pPr>
            <w:r>
              <w:rPr>
                <w:rFonts w:ascii="微软雅黑" w:hAnsi="微软雅黑" w:eastAsia="宋体"/>
                <w:b w:val="0"/>
                <w:sz w:val="18"/>
              </w:rPr>
              <w:t>-</w:t>
            </w:r>
          </w:p>
        </w:tc>
        <w:tc>
          <w:tcPr>
            <w:tcW w:w="2520" w:type="dxa"/>
            <w:vAlign w:val="center"/>
          </w:tcPr>
          <w:p w14:paraId="3C774B33">
            <w:pPr>
              <w:spacing w:after="0" w:line="240" w:lineRule="auto"/>
            </w:pPr>
            <w:r>
              <w:rPr>
                <w:rFonts w:ascii="微软雅黑" w:hAnsi="微软雅黑" w:eastAsia="宋体"/>
                <w:b w:val="0"/>
                <w:sz w:val="18"/>
              </w:rPr>
              <w:t>审计时间</w:t>
            </w:r>
          </w:p>
        </w:tc>
        <w:tc>
          <w:tcPr>
            <w:tcW w:w="3960" w:type="dxa"/>
            <w:vAlign w:val="center"/>
          </w:tcPr>
          <w:p w14:paraId="421AE7E7">
            <w:pPr>
              <w:spacing w:after="0" w:line="240" w:lineRule="auto"/>
            </w:pPr>
            <w:r>
              <w:rPr>
                <w:rFonts w:ascii="微软雅黑" w:hAnsi="微软雅黑" w:eastAsia="宋体"/>
                <w:b w:val="0"/>
                <w:sz w:val="18"/>
              </w:rPr>
              <w:t>默认SYSDATE</w:t>
            </w:r>
          </w:p>
        </w:tc>
      </w:tr>
      <w:tr w14:paraId="56B4767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6A7DCB9">
            <w:pPr>
              <w:spacing w:after="0" w:line="240" w:lineRule="auto"/>
            </w:pPr>
            <w:r>
              <w:rPr>
                <w:rFonts w:ascii="微软雅黑" w:hAnsi="微软雅黑" w:eastAsia="宋体"/>
                <w:b w:val="0"/>
                <w:sz w:val="18"/>
              </w:rPr>
              <w:t>exception_note</w:t>
            </w:r>
          </w:p>
        </w:tc>
        <w:tc>
          <w:tcPr>
            <w:tcW w:w="1728" w:type="dxa"/>
            <w:vAlign w:val="center"/>
          </w:tcPr>
          <w:p w14:paraId="1E185316">
            <w:pPr>
              <w:spacing w:after="0" w:line="240" w:lineRule="auto"/>
            </w:pPr>
            <w:r>
              <w:rPr>
                <w:rFonts w:ascii="微软雅黑" w:hAnsi="微软雅黑" w:eastAsia="宋体"/>
                <w:b w:val="0"/>
                <w:sz w:val="18"/>
              </w:rPr>
              <w:t>VARCHAR2</w:t>
            </w:r>
          </w:p>
        </w:tc>
        <w:tc>
          <w:tcPr>
            <w:tcW w:w="936" w:type="dxa"/>
            <w:vAlign w:val="center"/>
          </w:tcPr>
          <w:p w14:paraId="2DBFCAFB">
            <w:pPr>
              <w:spacing w:after="0" w:line="240" w:lineRule="auto"/>
            </w:pPr>
            <w:r>
              <w:rPr>
                <w:rFonts w:ascii="微软雅黑" w:hAnsi="微软雅黑" w:eastAsia="宋体"/>
                <w:b w:val="0"/>
                <w:sz w:val="18"/>
              </w:rPr>
              <w:t>300</w:t>
            </w:r>
          </w:p>
        </w:tc>
        <w:tc>
          <w:tcPr>
            <w:tcW w:w="2520" w:type="dxa"/>
            <w:vAlign w:val="center"/>
          </w:tcPr>
          <w:p w14:paraId="6F26E1B5">
            <w:pPr>
              <w:spacing w:after="0" w:line="240" w:lineRule="auto"/>
            </w:pPr>
            <w:r>
              <w:rPr>
                <w:rFonts w:ascii="微软雅黑" w:hAnsi="微软雅黑" w:eastAsia="宋体"/>
                <w:b w:val="0"/>
                <w:sz w:val="18"/>
              </w:rPr>
              <w:t>异常说明</w:t>
            </w:r>
          </w:p>
        </w:tc>
        <w:tc>
          <w:tcPr>
            <w:tcW w:w="3960" w:type="dxa"/>
            <w:vAlign w:val="center"/>
          </w:tcPr>
          <w:p w14:paraId="7534C49A">
            <w:pPr>
              <w:spacing w:after="0" w:line="240" w:lineRule="auto"/>
            </w:pPr>
            <w:r>
              <w:rPr>
                <w:rFonts w:ascii="微软雅黑" w:hAnsi="微软雅黑" w:eastAsia="宋体"/>
                <w:b w:val="0"/>
                <w:sz w:val="18"/>
              </w:rPr>
              <w:t>可空</w:t>
            </w:r>
          </w:p>
        </w:tc>
      </w:tr>
    </w:tbl>
    <w:p w14:paraId="46229305"/>
    <w:p w14:paraId="797C85D4">
      <w:pPr>
        <w:pStyle w:val="4"/>
      </w:pPr>
      <w:r>
        <w:rPr>
          <w:rFonts w:eastAsia="宋体"/>
        </w:rPr>
        <w:t>audit_status_log_checks表</w:t>
      </w:r>
    </w:p>
    <w:p w14:paraId="2D56F1C0">
      <w:pPr>
        <w:spacing w:after="120" w:line="300" w:lineRule="auto"/>
        <w:ind w:firstLine="403"/>
      </w:pPr>
      <w:r>
        <w:rPr>
          <w:rFonts w:eastAsia="宋体"/>
          <w:sz w:val="21"/>
        </w:rPr>
        <w:t>audit_status_log_checks 表用于保存审计日志与任务状态日志之间的抽查关系。它将 audit_id 和 log_id 组成联合主键，表示某次审计核验了哪些任务状态变化记录，从而使状态流转审计具有可追溯依据。</w:t>
      </w:r>
    </w:p>
    <w:p w14:paraId="465EACAA">
      <w:pPr>
        <w:spacing w:before="40" w:after="80"/>
        <w:jc w:val="center"/>
      </w:pPr>
      <w:r>
        <w:rPr>
          <w:rFonts w:eastAsia="宋体"/>
          <w:b/>
          <w:sz w:val="18"/>
        </w:rPr>
        <w:t>表 3-21 audit_status_log_checks表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577"/>
        <w:gridCol w:w="1416"/>
        <w:gridCol w:w="704"/>
        <w:gridCol w:w="1606"/>
        <w:gridCol w:w="3219"/>
      </w:tblGrid>
      <w:tr w14:paraId="2B653E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9CF0A46">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71DAE4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82C922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F765727">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1B41CEE">
            <w:pPr>
              <w:spacing w:after="0" w:line="240" w:lineRule="auto"/>
              <w:jc w:val="center"/>
            </w:pPr>
            <w:r>
              <w:rPr>
                <w:rFonts w:ascii="微软雅黑" w:hAnsi="微软雅黑" w:eastAsia="宋体"/>
                <w:b/>
                <w:sz w:val="18"/>
              </w:rPr>
              <w:t>备注</w:t>
            </w:r>
          </w:p>
        </w:tc>
      </w:tr>
      <w:tr w14:paraId="30CBD2A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4B2267">
            <w:pPr>
              <w:spacing w:after="0" w:line="240" w:lineRule="auto"/>
            </w:pPr>
            <w:r>
              <w:rPr>
                <w:rFonts w:ascii="微软雅黑" w:hAnsi="微软雅黑" w:eastAsia="宋体"/>
                <w:b w:val="0"/>
                <w:sz w:val="18"/>
              </w:rPr>
              <w:t>audit_id</w:t>
            </w:r>
          </w:p>
        </w:tc>
        <w:tc>
          <w:tcPr>
            <w:tcW w:w="1728" w:type="dxa"/>
            <w:vAlign w:val="center"/>
          </w:tcPr>
          <w:p w14:paraId="6B4BE545">
            <w:pPr>
              <w:spacing w:after="0" w:line="240" w:lineRule="auto"/>
            </w:pPr>
            <w:r>
              <w:rPr>
                <w:rFonts w:ascii="微软雅黑" w:hAnsi="微软雅黑" w:eastAsia="宋体"/>
                <w:b w:val="0"/>
                <w:sz w:val="18"/>
              </w:rPr>
              <w:t>NUMBER</w:t>
            </w:r>
          </w:p>
        </w:tc>
        <w:tc>
          <w:tcPr>
            <w:tcW w:w="936" w:type="dxa"/>
            <w:vAlign w:val="center"/>
          </w:tcPr>
          <w:p w14:paraId="614B1CB7">
            <w:pPr>
              <w:spacing w:after="0" w:line="240" w:lineRule="auto"/>
            </w:pPr>
            <w:r>
              <w:rPr>
                <w:rFonts w:ascii="微软雅黑" w:hAnsi="微软雅黑" w:eastAsia="宋体"/>
                <w:b w:val="0"/>
                <w:sz w:val="18"/>
              </w:rPr>
              <w:t>-</w:t>
            </w:r>
          </w:p>
        </w:tc>
        <w:tc>
          <w:tcPr>
            <w:tcW w:w="2520" w:type="dxa"/>
            <w:vAlign w:val="center"/>
          </w:tcPr>
          <w:p w14:paraId="1E9DE06D">
            <w:pPr>
              <w:spacing w:after="0" w:line="240" w:lineRule="auto"/>
            </w:pPr>
            <w:r>
              <w:rPr>
                <w:rFonts w:ascii="微软雅黑" w:hAnsi="微软雅黑" w:eastAsia="宋体"/>
                <w:b w:val="0"/>
                <w:sz w:val="18"/>
              </w:rPr>
              <w:t>审计编号</w:t>
            </w:r>
          </w:p>
        </w:tc>
        <w:tc>
          <w:tcPr>
            <w:tcW w:w="3960" w:type="dxa"/>
            <w:vAlign w:val="center"/>
          </w:tcPr>
          <w:p w14:paraId="5A056911">
            <w:pPr>
              <w:spacing w:after="0" w:line="240" w:lineRule="auto"/>
            </w:pPr>
            <w:r>
              <w:rPr>
                <w:rFonts w:ascii="微软雅黑" w:hAnsi="微软雅黑" w:eastAsia="宋体"/>
                <w:b w:val="0"/>
                <w:sz w:val="18"/>
              </w:rPr>
              <w:t>PK，FK -&gt; audit_logs(audit_id)</w:t>
            </w:r>
          </w:p>
        </w:tc>
      </w:tr>
      <w:tr w14:paraId="739E116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788A2A7">
            <w:pPr>
              <w:spacing w:after="0" w:line="240" w:lineRule="auto"/>
            </w:pPr>
            <w:r>
              <w:rPr>
                <w:rFonts w:ascii="微软雅黑" w:hAnsi="微软雅黑" w:eastAsia="宋体"/>
                <w:b w:val="0"/>
                <w:sz w:val="18"/>
              </w:rPr>
              <w:t>log_id</w:t>
            </w:r>
          </w:p>
        </w:tc>
        <w:tc>
          <w:tcPr>
            <w:tcW w:w="1728" w:type="dxa"/>
            <w:vAlign w:val="center"/>
          </w:tcPr>
          <w:p w14:paraId="1756F9F9">
            <w:pPr>
              <w:spacing w:after="0" w:line="240" w:lineRule="auto"/>
            </w:pPr>
            <w:r>
              <w:rPr>
                <w:rFonts w:ascii="微软雅黑" w:hAnsi="微软雅黑" w:eastAsia="宋体"/>
                <w:b w:val="0"/>
                <w:sz w:val="18"/>
              </w:rPr>
              <w:t>NUMBER</w:t>
            </w:r>
          </w:p>
        </w:tc>
        <w:tc>
          <w:tcPr>
            <w:tcW w:w="936" w:type="dxa"/>
            <w:vAlign w:val="center"/>
          </w:tcPr>
          <w:p w14:paraId="147915AD">
            <w:pPr>
              <w:spacing w:after="0" w:line="240" w:lineRule="auto"/>
            </w:pPr>
            <w:r>
              <w:rPr>
                <w:rFonts w:ascii="微软雅黑" w:hAnsi="微软雅黑" w:eastAsia="宋体"/>
                <w:b w:val="0"/>
                <w:sz w:val="18"/>
              </w:rPr>
              <w:t>-</w:t>
            </w:r>
          </w:p>
        </w:tc>
        <w:tc>
          <w:tcPr>
            <w:tcW w:w="2520" w:type="dxa"/>
            <w:vAlign w:val="center"/>
          </w:tcPr>
          <w:p w14:paraId="3C7AD0A2">
            <w:pPr>
              <w:spacing w:after="0" w:line="240" w:lineRule="auto"/>
            </w:pPr>
            <w:r>
              <w:rPr>
                <w:rFonts w:ascii="微软雅黑" w:hAnsi="微软雅黑" w:eastAsia="宋体"/>
                <w:b w:val="0"/>
                <w:sz w:val="18"/>
              </w:rPr>
              <w:t>状态日志编号</w:t>
            </w:r>
          </w:p>
        </w:tc>
        <w:tc>
          <w:tcPr>
            <w:tcW w:w="3960" w:type="dxa"/>
            <w:vAlign w:val="center"/>
          </w:tcPr>
          <w:p w14:paraId="19924272">
            <w:pPr>
              <w:spacing w:after="0" w:line="240" w:lineRule="auto"/>
            </w:pPr>
            <w:r>
              <w:rPr>
                <w:rFonts w:ascii="微软雅黑" w:hAnsi="微软雅黑" w:eastAsia="宋体"/>
                <w:b w:val="0"/>
                <w:sz w:val="18"/>
              </w:rPr>
              <w:t>PK，FK -&gt; task_status_logs(log_id)</w:t>
            </w:r>
          </w:p>
        </w:tc>
      </w:tr>
    </w:tbl>
    <w:p w14:paraId="6068C263"/>
    <w:p w14:paraId="51DCCC72">
      <w:pPr>
        <w:pStyle w:val="4"/>
      </w:pPr>
      <w:r>
        <w:rPr>
          <w:rFonts w:eastAsia="宋体"/>
        </w:rPr>
        <w:t>audit_payment_checks表</w:t>
      </w:r>
    </w:p>
    <w:p w14:paraId="25D4DDDB">
      <w:pPr>
        <w:spacing w:after="120" w:line="300" w:lineRule="auto"/>
        <w:ind w:firstLine="403"/>
      </w:pPr>
      <w:r>
        <w:rPr>
          <w:rFonts w:eastAsia="宋体"/>
          <w:sz w:val="21"/>
        </w:rPr>
        <w:t>audit_payment_checks 表用于保存审计日志与支付记录之间的核验关系。通过该表可以记录某次审计涉及哪些支付记录，便于核查支付金额、支付状态和第三方流水号是否与任务执行结果一致。</w:t>
      </w:r>
    </w:p>
    <w:p w14:paraId="65FECD8F">
      <w:pPr>
        <w:spacing w:before="40" w:after="80"/>
        <w:jc w:val="center"/>
      </w:pPr>
      <w:r>
        <w:rPr>
          <w:rFonts w:eastAsia="宋体"/>
          <w:b/>
          <w:sz w:val="18"/>
        </w:rPr>
        <w:t>表 3-22 audit_payment_checks表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97"/>
        <w:gridCol w:w="1403"/>
        <w:gridCol w:w="694"/>
        <w:gridCol w:w="1568"/>
        <w:gridCol w:w="3160"/>
      </w:tblGrid>
      <w:tr w14:paraId="4B2E7F7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168FD7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A22A967">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ECC4A07">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897DC3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2582C54">
            <w:pPr>
              <w:spacing w:after="0" w:line="240" w:lineRule="auto"/>
              <w:jc w:val="center"/>
            </w:pPr>
            <w:r>
              <w:rPr>
                <w:rFonts w:ascii="微软雅黑" w:hAnsi="微软雅黑" w:eastAsia="宋体"/>
                <w:b/>
                <w:sz w:val="18"/>
              </w:rPr>
              <w:t>备注</w:t>
            </w:r>
          </w:p>
        </w:tc>
      </w:tr>
      <w:tr w14:paraId="2C4C6D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91AABE5">
            <w:pPr>
              <w:spacing w:after="0" w:line="240" w:lineRule="auto"/>
            </w:pPr>
            <w:r>
              <w:rPr>
                <w:rFonts w:ascii="微软雅黑" w:hAnsi="微软雅黑" w:eastAsia="宋体"/>
                <w:b w:val="0"/>
                <w:sz w:val="18"/>
              </w:rPr>
              <w:t>audit_id</w:t>
            </w:r>
          </w:p>
        </w:tc>
        <w:tc>
          <w:tcPr>
            <w:tcW w:w="1728" w:type="dxa"/>
            <w:vAlign w:val="center"/>
          </w:tcPr>
          <w:p w14:paraId="1F0D60C5">
            <w:pPr>
              <w:spacing w:after="0" w:line="240" w:lineRule="auto"/>
            </w:pPr>
            <w:r>
              <w:rPr>
                <w:rFonts w:ascii="微软雅黑" w:hAnsi="微软雅黑" w:eastAsia="宋体"/>
                <w:b w:val="0"/>
                <w:sz w:val="18"/>
              </w:rPr>
              <w:t>NUMBER</w:t>
            </w:r>
          </w:p>
        </w:tc>
        <w:tc>
          <w:tcPr>
            <w:tcW w:w="936" w:type="dxa"/>
            <w:vAlign w:val="center"/>
          </w:tcPr>
          <w:p w14:paraId="5107E938">
            <w:pPr>
              <w:spacing w:after="0" w:line="240" w:lineRule="auto"/>
            </w:pPr>
            <w:r>
              <w:rPr>
                <w:rFonts w:ascii="微软雅黑" w:hAnsi="微软雅黑" w:eastAsia="宋体"/>
                <w:b w:val="0"/>
                <w:sz w:val="18"/>
              </w:rPr>
              <w:t>-</w:t>
            </w:r>
          </w:p>
        </w:tc>
        <w:tc>
          <w:tcPr>
            <w:tcW w:w="2520" w:type="dxa"/>
            <w:vAlign w:val="center"/>
          </w:tcPr>
          <w:p w14:paraId="531AD91F">
            <w:pPr>
              <w:spacing w:after="0" w:line="240" w:lineRule="auto"/>
            </w:pPr>
            <w:r>
              <w:rPr>
                <w:rFonts w:ascii="微软雅黑" w:hAnsi="微软雅黑" w:eastAsia="宋体"/>
                <w:b w:val="0"/>
                <w:sz w:val="18"/>
              </w:rPr>
              <w:t>审计编号</w:t>
            </w:r>
          </w:p>
        </w:tc>
        <w:tc>
          <w:tcPr>
            <w:tcW w:w="3960" w:type="dxa"/>
            <w:vAlign w:val="center"/>
          </w:tcPr>
          <w:p w14:paraId="18BA34AB">
            <w:pPr>
              <w:spacing w:after="0" w:line="240" w:lineRule="auto"/>
            </w:pPr>
            <w:r>
              <w:rPr>
                <w:rFonts w:ascii="微软雅黑" w:hAnsi="微软雅黑" w:eastAsia="宋体"/>
                <w:b w:val="0"/>
                <w:sz w:val="18"/>
              </w:rPr>
              <w:t>PK，FK -&gt; audit_logs(audit_id)</w:t>
            </w:r>
          </w:p>
        </w:tc>
      </w:tr>
      <w:tr w14:paraId="6CFAFE4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65B6C37">
            <w:pPr>
              <w:spacing w:after="0" w:line="240" w:lineRule="auto"/>
            </w:pPr>
            <w:r>
              <w:rPr>
                <w:rFonts w:ascii="微软雅黑" w:hAnsi="微软雅黑" w:eastAsia="宋体"/>
                <w:b w:val="0"/>
                <w:sz w:val="18"/>
              </w:rPr>
              <w:t>payment_id</w:t>
            </w:r>
          </w:p>
        </w:tc>
        <w:tc>
          <w:tcPr>
            <w:tcW w:w="1728" w:type="dxa"/>
            <w:vAlign w:val="center"/>
          </w:tcPr>
          <w:p w14:paraId="6BB6AB0B">
            <w:pPr>
              <w:spacing w:after="0" w:line="240" w:lineRule="auto"/>
            </w:pPr>
            <w:r>
              <w:rPr>
                <w:rFonts w:ascii="微软雅黑" w:hAnsi="微软雅黑" w:eastAsia="宋体"/>
                <w:b w:val="0"/>
                <w:sz w:val="18"/>
              </w:rPr>
              <w:t>NUMBER</w:t>
            </w:r>
          </w:p>
        </w:tc>
        <w:tc>
          <w:tcPr>
            <w:tcW w:w="936" w:type="dxa"/>
            <w:vAlign w:val="center"/>
          </w:tcPr>
          <w:p w14:paraId="50D0BF8B">
            <w:pPr>
              <w:spacing w:after="0" w:line="240" w:lineRule="auto"/>
            </w:pPr>
            <w:r>
              <w:rPr>
                <w:rFonts w:ascii="微软雅黑" w:hAnsi="微软雅黑" w:eastAsia="宋体"/>
                <w:b w:val="0"/>
                <w:sz w:val="18"/>
              </w:rPr>
              <w:t>-</w:t>
            </w:r>
          </w:p>
        </w:tc>
        <w:tc>
          <w:tcPr>
            <w:tcW w:w="2520" w:type="dxa"/>
            <w:vAlign w:val="center"/>
          </w:tcPr>
          <w:p w14:paraId="3F67CAF1">
            <w:pPr>
              <w:spacing w:after="0" w:line="240" w:lineRule="auto"/>
            </w:pPr>
            <w:r>
              <w:rPr>
                <w:rFonts w:ascii="微软雅黑" w:hAnsi="微软雅黑" w:eastAsia="宋体"/>
                <w:b w:val="0"/>
                <w:sz w:val="18"/>
              </w:rPr>
              <w:t>支付编号</w:t>
            </w:r>
          </w:p>
        </w:tc>
        <w:tc>
          <w:tcPr>
            <w:tcW w:w="3960" w:type="dxa"/>
            <w:vAlign w:val="center"/>
          </w:tcPr>
          <w:p w14:paraId="55EB6DCD">
            <w:pPr>
              <w:spacing w:after="0" w:line="240" w:lineRule="auto"/>
            </w:pPr>
            <w:r>
              <w:rPr>
                <w:rFonts w:ascii="微软雅黑" w:hAnsi="微软雅黑" w:eastAsia="宋体"/>
                <w:b w:val="0"/>
                <w:sz w:val="18"/>
              </w:rPr>
              <w:t>PK，FK -&gt; payments(payment_id)</w:t>
            </w:r>
          </w:p>
        </w:tc>
      </w:tr>
    </w:tbl>
    <w:p w14:paraId="4C4EB139"/>
    <w:p w14:paraId="012C37DD">
      <w:pPr>
        <w:pStyle w:val="4"/>
      </w:pPr>
      <w:r>
        <w:rPr>
          <w:rFonts w:eastAsia="宋体"/>
        </w:rPr>
        <w:t>audit_refund_checks表</w:t>
      </w:r>
    </w:p>
    <w:p w14:paraId="19924820">
      <w:pPr>
        <w:spacing w:after="120" w:line="300" w:lineRule="auto"/>
        <w:ind w:firstLine="403"/>
      </w:pPr>
      <w:r>
        <w:rPr>
          <w:rFonts w:eastAsia="宋体"/>
          <w:sz w:val="21"/>
        </w:rPr>
        <w:t>audit_refund_checks 表用于保存审计日志与退款记录之间的核验关系。该表把退款记录纳入审计链条，便于检查退款金额、核定金额、退款原因和处理状态是否符合取消与售后规则。</w:t>
      </w:r>
    </w:p>
    <w:p w14:paraId="6DEBC339">
      <w:pPr>
        <w:spacing w:before="40" w:after="80"/>
        <w:jc w:val="center"/>
      </w:pPr>
      <w:r>
        <w:rPr>
          <w:rFonts w:eastAsia="宋体"/>
          <w:b/>
          <w:sz w:val="18"/>
        </w:rPr>
        <w:t>表 3-23 audit_refund_checks表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46"/>
        <w:gridCol w:w="1426"/>
        <w:gridCol w:w="711"/>
        <w:gridCol w:w="1635"/>
        <w:gridCol w:w="3104"/>
      </w:tblGrid>
      <w:tr w14:paraId="1ECBF78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AA731F5">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F4C14B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966C321">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133300B7">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6FF347A">
            <w:pPr>
              <w:spacing w:after="0" w:line="240" w:lineRule="auto"/>
              <w:jc w:val="center"/>
            </w:pPr>
            <w:r>
              <w:rPr>
                <w:rFonts w:ascii="微软雅黑" w:hAnsi="微软雅黑" w:eastAsia="宋体"/>
                <w:b/>
                <w:sz w:val="18"/>
              </w:rPr>
              <w:t>备注</w:t>
            </w:r>
          </w:p>
        </w:tc>
      </w:tr>
      <w:tr w14:paraId="0AEE82F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1209F6F">
            <w:pPr>
              <w:spacing w:after="0" w:line="240" w:lineRule="auto"/>
            </w:pPr>
            <w:r>
              <w:rPr>
                <w:rFonts w:ascii="微软雅黑" w:hAnsi="微软雅黑" w:eastAsia="宋体"/>
                <w:b w:val="0"/>
                <w:sz w:val="18"/>
              </w:rPr>
              <w:t>audit_id</w:t>
            </w:r>
          </w:p>
        </w:tc>
        <w:tc>
          <w:tcPr>
            <w:tcW w:w="1728" w:type="dxa"/>
            <w:vAlign w:val="center"/>
          </w:tcPr>
          <w:p w14:paraId="1E8BFF42">
            <w:pPr>
              <w:spacing w:after="0" w:line="240" w:lineRule="auto"/>
            </w:pPr>
            <w:r>
              <w:rPr>
                <w:rFonts w:ascii="微软雅黑" w:hAnsi="微软雅黑" w:eastAsia="宋体"/>
                <w:b w:val="0"/>
                <w:sz w:val="18"/>
              </w:rPr>
              <w:t>NUMBER</w:t>
            </w:r>
          </w:p>
        </w:tc>
        <w:tc>
          <w:tcPr>
            <w:tcW w:w="936" w:type="dxa"/>
            <w:vAlign w:val="center"/>
          </w:tcPr>
          <w:p w14:paraId="39AE07A2">
            <w:pPr>
              <w:spacing w:after="0" w:line="240" w:lineRule="auto"/>
            </w:pPr>
            <w:r>
              <w:rPr>
                <w:rFonts w:ascii="微软雅黑" w:hAnsi="微软雅黑" w:eastAsia="宋体"/>
                <w:b w:val="0"/>
                <w:sz w:val="18"/>
              </w:rPr>
              <w:t>-</w:t>
            </w:r>
          </w:p>
        </w:tc>
        <w:tc>
          <w:tcPr>
            <w:tcW w:w="2520" w:type="dxa"/>
            <w:vAlign w:val="center"/>
          </w:tcPr>
          <w:p w14:paraId="53F139A4">
            <w:pPr>
              <w:spacing w:after="0" w:line="240" w:lineRule="auto"/>
            </w:pPr>
            <w:r>
              <w:rPr>
                <w:rFonts w:ascii="微软雅黑" w:hAnsi="微软雅黑" w:eastAsia="宋体"/>
                <w:b w:val="0"/>
                <w:sz w:val="18"/>
              </w:rPr>
              <w:t>审计编号</w:t>
            </w:r>
          </w:p>
        </w:tc>
        <w:tc>
          <w:tcPr>
            <w:tcW w:w="3960" w:type="dxa"/>
            <w:vAlign w:val="center"/>
          </w:tcPr>
          <w:p w14:paraId="34EAD120">
            <w:pPr>
              <w:spacing w:after="0" w:line="240" w:lineRule="auto"/>
            </w:pPr>
            <w:r>
              <w:rPr>
                <w:rFonts w:ascii="微软雅黑" w:hAnsi="微软雅黑" w:eastAsia="宋体"/>
                <w:b w:val="0"/>
                <w:sz w:val="18"/>
              </w:rPr>
              <w:t>PK，FK -&gt; audit_logs(audit_id)</w:t>
            </w:r>
          </w:p>
        </w:tc>
      </w:tr>
      <w:tr w14:paraId="5D36161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F640EE4">
            <w:pPr>
              <w:spacing w:after="0" w:line="240" w:lineRule="auto"/>
            </w:pPr>
            <w:r>
              <w:rPr>
                <w:rFonts w:ascii="微软雅黑" w:hAnsi="微软雅黑" w:eastAsia="宋体"/>
                <w:b w:val="0"/>
                <w:sz w:val="18"/>
              </w:rPr>
              <w:t>refund_id</w:t>
            </w:r>
          </w:p>
        </w:tc>
        <w:tc>
          <w:tcPr>
            <w:tcW w:w="1728" w:type="dxa"/>
            <w:vAlign w:val="center"/>
          </w:tcPr>
          <w:p w14:paraId="1ECA6968">
            <w:pPr>
              <w:spacing w:after="0" w:line="240" w:lineRule="auto"/>
            </w:pPr>
            <w:r>
              <w:rPr>
                <w:rFonts w:ascii="微软雅黑" w:hAnsi="微软雅黑" w:eastAsia="宋体"/>
                <w:b w:val="0"/>
                <w:sz w:val="18"/>
              </w:rPr>
              <w:t>NUMBER</w:t>
            </w:r>
          </w:p>
        </w:tc>
        <w:tc>
          <w:tcPr>
            <w:tcW w:w="936" w:type="dxa"/>
            <w:vAlign w:val="center"/>
          </w:tcPr>
          <w:p w14:paraId="388B4695">
            <w:pPr>
              <w:spacing w:after="0" w:line="240" w:lineRule="auto"/>
            </w:pPr>
            <w:r>
              <w:rPr>
                <w:rFonts w:ascii="微软雅黑" w:hAnsi="微软雅黑" w:eastAsia="宋体"/>
                <w:b w:val="0"/>
                <w:sz w:val="18"/>
              </w:rPr>
              <w:t>-</w:t>
            </w:r>
          </w:p>
        </w:tc>
        <w:tc>
          <w:tcPr>
            <w:tcW w:w="2520" w:type="dxa"/>
            <w:vAlign w:val="center"/>
          </w:tcPr>
          <w:p w14:paraId="39060A0B">
            <w:pPr>
              <w:spacing w:after="0" w:line="240" w:lineRule="auto"/>
            </w:pPr>
            <w:r>
              <w:rPr>
                <w:rFonts w:ascii="微软雅黑" w:hAnsi="微软雅黑" w:eastAsia="宋体"/>
                <w:b w:val="0"/>
                <w:sz w:val="18"/>
              </w:rPr>
              <w:t>退款编号</w:t>
            </w:r>
          </w:p>
        </w:tc>
        <w:tc>
          <w:tcPr>
            <w:tcW w:w="3960" w:type="dxa"/>
            <w:vAlign w:val="center"/>
          </w:tcPr>
          <w:p w14:paraId="088D64C6">
            <w:pPr>
              <w:spacing w:after="0" w:line="240" w:lineRule="auto"/>
            </w:pPr>
            <w:r>
              <w:rPr>
                <w:rFonts w:ascii="微软雅黑" w:hAnsi="微软雅黑" w:eastAsia="宋体"/>
                <w:b w:val="0"/>
                <w:sz w:val="18"/>
              </w:rPr>
              <w:t>PK，FK -&gt; refunds(refund_id)</w:t>
            </w:r>
          </w:p>
        </w:tc>
      </w:tr>
    </w:tbl>
    <w:p w14:paraId="22B8CEA1"/>
    <w:p w14:paraId="12B331F4">
      <w:pPr>
        <w:pStyle w:val="4"/>
      </w:pPr>
      <w:r>
        <w:rPr>
          <w:rFonts w:eastAsia="宋体"/>
        </w:rPr>
        <w:t>reports表</w:t>
      </w:r>
    </w:p>
    <w:p w14:paraId="348E38B9">
      <w:pPr>
        <w:spacing w:after="120" w:line="300" w:lineRule="auto"/>
        <w:ind w:firstLine="403"/>
      </w:pPr>
      <w:r>
        <w:rPr>
          <w:rFonts w:eastAsia="宋体"/>
          <w:sz w:val="21"/>
        </w:rPr>
        <w:t>reports 表用于保存统计报表的基本信息。report_type 表示报表类别，stat_period 表示统计周期，generated_at 和 report_status 记录生成时间与报表状态，用于支撑订单量、退款率、投诉率、节点负载和跑腿员绩效等统计分析。</w:t>
      </w:r>
    </w:p>
    <w:p w14:paraId="21763B85">
      <w:pPr>
        <w:spacing w:before="40" w:after="80"/>
        <w:jc w:val="center"/>
      </w:pPr>
      <w:r>
        <w:rPr>
          <w:rFonts w:eastAsia="宋体"/>
          <w:b/>
          <w:sz w:val="18"/>
        </w:rPr>
        <w:t>表 3-24 reports表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84"/>
        <w:gridCol w:w="1428"/>
        <w:gridCol w:w="659"/>
        <w:gridCol w:w="1364"/>
        <w:gridCol w:w="3387"/>
      </w:tblGrid>
      <w:tr w14:paraId="5C77075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529BC07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63CBB5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0AC19146">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B293446">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4CD83FF6">
            <w:pPr>
              <w:spacing w:after="0" w:line="240" w:lineRule="auto"/>
              <w:jc w:val="center"/>
            </w:pPr>
            <w:r>
              <w:rPr>
                <w:rFonts w:ascii="微软雅黑" w:hAnsi="微软雅黑" w:eastAsia="宋体"/>
                <w:b/>
                <w:sz w:val="18"/>
              </w:rPr>
              <w:t>备注</w:t>
            </w:r>
          </w:p>
        </w:tc>
      </w:tr>
      <w:tr w14:paraId="2499EA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A17E79B">
            <w:pPr>
              <w:spacing w:after="0" w:line="240" w:lineRule="auto"/>
            </w:pPr>
            <w:r>
              <w:rPr>
                <w:rFonts w:ascii="微软雅黑" w:hAnsi="微软雅黑" w:eastAsia="宋体"/>
                <w:b w:val="0"/>
                <w:sz w:val="18"/>
              </w:rPr>
              <w:t>report_id</w:t>
            </w:r>
          </w:p>
        </w:tc>
        <w:tc>
          <w:tcPr>
            <w:tcW w:w="1728" w:type="dxa"/>
            <w:vAlign w:val="center"/>
          </w:tcPr>
          <w:p w14:paraId="7A78133A">
            <w:pPr>
              <w:spacing w:after="0" w:line="240" w:lineRule="auto"/>
            </w:pPr>
            <w:r>
              <w:rPr>
                <w:rFonts w:ascii="微软雅黑" w:hAnsi="微软雅黑" w:eastAsia="宋体"/>
                <w:b w:val="0"/>
                <w:sz w:val="18"/>
              </w:rPr>
              <w:t>NUMBER</w:t>
            </w:r>
          </w:p>
        </w:tc>
        <w:tc>
          <w:tcPr>
            <w:tcW w:w="936" w:type="dxa"/>
            <w:vAlign w:val="center"/>
          </w:tcPr>
          <w:p w14:paraId="29166BBC">
            <w:pPr>
              <w:spacing w:after="0" w:line="240" w:lineRule="auto"/>
            </w:pPr>
            <w:r>
              <w:rPr>
                <w:rFonts w:ascii="微软雅黑" w:hAnsi="微软雅黑" w:eastAsia="宋体"/>
                <w:b w:val="0"/>
                <w:sz w:val="18"/>
              </w:rPr>
              <w:t>-</w:t>
            </w:r>
          </w:p>
        </w:tc>
        <w:tc>
          <w:tcPr>
            <w:tcW w:w="2520" w:type="dxa"/>
            <w:vAlign w:val="center"/>
          </w:tcPr>
          <w:p w14:paraId="02221FCF">
            <w:pPr>
              <w:spacing w:after="0" w:line="240" w:lineRule="auto"/>
            </w:pPr>
            <w:r>
              <w:rPr>
                <w:rFonts w:ascii="微软雅黑" w:hAnsi="微软雅黑" w:eastAsia="宋体"/>
                <w:b w:val="0"/>
                <w:sz w:val="18"/>
              </w:rPr>
              <w:t>报表编号</w:t>
            </w:r>
          </w:p>
        </w:tc>
        <w:tc>
          <w:tcPr>
            <w:tcW w:w="3960" w:type="dxa"/>
            <w:vAlign w:val="center"/>
          </w:tcPr>
          <w:p w14:paraId="3F76006A">
            <w:pPr>
              <w:spacing w:after="0" w:line="240" w:lineRule="auto"/>
            </w:pPr>
            <w:r>
              <w:rPr>
                <w:rFonts w:ascii="微软雅黑" w:hAnsi="微软雅黑" w:eastAsia="宋体"/>
                <w:b w:val="0"/>
                <w:sz w:val="18"/>
              </w:rPr>
              <w:t>PK，身份列</w:t>
            </w:r>
          </w:p>
        </w:tc>
      </w:tr>
      <w:tr w14:paraId="24E3E6D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55E1905">
            <w:pPr>
              <w:spacing w:after="0" w:line="240" w:lineRule="auto"/>
            </w:pPr>
            <w:r>
              <w:rPr>
                <w:rFonts w:ascii="微软雅黑" w:hAnsi="微软雅黑" w:eastAsia="宋体"/>
                <w:b w:val="0"/>
                <w:sz w:val="18"/>
              </w:rPr>
              <w:t>report_type</w:t>
            </w:r>
          </w:p>
        </w:tc>
        <w:tc>
          <w:tcPr>
            <w:tcW w:w="1728" w:type="dxa"/>
            <w:vAlign w:val="center"/>
          </w:tcPr>
          <w:p w14:paraId="037D7689">
            <w:pPr>
              <w:spacing w:after="0" w:line="240" w:lineRule="auto"/>
            </w:pPr>
            <w:r>
              <w:rPr>
                <w:rFonts w:ascii="微软雅黑" w:hAnsi="微软雅黑" w:eastAsia="宋体"/>
                <w:b w:val="0"/>
                <w:sz w:val="18"/>
              </w:rPr>
              <w:t>VARCHAR2</w:t>
            </w:r>
          </w:p>
        </w:tc>
        <w:tc>
          <w:tcPr>
            <w:tcW w:w="936" w:type="dxa"/>
            <w:vAlign w:val="center"/>
          </w:tcPr>
          <w:p w14:paraId="7D00D90D">
            <w:pPr>
              <w:spacing w:after="0" w:line="240" w:lineRule="auto"/>
            </w:pPr>
            <w:r>
              <w:rPr>
                <w:rFonts w:ascii="微软雅黑" w:hAnsi="微软雅黑" w:eastAsia="宋体"/>
                <w:b w:val="0"/>
                <w:sz w:val="18"/>
              </w:rPr>
              <w:t>50</w:t>
            </w:r>
          </w:p>
        </w:tc>
        <w:tc>
          <w:tcPr>
            <w:tcW w:w="2520" w:type="dxa"/>
            <w:vAlign w:val="center"/>
          </w:tcPr>
          <w:p w14:paraId="77D0E0E4">
            <w:pPr>
              <w:spacing w:after="0" w:line="240" w:lineRule="auto"/>
            </w:pPr>
            <w:r>
              <w:rPr>
                <w:rFonts w:ascii="微软雅黑" w:hAnsi="微软雅黑" w:eastAsia="宋体"/>
                <w:b w:val="0"/>
                <w:sz w:val="18"/>
              </w:rPr>
              <w:t>报表类型</w:t>
            </w:r>
          </w:p>
        </w:tc>
        <w:tc>
          <w:tcPr>
            <w:tcW w:w="3960" w:type="dxa"/>
            <w:vAlign w:val="center"/>
          </w:tcPr>
          <w:p w14:paraId="6E6A1361">
            <w:pPr>
              <w:spacing w:after="0" w:line="240" w:lineRule="auto"/>
            </w:pPr>
            <w:r>
              <w:rPr>
                <w:rFonts w:ascii="微软雅黑" w:hAnsi="微软雅黑" w:eastAsia="宋体"/>
                <w:b w:val="0"/>
                <w:sz w:val="18"/>
              </w:rPr>
              <w:t>ORDER/PAYMENT/COMPLAINT等</w:t>
            </w:r>
          </w:p>
        </w:tc>
      </w:tr>
      <w:tr w14:paraId="617A415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A2AB440">
            <w:pPr>
              <w:spacing w:after="0" w:line="240" w:lineRule="auto"/>
            </w:pPr>
            <w:r>
              <w:rPr>
                <w:rFonts w:ascii="微软雅黑" w:hAnsi="微软雅黑" w:eastAsia="宋体"/>
                <w:b w:val="0"/>
                <w:sz w:val="18"/>
              </w:rPr>
              <w:t>stat_period</w:t>
            </w:r>
          </w:p>
        </w:tc>
        <w:tc>
          <w:tcPr>
            <w:tcW w:w="1728" w:type="dxa"/>
            <w:vAlign w:val="center"/>
          </w:tcPr>
          <w:p w14:paraId="5C8879A0">
            <w:pPr>
              <w:spacing w:after="0" w:line="240" w:lineRule="auto"/>
            </w:pPr>
            <w:r>
              <w:rPr>
                <w:rFonts w:ascii="微软雅黑" w:hAnsi="微软雅黑" w:eastAsia="宋体"/>
                <w:b w:val="0"/>
                <w:sz w:val="18"/>
              </w:rPr>
              <w:t>VARCHAR2</w:t>
            </w:r>
          </w:p>
        </w:tc>
        <w:tc>
          <w:tcPr>
            <w:tcW w:w="936" w:type="dxa"/>
            <w:vAlign w:val="center"/>
          </w:tcPr>
          <w:p w14:paraId="2DFC23BB">
            <w:pPr>
              <w:spacing w:after="0" w:line="240" w:lineRule="auto"/>
            </w:pPr>
            <w:r>
              <w:rPr>
                <w:rFonts w:ascii="微软雅黑" w:hAnsi="微软雅黑" w:eastAsia="宋体"/>
                <w:b w:val="0"/>
                <w:sz w:val="18"/>
              </w:rPr>
              <w:t>50</w:t>
            </w:r>
          </w:p>
        </w:tc>
        <w:tc>
          <w:tcPr>
            <w:tcW w:w="2520" w:type="dxa"/>
            <w:vAlign w:val="center"/>
          </w:tcPr>
          <w:p w14:paraId="5980250D">
            <w:pPr>
              <w:spacing w:after="0" w:line="240" w:lineRule="auto"/>
            </w:pPr>
            <w:r>
              <w:rPr>
                <w:rFonts w:ascii="微软雅黑" w:hAnsi="微软雅黑" w:eastAsia="宋体"/>
                <w:b w:val="0"/>
                <w:sz w:val="18"/>
              </w:rPr>
              <w:t>统计周期</w:t>
            </w:r>
          </w:p>
        </w:tc>
        <w:tc>
          <w:tcPr>
            <w:tcW w:w="3960" w:type="dxa"/>
            <w:vAlign w:val="center"/>
          </w:tcPr>
          <w:p w14:paraId="65F174C1">
            <w:pPr>
              <w:spacing w:after="0" w:line="240" w:lineRule="auto"/>
            </w:pPr>
            <w:r>
              <w:rPr>
                <w:rFonts w:ascii="微软雅黑" w:hAnsi="微软雅黑" w:eastAsia="宋体"/>
                <w:b w:val="0"/>
                <w:sz w:val="18"/>
              </w:rPr>
              <w:t>如2026-05或2026年第2周</w:t>
            </w:r>
          </w:p>
        </w:tc>
      </w:tr>
      <w:tr w14:paraId="13CEB3D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348E6C">
            <w:pPr>
              <w:spacing w:after="0" w:line="240" w:lineRule="auto"/>
            </w:pPr>
            <w:r>
              <w:rPr>
                <w:rFonts w:ascii="微软雅黑" w:hAnsi="微软雅黑" w:eastAsia="宋体"/>
                <w:b w:val="0"/>
                <w:sz w:val="18"/>
              </w:rPr>
              <w:t>generated_at</w:t>
            </w:r>
          </w:p>
        </w:tc>
        <w:tc>
          <w:tcPr>
            <w:tcW w:w="1728" w:type="dxa"/>
            <w:vAlign w:val="center"/>
          </w:tcPr>
          <w:p w14:paraId="57D6CA53">
            <w:pPr>
              <w:spacing w:after="0" w:line="240" w:lineRule="auto"/>
            </w:pPr>
            <w:r>
              <w:rPr>
                <w:rFonts w:ascii="微软雅黑" w:hAnsi="微软雅黑" w:eastAsia="宋体"/>
                <w:b w:val="0"/>
                <w:sz w:val="18"/>
              </w:rPr>
              <w:t>DATE</w:t>
            </w:r>
          </w:p>
        </w:tc>
        <w:tc>
          <w:tcPr>
            <w:tcW w:w="936" w:type="dxa"/>
            <w:vAlign w:val="center"/>
          </w:tcPr>
          <w:p w14:paraId="6C082CB6">
            <w:pPr>
              <w:spacing w:after="0" w:line="240" w:lineRule="auto"/>
            </w:pPr>
            <w:r>
              <w:rPr>
                <w:rFonts w:ascii="微软雅黑" w:hAnsi="微软雅黑" w:eastAsia="宋体"/>
                <w:b w:val="0"/>
                <w:sz w:val="18"/>
              </w:rPr>
              <w:t>-</w:t>
            </w:r>
          </w:p>
        </w:tc>
        <w:tc>
          <w:tcPr>
            <w:tcW w:w="2520" w:type="dxa"/>
            <w:vAlign w:val="center"/>
          </w:tcPr>
          <w:p w14:paraId="2DA78A3D">
            <w:pPr>
              <w:spacing w:after="0" w:line="240" w:lineRule="auto"/>
            </w:pPr>
            <w:r>
              <w:rPr>
                <w:rFonts w:ascii="微软雅黑" w:hAnsi="微软雅黑" w:eastAsia="宋体"/>
                <w:b w:val="0"/>
                <w:sz w:val="18"/>
              </w:rPr>
              <w:t>生成时间</w:t>
            </w:r>
          </w:p>
        </w:tc>
        <w:tc>
          <w:tcPr>
            <w:tcW w:w="3960" w:type="dxa"/>
            <w:vAlign w:val="center"/>
          </w:tcPr>
          <w:p w14:paraId="5CB7DC3E">
            <w:pPr>
              <w:spacing w:after="0" w:line="240" w:lineRule="auto"/>
            </w:pPr>
            <w:r>
              <w:rPr>
                <w:rFonts w:ascii="微软雅黑" w:hAnsi="微软雅黑" w:eastAsia="宋体"/>
                <w:b w:val="0"/>
                <w:sz w:val="18"/>
              </w:rPr>
              <w:t>默认SYSDATE</w:t>
            </w:r>
          </w:p>
        </w:tc>
      </w:tr>
      <w:tr w14:paraId="3441B3C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700B761">
            <w:pPr>
              <w:spacing w:after="0" w:line="240" w:lineRule="auto"/>
            </w:pPr>
            <w:r>
              <w:rPr>
                <w:rFonts w:ascii="微软雅黑" w:hAnsi="微软雅黑" w:eastAsia="宋体"/>
                <w:b w:val="0"/>
                <w:sz w:val="18"/>
              </w:rPr>
              <w:t>report_status</w:t>
            </w:r>
          </w:p>
        </w:tc>
        <w:tc>
          <w:tcPr>
            <w:tcW w:w="1728" w:type="dxa"/>
            <w:vAlign w:val="center"/>
          </w:tcPr>
          <w:p w14:paraId="545B9E8D">
            <w:pPr>
              <w:spacing w:after="0" w:line="240" w:lineRule="auto"/>
            </w:pPr>
            <w:r>
              <w:rPr>
                <w:rFonts w:ascii="微软雅黑" w:hAnsi="微软雅黑" w:eastAsia="宋体"/>
                <w:b w:val="0"/>
                <w:sz w:val="18"/>
              </w:rPr>
              <w:t>VARCHAR2</w:t>
            </w:r>
          </w:p>
        </w:tc>
        <w:tc>
          <w:tcPr>
            <w:tcW w:w="936" w:type="dxa"/>
            <w:vAlign w:val="center"/>
          </w:tcPr>
          <w:p w14:paraId="52AE789B">
            <w:pPr>
              <w:spacing w:after="0" w:line="240" w:lineRule="auto"/>
            </w:pPr>
            <w:r>
              <w:rPr>
                <w:rFonts w:ascii="微软雅黑" w:hAnsi="微软雅黑" w:eastAsia="宋体"/>
                <w:b w:val="0"/>
                <w:sz w:val="18"/>
              </w:rPr>
              <w:t>20</w:t>
            </w:r>
          </w:p>
        </w:tc>
        <w:tc>
          <w:tcPr>
            <w:tcW w:w="2520" w:type="dxa"/>
            <w:vAlign w:val="center"/>
          </w:tcPr>
          <w:p w14:paraId="0D36E81F">
            <w:pPr>
              <w:spacing w:after="0" w:line="240" w:lineRule="auto"/>
            </w:pPr>
            <w:r>
              <w:rPr>
                <w:rFonts w:ascii="微软雅黑" w:hAnsi="微软雅黑" w:eastAsia="宋体"/>
                <w:b w:val="0"/>
                <w:sz w:val="18"/>
              </w:rPr>
              <w:t>报表状态</w:t>
            </w:r>
          </w:p>
        </w:tc>
        <w:tc>
          <w:tcPr>
            <w:tcW w:w="3960" w:type="dxa"/>
            <w:vAlign w:val="center"/>
          </w:tcPr>
          <w:p w14:paraId="381B61EE">
            <w:pPr>
              <w:spacing w:after="0" w:line="240" w:lineRule="auto"/>
            </w:pPr>
            <w:r>
              <w:rPr>
                <w:rFonts w:ascii="微软雅黑" w:hAnsi="微软雅黑" w:eastAsia="宋体"/>
                <w:b w:val="0"/>
                <w:sz w:val="18"/>
              </w:rPr>
              <w:t>GENERATED/EXPORTED等</w:t>
            </w:r>
          </w:p>
        </w:tc>
      </w:tr>
    </w:tbl>
    <w:p w14:paraId="50E0CCCB"/>
    <w:p w14:paraId="2F40AB70">
      <w:pPr>
        <w:pStyle w:val="4"/>
      </w:pPr>
      <w:r>
        <w:rPr>
          <w:rFonts w:eastAsia="宋体"/>
        </w:rPr>
        <w:t>report_audit_items表</w:t>
      </w:r>
    </w:p>
    <w:p w14:paraId="098DFFA4">
      <w:pPr>
        <w:spacing w:after="120" w:line="300" w:lineRule="auto"/>
        <w:ind w:firstLine="403"/>
      </w:pPr>
      <w:r>
        <w:rPr>
          <w:rFonts w:eastAsia="宋体"/>
          <w:sz w:val="21"/>
        </w:rPr>
        <w:t>report_audit_items 表用于保存统计报表与审计日志之间的生成依据关系。它通过 report_id 与 audit_id 建立多对多关联，说明某一报表引用了哪些审计结果，也支持同一审计日志被多个不同统计报表复用。</w:t>
      </w:r>
    </w:p>
    <w:p w14:paraId="15622EBA">
      <w:pPr>
        <w:spacing w:before="40" w:after="80"/>
        <w:jc w:val="center"/>
      </w:pPr>
      <w:r>
        <w:rPr>
          <w:rFonts w:eastAsia="宋体"/>
          <w:b/>
          <w:sz w:val="18"/>
        </w:rPr>
        <w:t>表 3-25 report_audit_items表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6"/>
        <w:gridCol w:w="1427"/>
        <w:gridCol w:w="712"/>
        <w:gridCol w:w="1639"/>
        <w:gridCol w:w="3108"/>
      </w:tblGrid>
      <w:tr w14:paraId="751D7B4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B7EDDE0">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D41CC8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FF0715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47B43941">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BA4DD69">
            <w:pPr>
              <w:spacing w:after="0" w:line="240" w:lineRule="auto"/>
              <w:jc w:val="center"/>
            </w:pPr>
            <w:r>
              <w:rPr>
                <w:rFonts w:ascii="微软雅黑" w:hAnsi="微软雅黑" w:eastAsia="宋体"/>
                <w:b/>
                <w:sz w:val="18"/>
              </w:rPr>
              <w:t>备注</w:t>
            </w:r>
          </w:p>
        </w:tc>
      </w:tr>
      <w:tr w14:paraId="00ED00A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E56C64">
            <w:pPr>
              <w:spacing w:after="0" w:line="240" w:lineRule="auto"/>
            </w:pPr>
            <w:r>
              <w:rPr>
                <w:rFonts w:ascii="微软雅黑" w:hAnsi="微软雅黑" w:eastAsia="宋体"/>
                <w:b w:val="0"/>
                <w:sz w:val="18"/>
              </w:rPr>
              <w:t>report_id</w:t>
            </w:r>
          </w:p>
        </w:tc>
        <w:tc>
          <w:tcPr>
            <w:tcW w:w="1728" w:type="dxa"/>
            <w:vAlign w:val="center"/>
          </w:tcPr>
          <w:p w14:paraId="77A4A9FC">
            <w:pPr>
              <w:spacing w:after="0" w:line="240" w:lineRule="auto"/>
            </w:pPr>
            <w:r>
              <w:rPr>
                <w:rFonts w:ascii="微软雅黑" w:hAnsi="微软雅黑" w:eastAsia="宋体"/>
                <w:b w:val="0"/>
                <w:sz w:val="18"/>
              </w:rPr>
              <w:t>NUMBER</w:t>
            </w:r>
          </w:p>
        </w:tc>
        <w:tc>
          <w:tcPr>
            <w:tcW w:w="936" w:type="dxa"/>
            <w:vAlign w:val="center"/>
          </w:tcPr>
          <w:p w14:paraId="4F1C4AA0">
            <w:pPr>
              <w:spacing w:after="0" w:line="240" w:lineRule="auto"/>
            </w:pPr>
            <w:r>
              <w:rPr>
                <w:rFonts w:ascii="微软雅黑" w:hAnsi="微软雅黑" w:eastAsia="宋体"/>
                <w:b w:val="0"/>
                <w:sz w:val="18"/>
              </w:rPr>
              <w:t>-</w:t>
            </w:r>
          </w:p>
        </w:tc>
        <w:tc>
          <w:tcPr>
            <w:tcW w:w="2520" w:type="dxa"/>
            <w:vAlign w:val="center"/>
          </w:tcPr>
          <w:p w14:paraId="4216D939">
            <w:pPr>
              <w:spacing w:after="0" w:line="240" w:lineRule="auto"/>
            </w:pPr>
            <w:r>
              <w:rPr>
                <w:rFonts w:ascii="微软雅黑" w:hAnsi="微软雅黑" w:eastAsia="宋体"/>
                <w:b w:val="0"/>
                <w:sz w:val="18"/>
              </w:rPr>
              <w:t>报表编号</w:t>
            </w:r>
          </w:p>
        </w:tc>
        <w:tc>
          <w:tcPr>
            <w:tcW w:w="3960" w:type="dxa"/>
            <w:vAlign w:val="center"/>
          </w:tcPr>
          <w:p w14:paraId="00C5BBDA">
            <w:pPr>
              <w:spacing w:after="0" w:line="240" w:lineRule="auto"/>
            </w:pPr>
            <w:r>
              <w:rPr>
                <w:rFonts w:ascii="微软雅黑" w:hAnsi="微软雅黑" w:eastAsia="宋体"/>
                <w:b w:val="0"/>
                <w:sz w:val="18"/>
              </w:rPr>
              <w:t>PK，FK -&gt; reports(report_id)</w:t>
            </w:r>
          </w:p>
        </w:tc>
      </w:tr>
      <w:tr w14:paraId="459B3A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26BA353">
            <w:pPr>
              <w:spacing w:after="0" w:line="240" w:lineRule="auto"/>
            </w:pPr>
            <w:r>
              <w:rPr>
                <w:rFonts w:ascii="微软雅黑" w:hAnsi="微软雅黑" w:eastAsia="宋体"/>
                <w:b w:val="0"/>
                <w:sz w:val="18"/>
              </w:rPr>
              <w:t>audit_id</w:t>
            </w:r>
          </w:p>
        </w:tc>
        <w:tc>
          <w:tcPr>
            <w:tcW w:w="1728" w:type="dxa"/>
            <w:vAlign w:val="center"/>
          </w:tcPr>
          <w:p w14:paraId="286E59C2">
            <w:pPr>
              <w:spacing w:after="0" w:line="240" w:lineRule="auto"/>
            </w:pPr>
            <w:r>
              <w:rPr>
                <w:rFonts w:ascii="微软雅黑" w:hAnsi="微软雅黑" w:eastAsia="宋体"/>
                <w:b w:val="0"/>
                <w:sz w:val="18"/>
              </w:rPr>
              <w:t>NUMBER</w:t>
            </w:r>
          </w:p>
        </w:tc>
        <w:tc>
          <w:tcPr>
            <w:tcW w:w="936" w:type="dxa"/>
            <w:vAlign w:val="center"/>
          </w:tcPr>
          <w:p w14:paraId="3CF3216F">
            <w:pPr>
              <w:spacing w:after="0" w:line="240" w:lineRule="auto"/>
            </w:pPr>
            <w:r>
              <w:rPr>
                <w:rFonts w:ascii="微软雅黑" w:hAnsi="微软雅黑" w:eastAsia="宋体"/>
                <w:b w:val="0"/>
                <w:sz w:val="18"/>
              </w:rPr>
              <w:t>-</w:t>
            </w:r>
          </w:p>
        </w:tc>
        <w:tc>
          <w:tcPr>
            <w:tcW w:w="2520" w:type="dxa"/>
            <w:vAlign w:val="center"/>
          </w:tcPr>
          <w:p w14:paraId="2CADEC84">
            <w:pPr>
              <w:spacing w:after="0" w:line="240" w:lineRule="auto"/>
            </w:pPr>
            <w:r>
              <w:rPr>
                <w:rFonts w:ascii="微软雅黑" w:hAnsi="微软雅黑" w:eastAsia="宋体"/>
                <w:b w:val="0"/>
                <w:sz w:val="18"/>
              </w:rPr>
              <w:t>审计编号</w:t>
            </w:r>
          </w:p>
        </w:tc>
        <w:tc>
          <w:tcPr>
            <w:tcW w:w="3960" w:type="dxa"/>
            <w:vAlign w:val="center"/>
          </w:tcPr>
          <w:p w14:paraId="362EEF9A">
            <w:pPr>
              <w:spacing w:after="0" w:line="240" w:lineRule="auto"/>
            </w:pPr>
            <w:r>
              <w:rPr>
                <w:rFonts w:ascii="微软雅黑" w:hAnsi="微软雅黑" w:eastAsia="宋体"/>
                <w:b w:val="0"/>
                <w:sz w:val="18"/>
              </w:rPr>
              <w:t>PK，FK -&gt; audit_logs(audit_id)</w:t>
            </w:r>
          </w:p>
        </w:tc>
      </w:tr>
    </w:tbl>
    <w:p w14:paraId="4342069A"/>
    <w:p w14:paraId="21432088">
      <w:pPr>
        <w:pStyle w:val="3"/>
      </w:pPr>
      <w:r>
        <w:rPr>
          <w:rFonts w:eastAsia="宋体"/>
        </w:rPr>
        <w:t>规范性说明</w:t>
      </w:r>
    </w:p>
    <w:p w14:paraId="72E4CCC3">
      <w:pPr>
        <w:spacing w:after="120" w:line="300" w:lineRule="auto"/>
        <w:ind w:firstLine="403"/>
      </w:pPr>
      <w:r>
        <w:rPr>
          <w:rFonts w:eastAsia="宋体"/>
          <w:sz w:val="21"/>
        </w:rPr>
        <w:t>各表均设置主键，业务关联字段设置外键，保证实体完整性与引用完整性。用户地址、三类任务明细等弱实体均使用“所属强实体主键 + 部分键”的组合主键，避免弱实体编号脱离所属实体后产生歧义。</w:t>
      </w:r>
    </w:p>
    <w:p w14:paraId="02D90BB8">
      <w:pPr>
        <w:spacing w:after="120" w:line="300" w:lineRule="auto"/>
        <w:ind w:firstLine="403"/>
      </w:pPr>
      <w:r>
        <w:rPr>
          <w:rFonts w:eastAsia="宋体"/>
          <w:sz w:val="21"/>
        </w:rPr>
        <w:t>服务类型与节点之间的“适用节点”属于多对多联系，因此单独设置service_node_rules表，避免在service_types或nodes表中重复存储多个节点编号，满足第一范式和第三范式。</w:t>
      </w:r>
    </w:p>
    <w:p w14:paraId="2B61A3C4">
      <w:pPr>
        <w:spacing w:after="120" w:line="300" w:lineRule="auto"/>
        <w:ind w:firstLine="403"/>
      </w:pPr>
      <w:r>
        <w:rPr>
          <w:rFonts w:eastAsia="宋体"/>
          <w:sz w:val="21"/>
        </w:rPr>
        <w:t>任务主单只保存任务公共字段，外卖、快递、私人物品的专有字段分别拆分到三张明细表，避免在tasks表中出现大量空字段，也避免不同服务类型字段之间产生非主属性依赖。</w:t>
      </w:r>
    </w:p>
    <w:p w14:paraId="2B886614">
      <w:pPr>
        <w:spacing w:after="120" w:line="300" w:lineRule="auto"/>
        <w:ind w:firstLine="403"/>
      </w:pPr>
      <w:r>
        <w:rPr>
          <w:rFonts w:eastAsia="宋体"/>
          <w:sz w:val="21"/>
        </w:rPr>
        <w:t>支付金额、退款金额、信誉变动等联系属性分别并入payments、refunds、reviews等依赖端表中；结算与支付、审计与被检查对象、报表与审计依据等可能出现一对多或多对多的联系，均拆分为独立联系表，避免重复组字段。</w:t>
      </w:r>
    </w:p>
    <w:p w14:paraId="16A9B8B1">
      <w:pPr>
        <w:spacing w:after="120" w:line="300" w:lineRule="auto"/>
        <w:ind w:firstLine="403"/>
      </w:pPr>
      <w:r>
        <w:rPr>
          <w:rFonts w:eastAsia="宋体"/>
          <w:sz w:val="21"/>
        </w:rPr>
        <w:t>评价和投诉通过record_id关联到一次接派记录，跑腿员可由assign_records表连接得到，因此不在reviews和complaints中重复保存runner_id，减少传递依赖。结算主表保存runner_id，具体支付依据放入settlement_payment_items表，避免在结算表中重复罗列多笔支付。</w:t>
      </w:r>
    </w:p>
    <w:p w14:paraId="5F920661">
      <w:pPr>
        <w:spacing w:after="120" w:line="300" w:lineRule="auto"/>
        <w:ind w:firstLine="403"/>
      </w:pPr>
      <w:r>
        <w:rPr>
          <w:rFonts w:eastAsia="宋体"/>
          <w:sz w:val="21"/>
        </w:rPr>
        <w:t>综上，所有非主属性均直接依赖于所在表的主键，且不依赖于其他非主属性；复合主键表中的非主属性依赖于完整主键，不存在部分依赖，整体设计符合第三范式要求。</w:t>
      </w:r>
    </w:p>
    <w:p w14:paraId="4E359451">
      <w:pPr>
        <w:pStyle w:val="3"/>
      </w:pPr>
      <w:r>
        <w:rPr>
          <w:rFonts w:eastAsia="宋体"/>
        </w:rPr>
        <w:t>数据库关系图</w:t>
      </w:r>
    </w:p>
    <w:p w14:paraId="17120B95">
      <w:pPr>
        <w:spacing w:after="120" w:line="300" w:lineRule="auto"/>
        <w:ind w:firstLine="403"/>
      </w:pPr>
      <w:r>
        <w:rPr>
          <w:rFonts w:eastAsia="宋体"/>
          <w:sz w:val="21"/>
        </w:rPr>
        <w:t>数据库关系图根据第三范式版关系表绘制，展示各表主键、外键和复合外键之间的连接关系。图中 users、tasks、assign_records、payments、audit_logs、reports 等表承担主干连接作用，service_node_rules、settlement_payment_items、audit_status_log_checks、audit_payment_checks、audit_refund_checks 和 report_audit_items 等联系表用于表达多对多或聚合依据关系。</w:t>
      </w:r>
    </w:p>
    <w:p w14:paraId="1E48AA47">
      <w:pPr>
        <w:jc w:val="center"/>
      </w:pPr>
      <w:r>
        <w:rPr>
          <w:rFonts w:eastAsia="宋体"/>
        </w:rPr>
        <w:drawing>
          <wp:inline distT="0" distB="0" distL="114300" distR="114300">
            <wp:extent cx="5715000" cy="74853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15000" cy="7485954"/>
                    </a:xfrm>
                    <a:prstGeom prst="rect">
                      <a:avLst/>
                    </a:prstGeom>
                  </pic:spPr>
                </pic:pic>
              </a:graphicData>
            </a:graphic>
          </wp:inline>
        </w:drawing>
      </w:r>
    </w:p>
    <w:p w14:paraId="65FF1335">
      <w:pPr>
        <w:pStyle w:val="11"/>
        <w:spacing w:after="160"/>
        <w:jc w:val="center"/>
      </w:pPr>
      <w:r>
        <w:rPr>
          <w:rFonts w:eastAsia="宋体"/>
          <w:sz w:val="18"/>
        </w:rPr>
        <w:t>图 3-1 数据库关系图</w:t>
      </w:r>
    </w:p>
    <w:p w14:paraId="0DF24970">
      <w:r>
        <w:rPr>
          <w:rFonts w:eastAsia="宋体"/>
        </w:rPr>
        <w:br w:type="page"/>
      </w:r>
    </w:p>
    <w:p w14:paraId="461188FE">
      <w:pPr>
        <w:pStyle w:val="21"/>
      </w:pPr>
      <w:r>
        <w:rPr>
          <w:rFonts w:eastAsia="宋体"/>
        </w:rPr>
        <w:t>图表索引</w:t>
      </w:r>
    </w:p>
    <w:p w14:paraId="4E99349F">
      <w:r>
        <w:rPr>
          <w:rFonts w:eastAsia="宋体"/>
        </w:rPr>
        <w:t>图 2-1 总体 E-R 大图</w:t>
      </w:r>
    </w:p>
    <w:p w14:paraId="2E9104BC">
      <w:r>
        <w:rPr>
          <w:rFonts w:eastAsia="宋体"/>
        </w:rPr>
        <w:t>图 2-2 账户、地址与跑腿员资格 E-R 图</w:t>
      </w:r>
    </w:p>
    <w:p w14:paraId="6B5EAD4C">
      <w:r>
        <w:rPr>
          <w:rFonts w:eastAsia="宋体"/>
        </w:rPr>
        <w:t>图 2-3 服务类型与交接节点 E-R 图</w:t>
      </w:r>
    </w:p>
    <w:p w14:paraId="45857890">
      <w:r>
        <w:rPr>
          <w:rFonts w:eastAsia="宋体"/>
        </w:rPr>
        <w:t>图 2-4 任务发起与类型选择 E-R 图</w:t>
      </w:r>
    </w:p>
    <w:p w14:paraId="4D9A2CF1">
      <w:r>
        <w:rPr>
          <w:rFonts w:eastAsia="宋体"/>
        </w:rPr>
        <w:t>图 2-5 任务明细弱实体 E-R 图</w:t>
      </w:r>
    </w:p>
    <w:p w14:paraId="1EBA8EBB">
      <w:r>
        <w:rPr>
          <w:rFonts w:eastAsia="宋体"/>
        </w:rPr>
        <w:t>图 2-6 接派执行与状态流转 E-R 图</w:t>
      </w:r>
    </w:p>
    <w:p w14:paraId="4823724D">
      <w:r>
        <w:rPr>
          <w:rFonts w:eastAsia="宋体"/>
        </w:rPr>
        <w:t>图 2-7 支付、退款与收入结算 E-R 图</w:t>
      </w:r>
    </w:p>
    <w:p w14:paraId="1DEB4EBD">
      <w:r>
        <w:rPr>
          <w:rFonts w:eastAsia="宋体"/>
        </w:rPr>
        <w:t>图 2-8 评价、投诉与信誉 E-R 图</w:t>
      </w:r>
    </w:p>
    <w:p w14:paraId="79FC0DCB">
      <w:r>
        <w:rPr>
          <w:rFonts w:eastAsia="宋体"/>
        </w:rPr>
        <w:t>图 2-9 报表与审计 E-R 图</w:t>
      </w:r>
    </w:p>
    <w:p w14:paraId="37131957">
      <w:r>
        <w:rPr>
          <w:rFonts w:eastAsia="宋体"/>
        </w:rPr>
        <w:t>图 3-1 数据库关系图</w:t>
      </w:r>
    </w:p>
    <w:p w14:paraId="2A56EC7B"/>
    <w:p w14:paraId="5D02B476">
      <w:r>
        <w:rPr>
          <w:rFonts w:eastAsia="宋体"/>
        </w:rPr>
        <w:t>表 3-1 表清单</w:t>
      </w:r>
    </w:p>
    <w:p w14:paraId="63A6673E">
      <w:r>
        <w:rPr>
          <w:rFonts w:eastAsia="宋体"/>
        </w:rPr>
        <w:t>表 3-2 users表</w:t>
      </w:r>
    </w:p>
    <w:p w14:paraId="0AA3359E">
      <w:r>
        <w:rPr>
          <w:rFonts w:eastAsia="宋体"/>
        </w:rPr>
        <w:t>表 3-3 user_addresses表</w:t>
      </w:r>
    </w:p>
    <w:p w14:paraId="4EFBA024">
      <w:r>
        <w:rPr>
          <w:rFonts w:eastAsia="宋体"/>
        </w:rPr>
        <w:t>表 3-4 runners表</w:t>
      </w:r>
    </w:p>
    <w:p w14:paraId="486478A7">
      <w:r>
        <w:rPr>
          <w:rFonts w:eastAsia="宋体"/>
        </w:rPr>
        <w:t>表 3-5 nodes表</w:t>
      </w:r>
    </w:p>
    <w:p w14:paraId="5FA6ADC4">
      <w:r>
        <w:rPr>
          <w:rFonts w:eastAsia="宋体"/>
        </w:rPr>
        <w:t>表 3-6 service_types表</w:t>
      </w:r>
    </w:p>
    <w:p w14:paraId="54278497">
      <w:r>
        <w:rPr>
          <w:rFonts w:eastAsia="宋体"/>
        </w:rPr>
        <w:t>表 3-7 service_node_rules表</w:t>
      </w:r>
    </w:p>
    <w:p w14:paraId="2A3DB0B1">
      <w:r>
        <w:rPr>
          <w:rFonts w:eastAsia="宋体"/>
        </w:rPr>
        <w:t>表 3-8 tasks表</w:t>
      </w:r>
    </w:p>
    <w:p w14:paraId="044512C1">
      <w:r>
        <w:rPr>
          <w:rFonts w:eastAsia="宋体"/>
        </w:rPr>
        <w:t>表 3-9 food_delivery_details表</w:t>
      </w:r>
    </w:p>
    <w:p w14:paraId="31181114">
      <w:r>
        <w:rPr>
          <w:rFonts w:eastAsia="宋体"/>
        </w:rPr>
        <w:t>表 3-10 express_pickup_details表</w:t>
      </w:r>
    </w:p>
    <w:p w14:paraId="0106725E">
      <w:r>
        <w:rPr>
          <w:rFonts w:eastAsia="宋体"/>
        </w:rPr>
        <w:t>表 3-11 private_task_details表</w:t>
      </w:r>
    </w:p>
    <w:p w14:paraId="3A6A6712">
      <w:r>
        <w:rPr>
          <w:rFonts w:eastAsia="宋体"/>
        </w:rPr>
        <w:t>表 3-12 assign_records表</w:t>
      </w:r>
    </w:p>
    <w:p w14:paraId="1464874D">
      <w:r>
        <w:rPr>
          <w:rFonts w:eastAsia="宋体"/>
        </w:rPr>
        <w:t>表 3-13 task_status_logs表</w:t>
      </w:r>
    </w:p>
    <w:p w14:paraId="30543505">
      <w:r>
        <w:rPr>
          <w:rFonts w:eastAsia="宋体"/>
        </w:rPr>
        <w:t>表 3-14 payments表</w:t>
      </w:r>
    </w:p>
    <w:p w14:paraId="42FA6C65">
      <w:r>
        <w:rPr>
          <w:rFonts w:eastAsia="宋体"/>
        </w:rPr>
        <w:t>表 3-15 refunds表</w:t>
      </w:r>
    </w:p>
    <w:p w14:paraId="3C889689">
      <w:r>
        <w:rPr>
          <w:rFonts w:eastAsia="宋体"/>
        </w:rPr>
        <w:t>表 3-16 reviews表</w:t>
      </w:r>
    </w:p>
    <w:p w14:paraId="48A978C8">
      <w:r>
        <w:rPr>
          <w:rFonts w:eastAsia="宋体"/>
        </w:rPr>
        <w:t>表 3-17 complaints表</w:t>
      </w:r>
    </w:p>
    <w:p w14:paraId="1C0F2BED">
      <w:r>
        <w:rPr>
          <w:rFonts w:eastAsia="宋体"/>
        </w:rPr>
        <w:t>表 3-18 settlements表</w:t>
      </w:r>
    </w:p>
    <w:p w14:paraId="69BC6BCF">
      <w:r>
        <w:rPr>
          <w:rFonts w:eastAsia="宋体"/>
        </w:rPr>
        <w:t>表 3-19 settlement_payment_items表</w:t>
      </w:r>
    </w:p>
    <w:p w14:paraId="48BC0022">
      <w:r>
        <w:rPr>
          <w:rFonts w:eastAsia="宋体"/>
        </w:rPr>
        <w:t>表 3-20 audit_logs表</w:t>
      </w:r>
    </w:p>
    <w:p w14:paraId="50F7DE3E">
      <w:r>
        <w:rPr>
          <w:rFonts w:eastAsia="宋体"/>
        </w:rPr>
        <w:t>表 3-21 audit_status_log_checks表</w:t>
      </w:r>
    </w:p>
    <w:p w14:paraId="21A548EB">
      <w:r>
        <w:rPr>
          <w:rFonts w:eastAsia="宋体"/>
        </w:rPr>
        <w:t>表 3-22 audit_payment_checks表</w:t>
      </w:r>
    </w:p>
    <w:p w14:paraId="1F687285">
      <w:r>
        <w:rPr>
          <w:rFonts w:eastAsia="宋体"/>
        </w:rPr>
        <w:t>表 3-23 audit_refund_checks表</w:t>
      </w:r>
    </w:p>
    <w:p w14:paraId="48DCF40C">
      <w:r>
        <w:rPr>
          <w:rFonts w:eastAsia="宋体"/>
        </w:rPr>
        <w:t>表 3-24 reports表</w:t>
      </w:r>
    </w:p>
    <w:p w14:paraId="02ED0E33">
      <w:r>
        <w:rPr>
          <w:rFonts w:eastAsia="宋体"/>
        </w:rPr>
        <w:t>表 3-25 report_audit_items表</w:t>
      </w:r>
    </w:p>
    <w:sectPr>
      <w:footerReference r:id="rId7" w:type="default"/>
      <w:pgSz w:w="11906" w:h="16838"/>
      <w:pgMar w:top="1440" w:right="1800" w:bottom="1440" w:left="1800" w:header="1134" w:footer="1077" w:gutter="0"/>
      <w:pgBorders>
        <w:top w:val="single" w:color="auto" w:sz="4" w:space="1"/>
        <w:left w:val="none" w:sz="0" w:space="0"/>
        <w:bottom w:val="single" w:color="auto" w:sz="4" w:space="1"/>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Heiti SC Medium">
    <w:altName w:val="宋体"/>
    <w:panose1 w:val="02000000000000000000"/>
    <w:charset w:val="86"/>
    <w:family w:val="auto"/>
    <w:pitch w:val="default"/>
    <w:sig w:usb0="00000000" w:usb1="00000000" w:usb2="00000000" w:usb3="00000000" w:csb0="203E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4D253">
    <w:pPr>
      <w:pStyle w:val="13"/>
      <w:rPr>
        <w:rFonts w:hint="default" w:eastAsiaTheme="minorEastAsia"/>
        <w:lang w:val="en-US" w:eastAsia="zh-CN"/>
      </w:rPr>
    </w:pPr>
    <w:r>
      <w:rPr>
        <w:rFonts w:hint="eastAsia"/>
        <w:lang w:val="en-US" w:eastAsia="zh-CN"/>
      </w:rPr>
      <w:t>同济大学软件学院</w:t>
    </w:r>
    <w:r>
      <w:rPr>
        <w:rFonts w:hint="eastAsia"/>
        <w:lang w:val="en-US" w:eastAsia="zh-CN"/>
      </w:rPr>
      <w:tab/>
    </w:r>
    <w:r>
      <w:rPr>
        <w:rFonts w:hint="eastAsia"/>
        <w:lang w:val="en-US" w:eastAsia="zh-CN"/>
      </w:rPr>
      <w:tab/>
    </w:r>
    <w:r>
      <w:rPr>
        <w:rFonts w:hint="eastAsia"/>
        <w:lang w:val="en-US" w:eastAsia="zh-CN"/>
      </w:rPr>
      <w:t>数据库课程设计项目</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46B5F">
    <w:pPr>
      <w:pStyle w:val="13"/>
      <w:spacing w:line="240" w:lineRule="auto"/>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posOffset>5136515</wp:posOffset>
              </wp:positionH>
              <wp:positionV relativeFrom="paragraph">
                <wp:posOffset>29210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565F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4.45pt;margin-top:2.3pt;height:144pt;width:144pt;mso-position-horizontal-relative:margin;mso-wrap-style:none;z-index:251659264;mso-width-relative:page;mso-height-relative:page;" filled="f" stroked="f" coordsize="21600,21600" o:gfxdata="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dKvpA1wAAAAoBAAAPAAAAAAAAAAEAIAAAACIAAABkcnMvZG93bnJldi54bWxQ&#10;SwECFAAUAAAACACHTuJA6wA4ejECAABjBAAADgAAAAAAAAABACAAAAAmAQAAZHJzL2Uyb0RvYy54&#10;bWxQSwUGAAAAAAYABgBZAQAAyQUAAAAA&#10;">
              <v:fill on="f" focussize="0,0"/>
              <v:stroke on="f" weight="0.5pt"/>
              <v:imagedata o:title=""/>
              <o:lock v:ext="edit" aspectratio="f"/>
              <v:textbox inset="0mm,0mm,0mm,0mm" style="mso-fit-shape-to-text:t;">
                <w:txbxContent>
                  <w:p w14:paraId="725565F4">
                    <w:pPr>
                      <w:pStyle w:val="13"/>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val="en-US" w:eastAsia="zh-CN"/>
      </w:rPr>
      <w:t>同济大学软件学院</w:t>
    </w:r>
  </w:p>
  <w:p w14:paraId="69F43DE0">
    <w:pPr>
      <w:pStyle w:val="13"/>
      <w:spacing w:line="240" w:lineRule="auto"/>
      <w:rPr>
        <w:rFonts w:hint="default" w:eastAsiaTheme="minorEastAsia"/>
        <w:lang w:val="en-US" w:eastAsia="zh-CN"/>
      </w:rPr>
    </w:pPr>
    <w:r>
      <w:rPr>
        <w:rFonts w:hint="eastAsia"/>
        <w:lang w:val="en-US" w:eastAsia="zh-CN"/>
      </w:rPr>
      <w:t>数据库课程设计项目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4400F">
    <w:pPr>
      <w:pStyle w:val="14"/>
      <w:jc w:val="left"/>
      <w:rPr>
        <w:rFonts w:hint="default" w:eastAsiaTheme="minorEastAsia"/>
        <w:lang w:val="en-US" w:eastAsia="zh-CN"/>
      </w:rPr>
    </w:pPr>
    <w:r>
      <w:rPr>
        <w:rFonts w:hint="eastAsia"/>
        <w:lang w:val="en-US" w:eastAsia="zh-CN"/>
      </w:rPr>
      <w:t>校园中转分发与跑腿服务管理系统</w:t>
    </w:r>
    <w:r>
      <w:rPr>
        <w:rFonts w:hint="eastAsia"/>
        <w:lang w:val="en-US" w:eastAsia="zh-CN"/>
      </w:rPr>
      <w:tab/>
    </w:r>
    <w:r>
      <w:rPr>
        <w:rFonts w:hint="eastAsia"/>
        <w:lang w:val="en-US" w:eastAsia="zh-CN"/>
      </w:rPr>
      <w:tab/>
    </w:r>
    <w:r>
      <w:rPr>
        <w:rFonts w:hint="eastAsia"/>
        <w:lang w:val="en-US" w:eastAsia="zh-CN"/>
      </w:rPr>
      <w:t>数据库设计文档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C72C3"/>
    <w:multiLevelType w:val="multilevel"/>
    <w:tmpl w:val="1EEC72C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3A202B8B"/>
    <w:multiLevelType w:val="multilevel"/>
    <w:tmpl w:val="3A202B8B"/>
    <w:lvl w:ilvl="0" w:tentative="0">
      <w:start w:val="1"/>
      <w:numFmt w:val="upperLetter"/>
      <w:pStyle w:val="21"/>
      <w:lvlText w:val="附录%1."/>
      <w:lvlJc w:val="left"/>
      <w:pPr>
        <w:tabs>
          <w:tab w:val="left" w:pos="360"/>
        </w:tabs>
        <w:ind w:left="0" w:firstLine="0"/>
      </w:pPr>
      <w:rPr>
        <w:rFonts w:hint="default" w:ascii="Arial" w:hAnsi="Arial" w:eastAsia="黑体"/>
        <w:b/>
        <w:i w:val="0"/>
        <w:sz w:val="36"/>
      </w:rPr>
    </w:lvl>
    <w:lvl w:ilvl="1" w:tentative="0">
      <w:start w:val="1"/>
      <w:numFmt w:val="decimal"/>
      <w:lvlText w:val="%1.%2"/>
      <w:lvlJc w:val="left"/>
      <w:pPr>
        <w:tabs>
          <w:tab w:val="left" w:pos="2700"/>
        </w:tabs>
        <w:ind w:left="1980" w:firstLine="0"/>
      </w:pPr>
      <w:rPr>
        <w:rFonts w:hint="default" w:ascii="Arial" w:hAnsi="Arial" w:eastAsia="黑体"/>
        <w:b/>
        <w:i w:val="0"/>
        <w:sz w:val="32"/>
      </w:rPr>
    </w:lvl>
    <w:lvl w:ilvl="2" w:tentative="0">
      <w:start w:val="1"/>
      <w:numFmt w:val="decimal"/>
      <w:lvlText w:val="%1.%2.%3 "/>
      <w:lvlJc w:val="left"/>
      <w:pPr>
        <w:tabs>
          <w:tab w:val="left" w:pos="567"/>
        </w:tabs>
        <w:ind w:left="1021" w:hanging="1021"/>
      </w:pPr>
      <w:rPr>
        <w:rFonts w:hint="default" w:ascii="Arial" w:hAnsi="Arial"/>
        <w:b/>
        <w:i w:val="0"/>
        <w:sz w:val="30"/>
      </w:rPr>
    </w:lvl>
    <w:lvl w:ilvl="3" w:tentative="0">
      <w:start w:val="1"/>
      <w:numFmt w:val="decimal"/>
      <w:lvlText w:val="%1.%2.%3.%4 "/>
      <w:lvlJc w:val="left"/>
      <w:pPr>
        <w:tabs>
          <w:tab w:val="left" w:pos="1080"/>
        </w:tabs>
        <w:ind w:left="0" w:firstLine="0"/>
      </w:pPr>
      <w:rPr>
        <w:rFonts w:hint="default" w:ascii="Arial" w:hAnsi="Arial"/>
        <w:b/>
        <w:i w:val="0"/>
        <w:sz w:val="28"/>
      </w:rPr>
    </w:lvl>
    <w:lvl w:ilvl="4" w:tentative="0">
      <w:start w:val="1"/>
      <w:numFmt w:val="decimal"/>
      <w:lvlText w:val="%1.%2.%3.%4.%5 "/>
      <w:lvlJc w:val="left"/>
      <w:pPr>
        <w:tabs>
          <w:tab w:val="left" w:pos="1080"/>
        </w:tabs>
        <w:ind w:left="0" w:firstLine="0"/>
      </w:pPr>
      <w:rPr>
        <w:rFonts w:hint="default" w:ascii="Arial" w:hAnsi="Arial"/>
        <w:b/>
        <w:i w:val="0"/>
        <w:sz w:val="24"/>
      </w:rPr>
    </w:lvl>
    <w:lvl w:ilvl="5" w:tentative="0">
      <w:start w:val="1"/>
      <w:numFmt w:val="decimal"/>
      <w:lvlText w:val="%1.%2.%3.%4.%5.%6 "/>
      <w:lvlJc w:val="left"/>
      <w:pPr>
        <w:tabs>
          <w:tab w:val="left" w:pos="1440"/>
        </w:tabs>
        <w:ind w:left="0" w:firstLine="0"/>
      </w:pPr>
      <w:rPr>
        <w:rFonts w:hint="default" w:ascii="Arial" w:hAnsi="Arial"/>
        <w:b/>
        <w:i w:val="0"/>
        <w:sz w:val="24"/>
      </w:rPr>
    </w:lvl>
    <w:lvl w:ilvl="6" w:tentative="0">
      <w:start w:val="1"/>
      <w:numFmt w:val="decimal"/>
      <w:lvlText w:val="%1.%2.%3.%4.%5.%6.%7."/>
      <w:lvlJc w:val="left"/>
      <w:pPr>
        <w:tabs>
          <w:tab w:val="left" w:pos="144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lvl w:ilvl="7" w:tentative="0">
      <w:start w:val="1"/>
      <w:numFmt w:val="decimal"/>
      <w:lvlText w:val="%1.%2.%3.%4.%5.%6.%7.%8."/>
      <w:lvlJc w:val="left"/>
      <w:pPr>
        <w:tabs>
          <w:tab w:val="left" w:pos="1800"/>
        </w:tabs>
        <w:ind w:left="0" w:firstLine="0"/>
      </w:pPr>
      <w:rPr>
        <w:rFonts w:hint="default" w:ascii="Arial" w:hAnsi="Arial"/>
        <w:b/>
        <w:i w:val="0"/>
        <w:sz w:val="24"/>
      </w:rPr>
    </w:lvl>
    <w:lvl w:ilvl="8" w:tentative="0">
      <w:start w:val="1"/>
      <w:numFmt w:val="decimal"/>
      <w:lvlText w:val="%1.%2.%3.%4.%5.%6.%7.%8.%9."/>
      <w:lvlJc w:val="left"/>
      <w:pPr>
        <w:tabs>
          <w:tab w:val="left" w:pos="216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abstractNum>
  <w:abstractNum w:abstractNumId="2">
    <w:nsid w:val="771DD020"/>
    <w:multiLevelType w:val="multilevel"/>
    <w:tmpl w:val="771DD02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9FF0A"/>
    <w:rsid w:val="16DF4F02"/>
    <w:rsid w:val="2FFF2861"/>
    <w:rsid w:val="3BFF8B6B"/>
    <w:rsid w:val="3FFCB4F4"/>
    <w:rsid w:val="4E1E9C96"/>
    <w:rsid w:val="4EA89B51"/>
    <w:rsid w:val="4F3D946C"/>
    <w:rsid w:val="52FC535A"/>
    <w:rsid w:val="5D9F62BC"/>
    <w:rsid w:val="5EFDF3F4"/>
    <w:rsid w:val="5F5F1B5F"/>
    <w:rsid w:val="5F780024"/>
    <w:rsid w:val="5F7FD563"/>
    <w:rsid w:val="5FB9FF0A"/>
    <w:rsid w:val="6AB458A2"/>
    <w:rsid w:val="6B7B7989"/>
    <w:rsid w:val="6BBD7EEE"/>
    <w:rsid w:val="6CD7423E"/>
    <w:rsid w:val="6DCAC628"/>
    <w:rsid w:val="6FFFC0F8"/>
    <w:rsid w:val="74CE4066"/>
    <w:rsid w:val="77FBEE97"/>
    <w:rsid w:val="7DAD9FEB"/>
    <w:rsid w:val="7DFA8CF9"/>
    <w:rsid w:val="7FF92A7D"/>
    <w:rsid w:val="9B3E5139"/>
    <w:rsid w:val="9DBF0339"/>
    <w:rsid w:val="9EDDBC13"/>
    <w:rsid w:val="BFF3DC37"/>
    <w:rsid w:val="BFFF0DC7"/>
    <w:rsid w:val="CDBDF1DB"/>
    <w:rsid w:val="D56BF754"/>
    <w:rsid w:val="DB4E9560"/>
    <w:rsid w:val="DC7D7470"/>
    <w:rsid w:val="DFEB542F"/>
    <w:rsid w:val="F4F7AC5A"/>
    <w:rsid w:val="FD7B6359"/>
    <w:rsid w:val="FFFDBCAC"/>
    <w:rsid w:val="FFFF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asciiTheme="minorAscii" w:hAnsiTheme="minorAscii"/>
      <w:b/>
      <w:kern w:val="44"/>
      <w:sz w:val="30"/>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420" w:lineRule="auto"/>
      <w:ind w:left="575" w:hanging="575"/>
      <w:outlineLvl w:val="1"/>
    </w:pPr>
    <w:rPr>
      <w:rFonts w:ascii="Arial" w:hAnsi="Arial" w:eastAsia="Songti SC"/>
      <w:b/>
      <w:sz w:val="28"/>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Heiti SC Medium"/>
      <w:b/>
      <w:sz w:val="24"/>
    </w:rPr>
  </w:style>
  <w:style w:type="paragraph" w:styleId="5">
    <w:name w:val="heading 4"/>
    <w:basedOn w:val="1"/>
    <w:next w:val="1"/>
    <w:unhideWhenUsed/>
    <w:qFormat/>
    <w:uiPriority w:val="0"/>
    <w:pPr>
      <w:keepNext/>
      <w:keepLines/>
      <w:numPr>
        <w:ilvl w:val="3"/>
        <w:numId w:val="1"/>
      </w:numPr>
      <w:spacing w:before="40" w:beforeLines="0" w:beforeAutospacing="0" w:after="50" w:afterLines="0" w:afterAutospacing="0" w:line="360" w:lineRule="auto"/>
      <w:ind w:left="864" w:hanging="864"/>
      <w:jc w:val="left"/>
      <w:outlineLvl w:val="3"/>
    </w:pPr>
    <w:rPr>
      <w:rFonts w:ascii="Arial" w:hAnsi="Arial" w:eastAsia="Songti SC"/>
      <w:b/>
      <w:sz w:val="24"/>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caption"/>
    <w:basedOn w:val="1"/>
    <w:next w:val="1"/>
    <w:qFormat/>
    <w:uiPriority w:val="0"/>
    <w:pPr>
      <w:jc w:val="center"/>
    </w:pPr>
    <w:rPr>
      <w:rFonts w:ascii="Arial" w:hAnsi="Arial" w:eastAsia="Songti SC" w:cs="Arial"/>
      <w:sz w:val="20"/>
      <w:szCs w:val="20"/>
    </w:rPr>
  </w:style>
  <w:style w:type="paragraph" w:styleId="12">
    <w:name w:val="toc 3"/>
    <w:basedOn w:val="1"/>
    <w:next w:val="1"/>
    <w:uiPriority w:val="0"/>
    <w:pPr>
      <w:ind w:left="840" w:leftChars="40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pPr>
      <w:spacing w:line="240" w:lineRule="auto"/>
    </w:pPr>
  </w:style>
  <w:style w:type="paragraph" w:styleId="16">
    <w:name w:val="table of figures"/>
    <w:basedOn w:val="1"/>
    <w:next w:val="1"/>
    <w:uiPriority w:val="0"/>
    <w:pPr>
      <w:ind w:leftChars="200" w:hanging="200" w:hangingChars="200"/>
      <w:jc w:val="left"/>
    </w:pPr>
  </w:style>
  <w:style w:type="paragraph" w:styleId="17">
    <w:name w:val="toc 2"/>
    <w:basedOn w:val="1"/>
    <w:next w:val="1"/>
    <w:uiPriority w:val="0"/>
    <w:pPr>
      <w:spacing w:line="240" w:lineRule="auto"/>
      <w:ind w:left="420" w:leftChars="200"/>
    </w:pPr>
    <w:rPr>
      <w:rFonts w:eastAsia="Songti SC"/>
      <w:sz w:val="20"/>
    </w:rPr>
  </w:style>
  <w:style w:type="table" w:styleId="19">
    <w:name w:val="Table Grid"/>
    <w:basedOn w:val="1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1">
    <w:name w:val="附录"/>
    <w:basedOn w:val="1"/>
    <w:next w:val="1"/>
    <w:qFormat/>
    <w:uiPriority w:val="0"/>
    <w:pPr>
      <w:keepNext/>
      <w:keepLines/>
      <w:pageBreakBefore/>
      <w:numPr>
        <w:ilvl w:val="0"/>
        <w:numId w:val="2"/>
      </w:numPr>
      <w:spacing w:before="64" w:after="240"/>
      <w:outlineLvl w:val="0"/>
    </w:pPr>
    <w:rPr>
      <w:b/>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7950</Words>
  <Characters>9334</Characters>
  <Lines>0</Lines>
  <Paragraphs>0</Paragraphs>
  <TotalTime>12</TotalTime>
  <ScaleCrop>false</ScaleCrop>
  <LinksUpToDate>false</LinksUpToDate>
  <CharactersWithSpaces>9616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2026-05-11T07:28:00Z</dcterms:created>
  <dc:creator>WPS_1659354358</dc:creator>
  <cp:lastModifiedBy>刘相成</cp:lastModifiedBy>
  <dcterms:modified xsi:type="dcterms:W3CDTF">2026-05-13T10:59:45Z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BBB0574EDC774C038AFCBC6C80D24B5A_13</vt:lpwstr>
  </property>
  <property fmtid="{D5CDD505-2E9C-101B-9397-08002B2CF9AE}" pid="4" name="KSOTemplateDocerSaveRecord">
    <vt:lpwstr>eyJoZGlkIjoiMzEwNTM5NzYwMDRjMzkwZTVkZjY2ODkwMGIxNGU0OTUiLCJ1c2VySWQiOiIxNjMzNDQ5MTU2In0=</vt:lpwstr>
  </property>
</Properties>
</file>