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1E9B7" w14:textId="1555DD86" w:rsidR="00A92981" w:rsidRPr="00A8316B" w:rsidRDefault="00A92981" w:rsidP="00A92981">
      <w:pPr>
        <w:jc w:val="center"/>
        <w:rPr>
          <w:rFonts w:cstheme="minorHAnsi"/>
          <w:b/>
          <w:bCs/>
          <w:sz w:val="36"/>
          <w:szCs w:val="36"/>
        </w:rPr>
      </w:pPr>
      <w:r w:rsidRPr="00A8316B">
        <w:rPr>
          <w:rFonts w:cstheme="minorHAnsi"/>
          <w:b/>
          <w:bCs/>
          <w:sz w:val="36"/>
          <w:szCs w:val="36"/>
        </w:rPr>
        <w:t xml:space="preserve">FICHA TÉCNICA </w:t>
      </w:r>
      <w:r w:rsidR="00A8316B" w:rsidRPr="00A8316B">
        <w:rPr>
          <w:rFonts w:cstheme="minorHAnsi"/>
          <w:b/>
          <w:bCs/>
          <w:sz w:val="36"/>
          <w:szCs w:val="36"/>
        </w:rPr>
        <w:t>-</w:t>
      </w:r>
      <w:r w:rsidRPr="00A8316B">
        <w:rPr>
          <w:rFonts w:cstheme="minorHAnsi"/>
          <w:b/>
          <w:bCs/>
          <w:sz w:val="36"/>
          <w:szCs w:val="36"/>
        </w:rPr>
        <w:t xml:space="preserve"> PROYECTO</w:t>
      </w:r>
      <w:r w:rsidR="00A8316B" w:rsidRPr="00A8316B">
        <w:rPr>
          <w:rFonts w:cstheme="minorHAnsi"/>
          <w:b/>
          <w:bCs/>
          <w:sz w:val="36"/>
          <w:szCs w:val="36"/>
        </w:rPr>
        <w:t xml:space="preserve"> FINAL</w:t>
      </w:r>
    </w:p>
    <w:p w14:paraId="7B2FC660" w14:textId="77777777" w:rsidR="00A92981" w:rsidRPr="000275E8" w:rsidRDefault="00A92981" w:rsidP="00A92981">
      <w:pPr>
        <w:jc w:val="both"/>
        <w:rPr>
          <w:rFonts w:cstheme="minorHAnsi"/>
          <w:sz w:val="24"/>
          <w:szCs w:val="24"/>
        </w:rPr>
      </w:pPr>
    </w:p>
    <w:p w14:paraId="72DA5A37" w14:textId="77777777" w:rsidR="00A92981" w:rsidRPr="000275E8" w:rsidRDefault="00A92981" w:rsidP="00A92981">
      <w:pPr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INTEGRANTES</w:t>
      </w:r>
    </w:p>
    <w:p w14:paraId="3DC3EE3C" w14:textId="2A345145" w:rsidR="00A92981" w:rsidRPr="000275E8" w:rsidRDefault="00A92981" w:rsidP="00A9298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Maria Paola Bonilla C</w:t>
      </w:r>
      <w:r>
        <w:rPr>
          <w:rFonts w:cstheme="minorHAnsi"/>
          <w:sz w:val="24"/>
          <w:szCs w:val="24"/>
        </w:rPr>
        <w:t>h</w:t>
      </w:r>
      <w:r w:rsidRPr="000275E8">
        <w:rPr>
          <w:rFonts w:cstheme="minorHAnsi"/>
          <w:sz w:val="24"/>
          <w:szCs w:val="24"/>
        </w:rPr>
        <w:t>oque</w:t>
      </w:r>
    </w:p>
    <w:p w14:paraId="20975030" w14:textId="77777777" w:rsidR="00A92981" w:rsidRPr="000275E8" w:rsidRDefault="00A92981" w:rsidP="00A9298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Camilo González Cortés</w:t>
      </w:r>
    </w:p>
    <w:p w14:paraId="67EBF37D" w14:textId="77777777" w:rsidR="00A92981" w:rsidRPr="000275E8" w:rsidRDefault="00A92981" w:rsidP="00A92981">
      <w:pPr>
        <w:jc w:val="both"/>
        <w:rPr>
          <w:rFonts w:cstheme="minorHAnsi"/>
          <w:sz w:val="24"/>
          <w:szCs w:val="24"/>
        </w:rPr>
      </w:pPr>
    </w:p>
    <w:p w14:paraId="61E8E923" w14:textId="77777777" w:rsidR="00A92981" w:rsidRPr="000275E8" w:rsidRDefault="00A92981" w:rsidP="00A92981">
      <w:pPr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I. NOMBRE DEL PROYECTO</w:t>
      </w:r>
      <w:r>
        <w:rPr>
          <w:rFonts w:cstheme="minorHAnsi"/>
          <w:b/>
          <w:bCs/>
          <w:sz w:val="24"/>
          <w:szCs w:val="24"/>
        </w:rPr>
        <w:t xml:space="preserve"> DE SOFTWARE</w:t>
      </w:r>
    </w:p>
    <w:p w14:paraId="3F44BEAE" w14:textId="38C0C70A" w:rsidR="00A92981" w:rsidRPr="000275E8" w:rsidRDefault="00A92981" w:rsidP="00A9298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92981">
        <w:rPr>
          <w:rFonts w:cstheme="minorHAnsi"/>
          <w:b/>
          <w:sz w:val="24"/>
          <w:szCs w:val="24"/>
        </w:rPr>
        <w:t>SmartCampus Pro</w:t>
      </w:r>
    </w:p>
    <w:p w14:paraId="4B53E051" w14:textId="77777777" w:rsidR="00A92981" w:rsidRPr="000275E8" w:rsidRDefault="00A92981" w:rsidP="00A92981">
      <w:pPr>
        <w:jc w:val="both"/>
        <w:rPr>
          <w:rFonts w:cstheme="minorHAnsi"/>
          <w:sz w:val="24"/>
          <w:szCs w:val="24"/>
        </w:rPr>
      </w:pPr>
    </w:p>
    <w:p w14:paraId="6BD16BB9" w14:textId="77777777" w:rsidR="00A92981" w:rsidRPr="000275E8" w:rsidRDefault="00A92981" w:rsidP="00A92981">
      <w:pPr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II. OBJETIVOS DEL PROYECTO</w:t>
      </w:r>
    </w:p>
    <w:p w14:paraId="5C1E926A" w14:textId="77777777" w:rsidR="00A92981" w:rsidRPr="000275E8" w:rsidRDefault="00A92981" w:rsidP="00A92981">
      <w:pPr>
        <w:ind w:left="284"/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1. Objetivo General:</w:t>
      </w:r>
    </w:p>
    <w:p w14:paraId="1BE3D03D" w14:textId="28548CDA" w:rsidR="00A92981" w:rsidRPr="000275E8" w:rsidRDefault="00A92981" w:rsidP="00A92981">
      <w:pPr>
        <w:ind w:left="568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Implementar un sistema automatizado basado en tecnología LoRaWAN para optimizar la gestión de préstamos de equipos, mejorar el proceso de entrada y salida de aprendi</w:t>
      </w:r>
      <w:r>
        <w:rPr>
          <w:rFonts w:cstheme="minorHAnsi"/>
          <w:sz w:val="24"/>
          <w:szCs w:val="24"/>
        </w:rPr>
        <w:t>ces</w:t>
      </w:r>
      <w:r w:rsidRPr="000275E8">
        <w:rPr>
          <w:rFonts w:cstheme="minorHAnsi"/>
          <w:sz w:val="24"/>
          <w:szCs w:val="24"/>
        </w:rPr>
        <w:t xml:space="preserve"> y controlar de manera eficiente la asistencia en la sede del </w:t>
      </w:r>
      <w:r w:rsidR="00A85BAF" w:rsidRPr="00A85BAF">
        <w:rPr>
          <w:rFonts w:cstheme="minorHAnsi"/>
          <w:b/>
          <w:bCs/>
          <w:sz w:val="24"/>
          <w:szCs w:val="24"/>
        </w:rPr>
        <w:t>CEET/SENA</w:t>
      </w:r>
      <w:r w:rsidRPr="000275E8">
        <w:rPr>
          <w:rFonts w:cstheme="minorHAnsi"/>
          <w:sz w:val="24"/>
          <w:szCs w:val="24"/>
        </w:rPr>
        <w:t xml:space="preserve"> Quirigua.</w:t>
      </w:r>
    </w:p>
    <w:p w14:paraId="0DB884F0" w14:textId="77777777" w:rsidR="00A92981" w:rsidRPr="000275E8" w:rsidRDefault="00A92981" w:rsidP="00A92981">
      <w:pPr>
        <w:ind w:left="284"/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2. Objetivos Específicos:</w:t>
      </w:r>
    </w:p>
    <w:p w14:paraId="7AD09751" w14:textId="5B656AE1" w:rsidR="00A92981" w:rsidRPr="00A92981" w:rsidRDefault="00A92981" w:rsidP="00A92981">
      <w:pPr>
        <w:ind w:left="1134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2.1.</w:t>
      </w:r>
      <w:r>
        <w:rPr>
          <w:rFonts w:cstheme="minorHAnsi"/>
          <w:b/>
          <w:bCs/>
          <w:sz w:val="24"/>
          <w:szCs w:val="24"/>
        </w:rPr>
        <w:tab/>
      </w:r>
      <w:r w:rsidRPr="00A92981">
        <w:rPr>
          <w:rFonts w:cstheme="minorHAnsi"/>
          <w:b/>
          <w:bCs/>
          <w:sz w:val="24"/>
          <w:szCs w:val="24"/>
        </w:rPr>
        <w:t>Automatización del Préstamo de Equipos:</w:t>
      </w:r>
      <w:r w:rsidRPr="00A92981">
        <w:rPr>
          <w:rFonts w:cstheme="minorHAnsi"/>
          <w:sz w:val="24"/>
          <w:szCs w:val="24"/>
        </w:rPr>
        <w:t xml:space="preserve"> Desarrollar un sistema que permita registrar, validar y controlar los préstamos de equipos de manera rápida y precisa, eliminando el proceso manual y reduciendo los errores.</w:t>
      </w:r>
    </w:p>
    <w:p w14:paraId="2F49FE1B" w14:textId="254D59C8" w:rsidR="00A92981" w:rsidRPr="00A92981" w:rsidRDefault="00A92981" w:rsidP="00A92981">
      <w:pPr>
        <w:ind w:left="1134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2.2.</w:t>
      </w:r>
      <w:r>
        <w:rPr>
          <w:rFonts w:cstheme="minorHAnsi"/>
          <w:b/>
          <w:bCs/>
          <w:sz w:val="24"/>
          <w:szCs w:val="24"/>
        </w:rPr>
        <w:tab/>
      </w:r>
      <w:r w:rsidRPr="00A92981">
        <w:rPr>
          <w:rFonts w:cstheme="minorHAnsi"/>
          <w:b/>
          <w:bCs/>
          <w:sz w:val="24"/>
          <w:szCs w:val="24"/>
        </w:rPr>
        <w:t>Optimización de la Entrada y Salida de Aprendices:</w:t>
      </w:r>
      <w:r w:rsidRPr="00A92981">
        <w:rPr>
          <w:rFonts w:cstheme="minorHAnsi"/>
          <w:sz w:val="24"/>
          <w:szCs w:val="24"/>
        </w:rPr>
        <w:t xml:space="preserve"> Implementar una solución que agilice la verificación de identidad y registro de equipos personales, reduciendo los tiempos de espera y eliminando cuellos de botella en los horarios pico.</w:t>
      </w:r>
    </w:p>
    <w:p w14:paraId="44A61911" w14:textId="3DEF4685" w:rsidR="00A92981" w:rsidRPr="00A92981" w:rsidRDefault="00A92981" w:rsidP="00A92981">
      <w:pPr>
        <w:ind w:left="1134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2.3. </w:t>
      </w:r>
      <w:r w:rsidRPr="00A92981">
        <w:rPr>
          <w:rFonts w:cstheme="minorHAnsi"/>
          <w:b/>
          <w:bCs/>
          <w:sz w:val="24"/>
          <w:szCs w:val="24"/>
        </w:rPr>
        <w:t>Control Eficiente de Asistencia:</w:t>
      </w:r>
      <w:r w:rsidRPr="00A92981">
        <w:rPr>
          <w:rFonts w:cstheme="minorHAnsi"/>
          <w:sz w:val="24"/>
          <w:szCs w:val="24"/>
        </w:rPr>
        <w:t xml:space="preserve"> Proveer una herramienta que permita registrar la asistencia de los aprendices de forma automática y precisa, mejorando la integridad de los datos y facilitando el seguimiento de la participación en clases.</w:t>
      </w:r>
    </w:p>
    <w:p w14:paraId="331C710D" w14:textId="77777777" w:rsidR="00A92981" w:rsidRPr="000275E8" w:rsidRDefault="00A92981" w:rsidP="00A92981">
      <w:pPr>
        <w:jc w:val="both"/>
        <w:rPr>
          <w:rFonts w:cstheme="minorHAnsi"/>
          <w:sz w:val="24"/>
          <w:szCs w:val="24"/>
        </w:rPr>
      </w:pPr>
    </w:p>
    <w:p w14:paraId="6529CB53" w14:textId="77777777" w:rsidR="00A92981" w:rsidRPr="000275E8" w:rsidRDefault="00A92981" w:rsidP="00A92981">
      <w:pPr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III. PLANTEAMIENTO DEL PROBLEMA</w:t>
      </w:r>
    </w:p>
    <w:p w14:paraId="0F6A138F" w14:textId="77777777" w:rsidR="00A92981" w:rsidRPr="000275E8" w:rsidRDefault="00A92981" w:rsidP="00A92981">
      <w:pPr>
        <w:ind w:left="284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 xml:space="preserve">En la sede del </w:t>
      </w:r>
      <w:r>
        <w:rPr>
          <w:rFonts w:cstheme="minorHAnsi"/>
          <w:sz w:val="24"/>
          <w:szCs w:val="24"/>
        </w:rPr>
        <w:t>SENA</w:t>
      </w:r>
      <w:r w:rsidRPr="000275E8">
        <w:rPr>
          <w:rFonts w:cstheme="minorHAnsi"/>
          <w:sz w:val="24"/>
          <w:szCs w:val="24"/>
        </w:rPr>
        <w:t xml:space="preserve"> Quirigua se presentan tres problemas principales que afectan la operatividad diaria y la eficiencia de la gestión:</w:t>
      </w:r>
    </w:p>
    <w:p w14:paraId="737D17B5" w14:textId="341E7CDD" w:rsidR="00A92981" w:rsidRDefault="00A92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10374E4" w14:textId="77777777" w:rsidR="00A92981" w:rsidRPr="000275E8" w:rsidRDefault="00A92981" w:rsidP="00A92981">
      <w:pPr>
        <w:pStyle w:val="Prrafodelista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lastRenderedPageBreak/>
        <w:t>Control de Préstamo de Equipos y Activos:</w:t>
      </w:r>
    </w:p>
    <w:p w14:paraId="1CA8054E" w14:textId="77777777" w:rsidR="00A92981" w:rsidRPr="000275E8" w:rsidRDefault="00A92981" w:rsidP="00A92981">
      <w:pPr>
        <w:ind w:left="709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 xml:space="preserve">Actualmente, el proceso de préstamo y devolución de equipos es completamente manual. Los </w:t>
      </w:r>
      <w:r>
        <w:rPr>
          <w:rFonts w:cstheme="minorHAnsi"/>
          <w:sz w:val="24"/>
          <w:szCs w:val="24"/>
        </w:rPr>
        <w:t>aprendices</w:t>
      </w:r>
      <w:r w:rsidRPr="000275E8">
        <w:rPr>
          <w:rFonts w:cstheme="minorHAnsi"/>
          <w:sz w:val="24"/>
          <w:szCs w:val="24"/>
        </w:rPr>
        <w:t xml:space="preserve"> deben ir a la oficina correspondiente, donde un funcionario registra los datos de manera manual, lo que genera demoras y posibilidad de errores. Además, la disponibilidad del funcionario puede ser limitada debido a otras tareas acumuladas, lo que retrasa aún más el proceso.</w:t>
      </w:r>
    </w:p>
    <w:p w14:paraId="74E036D5" w14:textId="77777777" w:rsidR="00A92981" w:rsidRPr="000275E8" w:rsidRDefault="00A92981" w:rsidP="00A92981">
      <w:pPr>
        <w:jc w:val="both"/>
        <w:rPr>
          <w:rFonts w:cstheme="minorHAnsi"/>
          <w:sz w:val="24"/>
          <w:szCs w:val="24"/>
        </w:rPr>
      </w:pPr>
    </w:p>
    <w:p w14:paraId="58A47DBE" w14:textId="77777777" w:rsidR="00A92981" w:rsidRPr="000275E8" w:rsidRDefault="00A92981" w:rsidP="00A92981">
      <w:pPr>
        <w:pStyle w:val="Prrafodelista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 xml:space="preserve">Entrada y Salida de </w:t>
      </w:r>
      <w:r>
        <w:rPr>
          <w:rFonts w:cstheme="minorHAnsi"/>
          <w:b/>
          <w:bCs/>
          <w:sz w:val="24"/>
          <w:szCs w:val="24"/>
        </w:rPr>
        <w:t>Aprendices</w:t>
      </w:r>
      <w:r w:rsidRPr="000275E8">
        <w:rPr>
          <w:rFonts w:cstheme="minorHAnsi"/>
          <w:b/>
          <w:bCs/>
          <w:sz w:val="24"/>
          <w:szCs w:val="24"/>
        </w:rPr>
        <w:t>:</w:t>
      </w:r>
    </w:p>
    <w:p w14:paraId="3978BF4F" w14:textId="01D556CD" w:rsidR="00A92981" w:rsidRPr="000275E8" w:rsidRDefault="00A92981" w:rsidP="00A92981">
      <w:pPr>
        <w:ind w:left="709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 xml:space="preserve">El proceso de verificación de identidad y registro de equipos personales en la entrada y salida del </w:t>
      </w:r>
      <w:r w:rsidR="00A85BAF" w:rsidRPr="00A85BAF">
        <w:rPr>
          <w:rFonts w:cstheme="minorHAnsi"/>
          <w:b/>
          <w:bCs/>
          <w:sz w:val="24"/>
          <w:szCs w:val="24"/>
        </w:rPr>
        <w:t>CEET/SENA</w:t>
      </w:r>
      <w:r w:rsidRPr="000275E8">
        <w:rPr>
          <w:rFonts w:cstheme="minorHAnsi"/>
          <w:sz w:val="24"/>
          <w:szCs w:val="24"/>
        </w:rPr>
        <w:t xml:space="preserve"> se realiza manualmente por un único guardia de seguridad. Esto causa largas filas y esperas, especialmente en horas pico. Los </w:t>
      </w:r>
      <w:r>
        <w:rPr>
          <w:rFonts w:cstheme="minorHAnsi"/>
          <w:sz w:val="24"/>
          <w:szCs w:val="24"/>
        </w:rPr>
        <w:t>aprendices</w:t>
      </w:r>
      <w:r w:rsidRPr="000275E8">
        <w:rPr>
          <w:rFonts w:cstheme="minorHAnsi"/>
          <w:sz w:val="24"/>
          <w:szCs w:val="24"/>
        </w:rPr>
        <w:t xml:space="preserve"> deben mostrar sus carnets, y cualquier equipo personal debe ser registrado en una minuta manual, lo que complica y retrasa el ingreso y salida.</w:t>
      </w:r>
    </w:p>
    <w:p w14:paraId="68501902" w14:textId="77777777" w:rsidR="00A92981" w:rsidRPr="000275E8" w:rsidRDefault="00A92981" w:rsidP="00A92981">
      <w:pPr>
        <w:jc w:val="both"/>
        <w:rPr>
          <w:rFonts w:cstheme="minorHAnsi"/>
          <w:sz w:val="24"/>
          <w:szCs w:val="24"/>
        </w:rPr>
      </w:pPr>
    </w:p>
    <w:p w14:paraId="63DC3D5D" w14:textId="77777777" w:rsidR="00A92981" w:rsidRPr="000275E8" w:rsidRDefault="00A92981" w:rsidP="00A92981">
      <w:pPr>
        <w:pStyle w:val="Prrafodelista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Control de Asistencia:</w:t>
      </w:r>
    </w:p>
    <w:p w14:paraId="132AF83F" w14:textId="0425BFFE" w:rsidR="00A92981" w:rsidRPr="000275E8" w:rsidRDefault="00A92981" w:rsidP="00A92981">
      <w:pPr>
        <w:ind w:left="709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Los instructores deben tomar lista manualmente en cada clase y registrar la asistencia en</w:t>
      </w:r>
      <w:r>
        <w:rPr>
          <w:rFonts w:cstheme="minorHAnsi"/>
          <w:sz w:val="24"/>
          <w:szCs w:val="24"/>
        </w:rPr>
        <w:t xml:space="preserve"> SofiaPlus</w:t>
      </w:r>
      <w:r w:rsidRPr="000275E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utilizando </w:t>
      </w:r>
      <w:r w:rsidRPr="000275E8">
        <w:rPr>
          <w:rFonts w:cstheme="minorHAnsi"/>
          <w:sz w:val="24"/>
          <w:szCs w:val="24"/>
        </w:rPr>
        <w:t xml:space="preserve">sus laptops. Si un aprendiz llega tarde, el proceso se repite o, en algunos casos, se olvida, generando inconsistencias en los registros de asistencia. Esto afecta tanto a los </w:t>
      </w:r>
      <w:r>
        <w:rPr>
          <w:rFonts w:cstheme="minorHAnsi"/>
          <w:sz w:val="24"/>
          <w:szCs w:val="24"/>
        </w:rPr>
        <w:t>aprendices</w:t>
      </w:r>
      <w:r w:rsidRPr="000275E8">
        <w:rPr>
          <w:rFonts w:cstheme="minorHAnsi"/>
          <w:sz w:val="24"/>
          <w:szCs w:val="24"/>
        </w:rPr>
        <w:t xml:space="preserve">, que pueden no tener evidencia de su asistencia, como al </w:t>
      </w:r>
      <w:r w:rsidR="00A85BAF" w:rsidRPr="00A85BAF">
        <w:rPr>
          <w:rFonts w:cstheme="minorHAnsi"/>
          <w:b/>
          <w:bCs/>
          <w:sz w:val="24"/>
          <w:szCs w:val="24"/>
        </w:rPr>
        <w:t>CEET/SENA</w:t>
      </w:r>
      <w:r w:rsidRPr="000275E8">
        <w:rPr>
          <w:rFonts w:cstheme="minorHAnsi"/>
          <w:sz w:val="24"/>
          <w:szCs w:val="24"/>
        </w:rPr>
        <w:t>, que debe llevar un control preciso para cumplir con las exigencias académicas.</w:t>
      </w:r>
    </w:p>
    <w:p w14:paraId="72824C18" w14:textId="77777777" w:rsidR="00A92981" w:rsidRPr="000275E8" w:rsidRDefault="00A92981" w:rsidP="00A92981">
      <w:pPr>
        <w:jc w:val="both"/>
        <w:rPr>
          <w:rFonts w:cstheme="minorHAnsi"/>
          <w:sz w:val="24"/>
          <w:szCs w:val="24"/>
        </w:rPr>
      </w:pPr>
    </w:p>
    <w:p w14:paraId="0BAE324D" w14:textId="77777777" w:rsidR="00A92981" w:rsidRPr="000275E8" w:rsidRDefault="00A92981" w:rsidP="00A92981">
      <w:pPr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IV. ALCANCE DEL PROYECTO</w:t>
      </w:r>
    </w:p>
    <w:p w14:paraId="34CC77EF" w14:textId="32A7ED5E" w:rsidR="00A92981" w:rsidRPr="000275E8" w:rsidRDefault="00A92981" w:rsidP="00A92981">
      <w:pPr>
        <w:ind w:left="284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 xml:space="preserve">El proyecto se implementará en la sede del </w:t>
      </w:r>
      <w:r w:rsidR="00A85BAF" w:rsidRPr="00A85BAF">
        <w:rPr>
          <w:rFonts w:cstheme="minorHAnsi"/>
          <w:b/>
          <w:bCs/>
          <w:sz w:val="24"/>
          <w:szCs w:val="24"/>
        </w:rPr>
        <w:t>CEET/SENA</w:t>
      </w:r>
      <w:r w:rsidRPr="000275E8">
        <w:rPr>
          <w:rFonts w:cstheme="minorHAnsi"/>
          <w:sz w:val="24"/>
          <w:szCs w:val="24"/>
        </w:rPr>
        <w:t xml:space="preserve"> Quirigua e incluirá:</w:t>
      </w:r>
    </w:p>
    <w:p w14:paraId="2321DC00" w14:textId="77777777" w:rsidR="00A92981" w:rsidRPr="000275E8" w:rsidRDefault="00A92981" w:rsidP="00A9298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Instalación de hasta 3 Gateways LoRaWAN y lectores RFID estratégicamente ubicados.</w:t>
      </w:r>
    </w:p>
    <w:p w14:paraId="6501AD1C" w14:textId="77777777" w:rsidR="00A92981" w:rsidRPr="000275E8" w:rsidRDefault="00A92981" w:rsidP="00A9298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Desarrollo de una aplicación de software que gestione los procesos de préstamo, entrada/salida y control de asistencia.</w:t>
      </w:r>
    </w:p>
    <w:p w14:paraId="0C5B0575" w14:textId="77777777" w:rsidR="00A92981" w:rsidRPr="000275E8" w:rsidRDefault="00A92981" w:rsidP="00A9298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Integración con la base de datos existente de la institución para validar usuarios y equipos.</w:t>
      </w:r>
    </w:p>
    <w:p w14:paraId="1AED1DC4" w14:textId="77777777" w:rsidR="00A92981" w:rsidRPr="000275E8" w:rsidRDefault="00A92981" w:rsidP="00A92981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 xml:space="preserve">Uso de códigos QR como complemento en el proceso de entrada y salida de </w:t>
      </w:r>
      <w:r>
        <w:rPr>
          <w:rFonts w:cstheme="minorHAnsi"/>
          <w:sz w:val="24"/>
          <w:szCs w:val="24"/>
        </w:rPr>
        <w:t>aprendices</w:t>
      </w:r>
      <w:r w:rsidRPr="000275E8">
        <w:rPr>
          <w:rFonts w:cstheme="minorHAnsi"/>
          <w:sz w:val="24"/>
          <w:szCs w:val="24"/>
        </w:rPr>
        <w:t xml:space="preserve"> para reducir costos y simplificar la implementación.</w:t>
      </w:r>
    </w:p>
    <w:p w14:paraId="159BADE4" w14:textId="77777777" w:rsidR="00A92981" w:rsidRPr="000275E8" w:rsidRDefault="00A92981" w:rsidP="00A92981">
      <w:pPr>
        <w:jc w:val="both"/>
        <w:rPr>
          <w:rFonts w:cstheme="minorHAnsi"/>
          <w:sz w:val="24"/>
          <w:szCs w:val="24"/>
        </w:rPr>
      </w:pPr>
    </w:p>
    <w:p w14:paraId="106AB476" w14:textId="77777777" w:rsidR="00A92981" w:rsidRPr="000275E8" w:rsidRDefault="00A92981" w:rsidP="00A92981">
      <w:pPr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br w:type="page"/>
      </w:r>
      <w:r w:rsidRPr="000275E8">
        <w:rPr>
          <w:rFonts w:cstheme="minorHAnsi"/>
          <w:b/>
          <w:bCs/>
          <w:sz w:val="24"/>
          <w:szCs w:val="24"/>
        </w:rPr>
        <w:lastRenderedPageBreak/>
        <w:t>V. JUSTIFICACIÓN DEL PROYECTO</w:t>
      </w:r>
    </w:p>
    <w:p w14:paraId="6899C1EC" w14:textId="05F09740" w:rsidR="00A92981" w:rsidRPr="000275E8" w:rsidRDefault="00A92981" w:rsidP="00A92981">
      <w:pPr>
        <w:ind w:left="284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La implementación del proyecto "</w:t>
      </w:r>
      <w:r w:rsidRPr="00A92981">
        <w:rPr>
          <w:rFonts w:cstheme="minorHAnsi"/>
          <w:b/>
          <w:sz w:val="24"/>
          <w:szCs w:val="24"/>
        </w:rPr>
        <w:t>SmartCampus Pro</w:t>
      </w:r>
      <w:r w:rsidRPr="000275E8">
        <w:rPr>
          <w:rFonts w:cstheme="minorHAnsi"/>
          <w:sz w:val="24"/>
          <w:szCs w:val="24"/>
        </w:rPr>
        <w:t xml:space="preserve">" es crucial para mejorar la eficiencia operativa del </w:t>
      </w:r>
      <w:r w:rsidR="00A85BAF" w:rsidRPr="00A85BAF">
        <w:rPr>
          <w:rFonts w:cstheme="minorHAnsi"/>
          <w:b/>
          <w:bCs/>
          <w:sz w:val="24"/>
          <w:szCs w:val="24"/>
        </w:rPr>
        <w:t>CEET/SENA</w:t>
      </w:r>
      <w:r w:rsidRPr="000275E8">
        <w:rPr>
          <w:rFonts w:cstheme="minorHAnsi"/>
          <w:sz w:val="24"/>
          <w:szCs w:val="24"/>
        </w:rPr>
        <w:t xml:space="preserve"> Quirigua. Al automatizar procesos manuales, se reducirán significativamente los tiempos de espera, se eliminarán errores humanos y se mejorará la seguridad y precisión en la gestión de recursos y personas. Esta solución no solo beneficiará a la institución y a sus </w:t>
      </w:r>
      <w:r>
        <w:rPr>
          <w:rFonts w:cstheme="minorHAnsi"/>
          <w:sz w:val="24"/>
          <w:szCs w:val="24"/>
        </w:rPr>
        <w:t>aprendices</w:t>
      </w:r>
      <w:r w:rsidRPr="000275E8">
        <w:rPr>
          <w:rFonts w:cstheme="minorHAnsi"/>
          <w:sz w:val="24"/>
          <w:szCs w:val="24"/>
        </w:rPr>
        <w:t>, sino que también podría replicarse en otras instituciones educativas y organizaciones que enfrentan problemas similares.</w:t>
      </w:r>
    </w:p>
    <w:p w14:paraId="6DB15745" w14:textId="77777777" w:rsidR="00A92981" w:rsidRPr="000275E8" w:rsidRDefault="00A92981" w:rsidP="00A92981">
      <w:pPr>
        <w:jc w:val="both"/>
        <w:rPr>
          <w:rFonts w:cstheme="minorHAnsi"/>
          <w:sz w:val="24"/>
          <w:szCs w:val="24"/>
        </w:rPr>
      </w:pPr>
    </w:p>
    <w:p w14:paraId="476DD86B" w14:textId="77777777" w:rsidR="00A92981" w:rsidRPr="000275E8" w:rsidRDefault="00A92981" w:rsidP="00A92981">
      <w:pPr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VI. VIABILIDAD DEL PROYECTO</w:t>
      </w:r>
    </w:p>
    <w:p w14:paraId="5C145F81" w14:textId="77777777" w:rsidR="00A92981" w:rsidRPr="000275E8" w:rsidRDefault="00A92981" w:rsidP="00A92981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1. Técnica:</w:t>
      </w:r>
    </w:p>
    <w:p w14:paraId="14A0C184" w14:textId="77777777" w:rsidR="00A92981" w:rsidRPr="000275E8" w:rsidRDefault="00A92981" w:rsidP="00A92981">
      <w:pPr>
        <w:pStyle w:val="Prrafodelista"/>
        <w:numPr>
          <w:ilvl w:val="0"/>
          <w:numId w:val="3"/>
        </w:numPr>
        <w:ind w:hanging="227"/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Recursos de Hardware:</w:t>
      </w:r>
    </w:p>
    <w:p w14:paraId="762C9CC6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Gateways LoRaWAN (máximo 3):</w:t>
      </w:r>
      <w:r w:rsidRPr="000275E8">
        <w:rPr>
          <w:rFonts w:cstheme="minorHAnsi"/>
          <w:sz w:val="24"/>
          <w:szCs w:val="24"/>
        </w:rPr>
        <w:t xml:space="preserve"> $300 USD cada uno = $900 USD</w:t>
      </w:r>
    </w:p>
    <w:p w14:paraId="28873E22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Lectores RFID (necesarios: 5):</w:t>
      </w:r>
      <w:r w:rsidRPr="000275E8">
        <w:rPr>
          <w:rFonts w:cstheme="minorHAnsi"/>
          <w:sz w:val="24"/>
          <w:szCs w:val="24"/>
        </w:rPr>
        <w:t xml:space="preserve"> $100 USD cada uno = $500 USD</w:t>
      </w:r>
    </w:p>
    <w:p w14:paraId="67676EE6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TAGs RFID y códigos QR para equipos y carnets:</w:t>
      </w:r>
      <w:r w:rsidRPr="000275E8">
        <w:rPr>
          <w:rFonts w:cstheme="minorHAnsi"/>
          <w:sz w:val="24"/>
          <w:szCs w:val="24"/>
        </w:rPr>
        <w:t xml:space="preserve"> $0.1 USD cada uno (necesarios: 500) = $50 USD</w:t>
      </w:r>
    </w:p>
    <w:p w14:paraId="06165183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Servidor para la base de datos y la aplicación:</w:t>
      </w:r>
      <w:r w:rsidRPr="000275E8">
        <w:rPr>
          <w:rFonts w:cstheme="minorHAnsi"/>
          <w:sz w:val="24"/>
          <w:szCs w:val="24"/>
        </w:rPr>
        <w:t xml:space="preserve"> $100 USD (Virtualizado)</w:t>
      </w:r>
    </w:p>
    <w:p w14:paraId="2141CDE8" w14:textId="77777777" w:rsidR="00A92981" w:rsidRPr="000275E8" w:rsidRDefault="00A92981" w:rsidP="00A92981">
      <w:pPr>
        <w:jc w:val="both"/>
        <w:rPr>
          <w:rFonts w:cstheme="minorHAnsi"/>
          <w:sz w:val="4"/>
          <w:szCs w:val="4"/>
        </w:rPr>
      </w:pPr>
    </w:p>
    <w:p w14:paraId="74850369" w14:textId="77777777" w:rsidR="00A92981" w:rsidRPr="000275E8" w:rsidRDefault="00A92981" w:rsidP="00A92981">
      <w:pPr>
        <w:pStyle w:val="Prrafodelista"/>
        <w:numPr>
          <w:ilvl w:val="0"/>
          <w:numId w:val="3"/>
        </w:numPr>
        <w:ind w:hanging="227"/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Recursos de Software:</w:t>
      </w:r>
    </w:p>
    <w:p w14:paraId="2DE0D3F3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Plataforma de gestión de dispositivos LoRaWAN</w:t>
      </w:r>
    </w:p>
    <w:p w14:paraId="252FCE0C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Aplicación de software personalizada (desarrollada como proyecto de grado, sin costo adicional)</w:t>
      </w:r>
    </w:p>
    <w:p w14:paraId="360061C0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Integración con la base de datos institucional</w:t>
      </w:r>
    </w:p>
    <w:p w14:paraId="47B2CFDA" w14:textId="77777777" w:rsidR="00A92981" w:rsidRPr="000275E8" w:rsidRDefault="00A92981" w:rsidP="00A92981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2. Jurídica:</w:t>
      </w:r>
    </w:p>
    <w:p w14:paraId="31DCB484" w14:textId="5AF455ED" w:rsidR="00A92981" w:rsidRPr="000275E8" w:rsidRDefault="00A92981" w:rsidP="00A92981">
      <w:pPr>
        <w:pStyle w:val="Prrafodelista"/>
        <w:numPr>
          <w:ilvl w:val="0"/>
          <w:numId w:val="3"/>
        </w:numPr>
        <w:ind w:hanging="227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Licencias necesarias para el uso del software y hardware (Sin costo</w:t>
      </w:r>
      <w:r>
        <w:rPr>
          <w:rFonts w:cstheme="minorHAnsi"/>
          <w:sz w:val="24"/>
          <w:szCs w:val="24"/>
        </w:rPr>
        <w:t xml:space="preserve"> – Sin Restricciones</w:t>
      </w:r>
      <w:r w:rsidRPr="000275E8">
        <w:rPr>
          <w:rFonts w:cstheme="minorHAnsi"/>
          <w:sz w:val="24"/>
          <w:szCs w:val="24"/>
        </w:rPr>
        <w:t>)</w:t>
      </w:r>
    </w:p>
    <w:p w14:paraId="7B05E904" w14:textId="77777777" w:rsidR="00A92981" w:rsidRPr="000275E8" w:rsidRDefault="00A92981" w:rsidP="00A92981">
      <w:pPr>
        <w:pStyle w:val="Prrafodelista"/>
        <w:numPr>
          <w:ilvl w:val="0"/>
          <w:numId w:val="3"/>
        </w:numPr>
        <w:ind w:hanging="227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 xml:space="preserve">Adquisición de equipos y dispositivos conforme a las políticas del </w:t>
      </w:r>
      <w:r>
        <w:rPr>
          <w:rFonts w:cstheme="minorHAnsi"/>
          <w:sz w:val="24"/>
          <w:szCs w:val="24"/>
        </w:rPr>
        <w:t>SENA</w:t>
      </w:r>
      <w:r w:rsidRPr="000275E8">
        <w:rPr>
          <w:rFonts w:cstheme="minorHAnsi"/>
          <w:sz w:val="24"/>
          <w:szCs w:val="24"/>
        </w:rPr>
        <w:t>.</w:t>
      </w:r>
    </w:p>
    <w:p w14:paraId="2CC94015" w14:textId="77777777" w:rsidR="00A92981" w:rsidRPr="000275E8" w:rsidRDefault="00A92981" w:rsidP="00A92981">
      <w:pPr>
        <w:ind w:left="709"/>
        <w:jc w:val="both"/>
        <w:rPr>
          <w:rFonts w:cstheme="minorHAnsi"/>
          <w:sz w:val="24"/>
          <w:szCs w:val="24"/>
        </w:rPr>
      </w:pPr>
    </w:p>
    <w:p w14:paraId="3FAC2265" w14:textId="77777777" w:rsidR="00A92981" w:rsidRPr="000275E8" w:rsidRDefault="00A92981" w:rsidP="00A92981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3. Económica:</w:t>
      </w:r>
    </w:p>
    <w:p w14:paraId="49B06272" w14:textId="77777777" w:rsidR="00A92981" w:rsidRPr="000275E8" w:rsidRDefault="00A92981" w:rsidP="00A92981">
      <w:pPr>
        <w:pStyle w:val="Prrafodelista"/>
        <w:numPr>
          <w:ilvl w:val="0"/>
          <w:numId w:val="3"/>
        </w:numPr>
        <w:ind w:hanging="227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>Costos Estimados:</w:t>
      </w:r>
    </w:p>
    <w:p w14:paraId="0EBD7C85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Gateways LoRaWAN</w:t>
      </w:r>
      <w:r w:rsidRPr="000275E8">
        <w:rPr>
          <w:rFonts w:cstheme="minorHAnsi"/>
          <w:sz w:val="24"/>
          <w:szCs w:val="24"/>
        </w:rPr>
        <w:t>: $900 USD</w:t>
      </w:r>
    </w:p>
    <w:p w14:paraId="165EAA46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Lectores RFID:</w:t>
      </w:r>
      <w:r w:rsidRPr="000275E8">
        <w:rPr>
          <w:rFonts w:cstheme="minorHAnsi"/>
          <w:sz w:val="24"/>
          <w:szCs w:val="24"/>
        </w:rPr>
        <w:t xml:space="preserve"> $500 USD</w:t>
      </w:r>
    </w:p>
    <w:p w14:paraId="48B6FC7F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TAGs RFID y códigos QR:</w:t>
      </w:r>
      <w:r w:rsidRPr="000275E8">
        <w:rPr>
          <w:rFonts w:cstheme="minorHAnsi"/>
          <w:sz w:val="24"/>
          <w:szCs w:val="24"/>
        </w:rPr>
        <w:t xml:space="preserve"> $50 USD</w:t>
      </w:r>
    </w:p>
    <w:p w14:paraId="2F016F67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Servidor y otros recursos de hardware:</w:t>
      </w:r>
      <w:r w:rsidRPr="000275E8">
        <w:rPr>
          <w:rFonts w:cstheme="minorHAnsi"/>
          <w:sz w:val="24"/>
          <w:szCs w:val="24"/>
        </w:rPr>
        <w:t xml:space="preserve"> $100 USD</w:t>
      </w:r>
    </w:p>
    <w:p w14:paraId="651B7F08" w14:textId="77777777" w:rsidR="00A92981" w:rsidRPr="000275E8" w:rsidRDefault="00A92981" w:rsidP="00A92981">
      <w:pPr>
        <w:pStyle w:val="Prrafodelista"/>
        <w:numPr>
          <w:ilvl w:val="1"/>
          <w:numId w:val="3"/>
        </w:numPr>
        <w:ind w:left="1276" w:hanging="283"/>
        <w:jc w:val="both"/>
        <w:rPr>
          <w:rFonts w:cstheme="minorHAnsi"/>
          <w:sz w:val="24"/>
          <w:szCs w:val="24"/>
        </w:rPr>
      </w:pPr>
      <w:proofErr w:type="gramStart"/>
      <w:r w:rsidRPr="000275E8">
        <w:rPr>
          <w:rFonts w:cstheme="minorHAnsi"/>
          <w:b/>
          <w:bCs/>
          <w:sz w:val="24"/>
          <w:szCs w:val="24"/>
        </w:rPr>
        <w:t>Total</w:t>
      </w:r>
      <w:proofErr w:type="gramEnd"/>
      <w:r w:rsidRPr="000275E8">
        <w:rPr>
          <w:rFonts w:cstheme="minorHAnsi"/>
          <w:b/>
          <w:bCs/>
          <w:sz w:val="24"/>
          <w:szCs w:val="24"/>
        </w:rPr>
        <w:t xml:space="preserve"> Aproximado:</w:t>
      </w:r>
      <w:r w:rsidRPr="000275E8">
        <w:rPr>
          <w:rFonts w:cstheme="minorHAnsi"/>
          <w:sz w:val="24"/>
          <w:szCs w:val="24"/>
        </w:rPr>
        <w:t xml:space="preserve"> $1,550 USD</w:t>
      </w:r>
    </w:p>
    <w:p w14:paraId="6AE55415" w14:textId="77777777" w:rsidR="00A92981" w:rsidRPr="000275E8" w:rsidRDefault="00A92981" w:rsidP="00A92981">
      <w:pPr>
        <w:ind w:left="993"/>
        <w:jc w:val="both"/>
        <w:rPr>
          <w:rFonts w:cstheme="minorHAnsi"/>
          <w:sz w:val="24"/>
          <w:szCs w:val="24"/>
        </w:rPr>
      </w:pPr>
    </w:p>
    <w:p w14:paraId="7AD7A555" w14:textId="77777777" w:rsidR="00A92981" w:rsidRPr="000275E8" w:rsidRDefault="00A92981" w:rsidP="00A92981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lastRenderedPageBreak/>
        <w:t>4. Viabilidad:</w:t>
      </w:r>
    </w:p>
    <w:p w14:paraId="3DEEA9E3" w14:textId="77777777" w:rsidR="00A92981" w:rsidRPr="000275E8" w:rsidRDefault="00A92981" w:rsidP="00A92981">
      <w:pPr>
        <w:pStyle w:val="Prrafodelista"/>
        <w:numPr>
          <w:ilvl w:val="0"/>
          <w:numId w:val="3"/>
        </w:numPr>
        <w:ind w:hanging="227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Probabilidad de Viabilidad:</w:t>
      </w:r>
      <w:r w:rsidRPr="000275E8">
        <w:rPr>
          <w:rFonts w:cstheme="minorHAnsi"/>
          <w:sz w:val="24"/>
          <w:szCs w:val="24"/>
        </w:rPr>
        <w:t xml:space="preserve"> Alta, debido a la disponibilidad y madurez de la tecnología LoRaWAN y RFID.</w:t>
      </w:r>
    </w:p>
    <w:p w14:paraId="07F8349F" w14:textId="77777777" w:rsidR="00A92981" w:rsidRPr="000275E8" w:rsidRDefault="00A92981" w:rsidP="00A92981">
      <w:pPr>
        <w:pStyle w:val="Prrafodelista"/>
        <w:numPr>
          <w:ilvl w:val="0"/>
          <w:numId w:val="3"/>
        </w:numPr>
        <w:ind w:hanging="227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Oportunidades y Aplicabilidad en el Mercado Local</w:t>
      </w:r>
      <w:r w:rsidRPr="000275E8">
        <w:rPr>
          <w:rFonts w:cstheme="minorHAnsi"/>
          <w:sz w:val="24"/>
          <w:szCs w:val="24"/>
        </w:rPr>
        <w:t>: El sistema puede replicarse en otras instituciones educativas y organizaciones con necesidades similares.</w:t>
      </w:r>
    </w:p>
    <w:p w14:paraId="5807725B" w14:textId="77777777" w:rsidR="00A92981" w:rsidRPr="000275E8" w:rsidRDefault="00A92981" w:rsidP="00A92981">
      <w:pPr>
        <w:pStyle w:val="Prrafodelista"/>
        <w:numPr>
          <w:ilvl w:val="0"/>
          <w:numId w:val="3"/>
        </w:numPr>
        <w:ind w:hanging="227"/>
        <w:jc w:val="both"/>
        <w:rPr>
          <w:rFonts w:cstheme="minorHAnsi"/>
          <w:sz w:val="24"/>
          <w:szCs w:val="24"/>
        </w:rPr>
      </w:pPr>
      <w:r w:rsidRPr="00A92981">
        <w:rPr>
          <w:rFonts w:cstheme="minorHAnsi"/>
          <w:b/>
          <w:bCs/>
          <w:sz w:val="24"/>
          <w:szCs w:val="24"/>
        </w:rPr>
        <w:t>Potencial de comercialización del software desarrollado</w:t>
      </w:r>
      <w:r w:rsidRPr="000275E8">
        <w:rPr>
          <w:rFonts w:cstheme="minorHAnsi"/>
          <w:sz w:val="24"/>
          <w:szCs w:val="24"/>
        </w:rPr>
        <w:t>, ofreciendo soluciones personalizadas para diferentes clientes.</w:t>
      </w:r>
    </w:p>
    <w:p w14:paraId="30BAE88C" w14:textId="77777777" w:rsidR="00A92981" w:rsidRPr="000275E8" w:rsidRDefault="00A92981" w:rsidP="00A92981">
      <w:pPr>
        <w:jc w:val="both"/>
        <w:rPr>
          <w:rFonts w:cstheme="minorHAnsi"/>
          <w:b/>
          <w:bCs/>
          <w:sz w:val="24"/>
          <w:szCs w:val="24"/>
        </w:rPr>
      </w:pPr>
    </w:p>
    <w:p w14:paraId="0D781463" w14:textId="77777777" w:rsidR="00A92981" w:rsidRPr="000275E8" w:rsidRDefault="00A92981" w:rsidP="00A92981">
      <w:pPr>
        <w:jc w:val="both"/>
        <w:rPr>
          <w:rFonts w:cstheme="minorHAnsi"/>
          <w:b/>
          <w:bCs/>
          <w:sz w:val="24"/>
          <w:szCs w:val="24"/>
        </w:rPr>
      </w:pPr>
      <w:r w:rsidRPr="000275E8">
        <w:rPr>
          <w:rFonts w:cstheme="minorHAnsi"/>
          <w:b/>
          <w:bCs/>
          <w:sz w:val="24"/>
          <w:szCs w:val="24"/>
        </w:rPr>
        <w:t>VII. CONCLUSIONES</w:t>
      </w:r>
    </w:p>
    <w:p w14:paraId="42F32AE8" w14:textId="16858D1A" w:rsidR="00A92981" w:rsidRDefault="00A92981" w:rsidP="00182289">
      <w:pPr>
        <w:ind w:left="426"/>
        <w:jc w:val="both"/>
        <w:rPr>
          <w:rFonts w:cstheme="minorHAnsi"/>
          <w:sz w:val="24"/>
          <w:szCs w:val="24"/>
        </w:rPr>
      </w:pPr>
      <w:r w:rsidRPr="000275E8">
        <w:rPr>
          <w:rFonts w:cstheme="minorHAnsi"/>
          <w:sz w:val="24"/>
          <w:szCs w:val="24"/>
        </w:rPr>
        <w:t xml:space="preserve">La implementación del proyecto </w:t>
      </w:r>
      <w:r w:rsidRPr="000275E8">
        <w:rPr>
          <w:rFonts w:cstheme="minorHAnsi"/>
          <w:b/>
          <w:bCs/>
          <w:sz w:val="24"/>
          <w:szCs w:val="24"/>
        </w:rPr>
        <w:t xml:space="preserve">" </w:t>
      </w:r>
      <w:r w:rsidRPr="00A92981">
        <w:rPr>
          <w:rFonts w:cstheme="minorHAnsi"/>
          <w:b/>
          <w:bCs/>
          <w:sz w:val="24"/>
          <w:szCs w:val="24"/>
        </w:rPr>
        <w:t>SmartCampus Pro</w:t>
      </w:r>
      <w:r w:rsidRPr="000275E8">
        <w:rPr>
          <w:rFonts w:cstheme="minorHAnsi"/>
          <w:b/>
          <w:bCs/>
          <w:sz w:val="24"/>
          <w:szCs w:val="24"/>
        </w:rPr>
        <w:t xml:space="preserve">" </w:t>
      </w:r>
      <w:r w:rsidRPr="000275E8">
        <w:rPr>
          <w:rFonts w:cstheme="minorHAnsi"/>
          <w:sz w:val="24"/>
          <w:szCs w:val="24"/>
        </w:rPr>
        <w:t xml:space="preserve">en la sede del </w:t>
      </w:r>
      <w:r w:rsidR="00A85BAF" w:rsidRPr="00A85BAF">
        <w:rPr>
          <w:rFonts w:cstheme="minorHAnsi"/>
          <w:b/>
          <w:bCs/>
          <w:sz w:val="24"/>
          <w:szCs w:val="24"/>
        </w:rPr>
        <w:t>CEET/SENA</w:t>
      </w:r>
      <w:r w:rsidRPr="000275E8">
        <w:rPr>
          <w:rFonts w:cstheme="minorHAnsi"/>
          <w:sz w:val="24"/>
          <w:szCs w:val="24"/>
        </w:rPr>
        <w:t xml:space="preserve"> Quirigua solucionará de manera efectiva las problemáticas identificadas en los procesos de préstamo de equipos, entrada/salida de </w:t>
      </w:r>
      <w:r>
        <w:rPr>
          <w:rFonts w:cstheme="minorHAnsi"/>
          <w:sz w:val="24"/>
          <w:szCs w:val="24"/>
        </w:rPr>
        <w:t>aprendices</w:t>
      </w:r>
      <w:r w:rsidRPr="000275E8">
        <w:rPr>
          <w:rFonts w:cstheme="minorHAnsi"/>
          <w:sz w:val="24"/>
          <w:szCs w:val="24"/>
        </w:rPr>
        <w:t xml:space="preserve"> y control de asistencia. Utilizando la tecnología </w:t>
      </w:r>
      <w:r w:rsidRPr="000275E8">
        <w:rPr>
          <w:rFonts w:cstheme="minorHAnsi"/>
          <w:b/>
          <w:bCs/>
          <w:sz w:val="24"/>
          <w:szCs w:val="24"/>
        </w:rPr>
        <w:t>LoRaWAN</w:t>
      </w:r>
      <w:r w:rsidRPr="000275E8">
        <w:rPr>
          <w:rFonts w:cstheme="minorHAnsi"/>
          <w:sz w:val="24"/>
          <w:szCs w:val="24"/>
        </w:rPr>
        <w:t xml:space="preserve"> y complementos como códigos QR, el sistema proporcionará una solución automatizada, eficiente y segura, mejorando la operatividad y reduciendo los tiempos de espera y errores humanos. La viabilidad técnica, jurídica y económica del proyecto es alta, y su implementación ofrecerá beneficios significativos tanto a la institución como a los </w:t>
      </w:r>
      <w:r>
        <w:rPr>
          <w:rFonts w:cstheme="minorHAnsi"/>
          <w:sz w:val="24"/>
          <w:szCs w:val="24"/>
        </w:rPr>
        <w:t>aprendices</w:t>
      </w:r>
      <w:r w:rsidRPr="000275E8">
        <w:rPr>
          <w:rFonts w:cstheme="minorHAnsi"/>
          <w:sz w:val="24"/>
          <w:szCs w:val="24"/>
        </w:rPr>
        <w:t>. Además, la posibilidad de replicar y comercializar esta solución en otros contextos presenta una excelente oportunidad de expansión y desarrollo para los involucrados en el proyecto.</w:t>
      </w:r>
    </w:p>
    <w:p w14:paraId="634E8A4C" w14:textId="77777777" w:rsidR="00182289" w:rsidRPr="00A92981" w:rsidRDefault="00182289" w:rsidP="00182289">
      <w:pPr>
        <w:ind w:left="426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182289" w:rsidRPr="00A92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B3317"/>
    <w:multiLevelType w:val="hybridMultilevel"/>
    <w:tmpl w:val="3708BCBE"/>
    <w:lvl w:ilvl="0" w:tplc="240A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E5F6A76E">
      <w:start w:val="1"/>
      <w:numFmt w:val="bullet"/>
      <w:lvlText w:val="-"/>
      <w:lvlJc w:val="left"/>
      <w:pPr>
        <w:ind w:left="1656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A5553C6"/>
    <w:multiLevelType w:val="hybridMultilevel"/>
    <w:tmpl w:val="9CDAFED4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09505A7"/>
    <w:multiLevelType w:val="hybridMultilevel"/>
    <w:tmpl w:val="1EA635C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7E722B"/>
    <w:multiLevelType w:val="hybridMultilevel"/>
    <w:tmpl w:val="B59EFB96"/>
    <w:lvl w:ilvl="0" w:tplc="570E12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D2AE6"/>
    <w:multiLevelType w:val="hybridMultilevel"/>
    <w:tmpl w:val="CEF87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B51EE"/>
    <w:multiLevelType w:val="multilevel"/>
    <w:tmpl w:val="E7F68A5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num w:numId="1" w16cid:durableId="1349016819">
    <w:abstractNumId w:val="3"/>
  </w:num>
  <w:num w:numId="2" w16cid:durableId="1064916679">
    <w:abstractNumId w:val="4"/>
  </w:num>
  <w:num w:numId="3" w16cid:durableId="1041324593">
    <w:abstractNumId w:val="0"/>
  </w:num>
  <w:num w:numId="4" w16cid:durableId="2045863696">
    <w:abstractNumId w:val="1"/>
  </w:num>
  <w:num w:numId="5" w16cid:durableId="546723687">
    <w:abstractNumId w:val="5"/>
  </w:num>
  <w:num w:numId="6" w16cid:durableId="936715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4B"/>
    <w:rsid w:val="00182289"/>
    <w:rsid w:val="003908C1"/>
    <w:rsid w:val="0039714B"/>
    <w:rsid w:val="005E2FBC"/>
    <w:rsid w:val="005E74CC"/>
    <w:rsid w:val="00821D40"/>
    <w:rsid w:val="00826E8D"/>
    <w:rsid w:val="00A8316B"/>
    <w:rsid w:val="00A85BAF"/>
    <w:rsid w:val="00A92981"/>
    <w:rsid w:val="00B10190"/>
    <w:rsid w:val="00B5467C"/>
    <w:rsid w:val="00C75AEB"/>
    <w:rsid w:val="00CA5341"/>
    <w:rsid w:val="00D31C90"/>
    <w:rsid w:val="00D52678"/>
    <w:rsid w:val="00D575EE"/>
    <w:rsid w:val="00DA7C85"/>
    <w:rsid w:val="00DE5286"/>
    <w:rsid w:val="00EF4D1B"/>
    <w:rsid w:val="00F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03D1"/>
  <w15:chartTrackingRefBased/>
  <w15:docId w15:val="{2D0123F4-70E4-49D8-9225-628E086B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 320</dc:creator>
  <cp:keywords/>
  <dc:description/>
  <cp:lastModifiedBy>AMBIENTE 320</cp:lastModifiedBy>
  <cp:revision>3</cp:revision>
  <dcterms:created xsi:type="dcterms:W3CDTF">2024-07-13T20:21:00Z</dcterms:created>
  <dcterms:modified xsi:type="dcterms:W3CDTF">2024-07-13T20:24:00Z</dcterms:modified>
</cp:coreProperties>
</file>