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2E65" w14:textId="19420688" w:rsidR="005E2FBC" w:rsidRDefault="00A92981" w:rsidP="0039714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Encuestas (Historias de Usuario)</w:t>
      </w:r>
    </w:p>
    <w:p w14:paraId="4B5E135E" w14:textId="77777777" w:rsidR="0039714B" w:rsidRDefault="0039714B" w:rsidP="0039714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DA73F7" w14:textId="1F18114E" w:rsidR="0039714B" w:rsidRDefault="0039714B" w:rsidP="0039714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Digite su nombre completo: </w:t>
      </w:r>
    </w:p>
    <w:p w14:paraId="6FA507CD" w14:textId="10A9B97B" w:rsidR="00DA7C85" w:rsidRPr="00DA7C85" w:rsidRDefault="00DA7C85" w:rsidP="003971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Alfonso Pérez González</w:t>
      </w:r>
    </w:p>
    <w:p w14:paraId="6FF79582" w14:textId="2DDDF423" w:rsidR="0039714B" w:rsidRDefault="0039714B" w:rsidP="0039714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rol desempeñas en el SENA CEET?</w:t>
      </w:r>
    </w:p>
    <w:p w14:paraId="08047AEF" w14:textId="5619569D" w:rsidR="0039714B" w:rsidRDefault="00DA7C85" w:rsidP="0039714B">
      <w:pPr>
        <w:rPr>
          <w:rFonts w:ascii="Arial" w:hAnsi="Arial" w:cs="Arial"/>
          <w:sz w:val="24"/>
          <w:szCs w:val="24"/>
          <w:lang w:val="es-MX"/>
        </w:rPr>
      </w:pPr>
      <w:r w:rsidRPr="00DA7C85">
        <w:rPr>
          <w:rFonts w:ascii="Arial" w:hAnsi="Arial" w:cs="Arial"/>
          <w:sz w:val="24"/>
          <w:szCs w:val="24"/>
          <w:lang w:val="es-MX"/>
        </w:rPr>
        <w:t>Aprendiz</w:t>
      </w:r>
    </w:p>
    <w:p w14:paraId="23923D7A" w14:textId="3DEAA316" w:rsidR="00821D40" w:rsidRDefault="00821D40" w:rsidP="00821D4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21D40">
        <w:rPr>
          <w:rFonts w:ascii="Arial" w:hAnsi="Arial" w:cs="Arial"/>
          <w:b/>
          <w:bCs/>
          <w:sz w:val="24"/>
          <w:szCs w:val="24"/>
          <w:lang w:val="es-MX"/>
        </w:rPr>
        <w:t>Formulario</w:t>
      </w:r>
    </w:p>
    <w:p w14:paraId="47086C5B" w14:textId="77777777" w:rsidR="00821D40" w:rsidRPr="00821D40" w:rsidRDefault="00821D40" w:rsidP="00821D4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C9237F" w14:textId="03F45942" w:rsidR="00821D40" w:rsidRPr="00826E8D" w:rsidRDefault="00826E8D" w:rsidP="00826E8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</w:t>
      </w:r>
      <w:r w:rsidR="00B10190">
        <w:rPr>
          <w:rFonts w:ascii="Arial" w:hAnsi="Arial" w:cs="Arial"/>
          <w:sz w:val="24"/>
          <w:szCs w:val="24"/>
          <w:lang w:val="es-MX"/>
        </w:rPr>
        <w:t xml:space="preserve"> </w:t>
      </w:r>
      <w:r w:rsidR="00821D40" w:rsidRPr="00826E8D">
        <w:rPr>
          <w:rFonts w:ascii="Arial" w:hAnsi="Arial" w:cs="Arial"/>
          <w:sz w:val="24"/>
          <w:szCs w:val="24"/>
          <w:lang w:val="es-MX"/>
        </w:rPr>
        <w:t>¿Sientes</w:t>
      </w:r>
      <w:r w:rsidR="0039714B" w:rsidRPr="00826E8D">
        <w:rPr>
          <w:rFonts w:ascii="Arial" w:hAnsi="Arial" w:cs="Arial"/>
          <w:sz w:val="24"/>
          <w:szCs w:val="24"/>
          <w:lang w:val="es-MX"/>
        </w:rPr>
        <w:t xml:space="preserve"> que al entrar a la sede del SENA CEET Quirigua es lento el proceso de ingreso por la revisión del carnet y objetos </w:t>
      </w:r>
      <w:r w:rsidR="00821D40" w:rsidRPr="00826E8D">
        <w:rPr>
          <w:rFonts w:ascii="Arial" w:hAnsi="Arial" w:cs="Arial"/>
          <w:sz w:val="24"/>
          <w:szCs w:val="24"/>
          <w:lang w:val="es-MX"/>
        </w:rPr>
        <w:t>personales?</w:t>
      </w:r>
      <w:r w:rsidR="00D575EE">
        <w:rPr>
          <w:b/>
          <w:bCs/>
          <w:noProof/>
          <w:lang w:val="es-MX"/>
        </w:rPr>
        <w:drawing>
          <wp:inline distT="0" distB="0" distL="0" distR="0" wp14:anchorId="46A0F93F" wp14:editId="2BB2F0A1">
            <wp:extent cx="5661328" cy="3200400"/>
            <wp:effectExtent l="0" t="0" r="15875" b="0"/>
            <wp:docPr id="1700531155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08E733" w14:textId="146AADE8" w:rsidR="00DA7C85" w:rsidRPr="00821D40" w:rsidRDefault="00826E8D" w:rsidP="003971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2. </w:t>
      </w:r>
      <w:r w:rsidR="00DA7C85" w:rsidRPr="00821D40">
        <w:rPr>
          <w:rFonts w:ascii="Arial" w:hAnsi="Arial" w:cs="Arial"/>
          <w:sz w:val="24"/>
          <w:szCs w:val="24"/>
          <w:lang w:val="es-MX"/>
        </w:rPr>
        <w:t>¿Al pedir el préstamo de un equipo</w:t>
      </w:r>
      <w:r w:rsidR="00C75AEB" w:rsidRPr="00821D40">
        <w:rPr>
          <w:rFonts w:ascii="Arial" w:hAnsi="Arial" w:cs="Arial"/>
          <w:sz w:val="24"/>
          <w:szCs w:val="24"/>
          <w:lang w:val="es-MX"/>
        </w:rPr>
        <w:t>, espera mucho tiempo por este?</w:t>
      </w:r>
    </w:p>
    <w:p w14:paraId="1DA95CC0" w14:textId="778D08F9" w:rsidR="00C75AEB" w:rsidRDefault="00C75AEB" w:rsidP="0039714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789E3EF3" wp14:editId="75742675">
            <wp:extent cx="5247861" cy="1630017"/>
            <wp:effectExtent l="0" t="0" r="0" b="8890"/>
            <wp:docPr id="1751999569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A254D8" w14:textId="26A33632" w:rsidR="00821D40" w:rsidRDefault="00826E8D" w:rsidP="003971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3. </w:t>
      </w:r>
      <w:r w:rsidR="00821D40" w:rsidRPr="00821D40">
        <w:rPr>
          <w:rFonts w:ascii="Arial" w:hAnsi="Arial" w:cs="Arial"/>
          <w:sz w:val="24"/>
          <w:szCs w:val="24"/>
          <w:lang w:val="es-MX"/>
        </w:rPr>
        <w:t>¿</w:t>
      </w:r>
      <w:r w:rsidR="00821D40">
        <w:rPr>
          <w:rFonts w:ascii="Arial" w:hAnsi="Arial" w:cs="Arial"/>
          <w:sz w:val="24"/>
          <w:szCs w:val="24"/>
          <w:lang w:val="es-MX"/>
        </w:rPr>
        <w:t xml:space="preserve">Si se tomará el llamado a lista de forma digital, ya sea con un código QR o con el mismo carnet para hacer este proceso más rápido y eficaz, estaría de acuerdo? </w:t>
      </w:r>
    </w:p>
    <w:p w14:paraId="54C0EDDD" w14:textId="1E88A1F3" w:rsidR="00821D40" w:rsidRDefault="00821D40" w:rsidP="003971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AB9ACE2" wp14:editId="1F80B3F5">
            <wp:extent cx="5486400" cy="3200400"/>
            <wp:effectExtent l="0" t="0" r="0" b="0"/>
            <wp:docPr id="169845375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183224" w14:textId="586232BF" w:rsidR="00B10190" w:rsidRDefault="00B10190" w:rsidP="003971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4. ¿Si existiera una app la cual este diseñada para aprendices e instructores con el fin de mejorar las actividades anteriores para que se den de forma más rápida y eficaz, le gustaría usarla?</w:t>
      </w:r>
    </w:p>
    <w:p w14:paraId="5766E878" w14:textId="77777777" w:rsidR="00B10190" w:rsidRDefault="00B10190" w:rsidP="0039714B">
      <w:pPr>
        <w:rPr>
          <w:rFonts w:ascii="Arial" w:hAnsi="Arial" w:cs="Arial"/>
          <w:sz w:val="24"/>
          <w:szCs w:val="24"/>
          <w:lang w:val="es-MX"/>
        </w:rPr>
      </w:pPr>
    </w:p>
    <w:p w14:paraId="3A5C18FD" w14:textId="2BBB1712" w:rsidR="00B10190" w:rsidRDefault="00D52678" w:rsidP="0039714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cx1">
            <w:drawing>
              <wp:inline distT="0" distB="0" distL="0" distR="0" wp14:anchorId="4370CC8E" wp14:editId="11420BC8">
                <wp:extent cx="5486400" cy="3200400"/>
                <wp:effectExtent l="0" t="0" r="0" b="0"/>
                <wp:docPr id="1738425747" name="Gráfico 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4370CC8E" wp14:editId="11420BC8">
                <wp:extent cx="5486400" cy="3200400"/>
                <wp:effectExtent l="0" t="0" r="0" b="0"/>
                <wp:docPr id="1738425747" name="Gráfico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425747" name="Gráfico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F209CE" w14:textId="77777777" w:rsidR="00B5467C" w:rsidRDefault="00B5467C" w:rsidP="0039714B">
      <w:pPr>
        <w:rPr>
          <w:rFonts w:ascii="Arial" w:hAnsi="Arial" w:cs="Arial"/>
          <w:sz w:val="24"/>
          <w:szCs w:val="24"/>
          <w:lang w:val="es-MX"/>
        </w:rPr>
      </w:pPr>
    </w:p>
    <w:p w14:paraId="6098FE70" w14:textId="3053C026" w:rsidR="00A92981" w:rsidRDefault="00B546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5. ¿</w:t>
      </w:r>
      <w:r w:rsidR="005E74CC">
        <w:rPr>
          <w:rFonts w:ascii="Arial" w:hAnsi="Arial" w:cs="Arial"/>
          <w:sz w:val="24"/>
          <w:szCs w:val="24"/>
          <w:lang w:val="es-MX"/>
        </w:rPr>
        <w:t>Al ingresar y registrar</w:t>
      </w:r>
      <w:r w:rsidR="00CA5341">
        <w:rPr>
          <w:rFonts w:ascii="Arial" w:hAnsi="Arial" w:cs="Arial"/>
          <w:sz w:val="24"/>
          <w:szCs w:val="24"/>
          <w:lang w:val="es-MX"/>
        </w:rPr>
        <w:t xml:space="preserve"> los dispositivos tecnológicos, siente que el proceso es lento?</w:t>
      </w:r>
      <w:r w:rsidR="00CA534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BFD68C1" wp14:editId="46DEBC06">
            <wp:extent cx="5486400" cy="3200400"/>
            <wp:effectExtent l="0" t="0" r="0" b="0"/>
            <wp:docPr id="197283737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92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3317"/>
    <w:multiLevelType w:val="hybridMultilevel"/>
    <w:tmpl w:val="3708BCBE"/>
    <w:lvl w:ilvl="0" w:tplc="2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E5F6A76E">
      <w:start w:val="1"/>
      <w:numFmt w:val="bullet"/>
      <w:lvlText w:val="-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A5553C6"/>
    <w:multiLevelType w:val="hybridMultilevel"/>
    <w:tmpl w:val="9CDAFED4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9505A7"/>
    <w:multiLevelType w:val="hybridMultilevel"/>
    <w:tmpl w:val="1EA635C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7E722B"/>
    <w:multiLevelType w:val="hybridMultilevel"/>
    <w:tmpl w:val="B59EFB96"/>
    <w:lvl w:ilvl="0" w:tplc="570E1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2AE6"/>
    <w:multiLevelType w:val="hybridMultilevel"/>
    <w:tmpl w:val="CEF87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B51EE"/>
    <w:multiLevelType w:val="multilevel"/>
    <w:tmpl w:val="E7F68A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 w16cid:durableId="1349016819">
    <w:abstractNumId w:val="3"/>
  </w:num>
  <w:num w:numId="2" w16cid:durableId="1064916679">
    <w:abstractNumId w:val="4"/>
  </w:num>
  <w:num w:numId="3" w16cid:durableId="1041324593">
    <w:abstractNumId w:val="0"/>
  </w:num>
  <w:num w:numId="4" w16cid:durableId="2045863696">
    <w:abstractNumId w:val="1"/>
  </w:num>
  <w:num w:numId="5" w16cid:durableId="546723687">
    <w:abstractNumId w:val="5"/>
  </w:num>
  <w:num w:numId="6" w16cid:durableId="93671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4B"/>
    <w:rsid w:val="003908C1"/>
    <w:rsid w:val="0039714B"/>
    <w:rsid w:val="005B366B"/>
    <w:rsid w:val="005E2FBC"/>
    <w:rsid w:val="005E74CC"/>
    <w:rsid w:val="00821D40"/>
    <w:rsid w:val="00826E8D"/>
    <w:rsid w:val="009C307B"/>
    <w:rsid w:val="00A8316B"/>
    <w:rsid w:val="00A85BAF"/>
    <w:rsid w:val="00A92981"/>
    <w:rsid w:val="00B10190"/>
    <w:rsid w:val="00B26A58"/>
    <w:rsid w:val="00B5467C"/>
    <w:rsid w:val="00C75AEB"/>
    <w:rsid w:val="00CA5341"/>
    <w:rsid w:val="00D31C90"/>
    <w:rsid w:val="00D52678"/>
    <w:rsid w:val="00D575EE"/>
    <w:rsid w:val="00DA7C85"/>
    <w:rsid w:val="00DE5286"/>
    <w:rsid w:val="00F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03D1"/>
  <w15:chartTrackingRefBased/>
  <w15:docId w15:val="{2D0123F4-70E4-49D8-9225-628E086B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 w="25400"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7625400991542725E-2"/>
          <c:y val="0.14718253968253969"/>
          <c:w val="0.91385608048993872"/>
          <c:h val="0.6263951381077365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0F21-4B20-9E03-99C7E8FDADE9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solidFill>
                  <a:schemeClr val="accent2">
                    <a:lumMod val="75000"/>
                  </a:schemeClr>
                </a:solidFill>
              </a:ln>
              <a:effectLst/>
              <a:sp3d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F21-4B20-9E03-99C7E8FDADE9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accent6">
                    <a:lumMod val="50000"/>
                  </a:schemeClr>
                </a:solidFill>
              </a:ln>
              <a:effectLst/>
              <a:sp3d>
                <a:contourClr>
                  <a:schemeClr val="accent6">
                    <a:lumMod val="50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0F21-4B20-9E03-99C7E8FDADE9}"/>
              </c:ext>
            </c:extLst>
          </c:dPt>
          <c:cat>
            <c:strRef>
              <c:f>Hoja1!$A$2:$A$5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Prefiero no responder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1-4B20-9E03-99C7E8FDA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8874863"/>
        <c:axId val="1588783311"/>
        <c:axId val="0"/>
      </c:bar3DChart>
      <c:catAx>
        <c:axId val="1588874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88783311"/>
        <c:crosses val="autoZero"/>
        <c:auto val="1"/>
        <c:lblAlgn val="ctr"/>
        <c:lblOffset val="100"/>
        <c:noMultiLvlLbl val="0"/>
      </c:catAx>
      <c:valAx>
        <c:axId val="1588783311"/>
        <c:scaling>
          <c:orientation val="minMax"/>
          <c:max val="5"/>
          <c:min val="0"/>
        </c:scaling>
        <c:delete val="0"/>
        <c:axPos val="l"/>
        <c:majorGridlines>
          <c:spPr>
            <a:ln w="889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88874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9862988480606592"/>
          <c:y val="0.9092257217847769"/>
          <c:w val="0.42218467483231265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25400">
                <a:solidFill>
                  <a:schemeClr val="accent6">
                    <a:lumMod val="75000"/>
                  </a:schemeClr>
                </a:solidFill>
              </a:ln>
              <a:effectLst/>
              <a:sp3d contourW="25400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12EA-4797-AED9-9E5A9993A93E}"/>
              </c:ext>
            </c:extLst>
          </c:dPt>
          <c:dPt>
            <c:idx val="1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25400">
                <a:solidFill>
                  <a:schemeClr val="accent3">
                    <a:lumMod val="60000"/>
                    <a:lumOff val="40000"/>
                  </a:schemeClr>
                </a:solidFill>
              </a:ln>
              <a:effectLst/>
              <a:sp3d contourW="25400">
                <a:contourClr>
                  <a:schemeClr val="accent3">
                    <a:lumMod val="60000"/>
                    <a:lumOff val="40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2EA-4797-AED9-9E5A9993A93E}"/>
              </c:ext>
            </c:extLst>
          </c:dPt>
          <c:dPt>
            <c:idx val="2"/>
            <c:bubble3D val="0"/>
            <c:spPr>
              <a:solidFill>
                <a:schemeClr val="accent2">
                  <a:lumMod val="75000"/>
                </a:schemeClr>
              </a:solidFill>
              <a:ln w="25400">
                <a:solidFill>
                  <a:schemeClr val="accent2">
                    <a:lumMod val="75000"/>
                  </a:schemeClr>
                </a:solidFill>
              </a:ln>
              <a:effectLst/>
              <a:sp3d contourW="25400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12EA-4797-AED9-9E5A9993A93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0F1-48D2-940B-BF62CB4BF427}"/>
              </c:ext>
            </c:extLst>
          </c:dPt>
          <c:cat>
            <c:strRef>
              <c:f>Hoja1!$A$2:$A$5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Prefiero no responder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EA-4797-AED9-9E5A9993A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solidFill>
            <a:schemeClr val="bg1"/>
          </a:solidFill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bg2"/>
              </a:solidFill>
              <a:ln>
                <a:solidFill>
                  <a:schemeClr val="bg2"/>
                </a:solidFill>
              </a:ln>
              <a:effectLst/>
              <a:sp3d>
                <a:contourClr>
                  <a:schemeClr val="bg2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1313-4F30-9CFE-54AAA9D3138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  <a:sp3d>
                <a:contourClr>
                  <a:schemeClr val="accent6">
                    <a:lumMod val="60000"/>
                    <a:lumOff val="40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313-4F30-9CFE-54AAA9D3138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  <a:sp3d>
                <a:contourClr>
                  <a:schemeClr val="accent2">
                    <a:lumMod val="60000"/>
                    <a:lumOff val="40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313-4F30-9CFE-54AAA9D3138F}"/>
              </c:ext>
            </c:extLst>
          </c:dPt>
          <c:cat>
            <c:strRef>
              <c:f>Hoja1!$A$2:$A$5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Prefiero no responder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</c:v>
                </c:pt>
                <c:pt idx="1">
                  <c:v>1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13-4F30-9CFE-54AAA9D31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14263055"/>
        <c:axId val="1714262095"/>
        <c:axId val="0"/>
      </c:bar3DChart>
      <c:catAx>
        <c:axId val="17142630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14262095"/>
        <c:crosses val="autoZero"/>
        <c:auto val="1"/>
        <c:lblAlgn val="ctr"/>
        <c:lblOffset val="100"/>
        <c:noMultiLvlLbl val="0"/>
      </c:catAx>
      <c:valAx>
        <c:axId val="171426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1426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Columna3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B82-427F-9364-2F9522E6AE1B}"/>
              </c:ext>
            </c:extLst>
          </c:dPt>
          <c:dPt>
            <c:idx val="2"/>
            <c:invertIfNegative val="0"/>
            <c:bubble3D val="0"/>
            <c:spPr>
              <a:solidFill>
                <a:schemeClr val="bg1">
                  <a:lumMod val="5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4-8B82-427F-9364-2F9522E6AE1B}"/>
              </c:ext>
            </c:extLst>
          </c:dPt>
          <c:cat>
            <c:strRef>
              <c:f>Hoja1!$A$2:$A$5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Prefiero no responder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82-427F-9364-2F9522E6A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43253311"/>
        <c:axId val="1943248991"/>
        <c:axId val="0"/>
      </c:bar3DChart>
      <c:catAx>
        <c:axId val="194325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43248991"/>
        <c:crosses val="autoZero"/>
        <c:auto val="1"/>
        <c:lblAlgn val="ctr"/>
        <c:lblOffset val="100"/>
        <c:noMultiLvlLbl val="0"/>
      </c:catAx>
      <c:valAx>
        <c:axId val="194324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4325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Hoja1!$A$2:$A$51</cx:f>
        <cx:lvl ptCount="50">
          <cx:pt idx="0">Si</cx:pt>
          <cx:pt idx="1">No</cx:pt>
          <cx:pt idx="2">Prefiero no responder</cx:pt>
        </cx:lvl>
      </cx:strDim>
      <cx:numDim type="val">
        <cx:f>Hoja1!$B$2:$B$51</cx:f>
        <cx:lvl ptCount="50" formatCode="General">
          <cx:pt idx="0">85</cx:pt>
          <cx:pt idx="1">10</cx:pt>
          <cx:pt idx="2">5</cx:pt>
        </cx:lvl>
      </cx:numDim>
    </cx:data>
  </cx:chartData>
  <cx:chart>
    <cx:plotArea>
      <cx:plotAreaRegion>
        <cx:plotSurface>
          <cx:spPr>
            <a:ln>
              <a:solidFill>
                <a:schemeClr val="bg2"/>
              </a:solidFill>
            </a:ln>
          </cx:spPr>
        </cx:plotSurface>
        <cx:series layoutId="clusteredColumn" uniqueId="{C18AC45A-6D5B-4AEF-80B3-43722EC7D34A}">
          <cx:tx>
            <cx:txData>
              <cx:f>Hoja1!$B$1</cx:f>
              <cx:v/>
            </cx:txData>
          </cx:tx>
          <cx:spPr>
            <a:ln>
              <a:noFill/>
            </a:ln>
          </cx:spPr>
          <cx:dataPt idx="0">
            <cx:spPr>
              <a:solidFill>
                <a:srgbClr val="44546A"/>
              </a:solidFill>
            </cx:spPr>
          </cx:dataPt>
          <cx:dataPt idx="1">
            <cx:spPr>
              <a:solidFill>
                <a:srgbClr val="FFC000"/>
              </a:solidFill>
            </cx:spPr>
          </cx:dataPt>
          <cx:dataPt idx="2">
            <cx:spPr>
              <a:solidFill>
                <a:srgbClr val="5B9BD5"/>
              </a:solidFill>
            </cx:spPr>
          </cx:dataPt>
          <cx:dataId val="0"/>
          <cx:layoutPr>
            <cx:aggregation/>
          </cx:layoutPr>
          <cx:axisId val="1"/>
        </cx:series>
        <cx:series layoutId="paretoLine" ownerIdx="0" uniqueId="{C5BBC207-A592-4A93-8FB1-56366658D9CA}">
          <cx:spPr>
            <a:solidFill>
              <a:schemeClr val="tx1"/>
            </a:solidFill>
            <a:ln>
              <a:solidFill>
                <a:schemeClr val="bg1">
                  <a:lumMod val="65000"/>
                </a:schemeClr>
              </a:solidFill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  <cx:spPr>
    <a:ln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320</dc:creator>
  <cp:keywords/>
  <dc:description/>
  <cp:lastModifiedBy>AMBIENTE 320</cp:lastModifiedBy>
  <cp:revision>3</cp:revision>
  <dcterms:created xsi:type="dcterms:W3CDTF">2024-07-13T20:22:00Z</dcterms:created>
  <dcterms:modified xsi:type="dcterms:W3CDTF">2024-07-13T20:24:00Z</dcterms:modified>
</cp:coreProperties>
</file>